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FA7E" w14:textId="0340537E" w:rsidR="00F47BBC" w:rsidRDefault="00F47BBC" w:rsidP="317DED8A">
      <w:pPr>
        <w:jc w:val="center"/>
        <w:rPr>
          <w:color w:val="000000" w:themeColor="text1"/>
          <w:sz w:val="22"/>
          <w:szCs w:val="22"/>
        </w:rPr>
      </w:pPr>
      <w:bookmarkStart w:id="0" w:name="_Hlk24711830"/>
      <w:r w:rsidRPr="317DED8A">
        <w:rPr>
          <w:color w:val="000000" w:themeColor="text1"/>
          <w:sz w:val="22"/>
          <w:szCs w:val="22"/>
        </w:rPr>
        <w:t>Bylaw Recommendations – For November 202</w:t>
      </w:r>
      <w:r w:rsidR="002A5ACD" w:rsidRPr="317DED8A">
        <w:rPr>
          <w:color w:val="000000" w:themeColor="text1"/>
          <w:sz w:val="22"/>
          <w:szCs w:val="22"/>
        </w:rPr>
        <w:t>6</w:t>
      </w:r>
      <w:r w:rsidRPr="317DED8A">
        <w:rPr>
          <w:color w:val="000000" w:themeColor="text1"/>
          <w:sz w:val="22"/>
          <w:szCs w:val="22"/>
        </w:rPr>
        <w:t xml:space="preserve"> AGM</w:t>
      </w:r>
    </w:p>
    <w:p w14:paraId="0C815DE3" w14:textId="77777777" w:rsidR="00F47BBC" w:rsidRDefault="00F47BBC" w:rsidP="317DED8A">
      <w:pPr>
        <w:rPr>
          <w:color w:val="000000" w:themeColor="text1"/>
          <w:sz w:val="22"/>
          <w:szCs w:val="22"/>
        </w:rPr>
      </w:pPr>
    </w:p>
    <w:p w14:paraId="59FB8416" w14:textId="662D26CF" w:rsidR="00F47BBC" w:rsidRPr="00EC2021" w:rsidRDefault="00F47BBC" w:rsidP="317DED8A">
      <w:pPr>
        <w:rPr>
          <w:color w:val="000000" w:themeColor="text1"/>
          <w:sz w:val="22"/>
          <w:szCs w:val="22"/>
        </w:rPr>
      </w:pPr>
      <w:r w:rsidRPr="317DED8A">
        <w:rPr>
          <w:color w:val="000000" w:themeColor="text1"/>
          <w:sz w:val="22"/>
          <w:szCs w:val="22"/>
        </w:rPr>
        <w:t xml:space="preserve">The Governance/HR/Nominating Committee reviews the bylaws each year and recommends enhancements or changes to the Board of Directors. </w:t>
      </w:r>
      <w:r w:rsidR="00056B2D" w:rsidRPr="317DED8A">
        <w:rPr>
          <w:color w:val="000000" w:themeColor="text1"/>
          <w:sz w:val="22"/>
          <w:szCs w:val="22"/>
        </w:rPr>
        <w:t>The Board then reviews the bylaws and approves the recommendations for presentation</w:t>
      </w:r>
      <w:r w:rsidRPr="317DED8A">
        <w:rPr>
          <w:color w:val="000000" w:themeColor="text1"/>
          <w:sz w:val="22"/>
          <w:szCs w:val="22"/>
        </w:rPr>
        <w:t xml:space="preserve"> to the members at the Annual General Meeting.</w:t>
      </w:r>
    </w:p>
    <w:p w14:paraId="210729CB" w14:textId="77777777" w:rsidR="00F47BBC" w:rsidRPr="00EC2021" w:rsidRDefault="00F47BBC" w:rsidP="317DED8A">
      <w:pPr>
        <w:rPr>
          <w:color w:val="000000" w:themeColor="text1"/>
          <w:sz w:val="22"/>
          <w:szCs w:val="22"/>
        </w:rPr>
      </w:pPr>
    </w:p>
    <w:p w14:paraId="2ADB1682" w14:textId="77777777" w:rsidR="00F47BBC" w:rsidRPr="00EC2021" w:rsidRDefault="00F47BBC" w:rsidP="317DED8A">
      <w:pPr>
        <w:rPr>
          <w:color w:val="000000" w:themeColor="text1"/>
          <w:sz w:val="22"/>
          <w:szCs w:val="22"/>
        </w:rPr>
      </w:pPr>
      <w:r w:rsidRPr="317DED8A">
        <w:rPr>
          <w:color w:val="000000" w:themeColor="text1"/>
          <w:sz w:val="22"/>
          <w:szCs w:val="22"/>
        </w:rPr>
        <w:t>The full set of bylaws being presented for approval at the Annual General Meeting is attached.</w:t>
      </w:r>
    </w:p>
    <w:p w14:paraId="31FB30D3" w14:textId="77777777" w:rsidR="00F47BBC" w:rsidRPr="00EC2021" w:rsidRDefault="00F47BBC" w:rsidP="71FF3C62">
      <w:pPr>
        <w:rPr>
          <w:rFonts w:ascii="Avenir Medium" w:hAnsi="Avenir Medium" w:cs="Arial"/>
          <w:color w:val="000000" w:themeColor="text1"/>
          <w:sz w:val="22"/>
          <w:szCs w:val="22"/>
        </w:rPr>
      </w:pPr>
    </w:p>
    <w:p w14:paraId="0C8CDFF4" w14:textId="77777777" w:rsidR="00F47BBC" w:rsidRPr="00EC2021" w:rsidRDefault="00F47BBC" w:rsidP="317DED8A">
      <w:pPr>
        <w:rPr>
          <w:color w:val="000000" w:themeColor="text1"/>
          <w:sz w:val="22"/>
          <w:szCs w:val="22"/>
        </w:rPr>
      </w:pPr>
      <w:bookmarkStart w:id="1" w:name="_Hlk116389119"/>
      <w:r w:rsidRPr="317DED8A">
        <w:rPr>
          <w:color w:val="000000" w:themeColor="text1"/>
          <w:sz w:val="22"/>
          <w:szCs w:val="22"/>
        </w:rPr>
        <w:t>Summary of Article Changes:</w:t>
      </w:r>
    </w:p>
    <w:tbl>
      <w:tblPr>
        <w:tblStyle w:val="TableGrid"/>
        <w:tblW w:w="10314" w:type="dxa"/>
        <w:tblLayout w:type="fixed"/>
        <w:tblLook w:val="04A0" w:firstRow="1" w:lastRow="0" w:firstColumn="1" w:lastColumn="0" w:noHBand="0" w:noVBand="1"/>
      </w:tblPr>
      <w:tblGrid>
        <w:gridCol w:w="1384"/>
        <w:gridCol w:w="4111"/>
        <w:gridCol w:w="4819"/>
      </w:tblGrid>
      <w:tr w:rsidR="00F47BBC" w14:paraId="3C08E780" w14:textId="77777777" w:rsidTr="1C8AF888">
        <w:tc>
          <w:tcPr>
            <w:tcW w:w="1384" w:type="dxa"/>
          </w:tcPr>
          <w:p w14:paraId="13784A31" w14:textId="77777777" w:rsidR="00F47BBC" w:rsidRPr="00142431" w:rsidRDefault="00F47BBC" w:rsidP="317DED8A">
            <w:pPr>
              <w:spacing w:before="40" w:after="40"/>
              <w:rPr>
                <w:color w:val="000000" w:themeColor="text1"/>
                <w:sz w:val="22"/>
                <w:szCs w:val="22"/>
              </w:rPr>
            </w:pPr>
            <w:r w:rsidRPr="317DED8A">
              <w:rPr>
                <w:color w:val="000000" w:themeColor="text1"/>
                <w:sz w:val="22"/>
                <w:szCs w:val="22"/>
              </w:rPr>
              <w:t>Article</w:t>
            </w:r>
          </w:p>
        </w:tc>
        <w:tc>
          <w:tcPr>
            <w:tcW w:w="4111" w:type="dxa"/>
          </w:tcPr>
          <w:p w14:paraId="08C2F646" w14:textId="77777777" w:rsidR="00F47BBC" w:rsidRPr="00142431" w:rsidRDefault="00F47BBC" w:rsidP="317DED8A">
            <w:pPr>
              <w:spacing w:before="40" w:after="40"/>
              <w:rPr>
                <w:color w:val="000000" w:themeColor="text1"/>
                <w:sz w:val="22"/>
                <w:szCs w:val="22"/>
              </w:rPr>
            </w:pPr>
            <w:r w:rsidRPr="317DED8A">
              <w:rPr>
                <w:color w:val="000000" w:themeColor="text1"/>
                <w:sz w:val="22"/>
                <w:szCs w:val="22"/>
              </w:rPr>
              <w:t>Change</w:t>
            </w:r>
          </w:p>
        </w:tc>
        <w:tc>
          <w:tcPr>
            <w:tcW w:w="4819" w:type="dxa"/>
          </w:tcPr>
          <w:p w14:paraId="3A6E7EF2" w14:textId="1C9E22F6" w:rsidR="00F47BBC" w:rsidRPr="00142431" w:rsidRDefault="655016C4" w:rsidP="317DED8A">
            <w:pPr>
              <w:spacing w:before="40" w:after="40"/>
              <w:rPr>
                <w:color w:val="000000" w:themeColor="text1"/>
                <w:sz w:val="22"/>
                <w:szCs w:val="22"/>
              </w:rPr>
            </w:pPr>
            <w:r w:rsidRPr="317DED8A">
              <w:rPr>
                <w:color w:val="000000" w:themeColor="text1"/>
                <w:sz w:val="22"/>
                <w:szCs w:val="22"/>
              </w:rPr>
              <w:t>New</w:t>
            </w:r>
          </w:p>
        </w:tc>
      </w:tr>
      <w:tr w:rsidR="002B463D" w14:paraId="208BD037" w14:textId="77777777" w:rsidTr="1C8AF888">
        <w:tc>
          <w:tcPr>
            <w:tcW w:w="1384" w:type="dxa"/>
          </w:tcPr>
          <w:p w14:paraId="6E691D59" w14:textId="75FFA237" w:rsidR="002B463D" w:rsidRDefault="002B463D" w:rsidP="317DED8A">
            <w:pPr>
              <w:spacing w:before="40" w:after="40"/>
              <w:rPr>
                <w:color w:val="000000" w:themeColor="text1"/>
                <w:sz w:val="22"/>
                <w:szCs w:val="22"/>
              </w:rPr>
            </w:pPr>
            <w:r w:rsidRPr="317DED8A">
              <w:rPr>
                <w:color w:val="000000" w:themeColor="text1"/>
                <w:sz w:val="22"/>
                <w:szCs w:val="22"/>
              </w:rPr>
              <w:t>3.1</w:t>
            </w:r>
          </w:p>
        </w:tc>
        <w:tc>
          <w:tcPr>
            <w:tcW w:w="4111" w:type="dxa"/>
          </w:tcPr>
          <w:p w14:paraId="2EBF8FB2" w14:textId="77777777" w:rsidR="002B463D" w:rsidRPr="007C45E6" w:rsidRDefault="002B463D" w:rsidP="317DED8A">
            <w:pPr>
              <w:widowControl w:val="0"/>
              <w:autoSpaceDE w:val="0"/>
              <w:autoSpaceDN w:val="0"/>
              <w:adjustRightInd w:val="0"/>
              <w:spacing w:after="120" w:line="276" w:lineRule="auto"/>
              <w:rPr>
                <w:color w:val="000000" w:themeColor="text1"/>
                <w:sz w:val="22"/>
                <w:szCs w:val="22"/>
              </w:rPr>
            </w:pPr>
            <w:r w:rsidRPr="317DED8A">
              <w:rPr>
                <w:color w:val="000000" w:themeColor="text1"/>
                <w:sz w:val="22"/>
                <w:szCs w:val="22"/>
              </w:rPr>
              <w:t>3.1 There are six (6) standing categories of membership.</w:t>
            </w:r>
          </w:p>
          <w:p w14:paraId="5197BFFD" w14:textId="77777777" w:rsidR="002B463D" w:rsidRDefault="002B463D" w:rsidP="317DED8A">
            <w:pPr>
              <w:widowControl w:val="0"/>
              <w:autoSpaceDE w:val="0"/>
              <w:autoSpaceDN w:val="0"/>
              <w:adjustRightInd w:val="0"/>
              <w:spacing w:line="276" w:lineRule="auto"/>
              <w:rPr>
                <w:color w:val="000000" w:themeColor="text1"/>
                <w:sz w:val="22"/>
                <w:szCs w:val="22"/>
              </w:rPr>
            </w:pPr>
          </w:p>
        </w:tc>
        <w:tc>
          <w:tcPr>
            <w:tcW w:w="4819" w:type="dxa"/>
          </w:tcPr>
          <w:p w14:paraId="45AD330A" w14:textId="6D92801E" w:rsidR="002B463D" w:rsidRDefault="002B463D" w:rsidP="317DED8A">
            <w:pPr>
              <w:spacing w:before="40" w:after="40"/>
              <w:rPr>
                <w:color w:val="000000" w:themeColor="text1"/>
                <w:sz w:val="22"/>
                <w:szCs w:val="22"/>
              </w:rPr>
            </w:pPr>
            <w:r w:rsidRPr="317DED8A">
              <w:rPr>
                <w:color w:val="000000" w:themeColor="text1"/>
                <w:sz w:val="22"/>
                <w:szCs w:val="22"/>
              </w:rPr>
              <w:t>3.1 There are seven (7) standing categories of membership.</w:t>
            </w:r>
          </w:p>
        </w:tc>
      </w:tr>
      <w:tr w:rsidR="00F47BBC" w14:paraId="046BD00A" w14:textId="77777777" w:rsidTr="1C8AF888">
        <w:tc>
          <w:tcPr>
            <w:tcW w:w="1384" w:type="dxa"/>
          </w:tcPr>
          <w:p w14:paraId="3CA5EE52" w14:textId="41CCD88A" w:rsidR="00F47BBC" w:rsidRPr="00142431" w:rsidRDefault="03BCB437" w:rsidP="317DED8A">
            <w:pPr>
              <w:spacing w:line="259" w:lineRule="auto"/>
              <w:rPr>
                <w:color w:val="000000" w:themeColor="text1"/>
                <w:sz w:val="22"/>
                <w:szCs w:val="22"/>
              </w:rPr>
            </w:pPr>
            <w:r w:rsidRPr="317DED8A">
              <w:rPr>
                <w:color w:val="000000" w:themeColor="text1"/>
                <w:sz w:val="22"/>
                <w:szCs w:val="22"/>
              </w:rPr>
              <w:t>3.1 d</w:t>
            </w:r>
          </w:p>
        </w:tc>
        <w:tc>
          <w:tcPr>
            <w:tcW w:w="4111" w:type="dxa"/>
          </w:tcPr>
          <w:p w14:paraId="17329A08" w14:textId="2C880FED" w:rsidR="008E79F2" w:rsidRPr="007C45E6" w:rsidRDefault="57021461" w:rsidP="317DED8A">
            <w:pPr>
              <w:widowControl w:val="0"/>
              <w:spacing w:line="259" w:lineRule="auto"/>
              <w:rPr>
                <w:color w:val="000000" w:themeColor="text1"/>
                <w:sz w:val="22"/>
                <w:szCs w:val="22"/>
              </w:rPr>
            </w:pPr>
            <w:r w:rsidRPr="317DED8A">
              <w:rPr>
                <w:color w:val="000000" w:themeColor="text1"/>
                <w:sz w:val="22"/>
                <w:szCs w:val="22"/>
              </w:rPr>
              <w:t>Replace:</w:t>
            </w:r>
            <w:r w:rsidR="000B1915" w:rsidRPr="317DED8A">
              <w:rPr>
                <w:color w:val="000000" w:themeColor="text1"/>
                <w:sz w:val="22"/>
                <w:szCs w:val="22"/>
              </w:rPr>
              <w:t xml:space="preserve"> </w:t>
            </w:r>
            <w:r w:rsidR="003A6DC6">
              <w:br/>
            </w:r>
            <w:r w:rsidR="03BCB437" w:rsidRPr="317DED8A">
              <w:rPr>
                <w:color w:val="000000" w:themeColor="text1"/>
                <w:sz w:val="22"/>
                <w:szCs w:val="22"/>
              </w:rPr>
              <w:t>Associate Member</w:t>
            </w:r>
          </w:p>
          <w:p w14:paraId="0B4BDE4E" w14:textId="77777777" w:rsidR="008E79F2" w:rsidRPr="007C45E6" w:rsidRDefault="03BCB437" w:rsidP="317DED8A">
            <w:pPr>
              <w:widowControl w:val="0"/>
              <w:spacing w:line="259" w:lineRule="auto"/>
              <w:rPr>
                <w:color w:val="000000" w:themeColor="text1"/>
                <w:sz w:val="22"/>
                <w:szCs w:val="22"/>
              </w:rPr>
            </w:pPr>
            <w:r w:rsidRPr="317DED8A">
              <w:rPr>
                <w:color w:val="000000" w:themeColor="text1"/>
                <w:sz w:val="22"/>
                <w:szCs w:val="22"/>
              </w:rPr>
              <w:t>Associate membership is open to individuals who have an interest in, or are working in, human resources but do not meet other categories of membership.  Associate members do not have voting privileges and are not eligible to serve on the board but are eligible to serve on committees.</w:t>
            </w:r>
          </w:p>
          <w:p w14:paraId="7F0D9AA3" w14:textId="789C0F0E" w:rsidR="00F47BBC" w:rsidRPr="00F47BBC" w:rsidRDefault="00F47BBC" w:rsidP="317DED8A">
            <w:pPr>
              <w:widowControl w:val="0"/>
              <w:spacing w:line="259" w:lineRule="auto"/>
              <w:rPr>
                <w:color w:val="000000" w:themeColor="text1"/>
                <w:sz w:val="22"/>
                <w:szCs w:val="22"/>
              </w:rPr>
            </w:pPr>
          </w:p>
        </w:tc>
        <w:tc>
          <w:tcPr>
            <w:tcW w:w="4819" w:type="dxa"/>
          </w:tcPr>
          <w:p w14:paraId="251DD472" w14:textId="5129F92E" w:rsidR="00F47BBC" w:rsidRPr="00142431" w:rsidRDefault="655016C4" w:rsidP="317DED8A">
            <w:pPr>
              <w:spacing w:line="259" w:lineRule="auto"/>
              <w:rPr>
                <w:color w:val="000000" w:themeColor="text1"/>
                <w:sz w:val="22"/>
                <w:szCs w:val="22"/>
              </w:rPr>
            </w:pPr>
            <w:r w:rsidRPr="317DED8A">
              <w:rPr>
                <w:color w:val="000000" w:themeColor="text1"/>
                <w:sz w:val="22"/>
                <w:szCs w:val="22"/>
              </w:rPr>
              <w:t xml:space="preserve">Replace: </w:t>
            </w:r>
            <w:r w:rsidR="007F4132">
              <w:br/>
            </w:r>
            <w:r w:rsidRPr="317DED8A">
              <w:rPr>
                <w:color w:val="000000" w:themeColor="text1"/>
                <w:sz w:val="22"/>
                <w:szCs w:val="22"/>
              </w:rPr>
              <w:t>Associate membership is open to individuals who have an interest in, or are working in, human resources but do not meet other categories of membership. Associate members have voting privileges and are eligible to serve on committees, subject to any committee-specific eligibility requirements established by the Board. Associate members are not eligible to serve on the Board of Directors.</w:t>
            </w:r>
          </w:p>
        </w:tc>
      </w:tr>
      <w:tr w:rsidR="00B3217F" w14:paraId="288560AA" w14:textId="77777777" w:rsidTr="1C8AF888">
        <w:tc>
          <w:tcPr>
            <w:tcW w:w="1384" w:type="dxa"/>
          </w:tcPr>
          <w:p w14:paraId="55DBE93A" w14:textId="572C458F" w:rsidR="00B3217F" w:rsidRDefault="002B463D" w:rsidP="317DED8A">
            <w:pPr>
              <w:spacing w:line="259" w:lineRule="auto"/>
              <w:rPr>
                <w:color w:val="000000" w:themeColor="text1"/>
                <w:sz w:val="22"/>
                <w:szCs w:val="22"/>
              </w:rPr>
            </w:pPr>
            <w:r w:rsidRPr="317DED8A">
              <w:rPr>
                <w:color w:val="000000" w:themeColor="text1"/>
                <w:sz w:val="22"/>
                <w:szCs w:val="22"/>
              </w:rPr>
              <w:t>3.1 g</w:t>
            </w:r>
          </w:p>
        </w:tc>
        <w:tc>
          <w:tcPr>
            <w:tcW w:w="4111" w:type="dxa"/>
          </w:tcPr>
          <w:p w14:paraId="708F378D" w14:textId="5D5058CC" w:rsidR="00B3217F" w:rsidRDefault="002B463D" w:rsidP="317DED8A">
            <w:pPr>
              <w:widowControl w:val="0"/>
              <w:spacing w:line="259" w:lineRule="auto"/>
              <w:rPr>
                <w:color w:val="000000" w:themeColor="text1"/>
                <w:sz w:val="22"/>
                <w:szCs w:val="22"/>
              </w:rPr>
            </w:pPr>
            <w:r w:rsidRPr="317DED8A">
              <w:rPr>
                <w:color w:val="000000" w:themeColor="text1"/>
                <w:sz w:val="22"/>
                <w:szCs w:val="22"/>
              </w:rPr>
              <w:t>Did not exist before</w:t>
            </w:r>
          </w:p>
        </w:tc>
        <w:tc>
          <w:tcPr>
            <w:tcW w:w="4819" w:type="dxa"/>
          </w:tcPr>
          <w:p w14:paraId="6E6B6DC3" w14:textId="77777777" w:rsidR="002B463D" w:rsidRPr="009B2005" w:rsidRDefault="002B463D" w:rsidP="317DED8A">
            <w:pPr>
              <w:widowControl w:val="0"/>
              <w:spacing w:line="259" w:lineRule="auto"/>
              <w:rPr>
                <w:color w:val="000000" w:themeColor="text1"/>
                <w:sz w:val="22"/>
                <w:szCs w:val="22"/>
              </w:rPr>
            </w:pPr>
            <w:r w:rsidRPr="317DED8A">
              <w:rPr>
                <w:color w:val="000000" w:themeColor="text1"/>
                <w:sz w:val="22"/>
                <w:szCs w:val="22"/>
              </w:rPr>
              <w:t>g. Industry Partner Member</w:t>
            </w:r>
            <w:r>
              <w:br/>
            </w:r>
            <w:r w:rsidRPr="317DED8A">
              <w:rPr>
                <w:color w:val="000000" w:themeColor="text1"/>
                <w:sz w:val="22"/>
                <w:szCs w:val="22"/>
              </w:rPr>
              <w:t>Industry Partner membership is open to individuals who support, serve, or engage with the human resources profession but who are not primarily working as human resources practitioners. Industry Partner members do not have voting privileges and are not eligible to serve on the Board of Directors or committees.</w:t>
            </w:r>
          </w:p>
          <w:p w14:paraId="41530220" w14:textId="77777777" w:rsidR="00B3217F" w:rsidRDefault="00B3217F" w:rsidP="317DED8A">
            <w:pPr>
              <w:spacing w:line="259" w:lineRule="auto"/>
              <w:rPr>
                <w:color w:val="000000" w:themeColor="text1"/>
                <w:sz w:val="22"/>
                <w:szCs w:val="22"/>
              </w:rPr>
            </w:pPr>
          </w:p>
        </w:tc>
      </w:tr>
      <w:tr w:rsidR="1C8AF888" w14:paraId="7AEA1868" w14:textId="77777777" w:rsidTr="1C8AF888">
        <w:trPr>
          <w:trHeight w:val="300"/>
        </w:trPr>
        <w:tc>
          <w:tcPr>
            <w:tcW w:w="1384" w:type="dxa"/>
          </w:tcPr>
          <w:p w14:paraId="1BBEB1CF" w14:textId="29A91684" w:rsidR="69333CE5" w:rsidRDefault="69333CE5" w:rsidP="1C8AF888">
            <w:pPr>
              <w:spacing w:line="259" w:lineRule="auto"/>
            </w:pPr>
            <w:r w:rsidRPr="1C8AF888">
              <w:rPr>
                <w:color w:val="000000" w:themeColor="text1"/>
                <w:sz w:val="22"/>
                <w:szCs w:val="22"/>
              </w:rPr>
              <w:t>6.11</w:t>
            </w:r>
          </w:p>
        </w:tc>
        <w:tc>
          <w:tcPr>
            <w:tcW w:w="4111" w:type="dxa"/>
          </w:tcPr>
          <w:p w14:paraId="29904A1B" w14:textId="7EBCD923" w:rsidR="1C8AF888" w:rsidRDefault="1C8AF888" w:rsidP="1C8AF888">
            <w:pPr>
              <w:spacing w:line="259" w:lineRule="auto"/>
              <w:rPr>
                <w:color w:val="000000" w:themeColor="text1"/>
                <w:sz w:val="22"/>
                <w:szCs w:val="22"/>
              </w:rPr>
            </w:pPr>
          </w:p>
          <w:p w14:paraId="2070944D" w14:textId="549C6342" w:rsidR="69333CE5" w:rsidRDefault="69333CE5" w:rsidP="1C8AF888">
            <w:pPr>
              <w:spacing w:line="259" w:lineRule="auto"/>
            </w:pPr>
            <w:r w:rsidRPr="1C8AF888">
              <w:rPr>
                <w:color w:val="000000" w:themeColor="text1"/>
                <w:sz w:val="22"/>
                <w:szCs w:val="22"/>
              </w:rPr>
              <w:t>Gender specific term "his/her" replaced with gender neutral term "their"</w:t>
            </w:r>
          </w:p>
        </w:tc>
        <w:tc>
          <w:tcPr>
            <w:tcW w:w="4819" w:type="dxa"/>
          </w:tcPr>
          <w:p w14:paraId="03A63C66" w14:textId="7A91DBC1" w:rsidR="69333CE5" w:rsidRDefault="69333CE5" w:rsidP="1C8AF888">
            <w:pPr>
              <w:widowControl w:val="0"/>
              <w:spacing w:line="276" w:lineRule="auto"/>
              <w:rPr>
                <w:rFonts w:ascii="Avenir Medium" w:hAnsi="Avenir Medium" w:cs="Arial"/>
                <w:color w:val="000000" w:themeColor="text1"/>
                <w:sz w:val="22"/>
                <w:szCs w:val="22"/>
              </w:rPr>
            </w:pPr>
            <w:r w:rsidRPr="1C8AF888">
              <w:rPr>
                <w:rFonts w:ascii="Avenir Medium" w:hAnsi="Avenir Medium" w:cs="Arial"/>
                <w:sz w:val="22"/>
                <w:szCs w:val="22"/>
              </w:rPr>
              <w:t>6.11 The Board of Directors may engage contractors as may be appropriate and may engage a chief staff officer and determine</w:t>
            </w:r>
            <w:r w:rsidRPr="1C8AF888">
              <w:rPr>
                <w:rFonts w:ascii="Avenir Medium" w:hAnsi="Avenir Medium" w:cs="Arial"/>
                <w:color w:val="000000" w:themeColor="text1"/>
                <w:sz w:val="22"/>
                <w:szCs w:val="22"/>
              </w:rPr>
              <w:t xml:space="preserve"> their title, duties, responsibilities and remuneration.</w:t>
            </w:r>
          </w:p>
          <w:p w14:paraId="75445921" w14:textId="03450564" w:rsidR="1C8AF888" w:rsidRDefault="1C8AF888" w:rsidP="1C8AF888">
            <w:pPr>
              <w:widowControl w:val="0"/>
              <w:spacing w:line="276" w:lineRule="auto"/>
              <w:rPr>
                <w:rFonts w:ascii="Avenir Medium" w:hAnsi="Avenir Medium" w:cs="Arial"/>
                <w:color w:val="000000" w:themeColor="text1"/>
                <w:sz w:val="22"/>
                <w:szCs w:val="22"/>
              </w:rPr>
            </w:pPr>
          </w:p>
          <w:p w14:paraId="1B151879" w14:textId="563D7F70" w:rsidR="1C8AF888" w:rsidRDefault="1C8AF888" w:rsidP="1C8AF888">
            <w:pPr>
              <w:spacing w:line="259" w:lineRule="auto"/>
              <w:rPr>
                <w:color w:val="000000" w:themeColor="text1"/>
                <w:sz w:val="22"/>
                <w:szCs w:val="22"/>
              </w:rPr>
            </w:pPr>
          </w:p>
        </w:tc>
      </w:tr>
      <w:tr w:rsidR="1C8AF888" w14:paraId="3DB4466D" w14:textId="77777777" w:rsidTr="1C8AF888">
        <w:trPr>
          <w:trHeight w:val="300"/>
        </w:trPr>
        <w:tc>
          <w:tcPr>
            <w:tcW w:w="1384" w:type="dxa"/>
          </w:tcPr>
          <w:p w14:paraId="0876E7B5" w14:textId="5FDA0C47" w:rsidR="69333CE5" w:rsidRDefault="69333CE5" w:rsidP="1C8AF888">
            <w:pPr>
              <w:spacing w:line="259" w:lineRule="auto"/>
            </w:pPr>
            <w:r w:rsidRPr="1C8AF888">
              <w:rPr>
                <w:color w:val="000000" w:themeColor="text1"/>
                <w:sz w:val="22"/>
                <w:szCs w:val="22"/>
              </w:rPr>
              <w:t>7.</w:t>
            </w:r>
            <w:proofErr w:type="gramStart"/>
            <w:r w:rsidRPr="1C8AF888">
              <w:rPr>
                <w:color w:val="000000" w:themeColor="text1"/>
                <w:sz w:val="22"/>
                <w:szCs w:val="22"/>
              </w:rPr>
              <w:t>1.d.</w:t>
            </w:r>
            <w:proofErr w:type="gramEnd"/>
          </w:p>
        </w:tc>
        <w:tc>
          <w:tcPr>
            <w:tcW w:w="4111" w:type="dxa"/>
          </w:tcPr>
          <w:p w14:paraId="3F494DBC" w14:textId="549C6342" w:rsidR="2463DDF9" w:rsidRDefault="2463DDF9" w:rsidP="1C8AF888">
            <w:pPr>
              <w:spacing w:line="259" w:lineRule="auto"/>
            </w:pPr>
            <w:r w:rsidRPr="1C8AF888">
              <w:rPr>
                <w:color w:val="000000" w:themeColor="text1"/>
                <w:sz w:val="22"/>
                <w:szCs w:val="22"/>
              </w:rPr>
              <w:t>Gender specific term "his/her" replaced with gender neutral term "their"</w:t>
            </w:r>
          </w:p>
          <w:p w14:paraId="56D577CD" w14:textId="2F8874BC" w:rsidR="1C8AF888" w:rsidRDefault="1C8AF888" w:rsidP="1C8AF888">
            <w:pPr>
              <w:spacing w:line="259" w:lineRule="auto"/>
              <w:rPr>
                <w:color w:val="000000" w:themeColor="text1"/>
                <w:sz w:val="22"/>
                <w:szCs w:val="22"/>
              </w:rPr>
            </w:pPr>
          </w:p>
          <w:p w14:paraId="26E0FFA2" w14:textId="36064626" w:rsidR="1C8AF888" w:rsidRDefault="1C8AF888" w:rsidP="1C8AF888">
            <w:pPr>
              <w:spacing w:line="259" w:lineRule="auto"/>
              <w:rPr>
                <w:color w:val="000000" w:themeColor="text1"/>
                <w:sz w:val="22"/>
                <w:szCs w:val="22"/>
              </w:rPr>
            </w:pPr>
          </w:p>
        </w:tc>
        <w:tc>
          <w:tcPr>
            <w:tcW w:w="4819" w:type="dxa"/>
          </w:tcPr>
          <w:p w14:paraId="2CB39EB2" w14:textId="3C4EAE67" w:rsidR="69333CE5" w:rsidRDefault="69333CE5" w:rsidP="1C8AF888">
            <w:pPr>
              <w:widowControl w:val="0"/>
              <w:spacing w:line="276" w:lineRule="auto"/>
              <w:rPr>
                <w:rFonts w:ascii="Avenir Medium" w:hAnsi="Avenir Medium" w:cs="Arial"/>
                <w:color w:val="000000" w:themeColor="text1"/>
                <w:sz w:val="22"/>
                <w:szCs w:val="22"/>
              </w:rPr>
            </w:pPr>
            <w:r w:rsidRPr="1C8AF888">
              <w:rPr>
                <w:rFonts w:ascii="Avenir Medium" w:hAnsi="Avenir Medium" w:cs="Arial"/>
                <w:color w:val="000000" w:themeColor="text1"/>
                <w:sz w:val="22"/>
                <w:szCs w:val="22"/>
              </w:rPr>
              <w:t>7.1. d. Past-Chair</w:t>
            </w:r>
          </w:p>
          <w:p w14:paraId="4B99BE26" w14:textId="6F7D1A76" w:rsidR="69333CE5" w:rsidRDefault="69333CE5" w:rsidP="1C8AF888">
            <w:pPr>
              <w:widowControl w:val="0"/>
              <w:spacing w:line="276" w:lineRule="auto"/>
              <w:rPr>
                <w:rFonts w:ascii="Avenir Medium" w:hAnsi="Avenir Medium" w:cs="Arial"/>
                <w:color w:val="000000" w:themeColor="text1"/>
                <w:sz w:val="22"/>
                <w:szCs w:val="22"/>
              </w:rPr>
            </w:pPr>
            <w:r w:rsidRPr="1C8AF888">
              <w:rPr>
                <w:rFonts w:ascii="Avenir Medium" w:hAnsi="Avenir Medium" w:cs="Arial"/>
                <w:color w:val="000000" w:themeColor="text1"/>
                <w:sz w:val="22"/>
                <w:szCs w:val="22"/>
              </w:rPr>
              <w:t>The Chair will become Past-Chair immediately following their term as Chair. In the absence of</w:t>
            </w:r>
          </w:p>
          <w:p w14:paraId="7AAE919D" w14:textId="77777777" w:rsidR="69333CE5" w:rsidRDefault="69333CE5" w:rsidP="1C8AF888">
            <w:pPr>
              <w:widowControl w:val="0"/>
              <w:spacing w:line="276" w:lineRule="auto"/>
              <w:rPr>
                <w:rFonts w:ascii="Avenir Medium" w:hAnsi="Avenir Medium" w:cs="Arial"/>
                <w:color w:val="000000" w:themeColor="text1"/>
                <w:sz w:val="22"/>
                <w:szCs w:val="22"/>
              </w:rPr>
            </w:pPr>
            <w:proofErr w:type="gramStart"/>
            <w:r w:rsidRPr="1C8AF888">
              <w:rPr>
                <w:rFonts w:ascii="Avenir Medium" w:hAnsi="Avenir Medium" w:cs="Arial"/>
                <w:color w:val="000000" w:themeColor="text1"/>
                <w:sz w:val="22"/>
                <w:szCs w:val="22"/>
              </w:rPr>
              <w:t>the</w:t>
            </w:r>
            <w:proofErr w:type="gramEnd"/>
            <w:r w:rsidRPr="1C8AF888">
              <w:rPr>
                <w:rFonts w:ascii="Avenir Medium" w:hAnsi="Avenir Medium" w:cs="Arial"/>
                <w:color w:val="000000" w:themeColor="text1"/>
                <w:sz w:val="22"/>
                <w:szCs w:val="22"/>
              </w:rPr>
              <w:t xml:space="preserve"> Chair and the </w:t>
            </w:r>
            <w:proofErr w:type="gramStart"/>
            <w:r w:rsidRPr="1C8AF888">
              <w:rPr>
                <w:rFonts w:ascii="Avenir Medium" w:hAnsi="Avenir Medium" w:cs="Arial"/>
                <w:color w:val="000000" w:themeColor="text1"/>
                <w:sz w:val="22"/>
                <w:szCs w:val="22"/>
              </w:rPr>
              <w:t>Vice-Chair</w:t>
            </w:r>
            <w:proofErr w:type="gramEnd"/>
            <w:r w:rsidRPr="1C8AF888">
              <w:rPr>
                <w:rFonts w:ascii="Avenir Medium" w:hAnsi="Avenir Medium" w:cs="Arial"/>
                <w:color w:val="000000" w:themeColor="text1"/>
                <w:sz w:val="22"/>
                <w:szCs w:val="22"/>
              </w:rPr>
              <w:t>, the Past Chair shall perform the duties of Chair. The role of Past</w:t>
            </w:r>
          </w:p>
          <w:p w14:paraId="08D2D0E9" w14:textId="77777777" w:rsidR="69333CE5" w:rsidRDefault="69333CE5" w:rsidP="1C8AF888">
            <w:pPr>
              <w:widowControl w:val="0"/>
              <w:spacing w:line="276" w:lineRule="auto"/>
              <w:rPr>
                <w:rFonts w:ascii="Avenir Medium" w:hAnsi="Avenir Medium" w:cs="Arial"/>
                <w:color w:val="000000" w:themeColor="text1"/>
                <w:sz w:val="22"/>
                <w:szCs w:val="22"/>
              </w:rPr>
            </w:pPr>
            <w:r w:rsidRPr="1C8AF888">
              <w:rPr>
                <w:rFonts w:ascii="Avenir Medium" w:hAnsi="Avenir Medium" w:cs="Arial"/>
                <w:color w:val="000000" w:themeColor="text1"/>
                <w:sz w:val="22"/>
                <w:szCs w:val="22"/>
              </w:rPr>
              <w:t>Chair is a one (1) year term.</w:t>
            </w:r>
          </w:p>
          <w:p w14:paraId="3DF66EF5" w14:textId="42077F54" w:rsidR="1C8AF888" w:rsidRDefault="1C8AF888" w:rsidP="1C8AF888">
            <w:pPr>
              <w:spacing w:line="276" w:lineRule="auto"/>
              <w:rPr>
                <w:rFonts w:ascii="Avenir Medium" w:hAnsi="Avenir Medium" w:cs="Arial"/>
                <w:sz w:val="22"/>
                <w:szCs w:val="22"/>
              </w:rPr>
            </w:pPr>
          </w:p>
        </w:tc>
      </w:tr>
      <w:tr w:rsidR="00994BCE" w14:paraId="45166830" w14:textId="77777777" w:rsidTr="1C8AF888">
        <w:trPr>
          <w:trHeight w:val="300"/>
        </w:trPr>
        <w:tc>
          <w:tcPr>
            <w:tcW w:w="1384" w:type="dxa"/>
          </w:tcPr>
          <w:p w14:paraId="4C8D7DA5" w14:textId="2E42D5E3" w:rsidR="00994BCE" w:rsidRPr="1C8AF888" w:rsidRDefault="00994BCE" w:rsidP="1C8AF888">
            <w:pPr>
              <w:spacing w:line="259" w:lineRule="auto"/>
              <w:rPr>
                <w:color w:val="000000" w:themeColor="text1"/>
                <w:sz w:val="22"/>
                <w:szCs w:val="22"/>
              </w:rPr>
            </w:pPr>
            <w:r>
              <w:rPr>
                <w:color w:val="000000" w:themeColor="text1"/>
                <w:sz w:val="22"/>
                <w:szCs w:val="22"/>
              </w:rPr>
              <w:lastRenderedPageBreak/>
              <w:t>13.1</w:t>
            </w:r>
          </w:p>
        </w:tc>
        <w:tc>
          <w:tcPr>
            <w:tcW w:w="4111" w:type="dxa"/>
          </w:tcPr>
          <w:p w14:paraId="71107177" w14:textId="4F0B166A" w:rsidR="00994BCE" w:rsidRDefault="00994BCE" w:rsidP="00994BCE">
            <w:pPr>
              <w:spacing w:line="259" w:lineRule="auto"/>
            </w:pPr>
            <w:r w:rsidRPr="1C8AF888">
              <w:rPr>
                <w:color w:val="000000" w:themeColor="text1"/>
                <w:sz w:val="22"/>
                <w:szCs w:val="22"/>
              </w:rPr>
              <w:t>Gender specific term "his</w:t>
            </w:r>
            <w:r>
              <w:rPr>
                <w:color w:val="000000" w:themeColor="text1"/>
                <w:sz w:val="22"/>
                <w:szCs w:val="22"/>
              </w:rPr>
              <w:t xml:space="preserve"> or </w:t>
            </w:r>
            <w:r w:rsidRPr="1C8AF888">
              <w:rPr>
                <w:color w:val="000000" w:themeColor="text1"/>
                <w:sz w:val="22"/>
                <w:szCs w:val="22"/>
              </w:rPr>
              <w:t>her" replaced with gender neutral term "their"</w:t>
            </w:r>
          </w:p>
          <w:p w14:paraId="6B1A0BC4" w14:textId="77777777" w:rsidR="00994BCE" w:rsidRPr="1C8AF888" w:rsidRDefault="00994BCE" w:rsidP="1C8AF888">
            <w:pPr>
              <w:spacing w:line="259" w:lineRule="auto"/>
              <w:rPr>
                <w:color w:val="000000" w:themeColor="text1"/>
                <w:sz w:val="22"/>
                <w:szCs w:val="22"/>
              </w:rPr>
            </w:pPr>
          </w:p>
        </w:tc>
        <w:tc>
          <w:tcPr>
            <w:tcW w:w="4819" w:type="dxa"/>
          </w:tcPr>
          <w:p w14:paraId="261A47F2" w14:textId="77777777" w:rsidR="00994BCE" w:rsidRPr="007C45E6" w:rsidRDefault="00994BCE" w:rsidP="00994BC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13.1 No Director shall be liable for the acts, receipts, neglects, or defaults of any other Board Director or for joining in any receipts or other act of conformity, or for any loss or expense happening to the Association through the act or omission of any Association member or for any loss occasioned by any error of judgment or oversight on </w:t>
            </w:r>
            <w:r>
              <w:rPr>
                <w:rFonts w:ascii="Avenir Medium" w:hAnsi="Avenir Medium" w:cs="Arial"/>
                <w:color w:val="000000"/>
                <w:sz w:val="22"/>
                <w:szCs w:val="22"/>
              </w:rPr>
              <w:t>their</w:t>
            </w:r>
            <w:r w:rsidRPr="007C45E6">
              <w:rPr>
                <w:rFonts w:ascii="Avenir Medium" w:hAnsi="Avenir Medium" w:cs="Arial"/>
                <w:color w:val="000000"/>
                <w:sz w:val="22"/>
                <w:szCs w:val="22"/>
              </w:rPr>
              <w:t xml:space="preserve"> part or for any other loss, damage or misfortune whatever which shall happen in the execution of the duties of the office or in relation thereto unless the same shall happen through </w:t>
            </w:r>
            <w:r>
              <w:rPr>
                <w:rFonts w:ascii="Avenir Medium" w:hAnsi="Avenir Medium" w:cs="Arial"/>
                <w:color w:val="000000"/>
                <w:sz w:val="22"/>
                <w:szCs w:val="22"/>
              </w:rPr>
              <w:t>their</w:t>
            </w:r>
            <w:r w:rsidRPr="007C45E6">
              <w:rPr>
                <w:rFonts w:ascii="Avenir Medium" w:hAnsi="Avenir Medium" w:cs="Arial"/>
                <w:color w:val="000000"/>
                <w:sz w:val="22"/>
                <w:szCs w:val="22"/>
              </w:rPr>
              <w:t xml:space="preserve"> own malfeasance or dishonesty.</w:t>
            </w:r>
          </w:p>
          <w:p w14:paraId="61423C76" w14:textId="77777777" w:rsidR="00994BCE" w:rsidRPr="1C8AF888" w:rsidRDefault="00994BCE" w:rsidP="1C8AF888">
            <w:pPr>
              <w:widowControl w:val="0"/>
              <w:spacing w:line="276" w:lineRule="auto"/>
              <w:ind w:left="720"/>
              <w:rPr>
                <w:rFonts w:ascii="Avenir Medium" w:hAnsi="Avenir Medium" w:cs="Arial"/>
                <w:color w:val="000000" w:themeColor="text1"/>
                <w:sz w:val="22"/>
                <w:szCs w:val="22"/>
              </w:rPr>
            </w:pPr>
          </w:p>
        </w:tc>
      </w:tr>
      <w:tr w:rsidR="00994BCE" w14:paraId="7C549B42" w14:textId="77777777" w:rsidTr="1C8AF888">
        <w:trPr>
          <w:trHeight w:val="300"/>
        </w:trPr>
        <w:tc>
          <w:tcPr>
            <w:tcW w:w="1384" w:type="dxa"/>
          </w:tcPr>
          <w:p w14:paraId="5A2E16C8" w14:textId="77777777" w:rsidR="00994BCE" w:rsidRDefault="00994BCE" w:rsidP="1C8AF888">
            <w:pPr>
              <w:spacing w:line="259" w:lineRule="auto"/>
              <w:rPr>
                <w:color w:val="000000" w:themeColor="text1"/>
                <w:sz w:val="22"/>
                <w:szCs w:val="22"/>
              </w:rPr>
            </w:pPr>
          </w:p>
          <w:p w14:paraId="281F0568" w14:textId="417F7EA3" w:rsidR="004340AC" w:rsidRPr="1C8AF888" w:rsidRDefault="004340AC" w:rsidP="1C8AF888">
            <w:pPr>
              <w:spacing w:line="259" w:lineRule="auto"/>
              <w:rPr>
                <w:color w:val="000000" w:themeColor="text1"/>
                <w:sz w:val="22"/>
                <w:szCs w:val="22"/>
              </w:rPr>
            </w:pPr>
            <w:r>
              <w:rPr>
                <w:color w:val="000000" w:themeColor="text1"/>
                <w:sz w:val="22"/>
                <w:szCs w:val="22"/>
              </w:rPr>
              <w:t>13.2 a)</w:t>
            </w:r>
          </w:p>
        </w:tc>
        <w:tc>
          <w:tcPr>
            <w:tcW w:w="4111" w:type="dxa"/>
          </w:tcPr>
          <w:p w14:paraId="356FCA55" w14:textId="77777777" w:rsidR="00994BCE" w:rsidRDefault="00994BCE" w:rsidP="1C8AF888">
            <w:pPr>
              <w:spacing w:line="259" w:lineRule="auto"/>
              <w:rPr>
                <w:color w:val="000000" w:themeColor="text1"/>
                <w:sz w:val="22"/>
                <w:szCs w:val="22"/>
              </w:rPr>
            </w:pPr>
          </w:p>
          <w:p w14:paraId="1CB1E311" w14:textId="207A4491" w:rsidR="004340AC" w:rsidRDefault="004340AC" w:rsidP="004340AC">
            <w:pPr>
              <w:spacing w:line="259" w:lineRule="auto"/>
            </w:pPr>
            <w:r w:rsidRPr="1C8AF888">
              <w:rPr>
                <w:color w:val="000000" w:themeColor="text1"/>
                <w:sz w:val="22"/>
                <w:szCs w:val="22"/>
              </w:rPr>
              <w:t>Gender specific term "</w:t>
            </w:r>
            <w:r>
              <w:rPr>
                <w:color w:val="000000" w:themeColor="text1"/>
                <w:sz w:val="22"/>
                <w:szCs w:val="22"/>
              </w:rPr>
              <w:t>him or her</w:t>
            </w:r>
            <w:r w:rsidRPr="1C8AF888">
              <w:rPr>
                <w:color w:val="000000" w:themeColor="text1"/>
                <w:sz w:val="22"/>
                <w:szCs w:val="22"/>
              </w:rPr>
              <w:t>"</w:t>
            </w:r>
            <w:r>
              <w:rPr>
                <w:color w:val="000000" w:themeColor="text1"/>
                <w:sz w:val="22"/>
                <w:szCs w:val="22"/>
              </w:rPr>
              <w:t xml:space="preserve"> and “his or </w:t>
            </w:r>
            <w:proofErr w:type="gramStart"/>
            <w:r>
              <w:rPr>
                <w:color w:val="000000" w:themeColor="text1"/>
                <w:sz w:val="22"/>
                <w:szCs w:val="22"/>
              </w:rPr>
              <w:t xml:space="preserve">her” </w:t>
            </w:r>
            <w:r w:rsidRPr="1C8AF888">
              <w:rPr>
                <w:color w:val="000000" w:themeColor="text1"/>
                <w:sz w:val="22"/>
                <w:szCs w:val="22"/>
              </w:rPr>
              <w:t xml:space="preserve"> replaced</w:t>
            </w:r>
            <w:proofErr w:type="gramEnd"/>
            <w:r w:rsidRPr="1C8AF888">
              <w:rPr>
                <w:color w:val="000000" w:themeColor="text1"/>
                <w:sz w:val="22"/>
                <w:szCs w:val="22"/>
              </w:rPr>
              <w:t xml:space="preserve"> with gender neutral term </w:t>
            </w:r>
            <w:r>
              <w:rPr>
                <w:color w:val="000000" w:themeColor="text1"/>
                <w:sz w:val="22"/>
                <w:szCs w:val="22"/>
              </w:rPr>
              <w:t xml:space="preserve">“them” and </w:t>
            </w:r>
            <w:r w:rsidRPr="1C8AF888">
              <w:rPr>
                <w:color w:val="000000" w:themeColor="text1"/>
                <w:sz w:val="22"/>
                <w:szCs w:val="22"/>
              </w:rPr>
              <w:t>"their"</w:t>
            </w:r>
          </w:p>
          <w:p w14:paraId="491F403F" w14:textId="77777777" w:rsidR="004340AC" w:rsidRPr="1C8AF888" w:rsidRDefault="004340AC" w:rsidP="1C8AF888">
            <w:pPr>
              <w:spacing w:line="259" w:lineRule="auto"/>
              <w:rPr>
                <w:color w:val="000000" w:themeColor="text1"/>
                <w:sz w:val="22"/>
                <w:szCs w:val="22"/>
              </w:rPr>
            </w:pPr>
          </w:p>
        </w:tc>
        <w:tc>
          <w:tcPr>
            <w:tcW w:w="4819" w:type="dxa"/>
          </w:tcPr>
          <w:p w14:paraId="1013D4BD" w14:textId="77777777" w:rsidR="00994BCE" w:rsidRPr="007C45E6" w:rsidRDefault="00994BCE" w:rsidP="00994BCE">
            <w:pPr>
              <w:widowControl w:val="0"/>
              <w:autoSpaceDE w:val="0"/>
              <w:autoSpaceDN w:val="0"/>
              <w:adjustRightInd w:val="0"/>
              <w:spacing w:line="276" w:lineRule="auto"/>
              <w:rPr>
                <w:rFonts w:ascii="Avenir Medium" w:hAnsi="Avenir Medium" w:cs="Arial"/>
                <w:color w:val="000000"/>
                <w:sz w:val="22"/>
                <w:szCs w:val="22"/>
              </w:rPr>
            </w:pPr>
          </w:p>
          <w:p w14:paraId="63D51D8A" w14:textId="77777777" w:rsidR="00994BCE" w:rsidRPr="007C45E6" w:rsidRDefault="00994BCE" w:rsidP="00994BC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13.2 Every Board Director, </w:t>
            </w:r>
            <w:r>
              <w:rPr>
                <w:rFonts w:ascii="Avenir Medium" w:hAnsi="Avenir Medium" w:cs="Arial"/>
                <w:color w:val="000000"/>
                <w:sz w:val="22"/>
                <w:szCs w:val="22"/>
              </w:rPr>
              <w:t>their</w:t>
            </w:r>
            <w:r w:rsidRPr="007C45E6">
              <w:rPr>
                <w:rFonts w:ascii="Avenir Medium" w:hAnsi="Avenir Medium" w:cs="Arial"/>
                <w:color w:val="000000"/>
                <w:sz w:val="22"/>
                <w:szCs w:val="22"/>
              </w:rPr>
              <w:t xml:space="preserve"> administrators, estate and effects respectively shall, from time to time and </w:t>
            </w:r>
            <w:proofErr w:type="gramStart"/>
            <w:r w:rsidRPr="007C45E6">
              <w:rPr>
                <w:rFonts w:ascii="Avenir Medium" w:hAnsi="Avenir Medium" w:cs="Arial"/>
                <w:color w:val="000000"/>
                <w:sz w:val="22"/>
                <w:szCs w:val="22"/>
              </w:rPr>
              <w:t>at all times</w:t>
            </w:r>
            <w:proofErr w:type="gramEnd"/>
            <w:r w:rsidRPr="007C45E6">
              <w:rPr>
                <w:rFonts w:ascii="Avenir Medium" w:hAnsi="Avenir Medium" w:cs="Arial"/>
                <w:color w:val="000000"/>
                <w:sz w:val="22"/>
                <w:szCs w:val="22"/>
              </w:rPr>
              <w:t>, be indemnified and saved harmless out of the funds of the Association, from and against:</w:t>
            </w:r>
          </w:p>
          <w:p w14:paraId="01DB30E5" w14:textId="77777777" w:rsidR="00994BCE" w:rsidRPr="007C45E6" w:rsidRDefault="00994BCE" w:rsidP="00994BCE">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a) All costs, charges and expenses whatsoever which such Director or Officer sustains or incurs in or about any action, suit, or proceeding which is brought, commenced or prosecuted against</w:t>
            </w:r>
            <w:r>
              <w:rPr>
                <w:rFonts w:ascii="Avenir Medium" w:hAnsi="Avenir Medium" w:cs="Arial"/>
                <w:color w:val="000000"/>
                <w:sz w:val="22"/>
                <w:szCs w:val="22"/>
              </w:rPr>
              <w:t xml:space="preserve"> them</w:t>
            </w:r>
            <w:r w:rsidRPr="007C45E6">
              <w:rPr>
                <w:rFonts w:ascii="Avenir Medium" w:hAnsi="Avenir Medium" w:cs="Arial"/>
                <w:color w:val="000000"/>
                <w:sz w:val="22"/>
                <w:szCs w:val="22"/>
              </w:rPr>
              <w:t xml:space="preserve">, for or in respect of any act, deed, matter or thing whatsoever made, done, or permitted by </w:t>
            </w:r>
            <w:r>
              <w:rPr>
                <w:rFonts w:ascii="Avenir Medium" w:hAnsi="Avenir Medium" w:cs="Arial"/>
                <w:color w:val="000000"/>
                <w:sz w:val="22"/>
                <w:szCs w:val="22"/>
              </w:rPr>
              <w:t>them</w:t>
            </w:r>
            <w:r w:rsidRPr="007C45E6">
              <w:rPr>
                <w:rFonts w:ascii="Avenir Medium" w:hAnsi="Avenir Medium" w:cs="Arial"/>
                <w:color w:val="000000"/>
                <w:sz w:val="22"/>
                <w:szCs w:val="22"/>
              </w:rPr>
              <w:t xml:space="preserve">, in or about the execution of the duties of </w:t>
            </w:r>
            <w:r>
              <w:rPr>
                <w:rFonts w:ascii="Avenir Medium" w:hAnsi="Avenir Medium" w:cs="Arial"/>
                <w:color w:val="000000"/>
                <w:sz w:val="22"/>
                <w:szCs w:val="22"/>
              </w:rPr>
              <w:t>their</w:t>
            </w:r>
            <w:r w:rsidRPr="007C45E6">
              <w:rPr>
                <w:rFonts w:ascii="Avenir Medium" w:hAnsi="Avenir Medium" w:cs="Arial"/>
                <w:color w:val="000000"/>
                <w:sz w:val="22"/>
                <w:szCs w:val="22"/>
              </w:rPr>
              <w:t xml:space="preserve"> office.</w:t>
            </w:r>
          </w:p>
          <w:p w14:paraId="4EF08614" w14:textId="77777777" w:rsidR="00994BCE" w:rsidRPr="1C8AF888" w:rsidRDefault="00994BCE" w:rsidP="1C8AF888">
            <w:pPr>
              <w:widowControl w:val="0"/>
              <w:spacing w:line="276" w:lineRule="auto"/>
              <w:ind w:left="720"/>
              <w:rPr>
                <w:rFonts w:ascii="Avenir Medium" w:hAnsi="Avenir Medium" w:cs="Arial"/>
                <w:color w:val="000000" w:themeColor="text1"/>
                <w:sz w:val="22"/>
                <w:szCs w:val="22"/>
              </w:rPr>
            </w:pPr>
          </w:p>
        </w:tc>
      </w:tr>
      <w:tr w:rsidR="1C8AF888" w14:paraId="4B4AFC0E" w14:textId="77777777" w:rsidTr="1C8AF888">
        <w:trPr>
          <w:trHeight w:val="300"/>
        </w:trPr>
        <w:tc>
          <w:tcPr>
            <w:tcW w:w="1384" w:type="dxa"/>
          </w:tcPr>
          <w:p w14:paraId="3A2E073F" w14:textId="7FD1961D" w:rsidR="6583E649" w:rsidRDefault="6583E649" w:rsidP="1C8AF888">
            <w:pPr>
              <w:spacing w:line="259" w:lineRule="auto"/>
            </w:pPr>
            <w:r w:rsidRPr="1C8AF888">
              <w:rPr>
                <w:color w:val="000000" w:themeColor="text1"/>
                <w:sz w:val="22"/>
                <w:szCs w:val="22"/>
              </w:rPr>
              <w:t>13.2 b)</w:t>
            </w:r>
          </w:p>
        </w:tc>
        <w:tc>
          <w:tcPr>
            <w:tcW w:w="4111" w:type="dxa"/>
          </w:tcPr>
          <w:p w14:paraId="7D821CBC" w14:textId="582F17D7" w:rsidR="78112A6B" w:rsidRDefault="78112A6B" w:rsidP="1C8AF888">
            <w:pPr>
              <w:spacing w:line="259" w:lineRule="auto"/>
            </w:pPr>
            <w:r w:rsidRPr="1C8AF888">
              <w:rPr>
                <w:color w:val="000000" w:themeColor="text1"/>
                <w:sz w:val="22"/>
                <w:szCs w:val="22"/>
              </w:rPr>
              <w:t>Gender specific term "he/she" replaced with gender neutral term "</w:t>
            </w:r>
            <w:r w:rsidR="4466536C" w:rsidRPr="1C8AF888">
              <w:rPr>
                <w:color w:val="000000" w:themeColor="text1"/>
                <w:sz w:val="22"/>
                <w:szCs w:val="22"/>
              </w:rPr>
              <w:t>the</w:t>
            </w:r>
            <w:r w:rsidR="0068063A">
              <w:rPr>
                <w:color w:val="000000" w:themeColor="text1"/>
                <w:sz w:val="22"/>
                <w:szCs w:val="22"/>
              </w:rPr>
              <w:t>ir</w:t>
            </w:r>
            <w:r w:rsidRPr="1C8AF888">
              <w:rPr>
                <w:color w:val="000000" w:themeColor="text1"/>
                <w:sz w:val="22"/>
                <w:szCs w:val="22"/>
              </w:rPr>
              <w:t>"</w:t>
            </w:r>
          </w:p>
          <w:p w14:paraId="58C99B74" w14:textId="14D24DA5" w:rsidR="1C8AF888" w:rsidRDefault="1C8AF888" w:rsidP="1C8AF888">
            <w:pPr>
              <w:spacing w:line="259" w:lineRule="auto"/>
              <w:rPr>
                <w:color w:val="000000" w:themeColor="text1"/>
                <w:sz w:val="22"/>
                <w:szCs w:val="22"/>
              </w:rPr>
            </w:pPr>
          </w:p>
        </w:tc>
        <w:tc>
          <w:tcPr>
            <w:tcW w:w="4819" w:type="dxa"/>
          </w:tcPr>
          <w:p w14:paraId="2232E354" w14:textId="29205581" w:rsidR="6583E649" w:rsidRDefault="6583E649" w:rsidP="1C8AF888">
            <w:pPr>
              <w:widowControl w:val="0"/>
              <w:spacing w:line="276" w:lineRule="auto"/>
              <w:ind w:left="720"/>
              <w:rPr>
                <w:rFonts w:ascii="Avenir Medium" w:hAnsi="Avenir Medium" w:cs="Arial"/>
                <w:color w:val="000000" w:themeColor="text1"/>
                <w:sz w:val="22"/>
                <w:szCs w:val="22"/>
              </w:rPr>
            </w:pPr>
            <w:r w:rsidRPr="1C8AF888">
              <w:rPr>
                <w:rFonts w:ascii="Avenir Medium" w:hAnsi="Avenir Medium" w:cs="Arial"/>
                <w:color w:val="000000" w:themeColor="text1"/>
                <w:sz w:val="22"/>
                <w:szCs w:val="22"/>
              </w:rPr>
              <w:t xml:space="preserve">b) All other costs, charges and expenses which </w:t>
            </w:r>
            <w:r w:rsidR="749C77D2" w:rsidRPr="1C8AF888">
              <w:rPr>
                <w:rFonts w:ascii="Avenir Medium" w:hAnsi="Avenir Medium" w:cs="Arial"/>
                <w:color w:val="000000" w:themeColor="text1"/>
                <w:sz w:val="22"/>
                <w:szCs w:val="22"/>
              </w:rPr>
              <w:t>they</w:t>
            </w:r>
            <w:r w:rsidRPr="1C8AF888">
              <w:rPr>
                <w:rFonts w:ascii="Avenir Medium" w:hAnsi="Avenir Medium" w:cs="Arial"/>
                <w:color w:val="000000" w:themeColor="text1"/>
                <w:sz w:val="22"/>
                <w:szCs w:val="22"/>
              </w:rPr>
              <w:t xml:space="preserve"> </w:t>
            </w:r>
            <w:r w:rsidR="721BCD2F" w:rsidRPr="1C8AF888">
              <w:rPr>
                <w:rFonts w:ascii="Avenir Medium" w:hAnsi="Avenir Medium" w:cs="Arial"/>
                <w:color w:val="000000" w:themeColor="text1"/>
                <w:sz w:val="22"/>
                <w:szCs w:val="22"/>
              </w:rPr>
              <w:t>sustain</w:t>
            </w:r>
            <w:r w:rsidRPr="1C8AF888">
              <w:rPr>
                <w:rFonts w:ascii="Avenir Medium" w:hAnsi="Avenir Medium" w:cs="Arial"/>
                <w:color w:val="000000" w:themeColor="text1"/>
                <w:sz w:val="22"/>
                <w:szCs w:val="22"/>
              </w:rPr>
              <w:t xml:space="preserve"> or </w:t>
            </w:r>
            <w:r w:rsidR="618AFE46" w:rsidRPr="1C8AF888">
              <w:rPr>
                <w:rFonts w:ascii="Avenir Medium" w:hAnsi="Avenir Medium" w:cs="Arial"/>
                <w:color w:val="000000" w:themeColor="text1"/>
                <w:sz w:val="22"/>
                <w:szCs w:val="22"/>
              </w:rPr>
              <w:t>incur</w:t>
            </w:r>
            <w:r w:rsidRPr="1C8AF888">
              <w:rPr>
                <w:rFonts w:ascii="Avenir Medium" w:hAnsi="Avenir Medium" w:cs="Arial"/>
                <w:color w:val="000000" w:themeColor="text1"/>
                <w:sz w:val="22"/>
                <w:szCs w:val="22"/>
              </w:rPr>
              <w:t xml:space="preserve"> in or about or in relation to the affairs thereof except such costs, charges or expenses as are occasioned by </w:t>
            </w:r>
            <w:r w:rsidR="0068063A">
              <w:rPr>
                <w:rFonts w:ascii="Avenir Medium" w:hAnsi="Avenir Medium" w:cs="Arial"/>
                <w:color w:val="000000" w:themeColor="text1"/>
                <w:sz w:val="22"/>
                <w:szCs w:val="22"/>
              </w:rPr>
              <w:t>their</w:t>
            </w:r>
            <w:r w:rsidRPr="1C8AF888">
              <w:rPr>
                <w:rFonts w:ascii="Avenir Medium" w:hAnsi="Avenir Medium" w:cs="Arial"/>
                <w:color w:val="000000" w:themeColor="text1"/>
                <w:sz w:val="22"/>
                <w:szCs w:val="22"/>
              </w:rPr>
              <w:t xml:space="preserve"> own willful neglect or default.</w:t>
            </w:r>
          </w:p>
          <w:p w14:paraId="06EB9E16" w14:textId="6050ABAC" w:rsidR="1C8AF888" w:rsidRDefault="1C8AF888" w:rsidP="1C8AF888">
            <w:pPr>
              <w:spacing w:line="276" w:lineRule="auto"/>
              <w:rPr>
                <w:rFonts w:ascii="Avenir Medium" w:hAnsi="Avenir Medium" w:cs="Arial"/>
                <w:color w:val="000000" w:themeColor="text1"/>
                <w:sz w:val="22"/>
                <w:szCs w:val="22"/>
              </w:rPr>
            </w:pPr>
          </w:p>
        </w:tc>
      </w:tr>
    </w:tbl>
    <w:p w14:paraId="3718D312" w14:textId="77777777" w:rsidR="00F47BBC" w:rsidRPr="006759BB" w:rsidRDefault="00F47BBC" w:rsidP="317DED8A">
      <w:pPr>
        <w:rPr>
          <w:rFonts w:ascii="Avenir Medium" w:hAnsi="Avenir Medium" w:cs="Arial"/>
          <w:color w:val="000000" w:themeColor="text1"/>
          <w:sz w:val="22"/>
          <w:szCs w:val="22"/>
        </w:rPr>
      </w:pPr>
    </w:p>
    <w:p w14:paraId="4E661F4C" w14:textId="77777777" w:rsidR="00F47BBC" w:rsidRDefault="00F47BBC" w:rsidP="317DED8A">
      <w:pPr>
        <w:rPr>
          <w:rFonts w:ascii="Avenir Medium" w:hAnsi="Avenir Medium" w:cs="Arial"/>
          <w:color w:val="000000" w:themeColor="text1"/>
          <w:sz w:val="22"/>
          <w:szCs w:val="22"/>
        </w:rPr>
      </w:pPr>
      <w:r w:rsidRPr="317DED8A">
        <w:rPr>
          <w:color w:val="000000" w:themeColor="text1"/>
          <w:sz w:val="22"/>
          <w:szCs w:val="22"/>
        </w:rPr>
        <w:t>The full proposed bylaws are attached for review.</w:t>
      </w:r>
    </w:p>
    <w:bookmarkEnd w:id="1"/>
    <w:p w14:paraId="5B3E837B" w14:textId="5D5D9E26" w:rsidR="000B1915" w:rsidRDefault="000B1915">
      <w:pPr>
        <w:rPr>
          <w:rFonts w:ascii="Avenir Medium" w:hAnsi="Avenir Medium" w:cs="Arial"/>
          <w:color w:val="000000"/>
          <w:sz w:val="22"/>
          <w:szCs w:val="22"/>
        </w:rPr>
      </w:pPr>
      <w:r>
        <w:rPr>
          <w:rFonts w:ascii="Avenir Medium" w:hAnsi="Avenir Medium" w:cs="Arial"/>
          <w:color w:val="000000"/>
          <w:sz w:val="22"/>
          <w:szCs w:val="22"/>
        </w:rPr>
        <w:br w:type="page"/>
      </w:r>
    </w:p>
    <w:p w14:paraId="6B88F0AB" w14:textId="77777777" w:rsidR="00F47BBC" w:rsidRDefault="00F47BBC">
      <w:pPr>
        <w:rPr>
          <w:rFonts w:ascii="Avenir Medium" w:hAnsi="Avenir Medium" w:cs="Arial"/>
          <w:color w:val="000000"/>
          <w:sz w:val="22"/>
          <w:szCs w:val="22"/>
        </w:rPr>
      </w:pPr>
    </w:p>
    <w:p w14:paraId="16DAD0AE" w14:textId="4A00E6F6" w:rsidR="006107BD" w:rsidRPr="007C45E6" w:rsidRDefault="002A5ACD" w:rsidP="007C45E6">
      <w:pPr>
        <w:widowControl w:val="0"/>
        <w:autoSpaceDE w:val="0"/>
        <w:autoSpaceDN w:val="0"/>
        <w:adjustRightInd w:val="0"/>
        <w:spacing w:line="276" w:lineRule="auto"/>
        <w:jc w:val="center"/>
        <w:rPr>
          <w:rFonts w:ascii="Avenir Medium" w:hAnsi="Avenir Medium" w:cs="Arial"/>
          <w:color w:val="000000"/>
          <w:sz w:val="22"/>
          <w:szCs w:val="22"/>
        </w:rPr>
      </w:pPr>
      <w:r>
        <w:rPr>
          <w:rFonts w:ascii="Avenir Medium" w:hAnsi="Avenir Medium" w:cs="Arial"/>
          <w:color w:val="000000"/>
          <w:sz w:val="22"/>
          <w:szCs w:val="22"/>
        </w:rPr>
        <w:t xml:space="preserve">ASSOCIATION OF CHARTERED PROFESSIONALS IN </w:t>
      </w:r>
      <w:r w:rsidR="006107BD" w:rsidRPr="007C45E6">
        <w:rPr>
          <w:rFonts w:ascii="Avenir Medium" w:hAnsi="Avenir Medium" w:cs="Arial"/>
          <w:color w:val="000000"/>
          <w:sz w:val="22"/>
          <w:szCs w:val="22"/>
        </w:rPr>
        <w:t>HUMAN RESOURCES OF NOVA SCOTIA</w:t>
      </w:r>
    </w:p>
    <w:p w14:paraId="6307DA65" w14:textId="4EC00777" w:rsidR="007C45E6" w:rsidRDefault="006107BD" w:rsidP="00594987">
      <w:pPr>
        <w:widowControl w:val="0"/>
        <w:autoSpaceDE w:val="0"/>
        <w:autoSpaceDN w:val="0"/>
        <w:adjustRightInd w:val="0"/>
        <w:spacing w:line="276" w:lineRule="auto"/>
        <w:jc w:val="center"/>
        <w:rPr>
          <w:rFonts w:ascii="Avenir Medium" w:hAnsi="Avenir Medium" w:cs="Arial"/>
          <w:color w:val="000000"/>
          <w:sz w:val="22"/>
          <w:szCs w:val="22"/>
        </w:rPr>
      </w:pPr>
      <w:r w:rsidRPr="007C45E6">
        <w:rPr>
          <w:rFonts w:ascii="Avenir Medium" w:hAnsi="Avenir Medium" w:cs="Arial"/>
          <w:color w:val="000000"/>
          <w:sz w:val="22"/>
          <w:szCs w:val="22"/>
        </w:rPr>
        <w:t>BY-LAWS</w:t>
      </w:r>
    </w:p>
    <w:p w14:paraId="0E28DDD2" w14:textId="77777777" w:rsidR="007C45E6" w:rsidRPr="007C45E6" w:rsidRDefault="007C45E6" w:rsidP="007C45E6">
      <w:pPr>
        <w:widowControl w:val="0"/>
        <w:autoSpaceDE w:val="0"/>
        <w:autoSpaceDN w:val="0"/>
        <w:adjustRightInd w:val="0"/>
        <w:spacing w:line="276" w:lineRule="auto"/>
        <w:rPr>
          <w:rFonts w:ascii="Avenir Medium" w:hAnsi="Avenir Medium" w:cs="Arial"/>
          <w:color w:val="000000"/>
          <w:sz w:val="22"/>
          <w:szCs w:val="22"/>
        </w:rPr>
      </w:pPr>
    </w:p>
    <w:p w14:paraId="68A72591" w14:textId="77777777" w:rsidR="004F2670"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sectPr w:rsidR="004F2670" w:rsidRPr="007C45E6" w:rsidSect="006F7F53">
          <w:footerReference w:type="even" r:id="rId10"/>
          <w:footerReference w:type="default" r:id="rId11"/>
          <w:pgSz w:w="12240" w:h="15840"/>
          <w:pgMar w:top="992" w:right="902" w:bottom="992" w:left="992" w:header="709" w:footer="709" w:gutter="0"/>
          <w:cols w:space="708"/>
          <w:docGrid w:linePitch="360"/>
        </w:sectPr>
      </w:pPr>
    </w:p>
    <w:p w14:paraId="5E8331E7" w14:textId="59940547"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lastRenderedPageBreak/>
        <w:t>Article 1 - Definitions</w:t>
      </w:r>
    </w:p>
    <w:p w14:paraId="2A1A8BCB" w14:textId="4A9F866F"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Article 2 - Objectives</w:t>
      </w:r>
    </w:p>
    <w:p w14:paraId="3DA198F0" w14:textId="2A9373A0"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Article 3 - Membership</w:t>
      </w:r>
    </w:p>
    <w:p w14:paraId="54BFB984" w14:textId="6E0E00F2"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Article</w:t>
      </w:r>
      <w:r w:rsidR="006107BD" w:rsidRPr="007C45E6">
        <w:rPr>
          <w:rFonts w:ascii="Avenir Medium" w:hAnsi="Avenir Medium" w:cs="Arial"/>
          <w:color w:val="000000"/>
          <w:sz w:val="22"/>
          <w:szCs w:val="22"/>
        </w:rPr>
        <w:t xml:space="preserve"> 4 – </w:t>
      </w:r>
      <w:r w:rsidRPr="007C45E6">
        <w:rPr>
          <w:rFonts w:ascii="Avenir Medium" w:hAnsi="Avenir Medium" w:cs="Arial"/>
          <w:color w:val="000000"/>
          <w:sz w:val="22"/>
          <w:szCs w:val="22"/>
        </w:rPr>
        <w:t>Termination of Membership</w:t>
      </w:r>
    </w:p>
    <w:p w14:paraId="6AA73FD0" w14:textId="0986163D"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Article</w:t>
      </w:r>
      <w:r w:rsidR="006107BD" w:rsidRPr="007C45E6">
        <w:rPr>
          <w:rFonts w:ascii="Avenir Medium" w:hAnsi="Avenir Medium" w:cs="Arial"/>
          <w:color w:val="000000"/>
          <w:sz w:val="22"/>
          <w:szCs w:val="22"/>
        </w:rPr>
        <w:t xml:space="preserve"> 5 – D</w:t>
      </w:r>
      <w:r w:rsidRPr="007C45E6">
        <w:rPr>
          <w:rFonts w:ascii="Avenir Medium" w:hAnsi="Avenir Medium" w:cs="Arial"/>
          <w:color w:val="000000"/>
          <w:sz w:val="22"/>
          <w:szCs w:val="22"/>
        </w:rPr>
        <w:t>ues</w:t>
      </w:r>
      <w:r w:rsidR="006107BD" w:rsidRPr="007C45E6">
        <w:rPr>
          <w:rFonts w:ascii="Avenir Medium" w:hAnsi="Avenir Medium" w:cs="Arial"/>
          <w:color w:val="000000"/>
          <w:sz w:val="22"/>
          <w:szCs w:val="22"/>
        </w:rPr>
        <w:t xml:space="preserve"> </w:t>
      </w:r>
    </w:p>
    <w:p w14:paraId="3E5A5EAC" w14:textId="113ECE81"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Article</w:t>
      </w:r>
      <w:r w:rsidR="006107BD" w:rsidRPr="007C45E6">
        <w:rPr>
          <w:rFonts w:ascii="Avenir Medium" w:hAnsi="Avenir Medium" w:cs="Arial"/>
          <w:color w:val="000000"/>
          <w:sz w:val="22"/>
          <w:szCs w:val="22"/>
        </w:rPr>
        <w:t xml:space="preserve"> 6 – </w:t>
      </w:r>
      <w:r w:rsidRPr="007C45E6">
        <w:rPr>
          <w:rFonts w:ascii="Avenir Medium" w:hAnsi="Avenir Medium" w:cs="Arial"/>
          <w:color w:val="000000"/>
          <w:sz w:val="22"/>
          <w:szCs w:val="22"/>
        </w:rPr>
        <w:t>Board of Directors</w:t>
      </w:r>
    </w:p>
    <w:p w14:paraId="00D10020" w14:textId="521038BE"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Article</w:t>
      </w:r>
      <w:r w:rsidR="006107BD" w:rsidRPr="007C45E6">
        <w:rPr>
          <w:rFonts w:ascii="Avenir Medium" w:hAnsi="Avenir Medium" w:cs="Arial"/>
          <w:color w:val="000000"/>
          <w:sz w:val="22"/>
          <w:szCs w:val="22"/>
        </w:rPr>
        <w:t xml:space="preserve"> 7 – O</w:t>
      </w:r>
      <w:r w:rsidRPr="007C45E6">
        <w:rPr>
          <w:rFonts w:ascii="Avenir Medium" w:hAnsi="Avenir Medium" w:cs="Arial"/>
          <w:color w:val="000000"/>
          <w:sz w:val="22"/>
          <w:szCs w:val="22"/>
        </w:rPr>
        <w:t>fficers</w:t>
      </w:r>
    </w:p>
    <w:p w14:paraId="77A179AC" w14:textId="4ADB38AE"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Article</w:t>
      </w:r>
      <w:r w:rsidR="006107BD" w:rsidRPr="007C45E6">
        <w:rPr>
          <w:rFonts w:ascii="Avenir Medium" w:hAnsi="Avenir Medium" w:cs="Arial"/>
          <w:color w:val="000000"/>
          <w:sz w:val="22"/>
          <w:szCs w:val="22"/>
        </w:rPr>
        <w:t xml:space="preserve"> 8 – </w:t>
      </w:r>
      <w:r w:rsidRPr="007C45E6">
        <w:rPr>
          <w:rFonts w:ascii="Avenir Medium" w:hAnsi="Avenir Medium" w:cs="Arial"/>
          <w:color w:val="000000"/>
          <w:sz w:val="22"/>
          <w:szCs w:val="22"/>
        </w:rPr>
        <w:t>Committees of the Board</w:t>
      </w:r>
      <w:r w:rsidR="006107BD" w:rsidRPr="007C45E6">
        <w:rPr>
          <w:rFonts w:ascii="Avenir Medium" w:hAnsi="Avenir Medium" w:cs="Arial"/>
          <w:color w:val="000000"/>
          <w:sz w:val="22"/>
          <w:szCs w:val="22"/>
        </w:rPr>
        <w:t xml:space="preserve"> </w:t>
      </w:r>
    </w:p>
    <w:p w14:paraId="21DE41CB" w14:textId="2924EF60" w:rsidR="006107BD"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Article</w:t>
      </w:r>
      <w:r w:rsidR="006107BD" w:rsidRPr="007C45E6">
        <w:rPr>
          <w:rFonts w:ascii="Avenir Medium" w:hAnsi="Avenir Medium" w:cs="Arial"/>
          <w:color w:val="000000"/>
          <w:sz w:val="22"/>
          <w:szCs w:val="22"/>
        </w:rPr>
        <w:t xml:space="preserve"> 9 – </w:t>
      </w:r>
      <w:r w:rsidRPr="007C45E6">
        <w:rPr>
          <w:rFonts w:ascii="Avenir Medium" w:hAnsi="Avenir Medium" w:cs="Arial"/>
          <w:color w:val="000000"/>
          <w:sz w:val="22"/>
          <w:szCs w:val="22"/>
        </w:rPr>
        <w:t>Association Meetings</w:t>
      </w:r>
      <w:r w:rsidR="006107BD" w:rsidRPr="007C45E6">
        <w:rPr>
          <w:rFonts w:ascii="Avenir Medium" w:hAnsi="Avenir Medium" w:cs="Arial"/>
          <w:color w:val="000000"/>
          <w:sz w:val="22"/>
          <w:szCs w:val="22"/>
        </w:rPr>
        <w:t xml:space="preserve"> </w:t>
      </w:r>
    </w:p>
    <w:p w14:paraId="10B19C06" w14:textId="2CAA4489" w:rsidR="006107BD" w:rsidRPr="007C45E6" w:rsidRDefault="004F2670" w:rsidP="317DED8A">
      <w:pPr>
        <w:widowControl w:val="0"/>
        <w:autoSpaceDE w:val="0"/>
        <w:autoSpaceDN w:val="0"/>
        <w:adjustRightInd w:val="0"/>
        <w:spacing w:line="276" w:lineRule="auto"/>
        <w:ind w:left="-567" w:firstLine="567"/>
        <w:rPr>
          <w:rFonts w:ascii="Avenir Medium" w:hAnsi="Avenir Medium" w:cs="Arial"/>
          <w:color w:val="000000"/>
          <w:sz w:val="22"/>
          <w:szCs w:val="22"/>
        </w:rPr>
      </w:pPr>
      <w:r w:rsidRPr="317DED8A">
        <w:rPr>
          <w:rFonts w:ascii="Avenir Medium" w:hAnsi="Avenir Medium" w:cs="Arial"/>
          <w:color w:val="000000" w:themeColor="text1"/>
          <w:sz w:val="22"/>
          <w:szCs w:val="22"/>
        </w:rPr>
        <w:t>Article</w:t>
      </w:r>
      <w:r w:rsidR="006107BD" w:rsidRPr="317DED8A">
        <w:rPr>
          <w:rFonts w:ascii="Avenir Medium" w:hAnsi="Avenir Medium" w:cs="Arial"/>
          <w:color w:val="000000" w:themeColor="text1"/>
          <w:sz w:val="22"/>
          <w:szCs w:val="22"/>
        </w:rPr>
        <w:t xml:space="preserve"> 10 – </w:t>
      </w:r>
      <w:r w:rsidRPr="317DED8A">
        <w:rPr>
          <w:rFonts w:ascii="Avenir Medium" w:hAnsi="Avenir Medium" w:cs="Arial"/>
          <w:color w:val="000000" w:themeColor="text1"/>
          <w:sz w:val="22"/>
          <w:szCs w:val="22"/>
        </w:rPr>
        <w:t>Annual General Meeting</w:t>
      </w:r>
      <w:r w:rsidR="006107BD" w:rsidRPr="317DED8A">
        <w:rPr>
          <w:rFonts w:ascii="Avenir Medium" w:hAnsi="Avenir Medium" w:cs="Arial"/>
          <w:color w:val="000000" w:themeColor="text1"/>
          <w:sz w:val="22"/>
          <w:szCs w:val="22"/>
        </w:rPr>
        <w:t xml:space="preserve"> </w:t>
      </w:r>
    </w:p>
    <w:p w14:paraId="143DE644" w14:textId="69E771DD" w:rsidR="006107BD" w:rsidRPr="007C45E6" w:rsidRDefault="004F2670" w:rsidP="317DED8A">
      <w:pPr>
        <w:widowControl w:val="0"/>
        <w:autoSpaceDE w:val="0"/>
        <w:autoSpaceDN w:val="0"/>
        <w:adjustRightInd w:val="0"/>
        <w:spacing w:line="276" w:lineRule="auto"/>
        <w:ind w:left="-567" w:firstLine="567"/>
        <w:rPr>
          <w:rFonts w:ascii="Avenir Medium" w:hAnsi="Avenir Medium" w:cs="Arial"/>
          <w:color w:val="000000"/>
          <w:sz w:val="22"/>
          <w:szCs w:val="22"/>
        </w:rPr>
      </w:pPr>
      <w:r w:rsidRPr="317DED8A">
        <w:rPr>
          <w:rFonts w:ascii="Avenir Medium" w:hAnsi="Avenir Medium" w:cs="Arial"/>
          <w:color w:val="000000" w:themeColor="text1"/>
          <w:sz w:val="22"/>
          <w:szCs w:val="22"/>
        </w:rPr>
        <w:t>Article</w:t>
      </w:r>
      <w:r w:rsidR="006107BD" w:rsidRPr="317DED8A">
        <w:rPr>
          <w:rFonts w:ascii="Avenir Medium" w:hAnsi="Avenir Medium" w:cs="Arial"/>
          <w:color w:val="000000" w:themeColor="text1"/>
          <w:sz w:val="22"/>
          <w:szCs w:val="22"/>
        </w:rPr>
        <w:t xml:space="preserve"> 11 – </w:t>
      </w:r>
      <w:r w:rsidRPr="317DED8A">
        <w:rPr>
          <w:rFonts w:ascii="Avenir Medium" w:hAnsi="Avenir Medium" w:cs="Arial"/>
          <w:color w:val="000000" w:themeColor="text1"/>
          <w:sz w:val="22"/>
          <w:szCs w:val="22"/>
        </w:rPr>
        <w:t>Election of Directors and Officers</w:t>
      </w:r>
    </w:p>
    <w:p w14:paraId="0A7BB6B0" w14:textId="55A52BF9" w:rsidR="006107BD" w:rsidRPr="007C45E6" w:rsidRDefault="004F2670" w:rsidP="317DED8A">
      <w:pPr>
        <w:widowControl w:val="0"/>
        <w:autoSpaceDE w:val="0"/>
        <w:autoSpaceDN w:val="0"/>
        <w:adjustRightInd w:val="0"/>
        <w:spacing w:line="276" w:lineRule="auto"/>
        <w:ind w:left="-567" w:firstLine="567"/>
        <w:rPr>
          <w:rFonts w:ascii="Avenir Medium" w:hAnsi="Avenir Medium" w:cs="Arial"/>
          <w:color w:val="000000"/>
          <w:sz w:val="22"/>
          <w:szCs w:val="22"/>
        </w:rPr>
      </w:pPr>
      <w:r w:rsidRPr="317DED8A">
        <w:rPr>
          <w:rFonts w:ascii="Avenir Medium" w:hAnsi="Avenir Medium" w:cs="Arial"/>
          <w:color w:val="000000" w:themeColor="text1"/>
          <w:sz w:val="22"/>
          <w:szCs w:val="22"/>
        </w:rPr>
        <w:t>Article</w:t>
      </w:r>
      <w:r w:rsidR="006107BD" w:rsidRPr="317DED8A">
        <w:rPr>
          <w:rFonts w:ascii="Avenir Medium" w:hAnsi="Avenir Medium" w:cs="Arial"/>
          <w:color w:val="000000" w:themeColor="text1"/>
          <w:sz w:val="22"/>
          <w:szCs w:val="22"/>
        </w:rPr>
        <w:t xml:space="preserve"> 12 – </w:t>
      </w:r>
      <w:r w:rsidRPr="317DED8A">
        <w:rPr>
          <w:rFonts w:ascii="Avenir Medium" w:hAnsi="Avenir Medium" w:cs="Arial"/>
          <w:color w:val="000000" w:themeColor="text1"/>
          <w:sz w:val="22"/>
          <w:szCs w:val="22"/>
        </w:rPr>
        <w:t>Removal of Officers or Directors</w:t>
      </w:r>
      <w:r w:rsidR="006107BD" w:rsidRPr="317DED8A">
        <w:rPr>
          <w:rFonts w:ascii="Avenir Medium" w:hAnsi="Avenir Medium" w:cs="Arial"/>
          <w:color w:val="000000" w:themeColor="text1"/>
          <w:sz w:val="22"/>
          <w:szCs w:val="22"/>
        </w:rPr>
        <w:t xml:space="preserve"> </w:t>
      </w:r>
    </w:p>
    <w:p w14:paraId="1F3BE5B5" w14:textId="4AC8D005" w:rsidR="006107BD" w:rsidRPr="007C45E6" w:rsidRDefault="004F2670" w:rsidP="317DED8A">
      <w:pPr>
        <w:widowControl w:val="0"/>
        <w:autoSpaceDE w:val="0"/>
        <w:autoSpaceDN w:val="0"/>
        <w:adjustRightInd w:val="0"/>
        <w:spacing w:line="276" w:lineRule="auto"/>
        <w:ind w:left="-567" w:firstLine="567"/>
        <w:rPr>
          <w:rFonts w:ascii="Avenir Medium" w:hAnsi="Avenir Medium" w:cs="Arial"/>
          <w:color w:val="000000"/>
          <w:sz w:val="22"/>
          <w:szCs w:val="22"/>
        </w:rPr>
      </w:pPr>
      <w:r w:rsidRPr="317DED8A">
        <w:rPr>
          <w:rFonts w:ascii="Avenir Medium" w:hAnsi="Avenir Medium" w:cs="Arial"/>
          <w:color w:val="000000" w:themeColor="text1"/>
          <w:sz w:val="22"/>
          <w:szCs w:val="22"/>
        </w:rPr>
        <w:t>Article 13 – Indemnification of Directors</w:t>
      </w:r>
      <w:r w:rsidR="006107BD" w:rsidRPr="317DED8A">
        <w:rPr>
          <w:rFonts w:ascii="Avenir Medium" w:hAnsi="Avenir Medium" w:cs="Arial"/>
          <w:color w:val="000000" w:themeColor="text1"/>
          <w:sz w:val="22"/>
          <w:szCs w:val="22"/>
        </w:rPr>
        <w:t xml:space="preserve"> </w:t>
      </w:r>
    </w:p>
    <w:p w14:paraId="7F440B92" w14:textId="3542C007" w:rsidR="006107BD" w:rsidRPr="007C45E6" w:rsidRDefault="004F2670" w:rsidP="317DED8A">
      <w:pPr>
        <w:widowControl w:val="0"/>
        <w:autoSpaceDE w:val="0"/>
        <w:autoSpaceDN w:val="0"/>
        <w:adjustRightInd w:val="0"/>
        <w:spacing w:line="276" w:lineRule="auto"/>
        <w:ind w:left="-567" w:firstLine="567"/>
        <w:rPr>
          <w:rFonts w:ascii="Avenir Medium" w:hAnsi="Avenir Medium" w:cs="Arial"/>
          <w:color w:val="000000"/>
          <w:sz w:val="22"/>
          <w:szCs w:val="22"/>
        </w:rPr>
      </w:pPr>
      <w:r w:rsidRPr="317DED8A">
        <w:rPr>
          <w:rFonts w:ascii="Avenir Medium" w:hAnsi="Avenir Medium" w:cs="Arial"/>
          <w:color w:val="000000" w:themeColor="text1"/>
          <w:sz w:val="22"/>
          <w:szCs w:val="22"/>
        </w:rPr>
        <w:t>Article</w:t>
      </w:r>
      <w:r w:rsidR="006107BD" w:rsidRPr="317DED8A">
        <w:rPr>
          <w:rFonts w:ascii="Avenir Medium" w:hAnsi="Avenir Medium" w:cs="Arial"/>
          <w:color w:val="000000" w:themeColor="text1"/>
          <w:sz w:val="22"/>
          <w:szCs w:val="22"/>
        </w:rPr>
        <w:t xml:space="preserve"> 14 – F</w:t>
      </w:r>
      <w:r w:rsidRPr="317DED8A">
        <w:rPr>
          <w:rFonts w:ascii="Avenir Medium" w:hAnsi="Avenir Medium" w:cs="Arial"/>
          <w:color w:val="000000" w:themeColor="text1"/>
          <w:sz w:val="22"/>
          <w:szCs w:val="22"/>
        </w:rPr>
        <w:t>inancial</w:t>
      </w:r>
      <w:r w:rsidR="006107BD" w:rsidRPr="317DED8A">
        <w:rPr>
          <w:rFonts w:ascii="Avenir Medium" w:hAnsi="Avenir Medium" w:cs="Arial"/>
          <w:color w:val="000000" w:themeColor="text1"/>
          <w:sz w:val="22"/>
          <w:szCs w:val="22"/>
        </w:rPr>
        <w:t xml:space="preserve"> </w:t>
      </w:r>
    </w:p>
    <w:p w14:paraId="00D0666B" w14:textId="5980233F" w:rsidR="006107BD" w:rsidRPr="007C45E6" w:rsidRDefault="004F2670" w:rsidP="317DED8A">
      <w:pPr>
        <w:widowControl w:val="0"/>
        <w:tabs>
          <w:tab w:val="left" w:pos="1843"/>
        </w:tabs>
        <w:autoSpaceDE w:val="0"/>
        <w:autoSpaceDN w:val="0"/>
        <w:adjustRightInd w:val="0"/>
        <w:spacing w:line="276" w:lineRule="auto"/>
        <w:ind w:left="-567" w:firstLine="567"/>
        <w:rPr>
          <w:rFonts w:ascii="Avenir Medium" w:hAnsi="Avenir Medium" w:cs="Arial"/>
          <w:color w:val="000000"/>
          <w:sz w:val="22"/>
          <w:szCs w:val="22"/>
        </w:rPr>
      </w:pPr>
      <w:r w:rsidRPr="317DED8A">
        <w:rPr>
          <w:rFonts w:ascii="Avenir Medium" w:hAnsi="Avenir Medium" w:cs="Arial"/>
          <w:color w:val="000000" w:themeColor="text1"/>
          <w:sz w:val="22"/>
          <w:szCs w:val="22"/>
        </w:rPr>
        <w:t>Article</w:t>
      </w:r>
      <w:r w:rsidR="006107BD" w:rsidRPr="317DED8A">
        <w:rPr>
          <w:rFonts w:ascii="Avenir Medium" w:hAnsi="Avenir Medium" w:cs="Arial"/>
          <w:color w:val="000000" w:themeColor="text1"/>
          <w:sz w:val="22"/>
          <w:szCs w:val="22"/>
        </w:rPr>
        <w:t xml:space="preserve"> 15 – </w:t>
      </w:r>
      <w:r w:rsidRPr="317DED8A">
        <w:rPr>
          <w:rFonts w:ascii="Avenir Medium" w:hAnsi="Avenir Medium" w:cs="Arial"/>
          <w:color w:val="000000" w:themeColor="text1"/>
          <w:sz w:val="22"/>
          <w:szCs w:val="22"/>
        </w:rPr>
        <w:t>Fiscal Year</w:t>
      </w:r>
      <w:r w:rsidR="006107BD" w:rsidRPr="317DED8A">
        <w:rPr>
          <w:rFonts w:ascii="Avenir Medium" w:hAnsi="Avenir Medium" w:cs="Arial"/>
          <w:color w:val="000000" w:themeColor="text1"/>
          <w:sz w:val="22"/>
          <w:szCs w:val="22"/>
        </w:rPr>
        <w:t xml:space="preserve"> </w:t>
      </w:r>
    </w:p>
    <w:p w14:paraId="4E5E2CAA" w14:textId="3DAD2E5F" w:rsidR="006107BD" w:rsidRPr="007C45E6" w:rsidRDefault="004F2670" w:rsidP="317DED8A">
      <w:pPr>
        <w:widowControl w:val="0"/>
        <w:autoSpaceDE w:val="0"/>
        <w:autoSpaceDN w:val="0"/>
        <w:adjustRightInd w:val="0"/>
        <w:spacing w:line="276" w:lineRule="auto"/>
        <w:ind w:left="-567" w:firstLine="567"/>
        <w:rPr>
          <w:rFonts w:ascii="Avenir Medium" w:hAnsi="Avenir Medium" w:cs="Arial"/>
          <w:color w:val="000000"/>
          <w:sz w:val="22"/>
          <w:szCs w:val="22"/>
        </w:rPr>
      </w:pPr>
      <w:r w:rsidRPr="317DED8A">
        <w:rPr>
          <w:rFonts w:ascii="Avenir Medium" w:hAnsi="Avenir Medium" w:cs="Arial"/>
          <w:color w:val="000000" w:themeColor="text1"/>
          <w:sz w:val="22"/>
          <w:szCs w:val="22"/>
        </w:rPr>
        <w:t>Article</w:t>
      </w:r>
      <w:r w:rsidR="006107BD" w:rsidRPr="317DED8A">
        <w:rPr>
          <w:rFonts w:ascii="Avenir Medium" w:hAnsi="Avenir Medium" w:cs="Arial"/>
          <w:color w:val="000000" w:themeColor="text1"/>
          <w:sz w:val="22"/>
          <w:szCs w:val="22"/>
        </w:rPr>
        <w:t xml:space="preserve"> 16 – M</w:t>
      </w:r>
      <w:r w:rsidRPr="317DED8A">
        <w:rPr>
          <w:rFonts w:ascii="Avenir Medium" w:hAnsi="Avenir Medium" w:cs="Arial"/>
          <w:color w:val="000000" w:themeColor="text1"/>
          <w:sz w:val="22"/>
          <w:szCs w:val="22"/>
        </w:rPr>
        <w:t>iscellaneous</w:t>
      </w:r>
      <w:r w:rsidR="006107BD" w:rsidRPr="317DED8A">
        <w:rPr>
          <w:rFonts w:ascii="Avenir Medium" w:hAnsi="Avenir Medium" w:cs="Arial"/>
          <w:color w:val="000000" w:themeColor="text1"/>
          <w:sz w:val="22"/>
          <w:szCs w:val="22"/>
        </w:rPr>
        <w:t xml:space="preserve"> </w:t>
      </w:r>
    </w:p>
    <w:p w14:paraId="0DE45286" w14:textId="13B14409" w:rsidR="006107BD" w:rsidRPr="007C45E6" w:rsidRDefault="004F2670" w:rsidP="317DED8A">
      <w:pPr>
        <w:widowControl w:val="0"/>
        <w:autoSpaceDE w:val="0"/>
        <w:autoSpaceDN w:val="0"/>
        <w:adjustRightInd w:val="0"/>
        <w:spacing w:line="276" w:lineRule="auto"/>
        <w:ind w:left="-567" w:firstLine="567"/>
        <w:rPr>
          <w:rFonts w:ascii="Avenir Medium" w:hAnsi="Avenir Medium" w:cs="Arial"/>
          <w:color w:val="000000"/>
          <w:sz w:val="22"/>
          <w:szCs w:val="22"/>
        </w:rPr>
      </w:pPr>
      <w:r w:rsidRPr="317DED8A">
        <w:rPr>
          <w:rFonts w:ascii="Avenir Medium" w:hAnsi="Avenir Medium" w:cs="Arial"/>
          <w:color w:val="000000" w:themeColor="text1"/>
          <w:sz w:val="22"/>
          <w:szCs w:val="22"/>
        </w:rPr>
        <w:t>Article</w:t>
      </w:r>
      <w:r w:rsidR="006107BD" w:rsidRPr="317DED8A">
        <w:rPr>
          <w:rFonts w:ascii="Avenir Medium" w:hAnsi="Avenir Medium" w:cs="Arial"/>
          <w:color w:val="000000" w:themeColor="text1"/>
          <w:sz w:val="22"/>
          <w:szCs w:val="22"/>
        </w:rPr>
        <w:t xml:space="preserve"> 17 – </w:t>
      </w:r>
      <w:r w:rsidRPr="317DED8A">
        <w:rPr>
          <w:rFonts w:ascii="Avenir Medium" w:hAnsi="Avenir Medium" w:cs="Arial"/>
          <w:color w:val="000000" w:themeColor="text1"/>
          <w:sz w:val="22"/>
          <w:szCs w:val="22"/>
        </w:rPr>
        <w:t>By-Law Amendments</w:t>
      </w:r>
      <w:r w:rsidR="006107BD" w:rsidRPr="317DED8A">
        <w:rPr>
          <w:rFonts w:ascii="Avenir Medium" w:hAnsi="Avenir Medium" w:cs="Arial"/>
          <w:color w:val="000000" w:themeColor="text1"/>
          <w:sz w:val="22"/>
          <w:szCs w:val="22"/>
        </w:rPr>
        <w:t xml:space="preserve"> </w:t>
      </w:r>
    </w:p>
    <w:p w14:paraId="47F2CB12" w14:textId="77777777" w:rsidR="004F2670"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sectPr w:rsidR="004F2670" w:rsidRPr="007C45E6" w:rsidSect="006F7F53">
          <w:pgSz w:w="12240" w:h="15840"/>
          <w:pgMar w:top="992" w:right="902" w:bottom="992" w:left="992" w:header="709" w:footer="709" w:gutter="0"/>
          <w:cols w:num="2" w:space="1275"/>
          <w:docGrid w:linePitch="360"/>
        </w:sectPr>
      </w:pPr>
    </w:p>
    <w:p w14:paraId="0B3E8D37" w14:textId="6F5917CB"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p>
    <w:p w14:paraId="5C58D08B" w14:textId="77777777" w:rsidR="004011D6" w:rsidRPr="00594987" w:rsidRDefault="004011D6" w:rsidP="00E12F1E">
      <w:pPr>
        <w:widowControl w:val="0"/>
        <w:autoSpaceDE w:val="0"/>
        <w:autoSpaceDN w:val="0"/>
        <w:adjustRightInd w:val="0"/>
        <w:spacing w:line="276" w:lineRule="auto"/>
        <w:rPr>
          <w:rFonts w:ascii="Avenir Medium" w:hAnsi="Avenir Medium" w:cs="Arial"/>
          <w:b/>
          <w:color w:val="000000"/>
          <w:sz w:val="16"/>
          <w:szCs w:val="16"/>
        </w:rPr>
      </w:pPr>
    </w:p>
    <w:p w14:paraId="327053E7" w14:textId="3D606DC8" w:rsidR="00E12F1E" w:rsidRPr="007C45E6" w:rsidRDefault="006107BD" w:rsidP="004011D6">
      <w:pPr>
        <w:widowControl w:val="0"/>
        <w:autoSpaceDE w:val="0"/>
        <w:autoSpaceDN w:val="0"/>
        <w:adjustRightInd w:val="0"/>
        <w:spacing w:after="24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 – DEFINITIONS</w:t>
      </w:r>
    </w:p>
    <w:p w14:paraId="1A4F9911"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In these By-Laws:</w:t>
      </w:r>
    </w:p>
    <w:p w14:paraId="7AAFD3F9" w14:textId="6FC1EDC8" w:rsidR="006107BD" w:rsidRPr="007C45E6" w:rsidRDefault="00255326"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a. </w:t>
      </w:r>
      <w:r w:rsidR="006107BD" w:rsidRPr="007C45E6">
        <w:rPr>
          <w:rFonts w:ascii="Avenir Medium" w:hAnsi="Avenir Medium" w:cs="Arial"/>
          <w:color w:val="000000"/>
          <w:sz w:val="22"/>
          <w:szCs w:val="22"/>
        </w:rPr>
        <w:t>“Association” means the Human Resources Association of Nova Scotia (HRANS).</w:t>
      </w:r>
    </w:p>
    <w:p w14:paraId="4663FD81" w14:textId="77777777" w:rsidR="006107BD" w:rsidRPr="00594987" w:rsidRDefault="006107BD" w:rsidP="00E12F1E">
      <w:pPr>
        <w:widowControl w:val="0"/>
        <w:autoSpaceDE w:val="0"/>
        <w:autoSpaceDN w:val="0"/>
        <w:adjustRightInd w:val="0"/>
        <w:spacing w:line="276" w:lineRule="auto"/>
        <w:rPr>
          <w:rFonts w:ascii="Avenir Medium" w:hAnsi="Avenir Medium" w:cs="Arial"/>
          <w:color w:val="000000"/>
          <w:sz w:val="18"/>
          <w:szCs w:val="18"/>
        </w:rPr>
      </w:pPr>
    </w:p>
    <w:p w14:paraId="0501160F" w14:textId="7DCC0D96" w:rsidR="006107BD" w:rsidRPr="007C45E6" w:rsidRDefault="00255326"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b. </w:t>
      </w:r>
      <w:r w:rsidR="006107BD" w:rsidRPr="007C45E6">
        <w:rPr>
          <w:rFonts w:ascii="Avenir Medium" w:hAnsi="Avenir Medium" w:cs="Arial"/>
          <w:color w:val="000000"/>
          <w:sz w:val="22"/>
          <w:szCs w:val="22"/>
        </w:rPr>
        <w:t>“Registrar” means the Registrar of Joint Stock Companies appointed under the Nova Scotia Companies Act.</w:t>
      </w:r>
    </w:p>
    <w:p w14:paraId="15B7E8E9" w14:textId="77777777" w:rsidR="006107BD" w:rsidRPr="00594987" w:rsidRDefault="006107BD" w:rsidP="00E12F1E">
      <w:pPr>
        <w:widowControl w:val="0"/>
        <w:autoSpaceDE w:val="0"/>
        <w:autoSpaceDN w:val="0"/>
        <w:adjustRightInd w:val="0"/>
        <w:spacing w:line="276" w:lineRule="auto"/>
        <w:rPr>
          <w:rFonts w:ascii="Avenir Medium" w:hAnsi="Avenir Medium" w:cs="Arial"/>
          <w:color w:val="000000"/>
          <w:sz w:val="18"/>
          <w:szCs w:val="18"/>
        </w:rPr>
      </w:pPr>
    </w:p>
    <w:p w14:paraId="4B6EF39B" w14:textId="18321E1E" w:rsidR="006107BD" w:rsidRPr="007C45E6" w:rsidRDefault="00255326" w:rsidP="00E12F1E">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color w:val="000000"/>
          <w:sz w:val="22"/>
          <w:szCs w:val="22"/>
        </w:rPr>
        <w:t xml:space="preserve">c. </w:t>
      </w:r>
      <w:r w:rsidR="006107BD" w:rsidRPr="007C45E6">
        <w:rPr>
          <w:rFonts w:ascii="Avenir Medium" w:hAnsi="Avenir Medium" w:cs="Arial"/>
          <w:color w:val="000000"/>
          <w:sz w:val="22"/>
          <w:szCs w:val="22"/>
        </w:rPr>
        <w:t>“Special Resolution” means a resolution passed by not less than three-fourths of such members entitled to vote as are present in person or by proxy, where proxies are allowed, at a General or Special Meeting of which notice specifying the intention to propose the resolution as a Special Resolution has been duly given.</w:t>
      </w:r>
    </w:p>
    <w:p w14:paraId="7A846DA7" w14:textId="77777777" w:rsidR="006107BD" w:rsidRPr="00594987" w:rsidRDefault="006107BD" w:rsidP="00E12F1E">
      <w:pPr>
        <w:widowControl w:val="0"/>
        <w:autoSpaceDE w:val="0"/>
        <w:autoSpaceDN w:val="0"/>
        <w:adjustRightInd w:val="0"/>
        <w:spacing w:line="276" w:lineRule="auto"/>
        <w:rPr>
          <w:rFonts w:ascii="Avenir Medium" w:hAnsi="Avenir Medium" w:cs="Arial"/>
          <w:sz w:val="18"/>
          <w:szCs w:val="18"/>
        </w:rPr>
      </w:pPr>
    </w:p>
    <w:p w14:paraId="67487F7D" w14:textId="33AD7D92" w:rsidR="00255326" w:rsidRPr="007C45E6" w:rsidRDefault="00255326" w:rsidP="00255326">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d. In the event of any dispute arising as to the true interpretation, intent, or meaning of any By-Law, rule, regulation, resolution, policy or report in connection with the Association, the interpretation, intent or meaning provided by the Board shall be final, binding, and conclusive with regard to any such dispute.</w:t>
      </w:r>
    </w:p>
    <w:p w14:paraId="73AA4C92" w14:textId="77777777" w:rsidR="00255326" w:rsidRPr="00594987" w:rsidRDefault="00255326" w:rsidP="00E12F1E">
      <w:pPr>
        <w:widowControl w:val="0"/>
        <w:autoSpaceDE w:val="0"/>
        <w:autoSpaceDN w:val="0"/>
        <w:adjustRightInd w:val="0"/>
        <w:spacing w:line="276" w:lineRule="auto"/>
        <w:rPr>
          <w:rFonts w:ascii="Avenir Medium" w:hAnsi="Avenir Medium" w:cs="Arial"/>
          <w:color w:val="000000"/>
          <w:sz w:val="18"/>
          <w:szCs w:val="18"/>
        </w:rPr>
      </w:pPr>
    </w:p>
    <w:p w14:paraId="1466CCAD" w14:textId="77777777" w:rsidR="007C45E6" w:rsidRPr="007C45E6" w:rsidRDefault="007C45E6" w:rsidP="00E12F1E">
      <w:pPr>
        <w:widowControl w:val="0"/>
        <w:autoSpaceDE w:val="0"/>
        <w:autoSpaceDN w:val="0"/>
        <w:adjustRightInd w:val="0"/>
        <w:spacing w:line="276" w:lineRule="auto"/>
        <w:rPr>
          <w:rFonts w:ascii="Avenir Medium" w:hAnsi="Avenir Medium" w:cs="Arial"/>
          <w:color w:val="000000"/>
          <w:sz w:val="22"/>
          <w:szCs w:val="22"/>
        </w:rPr>
      </w:pPr>
    </w:p>
    <w:p w14:paraId="20351DB0" w14:textId="5645587C" w:rsidR="008B50E8" w:rsidRPr="007C45E6" w:rsidRDefault="006107BD" w:rsidP="00E12F1E">
      <w:pPr>
        <w:widowControl w:val="0"/>
        <w:autoSpaceDE w:val="0"/>
        <w:autoSpaceDN w:val="0"/>
        <w:adjustRightInd w:val="0"/>
        <w:spacing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2 – OBJECTIVES</w:t>
      </w:r>
    </w:p>
    <w:p w14:paraId="645556C7" w14:textId="77777777" w:rsidR="006107BD" w:rsidRPr="007C45E6" w:rsidRDefault="006107BD" w:rsidP="004011D6">
      <w:pPr>
        <w:widowControl w:val="0"/>
        <w:autoSpaceDE w:val="0"/>
        <w:autoSpaceDN w:val="0"/>
        <w:adjustRightInd w:val="0"/>
        <w:spacing w:before="120" w:after="240" w:line="276" w:lineRule="auto"/>
        <w:rPr>
          <w:rFonts w:ascii="Avenir Medium" w:hAnsi="Avenir Medium" w:cs="Arial"/>
          <w:color w:val="000000"/>
          <w:sz w:val="22"/>
          <w:szCs w:val="22"/>
        </w:rPr>
      </w:pPr>
      <w:r w:rsidRPr="007C45E6">
        <w:rPr>
          <w:rFonts w:ascii="Avenir Medium" w:hAnsi="Avenir Medium" w:cs="Arial"/>
          <w:color w:val="000000"/>
          <w:sz w:val="22"/>
          <w:szCs w:val="22"/>
        </w:rPr>
        <w:t>2.1 The objectives of the Association, as outlined in the Association’s Memorandum of Association, are:</w:t>
      </w:r>
    </w:p>
    <w:p w14:paraId="38EEF54C" w14:textId="0B75C894" w:rsidR="006107BD" w:rsidRPr="007C45E6" w:rsidRDefault="006107BD" w:rsidP="007C45E6">
      <w:pPr>
        <w:pStyle w:val="ListParagraph"/>
        <w:widowControl w:val="0"/>
        <w:numPr>
          <w:ilvl w:val="0"/>
          <w:numId w:val="1"/>
        </w:numPr>
        <w:autoSpaceDE w:val="0"/>
        <w:autoSpaceDN w:val="0"/>
        <w:adjustRightInd w:val="0"/>
        <w:spacing w:before="120" w:after="240" w:line="276" w:lineRule="auto"/>
        <w:rPr>
          <w:rFonts w:ascii="Avenir Medium" w:hAnsi="Avenir Medium" w:cs="Arial"/>
          <w:color w:val="000000"/>
          <w:sz w:val="22"/>
          <w:szCs w:val="22"/>
        </w:rPr>
      </w:pPr>
      <w:r w:rsidRPr="007C45E6">
        <w:rPr>
          <w:rFonts w:ascii="Avenir Medium" w:hAnsi="Avenir Medium" w:cs="Arial"/>
          <w:color w:val="000000"/>
          <w:sz w:val="22"/>
          <w:szCs w:val="22"/>
        </w:rPr>
        <w:t>To advance the human resources profession;</w:t>
      </w:r>
    </w:p>
    <w:p w14:paraId="424538C1" w14:textId="2D026939" w:rsidR="006107BD" w:rsidRPr="007C45E6" w:rsidRDefault="006107BD" w:rsidP="007C45E6">
      <w:pPr>
        <w:pStyle w:val="ListParagraph"/>
        <w:widowControl w:val="0"/>
        <w:numPr>
          <w:ilvl w:val="0"/>
          <w:numId w:val="1"/>
        </w:numPr>
        <w:autoSpaceDE w:val="0"/>
        <w:autoSpaceDN w:val="0"/>
        <w:adjustRightInd w:val="0"/>
        <w:spacing w:before="120" w:after="240" w:line="276" w:lineRule="auto"/>
        <w:rPr>
          <w:rFonts w:ascii="Avenir Medium" w:hAnsi="Avenir Medium" w:cs="Arial"/>
          <w:color w:val="000000"/>
          <w:sz w:val="22"/>
          <w:szCs w:val="22"/>
        </w:rPr>
      </w:pPr>
      <w:r w:rsidRPr="007C45E6">
        <w:rPr>
          <w:rFonts w:ascii="Avenir Medium" w:hAnsi="Avenir Medium" w:cs="Arial"/>
          <w:color w:val="000000"/>
          <w:sz w:val="22"/>
          <w:szCs w:val="22"/>
        </w:rPr>
        <w:t>To promote and further the professional development of those members engaged in human resources;</w:t>
      </w:r>
    </w:p>
    <w:p w14:paraId="749F1D46" w14:textId="257AB2C0" w:rsidR="006107BD" w:rsidRPr="007C45E6" w:rsidRDefault="006107BD" w:rsidP="007C45E6">
      <w:pPr>
        <w:pStyle w:val="ListParagraph"/>
        <w:widowControl w:val="0"/>
        <w:numPr>
          <w:ilvl w:val="0"/>
          <w:numId w:val="1"/>
        </w:numPr>
        <w:autoSpaceDE w:val="0"/>
        <w:autoSpaceDN w:val="0"/>
        <w:adjustRightInd w:val="0"/>
        <w:spacing w:before="120" w:after="240" w:line="276" w:lineRule="auto"/>
        <w:rPr>
          <w:rFonts w:ascii="Avenir Medium" w:hAnsi="Avenir Medium" w:cs="Arial"/>
          <w:color w:val="000000"/>
          <w:sz w:val="22"/>
          <w:szCs w:val="22"/>
        </w:rPr>
      </w:pPr>
      <w:r w:rsidRPr="007C45E6">
        <w:rPr>
          <w:rFonts w:ascii="Avenir Medium" w:hAnsi="Avenir Medium" w:cs="Arial"/>
          <w:color w:val="000000"/>
          <w:sz w:val="22"/>
          <w:szCs w:val="22"/>
        </w:rPr>
        <w:t>To award professional designations to qualified members in accordance with Association policies;</w:t>
      </w:r>
    </w:p>
    <w:p w14:paraId="17330C7B" w14:textId="14476D32" w:rsidR="006107BD" w:rsidRPr="007C45E6" w:rsidRDefault="006107BD" w:rsidP="007C45E6">
      <w:pPr>
        <w:pStyle w:val="ListParagraph"/>
        <w:widowControl w:val="0"/>
        <w:numPr>
          <w:ilvl w:val="0"/>
          <w:numId w:val="1"/>
        </w:numPr>
        <w:autoSpaceDE w:val="0"/>
        <w:autoSpaceDN w:val="0"/>
        <w:adjustRightInd w:val="0"/>
        <w:spacing w:before="120" w:after="240" w:line="276" w:lineRule="auto"/>
        <w:rPr>
          <w:rFonts w:ascii="Avenir Medium" w:hAnsi="Avenir Medium" w:cs="Arial"/>
          <w:color w:val="000000"/>
          <w:sz w:val="22"/>
          <w:szCs w:val="22"/>
        </w:rPr>
      </w:pPr>
      <w:r w:rsidRPr="007C45E6">
        <w:rPr>
          <w:rFonts w:ascii="Avenir Medium" w:hAnsi="Avenir Medium" w:cs="Arial"/>
          <w:color w:val="000000"/>
          <w:sz w:val="22"/>
          <w:szCs w:val="22"/>
        </w:rPr>
        <w:t>To provide opportunities for human resources practitioners to exchange knowledge and experience;</w:t>
      </w:r>
    </w:p>
    <w:p w14:paraId="1C727C83" w14:textId="2BBDEE4E" w:rsidR="006107BD" w:rsidRPr="007C45E6" w:rsidRDefault="006107BD" w:rsidP="007C45E6">
      <w:pPr>
        <w:pStyle w:val="ListParagraph"/>
        <w:widowControl w:val="0"/>
        <w:numPr>
          <w:ilvl w:val="0"/>
          <w:numId w:val="1"/>
        </w:numPr>
        <w:autoSpaceDE w:val="0"/>
        <w:autoSpaceDN w:val="0"/>
        <w:adjustRightInd w:val="0"/>
        <w:spacing w:before="120" w:after="240" w:line="276" w:lineRule="auto"/>
        <w:rPr>
          <w:rFonts w:ascii="Avenir Medium" w:hAnsi="Avenir Medium" w:cs="Arial"/>
          <w:color w:val="000000"/>
          <w:sz w:val="22"/>
          <w:szCs w:val="22"/>
        </w:rPr>
      </w:pPr>
      <w:r w:rsidRPr="007C45E6">
        <w:rPr>
          <w:rFonts w:ascii="Avenir Medium" w:hAnsi="Avenir Medium" w:cs="Arial"/>
          <w:color w:val="000000"/>
          <w:sz w:val="22"/>
          <w:szCs w:val="22"/>
        </w:rPr>
        <w:t>To establish and maintain uniform professional standards for human resource practitioners and maintain discipline among members of the Association;</w:t>
      </w:r>
    </w:p>
    <w:p w14:paraId="6F1F7F69" w14:textId="60C60567" w:rsidR="006107BD" w:rsidRPr="007C45E6" w:rsidRDefault="006107BD" w:rsidP="007C45E6">
      <w:pPr>
        <w:pStyle w:val="ListParagraph"/>
        <w:widowControl w:val="0"/>
        <w:numPr>
          <w:ilvl w:val="0"/>
          <w:numId w:val="1"/>
        </w:numPr>
        <w:autoSpaceDE w:val="0"/>
        <w:autoSpaceDN w:val="0"/>
        <w:adjustRightInd w:val="0"/>
        <w:spacing w:before="120" w:after="240" w:line="276" w:lineRule="auto"/>
        <w:rPr>
          <w:rFonts w:ascii="Avenir Medium" w:hAnsi="Avenir Medium" w:cs="Arial"/>
          <w:color w:val="000000"/>
          <w:sz w:val="22"/>
          <w:szCs w:val="22"/>
        </w:rPr>
      </w:pPr>
      <w:r w:rsidRPr="007C45E6">
        <w:rPr>
          <w:rFonts w:ascii="Avenir Medium" w:hAnsi="Avenir Medium" w:cs="Arial"/>
          <w:color w:val="000000"/>
          <w:sz w:val="22"/>
          <w:szCs w:val="22"/>
        </w:rPr>
        <w:t>Where appropriate, to communicate with government, the media, employers, and other interested parties, the position of the Association on human resources and labour relations issues.</w:t>
      </w:r>
    </w:p>
    <w:p w14:paraId="2667C679"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p>
    <w:p w14:paraId="0BA0B55B" w14:textId="1133F4A1" w:rsidR="008B50E8" w:rsidRPr="007C45E6" w:rsidRDefault="006107BD" w:rsidP="004011D6">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3 – MEMBERSHIP</w:t>
      </w:r>
    </w:p>
    <w:p w14:paraId="220C371F" w14:textId="77777777" w:rsidR="002B463D" w:rsidRDefault="002B463D" w:rsidP="007A0A69">
      <w:pPr>
        <w:widowControl w:val="0"/>
        <w:autoSpaceDE w:val="0"/>
        <w:autoSpaceDN w:val="0"/>
        <w:adjustRightInd w:val="0"/>
        <w:spacing w:line="276" w:lineRule="auto"/>
        <w:rPr>
          <w:rFonts w:ascii="Avenir Medium" w:hAnsi="Avenir Medium" w:cs="Arial"/>
          <w:color w:val="000000"/>
          <w:sz w:val="22"/>
          <w:szCs w:val="22"/>
        </w:rPr>
      </w:pPr>
      <w:r>
        <w:rPr>
          <w:rFonts w:ascii="Avenir Medium" w:hAnsi="Avenir Medium" w:cs="Arial"/>
          <w:color w:val="000000"/>
          <w:sz w:val="22"/>
          <w:szCs w:val="22"/>
        </w:rPr>
        <w:t>3.1 There are seven (7) standing categories of membership.</w:t>
      </w:r>
    </w:p>
    <w:p w14:paraId="4F0B5090" w14:textId="77777777" w:rsidR="002B463D" w:rsidRDefault="002B463D" w:rsidP="007A0A69">
      <w:pPr>
        <w:widowControl w:val="0"/>
        <w:autoSpaceDE w:val="0"/>
        <w:autoSpaceDN w:val="0"/>
        <w:adjustRightInd w:val="0"/>
        <w:spacing w:line="276" w:lineRule="auto"/>
        <w:rPr>
          <w:rFonts w:ascii="Avenir Medium" w:hAnsi="Avenir Medium" w:cs="Arial"/>
          <w:color w:val="000000"/>
          <w:sz w:val="22"/>
          <w:szCs w:val="22"/>
        </w:rPr>
      </w:pPr>
    </w:p>
    <w:p w14:paraId="1272EEE1" w14:textId="49AB633F" w:rsidR="007A0A69" w:rsidRPr="007C45E6" w:rsidRDefault="007A0A69" w:rsidP="007A0A69">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a. Chartered Member</w:t>
      </w:r>
    </w:p>
    <w:p w14:paraId="5E42EB41" w14:textId="77777777" w:rsidR="007A0A69" w:rsidRPr="007C45E6" w:rsidRDefault="007A0A69" w:rsidP="007A0A69">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Chartered membership is open to individuals who have met, and continue to meet, the requirements for certification. Chartered members have voting privileges and are eligible to serve in all Board and committee positions.</w:t>
      </w:r>
    </w:p>
    <w:p w14:paraId="4847FB53" w14:textId="77777777" w:rsidR="007A0A69" w:rsidRPr="007C45E6" w:rsidRDefault="007A0A69" w:rsidP="007A0A69">
      <w:pPr>
        <w:widowControl w:val="0"/>
        <w:autoSpaceDE w:val="0"/>
        <w:autoSpaceDN w:val="0"/>
        <w:adjustRightInd w:val="0"/>
        <w:spacing w:line="276" w:lineRule="auto"/>
        <w:rPr>
          <w:rFonts w:ascii="Avenir Medium" w:hAnsi="Avenir Medium" w:cs="Arial"/>
          <w:sz w:val="16"/>
          <w:szCs w:val="16"/>
        </w:rPr>
      </w:pPr>
    </w:p>
    <w:p w14:paraId="0C816969" w14:textId="77777777" w:rsidR="007A0A69" w:rsidRPr="007C45E6" w:rsidRDefault="007A0A69" w:rsidP="007A0A69">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b. Candidate Member</w:t>
      </w:r>
    </w:p>
    <w:p w14:paraId="5BB594D8" w14:textId="77777777" w:rsidR="007A0A69" w:rsidRPr="007C45E6" w:rsidRDefault="007A0A69" w:rsidP="007A0A69">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Candidate membership is open to individuals who have completed the requirements to be a candidate. Candidate members have voting privileges, are eligible to serve on committees, however, are not eligible to serve in Board positions.</w:t>
      </w:r>
    </w:p>
    <w:p w14:paraId="601C090B" w14:textId="77777777" w:rsidR="007A0A69" w:rsidRPr="007C45E6" w:rsidRDefault="007A0A69" w:rsidP="007A0A69">
      <w:pPr>
        <w:widowControl w:val="0"/>
        <w:autoSpaceDE w:val="0"/>
        <w:autoSpaceDN w:val="0"/>
        <w:adjustRightInd w:val="0"/>
        <w:spacing w:line="276" w:lineRule="auto"/>
        <w:rPr>
          <w:rFonts w:ascii="Avenir Medium" w:hAnsi="Avenir Medium" w:cs="Arial"/>
          <w:sz w:val="16"/>
          <w:szCs w:val="16"/>
        </w:rPr>
      </w:pPr>
    </w:p>
    <w:p w14:paraId="2E93DE63" w14:textId="77777777" w:rsidR="007A0A69" w:rsidRPr="007C45E6" w:rsidRDefault="007A0A69" w:rsidP="007A0A69">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c. Student Member</w:t>
      </w:r>
    </w:p>
    <w:p w14:paraId="79C74B50" w14:textId="5A965D35" w:rsidR="007A0A69" w:rsidRPr="007C45E6" w:rsidRDefault="007A0A69" w:rsidP="007A0A69">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 xml:space="preserve">Student membership is open to individuals registered full-time in a </w:t>
      </w:r>
      <w:r w:rsidR="00F47BBC" w:rsidRPr="007C45E6">
        <w:rPr>
          <w:rFonts w:ascii="Avenir Medium" w:hAnsi="Avenir Medium" w:cs="Arial"/>
          <w:sz w:val="22"/>
          <w:szCs w:val="22"/>
        </w:rPr>
        <w:t>post-secondary</w:t>
      </w:r>
      <w:r w:rsidRPr="007C45E6">
        <w:rPr>
          <w:rFonts w:ascii="Avenir Medium" w:hAnsi="Avenir Medium" w:cs="Arial"/>
          <w:sz w:val="22"/>
          <w:szCs w:val="22"/>
        </w:rPr>
        <w:t xml:space="preserve"> program. Student members do </w:t>
      </w:r>
      <w:r w:rsidRPr="007C45E6">
        <w:rPr>
          <w:rFonts w:ascii="Avenir Medium" w:hAnsi="Avenir Medium" w:cs="Arial"/>
          <w:sz w:val="22"/>
          <w:szCs w:val="22"/>
        </w:rPr>
        <w:lastRenderedPageBreak/>
        <w:t>not have voting privileges and are not eligible to serve in Board positions but are eligible to serve on committees.</w:t>
      </w:r>
    </w:p>
    <w:p w14:paraId="6DA1239C" w14:textId="77777777" w:rsidR="007A0A69" w:rsidRPr="007C45E6" w:rsidRDefault="007A0A69" w:rsidP="007A0A69">
      <w:pPr>
        <w:widowControl w:val="0"/>
        <w:autoSpaceDE w:val="0"/>
        <w:autoSpaceDN w:val="0"/>
        <w:adjustRightInd w:val="0"/>
        <w:spacing w:line="276" w:lineRule="auto"/>
        <w:rPr>
          <w:rFonts w:ascii="Avenir Medium" w:hAnsi="Avenir Medium" w:cs="Arial"/>
          <w:sz w:val="16"/>
          <w:szCs w:val="16"/>
        </w:rPr>
      </w:pPr>
    </w:p>
    <w:p w14:paraId="59E01912" w14:textId="77777777" w:rsidR="007A0A69" w:rsidRPr="007C45E6" w:rsidRDefault="007A0A69" w:rsidP="007A0A69">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d. Associate Member</w:t>
      </w:r>
    </w:p>
    <w:p w14:paraId="052EBC0E" w14:textId="193A473F" w:rsidR="007A0A69" w:rsidRPr="007C45E6" w:rsidRDefault="007A0A69" w:rsidP="007A0A69">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Associate membership is open to individuals who have an interest in, or are working in, human resources but do not meet other categories of membership.  Associate members have voting privileges and are not eligible to serve on the board but are eligible to serve on committees</w:t>
      </w:r>
      <w:r w:rsidR="00980AAF">
        <w:rPr>
          <w:rFonts w:ascii="Avenir Medium" w:hAnsi="Avenir Medium" w:cs="Arial"/>
          <w:sz w:val="22"/>
          <w:szCs w:val="22"/>
        </w:rPr>
        <w:t xml:space="preserve"> that do not require the CPHR designation</w:t>
      </w:r>
      <w:r w:rsidRPr="007C45E6">
        <w:rPr>
          <w:rFonts w:ascii="Avenir Medium" w:hAnsi="Avenir Medium" w:cs="Arial"/>
          <w:sz w:val="22"/>
          <w:szCs w:val="22"/>
        </w:rPr>
        <w:t>.</w:t>
      </w:r>
    </w:p>
    <w:p w14:paraId="09578938" w14:textId="77777777" w:rsidR="00E12F1E" w:rsidRPr="007C45E6" w:rsidRDefault="00E12F1E" w:rsidP="00E12F1E">
      <w:pPr>
        <w:widowControl w:val="0"/>
        <w:autoSpaceDE w:val="0"/>
        <w:autoSpaceDN w:val="0"/>
        <w:adjustRightInd w:val="0"/>
        <w:spacing w:line="276" w:lineRule="auto"/>
        <w:rPr>
          <w:rFonts w:ascii="Avenir Medium" w:hAnsi="Avenir Medium" w:cs="Arial"/>
          <w:strike/>
          <w:sz w:val="16"/>
          <w:szCs w:val="16"/>
        </w:rPr>
      </w:pPr>
    </w:p>
    <w:p w14:paraId="7E37EBBA" w14:textId="7AE0201B" w:rsidR="006107BD" w:rsidRPr="007C45E6" w:rsidRDefault="007A0A69" w:rsidP="00E12F1E">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e</w:t>
      </w:r>
      <w:r w:rsidR="006107BD" w:rsidRPr="007C45E6">
        <w:rPr>
          <w:rFonts w:ascii="Avenir Medium" w:hAnsi="Avenir Medium" w:cs="Arial"/>
          <w:sz w:val="22"/>
          <w:szCs w:val="22"/>
        </w:rPr>
        <w:t xml:space="preserve">. </w:t>
      </w:r>
      <w:proofErr w:type="spellStart"/>
      <w:r w:rsidR="006107BD" w:rsidRPr="007C45E6">
        <w:rPr>
          <w:rFonts w:ascii="Avenir Medium" w:hAnsi="Avenir Medium" w:cs="Arial"/>
          <w:sz w:val="22"/>
          <w:szCs w:val="22"/>
        </w:rPr>
        <w:t>Honourary</w:t>
      </w:r>
      <w:proofErr w:type="spellEnd"/>
      <w:r w:rsidR="006107BD" w:rsidRPr="007C45E6">
        <w:rPr>
          <w:rFonts w:ascii="Avenir Medium" w:hAnsi="Avenir Medium" w:cs="Arial"/>
          <w:sz w:val="22"/>
          <w:szCs w:val="22"/>
        </w:rPr>
        <w:t xml:space="preserve"> Membership</w:t>
      </w:r>
    </w:p>
    <w:p w14:paraId="425B3C3A" w14:textId="77777777" w:rsidR="006107BD" w:rsidRDefault="006107BD" w:rsidP="00E12F1E">
      <w:pPr>
        <w:widowControl w:val="0"/>
        <w:autoSpaceDE w:val="0"/>
        <w:autoSpaceDN w:val="0"/>
        <w:adjustRightInd w:val="0"/>
        <w:spacing w:line="276" w:lineRule="auto"/>
        <w:rPr>
          <w:rFonts w:ascii="Avenir Medium" w:hAnsi="Avenir Medium" w:cs="Arial"/>
          <w:sz w:val="22"/>
          <w:szCs w:val="22"/>
        </w:rPr>
      </w:pPr>
      <w:proofErr w:type="spellStart"/>
      <w:r w:rsidRPr="007C45E6">
        <w:rPr>
          <w:rFonts w:ascii="Avenir Medium" w:hAnsi="Avenir Medium" w:cs="Arial"/>
          <w:sz w:val="22"/>
          <w:szCs w:val="22"/>
        </w:rPr>
        <w:t>Honourary</w:t>
      </w:r>
      <w:proofErr w:type="spellEnd"/>
      <w:r w:rsidRPr="007C45E6">
        <w:rPr>
          <w:rFonts w:ascii="Avenir Medium" w:hAnsi="Avenir Medium" w:cs="Arial"/>
          <w:sz w:val="22"/>
          <w:szCs w:val="22"/>
        </w:rPr>
        <w:t xml:space="preserve"> membership may be conferred on persons who have made outstanding contributions to</w:t>
      </w:r>
      <w:r w:rsidR="00E12F1E" w:rsidRPr="007C45E6">
        <w:rPr>
          <w:rFonts w:ascii="Avenir Medium" w:hAnsi="Avenir Medium" w:cs="Arial"/>
          <w:sz w:val="22"/>
          <w:szCs w:val="22"/>
        </w:rPr>
        <w:t xml:space="preserve"> </w:t>
      </w:r>
      <w:r w:rsidRPr="007C45E6">
        <w:rPr>
          <w:rFonts w:ascii="Avenir Medium" w:hAnsi="Avenir Medium" w:cs="Arial"/>
          <w:sz w:val="22"/>
          <w:szCs w:val="22"/>
        </w:rPr>
        <w:t xml:space="preserve">the field of human resources or to the Association. </w:t>
      </w:r>
      <w:proofErr w:type="spellStart"/>
      <w:r w:rsidRPr="007C45E6">
        <w:rPr>
          <w:rFonts w:ascii="Avenir Medium" w:hAnsi="Avenir Medium" w:cs="Arial"/>
          <w:sz w:val="22"/>
          <w:szCs w:val="22"/>
        </w:rPr>
        <w:t>Honourary</w:t>
      </w:r>
      <w:proofErr w:type="spellEnd"/>
      <w:r w:rsidRPr="007C45E6">
        <w:rPr>
          <w:rFonts w:ascii="Avenir Medium" w:hAnsi="Avenir Medium" w:cs="Arial"/>
          <w:sz w:val="22"/>
          <w:szCs w:val="22"/>
        </w:rPr>
        <w:t xml:space="preserve"> members have voting privileges</w:t>
      </w:r>
      <w:r w:rsidR="00E12F1E" w:rsidRPr="007C45E6">
        <w:rPr>
          <w:rFonts w:ascii="Avenir Medium" w:hAnsi="Avenir Medium" w:cs="Arial"/>
          <w:sz w:val="22"/>
          <w:szCs w:val="22"/>
        </w:rPr>
        <w:t xml:space="preserve"> </w:t>
      </w:r>
      <w:r w:rsidRPr="007C45E6">
        <w:rPr>
          <w:rFonts w:ascii="Avenir Medium" w:hAnsi="Avenir Medium" w:cs="Arial"/>
          <w:sz w:val="22"/>
          <w:szCs w:val="22"/>
        </w:rPr>
        <w:t xml:space="preserve">and are eligible to serve in all Board and committee positions. </w:t>
      </w:r>
      <w:proofErr w:type="spellStart"/>
      <w:r w:rsidRPr="007C45E6">
        <w:rPr>
          <w:rFonts w:ascii="Avenir Medium" w:hAnsi="Avenir Medium" w:cs="Arial"/>
          <w:sz w:val="22"/>
          <w:szCs w:val="22"/>
        </w:rPr>
        <w:t>Honourary</w:t>
      </w:r>
      <w:proofErr w:type="spellEnd"/>
      <w:r w:rsidRPr="007C45E6">
        <w:rPr>
          <w:rFonts w:ascii="Avenir Medium" w:hAnsi="Avenir Medium" w:cs="Arial"/>
          <w:sz w:val="22"/>
          <w:szCs w:val="22"/>
        </w:rPr>
        <w:t xml:space="preserve"> members are appointed</w:t>
      </w:r>
      <w:r w:rsidR="00E12F1E" w:rsidRPr="007C45E6">
        <w:rPr>
          <w:rFonts w:ascii="Avenir Medium" w:hAnsi="Avenir Medium" w:cs="Arial"/>
          <w:sz w:val="22"/>
          <w:szCs w:val="22"/>
        </w:rPr>
        <w:t xml:space="preserve"> </w:t>
      </w:r>
      <w:r w:rsidRPr="007C45E6">
        <w:rPr>
          <w:rFonts w:ascii="Avenir Medium" w:hAnsi="Avenir Medium" w:cs="Arial"/>
          <w:sz w:val="22"/>
          <w:szCs w:val="22"/>
        </w:rPr>
        <w:t>for life and are exempt from paying membership dues.</w:t>
      </w:r>
    </w:p>
    <w:p w14:paraId="6CD801FA" w14:textId="77777777" w:rsidR="002B463D" w:rsidRPr="007C45E6" w:rsidRDefault="002B463D" w:rsidP="00E12F1E">
      <w:pPr>
        <w:widowControl w:val="0"/>
        <w:autoSpaceDE w:val="0"/>
        <w:autoSpaceDN w:val="0"/>
        <w:adjustRightInd w:val="0"/>
        <w:spacing w:line="276" w:lineRule="auto"/>
        <w:rPr>
          <w:rFonts w:ascii="Avenir Medium" w:hAnsi="Avenir Medium" w:cs="Arial"/>
          <w:sz w:val="22"/>
          <w:szCs w:val="22"/>
        </w:rPr>
      </w:pPr>
    </w:p>
    <w:p w14:paraId="056F7D62" w14:textId="62D3AB25" w:rsidR="00255326" w:rsidRPr="007D2193" w:rsidRDefault="007D2193" w:rsidP="002B463D">
      <w:pPr>
        <w:widowControl w:val="0"/>
        <w:autoSpaceDE w:val="0"/>
        <w:autoSpaceDN w:val="0"/>
        <w:adjustRightInd w:val="0"/>
        <w:spacing w:line="276" w:lineRule="auto"/>
        <w:rPr>
          <w:rFonts w:ascii="Avenir Medium" w:hAnsi="Avenir Medium" w:cs="Arial"/>
          <w:sz w:val="22"/>
          <w:szCs w:val="22"/>
        </w:rPr>
      </w:pPr>
      <w:r w:rsidRPr="007D2193">
        <w:rPr>
          <w:rFonts w:ascii="Avenir Medium" w:hAnsi="Avenir Medium" w:cs="Arial"/>
          <w:sz w:val="22"/>
          <w:szCs w:val="22"/>
        </w:rPr>
        <w:t>f. Retired Membership</w:t>
      </w:r>
      <w:r w:rsidR="009B2005">
        <w:rPr>
          <w:rFonts w:ascii="Avenir Medium" w:hAnsi="Avenir Medium" w:cs="Arial"/>
          <w:sz w:val="22"/>
          <w:szCs w:val="22"/>
        </w:rPr>
        <w:br/>
      </w:r>
      <w:r w:rsidRPr="007D2193">
        <w:rPr>
          <w:rFonts w:ascii="Avenir Medium" w:hAnsi="Avenir Medium" w:cs="Arial"/>
          <w:sz w:val="22"/>
          <w:szCs w:val="22"/>
        </w:rPr>
        <w:t>Retired membership is open to individuals who are retired from Human Resources practice and have been a member of the Association and has held the CPHR designation for at least five continuous years immediately prior to retirement. Retired members have voting privileges and are eligible to serve in all Board and committee positions.</w:t>
      </w:r>
    </w:p>
    <w:p w14:paraId="74248180" w14:textId="77777777" w:rsidR="00BC5703" w:rsidRPr="002B463D" w:rsidRDefault="00BC5703" w:rsidP="00255326">
      <w:pPr>
        <w:widowControl w:val="0"/>
        <w:autoSpaceDE w:val="0"/>
        <w:autoSpaceDN w:val="0"/>
        <w:adjustRightInd w:val="0"/>
        <w:spacing w:line="276" w:lineRule="auto"/>
        <w:rPr>
          <w:rFonts w:ascii="Avenir Medium" w:hAnsi="Avenir Medium" w:cs="Arial"/>
          <w:sz w:val="22"/>
          <w:szCs w:val="22"/>
        </w:rPr>
      </w:pPr>
    </w:p>
    <w:p w14:paraId="4A87E557" w14:textId="77777777" w:rsidR="009B2005" w:rsidRPr="009B2005" w:rsidRDefault="009B2005" w:rsidP="009B2005">
      <w:pPr>
        <w:widowControl w:val="0"/>
        <w:autoSpaceDE w:val="0"/>
        <w:autoSpaceDN w:val="0"/>
        <w:adjustRightInd w:val="0"/>
        <w:spacing w:line="276" w:lineRule="auto"/>
        <w:rPr>
          <w:rFonts w:ascii="Avenir Medium" w:hAnsi="Avenir Medium" w:cs="Arial"/>
          <w:sz w:val="22"/>
          <w:szCs w:val="22"/>
        </w:rPr>
      </w:pPr>
      <w:r w:rsidRPr="009B2005">
        <w:rPr>
          <w:rFonts w:ascii="Avenir Medium" w:hAnsi="Avenir Medium" w:cs="Arial"/>
          <w:sz w:val="22"/>
          <w:szCs w:val="22"/>
        </w:rPr>
        <w:t>g. Industry Partner Member</w:t>
      </w:r>
      <w:r w:rsidRPr="009B2005">
        <w:rPr>
          <w:rFonts w:ascii="Avenir Medium" w:hAnsi="Avenir Medium" w:cs="Arial"/>
          <w:sz w:val="22"/>
          <w:szCs w:val="22"/>
        </w:rPr>
        <w:br/>
        <w:t>Industry Partner membership is open to individuals who support, serve, or engage with the human resources profession but who are not primarily working as human resources practitioners. Industry Partner members do not have voting privileges and are not eligible to serve on the Board of Directors or committees.</w:t>
      </w:r>
    </w:p>
    <w:p w14:paraId="762EBC9C" w14:textId="77777777" w:rsidR="009B2005" w:rsidRDefault="009B2005" w:rsidP="00255326">
      <w:pPr>
        <w:widowControl w:val="0"/>
        <w:autoSpaceDE w:val="0"/>
        <w:autoSpaceDN w:val="0"/>
        <w:adjustRightInd w:val="0"/>
        <w:spacing w:line="276" w:lineRule="auto"/>
        <w:rPr>
          <w:rFonts w:ascii="Avenir Medium" w:hAnsi="Avenir Medium" w:cs="Arial"/>
          <w:sz w:val="16"/>
          <w:szCs w:val="16"/>
        </w:rPr>
      </w:pPr>
    </w:p>
    <w:p w14:paraId="378905A3" w14:textId="77777777" w:rsidR="00BC5703" w:rsidRPr="007C45E6" w:rsidRDefault="00BC5703" w:rsidP="00255326">
      <w:pPr>
        <w:widowControl w:val="0"/>
        <w:autoSpaceDE w:val="0"/>
        <w:autoSpaceDN w:val="0"/>
        <w:adjustRightInd w:val="0"/>
        <w:spacing w:line="276" w:lineRule="auto"/>
        <w:rPr>
          <w:rFonts w:ascii="Avenir Medium" w:hAnsi="Avenir Medium" w:cs="Arial"/>
          <w:sz w:val="16"/>
          <w:szCs w:val="16"/>
        </w:rPr>
      </w:pPr>
    </w:p>
    <w:p w14:paraId="278E6F03"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3.2 Membership in the Association is not transferable.</w:t>
      </w:r>
    </w:p>
    <w:p w14:paraId="1E45870E"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76D2810A" w14:textId="4C1A0DC8" w:rsidR="00E12F1E"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3.3 Applications for membership in the Association shall be made on the forms provided by the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Association. The Association will determine the appropriate membership category based on the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individual’s qualifications. The Officers shall </w:t>
      </w:r>
      <w:proofErr w:type="gramStart"/>
      <w:r w:rsidRPr="007C45E6">
        <w:rPr>
          <w:rFonts w:ascii="Avenir Medium" w:hAnsi="Avenir Medium" w:cs="Arial"/>
          <w:color w:val="000000"/>
          <w:sz w:val="22"/>
          <w:szCs w:val="22"/>
        </w:rPr>
        <w:t>have</w:t>
      </w:r>
      <w:proofErr w:type="gramEnd"/>
      <w:r w:rsidRPr="007C45E6">
        <w:rPr>
          <w:rFonts w:ascii="Avenir Medium" w:hAnsi="Avenir Medium" w:cs="Arial"/>
          <w:color w:val="000000"/>
          <w:sz w:val="22"/>
          <w:szCs w:val="22"/>
        </w:rPr>
        <w:t xml:space="preserve"> the final decision as to membership in the case</w:t>
      </w:r>
      <w:r w:rsidR="00E12F1E" w:rsidRPr="007C45E6">
        <w:rPr>
          <w:rFonts w:ascii="Avenir Medium" w:hAnsi="Avenir Medium" w:cs="Arial"/>
          <w:color w:val="000000"/>
          <w:sz w:val="22"/>
          <w:szCs w:val="22"/>
        </w:rPr>
        <w:t xml:space="preserve"> </w:t>
      </w:r>
      <w:r w:rsidR="008B50E8" w:rsidRPr="007C45E6">
        <w:rPr>
          <w:rFonts w:ascii="Avenir Medium" w:hAnsi="Avenir Medium" w:cs="Arial"/>
          <w:color w:val="000000"/>
          <w:sz w:val="22"/>
          <w:szCs w:val="22"/>
        </w:rPr>
        <w:t xml:space="preserve">of </w:t>
      </w:r>
      <w:r w:rsidRPr="007C45E6">
        <w:rPr>
          <w:rFonts w:ascii="Avenir Medium" w:hAnsi="Avenir Medium" w:cs="Arial"/>
          <w:color w:val="000000"/>
          <w:sz w:val="22"/>
          <w:szCs w:val="22"/>
        </w:rPr>
        <w:t>appeal.</w:t>
      </w:r>
    </w:p>
    <w:p w14:paraId="49B4E239" w14:textId="77777777" w:rsidR="004F2670" w:rsidRPr="007C45E6" w:rsidRDefault="004F2670" w:rsidP="00E12F1E">
      <w:pPr>
        <w:widowControl w:val="0"/>
        <w:autoSpaceDE w:val="0"/>
        <w:autoSpaceDN w:val="0"/>
        <w:adjustRightInd w:val="0"/>
        <w:spacing w:line="276" w:lineRule="auto"/>
        <w:rPr>
          <w:rFonts w:ascii="Avenir Medium" w:hAnsi="Avenir Medium" w:cs="Arial"/>
          <w:color w:val="000000"/>
          <w:sz w:val="10"/>
          <w:szCs w:val="10"/>
        </w:rPr>
      </w:pPr>
    </w:p>
    <w:p w14:paraId="1D44B48E" w14:textId="77777777" w:rsidR="007C45E6" w:rsidRPr="007C45E6" w:rsidRDefault="007C45E6" w:rsidP="00E12F1E">
      <w:pPr>
        <w:widowControl w:val="0"/>
        <w:autoSpaceDE w:val="0"/>
        <w:autoSpaceDN w:val="0"/>
        <w:adjustRightInd w:val="0"/>
        <w:spacing w:line="276" w:lineRule="auto"/>
        <w:rPr>
          <w:rFonts w:ascii="Avenir Medium" w:hAnsi="Avenir Medium" w:cs="Arial"/>
          <w:color w:val="000000"/>
          <w:sz w:val="22"/>
          <w:szCs w:val="22"/>
        </w:rPr>
      </w:pPr>
    </w:p>
    <w:p w14:paraId="06B03372" w14:textId="1E8F977C" w:rsidR="00E12F1E" w:rsidRPr="007C45E6" w:rsidRDefault="006107BD" w:rsidP="004011D6">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4 – TERMINATION OF MEMBERSHIP</w:t>
      </w:r>
    </w:p>
    <w:p w14:paraId="2BFAD823" w14:textId="4BBC0ED5"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4.1 Any member may be suspended and/or expelled from the Association for just and sufficient</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cause. Authority for such disciplinary action is vested in the Board of Directors and a decision as</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to the appropriate action shall be by a majority vote of the Board. However, no decision shall be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taken by the Board of Directors without first notifying the said </w:t>
      </w:r>
      <w:proofErr w:type="gramStart"/>
      <w:r w:rsidRPr="007C45E6">
        <w:rPr>
          <w:rFonts w:ascii="Avenir Medium" w:hAnsi="Avenir Medium" w:cs="Arial"/>
          <w:color w:val="000000"/>
          <w:sz w:val="22"/>
          <w:szCs w:val="22"/>
        </w:rPr>
        <w:t>member in writing</w:t>
      </w:r>
      <w:proofErr w:type="gramEnd"/>
      <w:r w:rsidRPr="007C45E6">
        <w:rPr>
          <w:rFonts w:ascii="Avenir Medium" w:hAnsi="Avenir Medium" w:cs="Arial"/>
          <w:color w:val="000000"/>
          <w:sz w:val="22"/>
          <w:szCs w:val="22"/>
        </w:rPr>
        <w:t xml:space="preserve"> of such action</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and allowing the said member an opportunity of rebuttal to the charges made against the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member. The member may appeal to the Association membership at a Special Meeting called for</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this purpose. (See Article 10.4)</w:t>
      </w:r>
    </w:p>
    <w:p w14:paraId="514292CD"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54034B16" w14:textId="5F431D20"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4.2 Failure to pay annual dues within sixty (60) days of the notification date shall be sufficient</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cause for cancellation or suspension of membership.</w:t>
      </w:r>
    </w:p>
    <w:p w14:paraId="68381B4D" w14:textId="77777777" w:rsidR="00255326" w:rsidRPr="007C45E6" w:rsidRDefault="00255326" w:rsidP="004011D6">
      <w:pPr>
        <w:widowControl w:val="0"/>
        <w:autoSpaceDE w:val="0"/>
        <w:autoSpaceDN w:val="0"/>
        <w:adjustRightInd w:val="0"/>
        <w:spacing w:after="120" w:line="276" w:lineRule="auto"/>
        <w:rPr>
          <w:rFonts w:ascii="Avenir Medium" w:hAnsi="Avenir Medium" w:cs="Arial"/>
          <w:b/>
          <w:color w:val="000000"/>
          <w:sz w:val="22"/>
          <w:szCs w:val="22"/>
        </w:rPr>
      </w:pPr>
    </w:p>
    <w:p w14:paraId="48165FF5" w14:textId="2A2BAA03" w:rsidR="00E12F1E" w:rsidRPr="007C45E6" w:rsidRDefault="006107BD" w:rsidP="004011D6">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5 – DUES</w:t>
      </w:r>
    </w:p>
    <w:p w14:paraId="546EBCA4" w14:textId="77777777" w:rsidR="00232594" w:rsidRPr="003A6DC6" w:rsidRDefault="006107BD" w:rsidP="00232594">
      <w:pPr>
        <w:spacing w:before="40" w:after="40"/>
        <w:rPr>
          <w:rFonts w:ascii="Avenir Medium" w:hAnsi="Avenir Medium" w:cs="Arial"/>
          <w:color w:val="000000"/>
          <w:sz w:val="22"/>
          <w:szCs w:val="22"/>
        </w:rPr>
      </w:pPr>
      <w:r w:rsidRPr="007C45E6">
        <w:rPr>
          <w:rFonts w:ascii="Avenir Medium" w:hAnsi="Avenir Medium" w:cs="Arial"/>
          <w:color w:val="000000"/>
          <w:sz w:val="22"/>
          <w:szCs w:val="22"/>
        </w:rPr>
        <w:lastRenderedPageBreak/>
        <w:t xml:space="preserve">5.1 </w:t>
      </w:r>
      <w:r w:rsidR="00232594" w:rsidRPr="003A6DC6">
        <w:rPr>
          <w:rFonts w:ascii="Avenir Medium" w:hAnsi="Avenir Medium" w:cs="Arial"/>
          <w:color w:val="000000"/>
          <w:sz w:val="22"/>
          <w:szCs w:val="22"/>
        </w:rPr>
        <w:t xml:space="preserve">Membership dues shall be reviewed and established annually by the CEO, in accordance with Board of </w:t>
      </w:r>
      <w:proofErr w:type="gramStart"/>
      <w:r w:rsidR="00232594" w:rsidRPr="003A6DC6">
        <w:rPr>
          <w:rFonts w:ascii="Avenir Medium" w:hAnsi="Avenir Medium" w:cs="Arial"/>
          <w:color w:val="000000"/>
          <w:sz w:val="22"/>
          <w:szCs w:val="22"/>
        </w:rPr>
        <w:t>Directors</w:t>
      </w:r>
      <w:proofErr w:type="gramEnd"/>
      <w:r w:rsidR="00232594" w:rsidRPr="003A6DC6">
        <w:rPr>
          <w:rFonts w:ascii="Avenir Medium" w:hAnsi="Avenir Medium" w:cs="Arial"/>
          <w:color w:val="000000"/>
          <w:sz w:val="22"/>
          <w:szCs w:val="22"/>
        </w:rPr>
        <w:t xml:space="preserve"> approved parameters.</w:t>
      </w:r>
    </w:p>
    <w:p w14:paraId="545C4CFF"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024DA8A9" w14:textId="0749A550"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5.2 The expulsion or withdrawal, whether voluntary or involuntary, change in membership</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category or certification status of any member shall not entitle such member to a refund of paid</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membership dues or other sums that may have been contributed by such members to the funds of</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the Association.</w:t>
      </w:r>
    </w:p>
    <w:p w14:paraId="784C0820" w14:textId="77777777" w:rsidR="00E12F1E"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364C0410" w14:textId="77777777" w:rsidR="007C45E6" w:rsidRPr="007C45E6" w:rsidRDefault="007C45E6" w:rsidP="00E12F1E">
      <w:pPr>
        <w:widowControl w:val="0"/>
        <w:autoSpaceDE w:val="0"/>
        <w:autoSpaceDN w:val="0"/>
        <w:adjustRightInd w:val="0"/>
        <w:spacing w:line="276" w:lineRule="auto"/>
        <w:rPr>
          <w:rFonts w:ascii="Avenir Medium" w:hAnsi="Avenir Medium" w:cs="Arial"/>
          <w:color w:val="000000"/>
          <w:sz w:val="10"/>
          <w:szCs w:val="10"/>
        </w:rPr>
      </w:pPr>
    </w:p>
    <w:p w14:paraId="1F26B9E2" w14:textId="4E8A378B" w:rsidR="00E12F1E" w:rsidRPr="007C45E6" w:rsidRDefault="006107BD" w:rsidP="004011D6">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6 – BOARD OF DIRECTORS</w:t>
      </w:r>
    </w:p>
    <w:p w14:paraId="59683BC5" w14:textId="1946EF26"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6.1 The management of </w:t>
      </w:r>
      <w:r w:rsidRPr="007C45E6">
        <w:rPr>
          <w:rFonts w:ascii="Avenir Medium" w:hAnsi="Avenir Medium" w:cs="Arial"/>
          <w:sz w:val="22"/>
          <w:szCs w:val="22"/>
        </w:rPr>
        <w:t>the Association is the responsibility of the Directors. The number of</w:t>
      </w:r>
      <w:r w:rsidR="008B50E8" w:rsidRPr="007C45E6">
        <w:rPr>
          <w:rFonts w:ascii="Avenir Medium" w:hAnsi="Avenir Medium" w:cs="Arial"/>
          <w:sz w:val="22"/>
          <w:szCs w:val="22"/>
        </w:rPr>
        <w:t xml:space="preserve"> </w:t>
      </w:r>
      <w:proofErr w:type="gramStart"/>
      <w:r w:rsidRPr="007C45E6">
        <w:rPr>
          <w:rFonts w:ascii="Avenir Medium" w:hAnsi="Avenir Medium" w:cs="Arial"/>
          <w:sz w:val="22"/>
          <w:szCs w:val="22"/>
        </w:rPr>
        <w:t>elected Directors</w:t>
      </w:r>
      <w:proofErr w:type="gramEnd"/>
      <w:r w:rsidRPr="007C45E6">
        <w:rPr>
          <w:rFonts w:ascii="Avenir Medium" w:hAnsi="Avenir Medium" w:cs="Arial"/>
          <w:sz w:val="22"/>
          <w:szCs w:val="22"/>
        </w:rPr>
        <w:t xml:space="preserve"> </w:t>
      </w:r>
      <w:proofErr w:type="gramStart"/>
      <w:r w:rsidRPr="007C45E6">
        <w:rPr>
          <w:rFonts w:ascii="Avenir Medium" w:hAnsi="Avenir Medium" w:cs="Arial"/>
          <w:sz w:val="22"/>
          <w:szCs w:val="22"/>
        </w:rPr>
        <w:t>shall</w:t>
      </w:r>
      <w:proofErr w:type="gramEnd"/>
      <w:r w:rsidRPr="007C45E6">
        <w:rPr>
          <w:rFonts w:ascii="Avenir Medium" w:hAnsi="Avenir Medium" w:cs="Arial"/>
          <w:sz w:val="22"/>
          <w:szCs w:val="22"/>
        </w:rPr>
        <w:t xml:space="preserve"> be no less than</w:t>
      </w:r>
      <w:r w:rsidR="00423874" w:rsidRPr="007C45E6">
        <w:rPr>
          <w:rFonts w:ascii="Avenir Medium" w:hAnsi="Avenir Medium" w:cs="Arial"/>
          <w:sz w:val="22"/>
          <w:szCs w:val="22"/>
        </w:rPr>
        <w:t xml:space="preserve"> eight (8)</w:t>
      </w:r>
      <w:r w:rsidRPr="007C45E6">
        <w:rPr>
          <w:rFonts w:ascii="Avenir Medium" w:hAnsi="Avenir Medium" w:cs="Arial"/>
          <w:sz w:val="22"/>
          <w:szCs w:val="22"/>
        </w:rPr>
        <w:t xml:space="preserve"> and no more than</w:t>
      </w:r>
      <w:r w:rsidR="00423874" w:rsidRPr="007C45E6">
        <w:rPr>
          <w:rFonts w:ascii="Avenir Medium" w:hAnsi="Avenir Medium" w:cs="Arial"/>
          <w:sz w:val="22"/>
          <w:szCs w:val="22"/>
        </w:rPr>
        <w:t xml:space="preserve"> twelve (12)</w:t>
      </w:r>
      <w:r w:rsidR="00463407" w:rsidRPr="007C45E6">
        <w:rPr>
          <w:rFonts w:ascii="Avenir Medium" w:hAnsi="Avenir Medium" w:cs="Arial"/>
          <w:sz w:val="22"/>
          <w:szCs w:val="22"/>
        </w:rPr>
        <w:t xml:space="preserve">, </w:t>
      </w:r>
      <w:r w:rsidRPr="007C45E6">
        <w:rPr>
          <w:rFonts w:ascii="Avenir Medium" w:hAnsi="Avenir Medium" w:cs="Arial"/>
          <w:sz w:val="22"/>
          <w:szCs w:val="22"/>
        </w:rPr>
        <w:t>which includes</w:t>
      </w:r>
      <w:r w:rsidRPr="007C45E6">
        <w:rPr>
          <w:rFonts w:ascii="Avenir Medium" w:hAnsi="Avenir Medium" w:cs="Arial"/>
          <w:color w:val="000000"/>
          <w:sz w:val="22"/>
          <w:szCs w:val="22"/>
        </w:rPr>
        <w:t xml:space="preserve"> the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Officers as outlined in Article 7 of these By-Laws. The subscribers to the Memorandum of</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Association shall be the first Directors of the Association.</w:t>
      </w:r>
    </w:p>
    <w:p w14:paraId="0EC9EACE"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7341AC70"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6.2 The Board shall be appointed or elected in accordance with Articles 10 and 11.</w:t>
      </w:r>
    </w:p>
    <w:p w14:paraId="39812918"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5504B2A6" w14:textId="77777777" w:rsidR="008B50E8"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6.3 </w:t>
      </w:r>
    </w:p>
    <w:p w14:paraId="76408273" w14:textId="1803CB0A" w:rsidR="006107BD" w:rsidRPr="007C45E6" w:rsidRDefault="008B50E8"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a. </w:t>
      </w:r>
      <w:r w:rsidR="006107BD" w:rsidRPr="007C45E6">
        <w:rPr>
          <w:rFonts w:ascii="Avenir Medium" w:hAnsi="Avenir Medium" w:cs="Arial"/>
          <w:color w:val="000000"/>
          <w:sz w:val="22"/>
          <w:szCs w:val="22"/>
        </w:rPr>
        <w:t>Any member of the Association who is a resident of the provinces the Association serves shall</w:t>
      </w:r>
      <w:r w:rsidRPr="007C45E6">
        <w:rPr>
          <w:rFonts w:ascii="Avenir Medium" w:hAnsi="Avenir Medium" w:cs="Arial"/>
          <w:color w:val="000000"/>
          <w:sz w:val="22"/>
          <w:szCs w:val="22"/>
        </w:rPr>
        <w:t xml:space="preserve"> </w:t>
      </w:r>
      <w:r w:rsidR="006107BD" w:rsidRPr="007C45E6">
        <w:rPr>
          <w:rFonts w:ascii="Avenir Medium" w:hAnsi="Avenir Medium" w:cs="Arial"/>
          <w:color w:val="000000"/>
          <w:sz w:val="22"/>
          <w:szCs w:val="22"/>
        </w:rPr>
        <w:t xml:space="preserve">be eligible to be elected </w:t>
      </w:r>
      <w:proofErr w:type="gramStart"/>
      <w:r w:rsidR="006107BD" w:rsidRPr="007C45E6">
        <w:rPr>
          <w:rFonts w:ascii="Avenir Medium" w:hAnsi="Avenir Medium" w:cs="Arial"/>
          <w:color w:val="000000"/>
          <w:sz w:val="22"/>
          <w:szCs w:val="22"/>
        </w:rPr>
        <w:t>a Director</w:t>
      </w:r>
      <w:proofErr w:type="gramEnd"/>
      <w:r w:rsidR="006107BD" w:rsidRPr="007C45E6">
        <w:rPr>
          <w:rFonts w:ascii="Avenir Medium" w:hAnsi="Avenir Medium" w:cs="Arial"/>
          <w:color w:val="000000"/>
          <w:sz w:val="22"/>
          <w:szCs w:val="22"/>
        </w:rPr>
        <w:t xml:space="preserve"> of the Association, subject to Article 3.</w:t>
      </w:r>
    </w:p>
    <w:p w14:paraId="73BA33B1" w14:textId="77777777" w:rsidR="008B50E8" w:rsidRPr="007C45E6" w:rsidRDefault="008B50E8" w:rsidP="00E12F1E">
      <w:pPr>
        <w:widowControl w:val="0"/>
        <w:autoSpaceDE w:val="0"/>
        <w:autoSpaceDN w:val="0"/>
        <w:adjustRightInd w:val="0"/>
        <w:spacing w:line="276" w:lineRule="auto"/>
        <w:rPr>
          <w:rFonts w:ascii="Avenir Medium" w:hAnsi="Avenir Medium" w:cs="Arial"/>
          <w:color w:val="000000"/>
          <w:sz w:val="22"/>
          <w:szCs w:val="22"/>
        </w:rPr>
      </w:pPr>
    </w:p>
    <w:p w14:paraId="5B13F319" w14:textId="4FFE8ED4"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b. The Board may also appoint one (1) Public Director who is not a member of the Association or</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working in the field of Human Resources. A Public Director is appointed and has voting</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privileges. The term of </w:t>
      </w:r>
      <w:proofErr w:type="gramStart"/>
      <w:r w:rsidRPr="007C45E6">
        <w:rPr>
          <w:rFonts w:ascii="Avenir Medium" w:hAnsi="Avenir Medium" w:cs="Arial"/>
          <w:color w:val="000000"/>
          <w:sz w:val="22"/>
          <w:szCs w:val="22"/>
        </w:rPr>
        <w:t>a Public</w:t>
      </w:r>
      <w:proofErr w:type="gramEnd"/>
      <w:r w:rsidRPr="007C45E6">
        <w:rPr>
          <w:rFonts w:ascii="Avenir Medium" w:hAnsi="Avenir Medium" w:cs="Arial"/>
          <w:color w:val="000000"/>
          <w:sz w:val="22"/>
          <w:szCs w:val="22"/>
        </w:rPr>
        <w:t xml:space="preserve"> Director may be one or two years, which may be renewed.</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Public Directors may be </w:t>
      </w:r>
      <w:proofErr w:type="gramStart"/>
      <w:r w:rsidRPr="007C45E6">
        <w:rPr>
          <w:rFonts w:ascii="Avenir Medium" w:hAnsi="Avenir Medium" w:cs="Arial"/>
          <w:color w:val="000000"/>
          <w:sz w:val="22"/>
          <w:szCs w:val="22"/>
        </w:rPr>
        <w:t>provided</w:t>
      </w:r>
      <w:proofErr w:type="gramEnd"/>
      <w:r w:rsidRPr="007C45E6">
        <w:rPr>
          <w:rFonts w:ascii="Avenir Medium" w:hAnsi="Avenir Medium" w:cs="Arial"/>
          <w:color w:val="000000"/>
          <w:sz w:val="22"/>
          <w:szCs w:val="22"/>
        </w:rPr>
        <w:t xml:space="preserve"> an honorarium as outlined in Association policies.</w:t>
      </w:r>
    </w:p>
    <w:p w14:paraId="2761E5D8"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47768885" w14:textId="25C65DC9"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6.4 Subject to Article 11.1, at the first General or Annual General Meeting of the Association and</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at every succeeding Annual General Meeting, the Directors whose terms are complete shall retire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from office but shall hold office until the dissolution of the meeting at which their successors are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elected.</w:t>
      </w:r>
    </w:p>
    <w:p w14:paraId="29603819"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393EA1F3" w14:textId="51AD0FD4"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6.5 Meetings of the Board of Directors shall be held at least four (4) times per year and as </w:t>
      </w:r>
      <w:proofErr w:type="gramStart"/>
      <w:r w:rsidRPr="007C45E6">
        <w:rPr>
          <w:rFonts w:ascii="Avenir Medium" w:hAnsi="Avenir Medium" w:cs="Arial"/>
          <w:color w:val="000000"/>
          <w:sz w:val="22"/>
          <w:szCs w:val="22"/>
        </w:rPr>
        <w:t>often</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otherwise</w:t>
      </w:r>
      <w:proofErr w:type="gramEnd"/>
      <w:r w:rsidRPr="007C45E6">
        <w:rPr>
          <w:rFonts w:ascii="Avenir Medium" w:hAnsi="Avenir Medium" w:cs="Arial"/>
          <w:color w:val="000000"/>
          <w:sz w:val="22"/>
          <w:szCs w:val="22"/>
        </w:rPr>
        <w:t xml:space="preserve"> as the business of the Association may require and shall be called by the Chair. For all</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Board meetings, notice is required and must:</w:t>
      </w:r>
    </w:p>
    <w:p w14:paraId="32D7C457" w14:textId="77777777" w:rsidR="006107BD" w:rsidRPr="007C45E6" w:rsidRDefault="006107BD" w:rsidP="004011D6">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(a) specify the date, place and time of the meeting,</w:t>
      </w:r>
    </w:p>
    <w:p w14:paraId="1A940803" w14:textId="77777777" w:rsidR="006107BD" w:rsidRPr="007C45E6" w:rsidRDefault="006107BD" w:rsidP="004011D6">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(b) be given to the Directors seven (7) days prior to the meeting,</w:t>
      </w:r>
    </w:p>
    <w:p w14:paraId="04CEE9E9" w14:textId="2F6354E3" w:rsidR="006107BD" w:rsidRPr="007C45E6" w:rsidRDefault="006107BD" w:rsidP="004011D6">
      <w:pPr>
        <w:widowControl w:val="0"/>
        <w:autoSpaceDE w:val="0"/>
        <w:autoSpaceDN w:val="0"/>
        <w:adjustRightInd w:val="0"/>
        <w:spacing w:line="276" w:lineRule="auto"/>
        <w:ind w:left="720"/>
        <w:rPr>
          <w:rFonts w:ascii="Avenir Medium" w:hAnsi="Avenir Medium" w:cs="Arial"/>
          <w:color w:val="000000"/>
          <w:sz w:val="22"/>
          <w:szCs w:val="22"/>
        </w:rPr>
      </w:pPr>
      <w:proofErr w:type="gramStart"/>
      <w:r w:rsidRPr="007C45E6">
        <w:rPr>
          <w:rFonts w:ascii="Avenir Medium" w:hAnsi="Avenir Medium" w:cs="Arial"/>
          <w:color w:val="000000"/>
          <w:sz w:val="22"/>
          <w:szCs w:val="22"/>
        </w:rPr>
        <w:t>(c) be</w:t>
      </w:r>
      <w:proofErr w:type="gramEnd"/>
      <w:r w:rsidRPr="007C45E6">
        <w:rPr>
          <w:rFonts w:ascii="Avenir Medium" w:hAnsi="Avenir Medium" w:cs="Arial"/>
          <w:color w:val="000000"/>
          <w:sz w:val="22"/>
          <w:szCs w:val="22"/>
        </w:rPr>
        <w:t xml:space="preserve"> given to the Directors by delivery, e-mail, telephone, fax and/or other electronic</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means,</w:t>
      </w:r>
    </w:p>
    <w:p w14:paraId="10F0370F" w14:textId="77777777" w:rsidR="006107BD" w:rsidRPr="007C45E6" w:rsidRDefault="006107BD" w:rsidP="004011D6">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(d) the non-receipt of notice by any Director shall not invalidate the proceedings.</w:t>
      </w:r>
    </w:p>
    <w:p w14:paraId="10BC5CEA" w14:textId="77777777" w:rsidR="008B50E8" w:rsidRPr="007C45E6" w:rsidRDefault="008B50E8" w:rsidP="00E12F1E">
      <w:pPr>
        <w:widowControl w:val="0"/>
        <w:autoSpaceDE w:val="0"/>
        <w:autoSpaceDN w:val="0"/>
        <w:adjustRightInd w:val="0"/>
        <w:spacing w:line="276" w:lineRule="auto"/>
        <w:rPr>
          <w:rFonts w:ascii="Avenir Medium" w:hAnsi="Avenir Medium" w:cs="Arial"/>
          <w:color w:val="000000"/>
          <w:sz w:val="10"/>
          <w:szCs w:val="10"/>
        </w:rPr>
      </w:pPr>
    </w:p>
    <w:p w14:paraId="58DF8AD1" w14:textId="68B589FC"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Notice can be waived for Board meetings with the advanced agreement of </w:t>
      </w:r>
      <w:proofErr w:type="gramStart"/>
      <w:r w:rsidRPr="007C45E6">
        <w:rPr>
          <w:rFonts w:ascii="Avenir Medium" w:hAnsi="Avenir Medium" w:cs="Arial"/>
          <w:color w:val="000000"/>
          <w:sz w:val="22"/>
          <w:szCs w:val="22"/>
        </w:rPr>
        <w:t>the majority of</w:t>
      </w:r>
      <w:proofErr w:type="gramEnd"/>
      <w:r w:rsidRPr="007C45E6">
        <w:rPr>
          <w:rFonts w:ascii="Avenir Medium" w:hAnsi="Avenir Medium" w:cs="Arial"/>
          <w:color w:val="000000"/>
          <w:sz w:val="22"/>
          <w:szCs w:val="22"/>
        </w:rPr>
        <w:t xml:space="preserve"> the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Board.</w:t>
      </w:r>
    </w:p>
    <w:p w14:paraId="12DD5290"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34E0ED68" w14:textId="7AC7F6E3"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6.6 Quorum shall consist of 51% of the Directors. No business shall be conducted at any meeting</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of the Board of Directors unless a quorum is present to open the meeting and, upon request, before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any vote.</w:t>
      </w:r>
    </w:p>
    <w:p w14:paraId="1A747B28" w14:textId="77777777" w:rsidR="00423874" w:rsidRPr="007C45E6" w:rsidRDefault="00423874" w:rsidP="00E12F1E">
      <w:pPr>
        <w:widowControl w:val="0"/>
        <w:autoSpaceDE w:val="0"/>
        <w:autoSpaceDN w:val="0"/>
        <w:adjustRightInd w:val="0"/>
        <w:spacing w:line="276" w:lineRule="auto"/>
        <w:rPr>
          <w:rFonts w:ascii="Avenir Medium" w:hAnsi="Avenir Medium" w:cs="Arial"/>
          <w:sz w:val="22"/>
          <w:szCs w:val="22"/>
        </w:rPr>
      </w:pPr>
    </w:p>
    <w:p w14:paraId="34007F55" w14:textId="3F98C622" w:rsidR="00E12F1E" w:rsidRPr="007C45E6" w:rsidRDefault="00423874" w:rsidP="00E12F1E">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6.7 Motions at Board Meetings may be passed by a simple majority.</w:t>
      </w:r>
    </w:p>
    <w:p w14:paraId="01A55ACB" w14:textId="77777777" w:rsidR="00423874" w:rsidRPr="007C45E6" w:rsidRDefault="00423874" w:rsidP="00E12F1E">
      <w:pPr>
        <w:widowControl w:val="0"/>
        <w:autoSpaceDE w:val="0"/>
        <w:autoSpaceDN w:val="0"/>
        <w:adjustRightInd w:val="0"/>
        <w:spacing w:line="276" w:lineRule="auto"/>
        <w:rPr>
          <w:rFonts w:ascii="Avenir Medium" w:hAnsi="Avenir Medium" w:cs="Arial"/>
          <w:color w:val="000000"/>
          <w:sz w:val="22"/>
          <w:szCs w:val="22"/>
        </w:rPr>
      </w:pPr>
    </w:p>
    <w:p w14:paraId="3B024590" w14:textId="3F50F918" w:rsidR="006107BD" w:rsidRPr="007C45E6" w:rsidRDefault="00423874" w:rsidP="00E12F1E">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 xml:space="preserve">6.8 </w:t>
      </w:r>
      <w:r w:rsidR="006107BD" w:rsidRPr="007C45E6">
        <w:rPr>
          <w:rFonts w:ascii="Avenir Medium" w:hAnsi="Avenir Medium" w:cs="Arial"/>
          <w:sz w:val="22"/>
          <w:szCs w:val="22"/>
        </w:rPr>
        <w:t xml:space="preserve">The Chair, or in the Chair’s absence, the Vice-Chair or, in absence of </w:t>
      </w:r>
      <w:proofErr w:type="gramStart"/>
      <w:r w:rsidR="006107BD" w:rsidRPr="007C45E6">
        <w:rPr>
          <w:rFonts w:ascii="Avenir Medium" w:hAnsi="Avenir Medium" w:cs="Arial"/>
          <w:sz w:val="22"/>
          <w:szCs w:val="22"/>
        </w:rPr>
        <w:t>both of them</w:t>
      </w:r>
      <w:proofErr w:type="gramEnd"/>
      <w:r w:rsidR="006107BD" w:rsidRPr="007C45E6">
        <w:rPr>
          <w:rFonts w:ascii="Avenir Medium" w:hAnsi="Avenir Medium" w:cs="Arial"/>
          <w:sz w:val="22"/>
          <w:szCs w:val="22"/>
        </w:rPr>
        <w:t>, any</w:t>
      </w:r>
      <w:r w:rsidR="008B50E8" w:rsidRPr="007C45E6">
        <w:rPr>
          <w:rFonts w:ascii="Avenir Medium" w:hAnsi="Avenir Medium" w:cs="Arial"/>
          <w:sz w:val="22"/>
          <w:szCs w:val="22"/>
        </w:rPr>
        <w:t xml:space="preserve"> </w:t>
      </w:r>
      <w:r w:rsidR="006107BD" w:rsidRPr="007C45E6">
        <w:rPr>
          <w:rFonts w:ascii="Avenir Medium" w:hAnsi="Avenir Medium" w:cs="Arial"/>
          <w:sz w:val="22"/>
          <w:szCs w:val="22"/>
        </w:rPr>
        <w:t>Director appointed from among those Directors present, shall preside as chair at meetings of the</w:t>
      </w:r>
      <w:r w:rsidR="008B50E8" w:rsidRPr="007C45E6">
        <w:rPr>
          <w:rFonts w:ascii="Avenir Medium" w:hAnsi="Avenir Medium" w:cs="Arial"/>
          <w:sz w:val="22"/>
          <w:szCs w:val="22"/>
        </w:rPr>
        <w:t xml:space="preserve"> </w:t>
      </w:r>
      <w:r w:rsidR="006107BD" w:rsidRPr="007C45E6">
        <w:rPr>
          <w:rFonts w:ascii="Avenir Medium" w:hAnsi="Avenir Medium" w:cs="Arial"/>
          <w:sz w:val="22"/>
          <w:szCs w:val="22"/>
        </w:rPr>
        <w:t>Board.</w:t>
      </w:r>
    </w:p>
    <w:p w14:paraId="61337FC0" w14:textId="77777777" w:rsidR="00E12F1E" w:rsidRPr="007C45E6" w:rsidRDefault="00E12F1E" w:rsidP="00E12F1E">
      <w:pPr>
        <w:widowControl w:val="0"/>
        <w:autoSpaceDE w:val="0"/>
        <w:autoSpaceDN w:val="0"/>
        <w:adjustRightInd w:val="0"/>
        <w:spacing w:line="276" w:lineRule="auto"/>
        <w:rPr>
          <w:rFonts w:ascii="Avenir Medium" w:hAnsi="Avenir Medium" w:cs="Arial"/>
          <w:sz w:val="22"/>
          <w:szCs w:val="22"/>
        </w:rPr>
      </w:pPr>
    </w:p>
    <w:p w14:paraId="0FB8CBCF" w14:textId="46691474" w:rsidR="006107BD" w:rsidRPr="007C45E6" w:rsidRDefault="00192F31" w:rsidP="00E12F1E">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 xml:space="preserve">6.9 </w:t>
      </w:r>
      <w:r w:rsidR="006107BD" w:rsidRPr="007C45E6">
        <w:rPr>
          <w:rFonts w:ascii="Avenir Medium" w:hAnsi="Avenir Medium" w:cs="Arial"/>
          <w:sz w:val="22"/>
          <w:szCs w:val="22"/>
        </w:rPr>
        <w:t>The Chair shall only be entitled to vote in the case of an equality of votes.</w:t>
      </w:r>
    </w:p>
    <w:p w14:paraId="73A0D65F" w14:textId="77777777" w:rsidR="00423874" w:rsidRPr="007C45E6" w:rsidRDefault="00423874" w:rsidP="00E12F1E">
      <w:pPr>
        <w:widowControl w:val="0"/>
        <w:autoSpaceDE w:val="0"/>
        <w:autoSpaceDN w:val="0"/>
        <w:adjustRightInd w:val="0"/>
        <w:spacing w:line="276" w:lineRule="auto"/>
        <w:rPr>
          <w:rFonts w:ascii="Avenir Medium" w:hAnsi="Avenir Medium" w:cs="Arial"/>
          <w:sz w:val="22"/>
          <w:szCs w:val="22"/>
        </w:rPr>
      </w:pPr>
    </w:p>
    <w:p w14:paraId="08EE897E" w14:textId="7A073E29" w:rsidR="006107BD" w:rsidRPr="007C45E6" w:rsidRDefault="00192F31" w:rsidP="00E12F1E">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sz w:val="22"/>
          <w:szCs w:val="22"/>
        </w:rPr>
        <w:t xml:space="preserve">6.10 </w:t>
      </w:r>
      <w:r w:rsidR="006107BD" w:rsidRPr="007C45E6">
        <w:rPr>
          <w:rFonts w:ascii="Avenir Medium" w:hAnsi="Avenir Medium" w:cs="Arial"/>
          <w:sz w:val="22"/>
          <w:szCs w:val="22"/>
        </w:rPr>
        <w:t xml:space="preserve">The Board of Directors will determine the Association’s participation and representation at </w:t>
      </w:r>
      <w:r w:rsidRPr="007C45E6">
        <w:rPr>
          <w:rFonts w:ascii="Avenir Medium" w:hAnsi="Avenir Medium" w:cs="Arial"/>
          <w:sz w:val="22"/>
          <w:szCs w:val="22"/>
        </w:rPr>
        <w:t>CPHR Canada (Chartered Professionals in Human Resources of Canada).</w:t>
      </w:r>
    </w:p>
    <w:p w14:paraId="421D675D" w14:textId="77777777" w:rsidR="00E12F1E" w:rsidRPr="007C45E6" w:rsidRDefault="00E12F1E" w:rsidP="00E12F1E">
      <w:pPr>
        <w:widowControl w:val="0"/>
        <w:autoSpaceDE w:val="0"/>
        <w:autoSpaceDN w:val="0"/>
        <w:adjustRightInd w:val="0"/>
        <w:spacing w:line="276" w:lineRule="auto"/>
        <w:rPr>
          <w:rFonts w:ascii="Avenir Medium" w:hAnsi="Avenir Medium" w:cs="Arial"/>
          <w:sz w:val="22"/>
          <w:szCs w:val="22"/>
        </w:rPr>
      </w:pPr>
    </w:p>
    <w:p w14:paraId="62640BFD" w14:textId="34434108" w:rsidR="006107BD" w:rsidRPr="007C45E6" w:rsidRDefault="00192F31"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sz w:val="22"/>
          <w:szCs w:val="22"/>
        </w:rPr>
        <w:t xml:space="preserve">6.11 </w:t>
      </w:r>
      <w:r w:rsidR="006107BD" w:rsidRPr="007C45E6">
        <w:rPr>
          <w:rFonts w:ascii="Avenir Medium" w:hAnsi="Avenir Medium" w:cs="Arial"/>
          <w:sz w:val="22"/>
          <w:szCs w:val="22"/>
        </w:rPr>
        <w:t>The Board of Directors may engage contractors as may be appropriate and may engage a</w:t>
      </w:r>
      <w:r w:rsidR="008B50E8" w:rsidRPr="007C45E6">
        <w:rPr>
          <w:rFonts w:ascii="Avenir Medium" w:hAnsi="Avenir Medium" w:cs="Arial"/>
          <w:sz w:val="22"/>
          <w:szCs w:val="22"/>
        </w:rPr>
        <w:t xml:space="preserve"> </w:t>
      </w:r>
      <w:r w:rsidR="006107BD" w:rsidRPr="007C45E6">
        <w:rPr>
          <w:rFonts w:ascii="Avenir Medium" w:hAnsi="Avenir Medium" w:cs="Arial"/>
          <w:sz w:val="22"/>
          <w:szCs w:val="22"/>
        </w:rPr>
        <w:t>chief staff officer and determine</w:t>
      </w:r>
      <w:r w:rsidR="006107BD" w:rsidRPr="007C45E6">
        <w:rPr>
          <w:rFonts w:ascii="Avenir Medium" w:hAnsi="Avenir Medium" w:cs="Arial"/>
          <w:color w:val="000000"/>
          <w:sz w:val="22"/>
          <w:szCs w:val="22"/>
        </w:rPr>
        <w:t xml:space="preserve"> his/her title, duties, responsibilities and remuneration.</w:t>
      </w:r>
    </w:p>
    <w:p w14:paraId="598DF685"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24A1E06D" w14:textId="77777777" w:rsidR="004F2670"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p>
    <w:p w14:paraId="00743388" w14:textId="686BF57F" w:rsidR="00E12F1E" w:rsidRPr="007C45E6" w:rsidRDefault="006107BD" w:rsidP="007D287C">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7 – OFFICERS</w:t>
      </w:r>
    </w:p>
    <w:p w14:paraId="0E679D4D" w14:textId="64907296"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7.1 The Officers of the Association shall consist of the Chair, Vice-Chair, Treasurer, and </w:t>
      </w:r>
      <w:proofErr w:type="gramStart"/>
      <w:r w:rsidRPr="007C45E6">
        <w:rPr>
          <w:rFonts w:ascii="Avenir Medium" w:hAnsi="Avenir Medium" w:cs="Arial"/>
          <w:color w:val="000000"/>
          <w:sz w:val="22"/>
          <w:szCs w:val="22"/>
        </w:rPr>
        <w:t>the Past</w:t>
      </w:r>
      <w:proofErr w:type="gramEnd"/>
      <w:r w:rsidRPr="007C45E6">
        <w:rPr>
          <w:rFonts w:ascii="Avenir Medium" w:hAnsi="Avenir Medium" w:cs="Arial"/>
          <w:color w:val="000000"/>
          <w:sz w:val="22"/>
          <w:szCs w:val="22"/>
        </w:rPr>
        <w:t>-Chair. The following outlines the responsibilities of each position:</w:t>
      </w:r>
    </w:p>
    <w:p w14:paraId="5E719E35" w14:textId="77777777" w:rsidR="00C90A39" w:rsidRPr="007C45E6" w:rsidRDefault="00C90A39" w:rsidP="00E12F1E">
      <w:pPr>
        <w:widowControl w:val="0"/>
        <w:autoSpaceDE w:val="0"/>
        <w:autoSpaceDN w:val="0"/>
        <w:adjustRightInd w:val="0"/>
        <w:spacing w:line="276" w:lineRule="auto"/>
        <w:rPr>
          <w:rFonts w:ascii="Avenir Medium" w:hAnsi="Avenir Medium" w:cs="Arial"/>
          <w:color w:val="000000"/>
          <w:sz w:val="22"/>
          <w:szCs w:val="22"/>
        </w:rPr>
      </w:pPr>
    </w:p>
    <w:p w14:paraId="380A389F"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a. Chair</w:t>
      </w:r>
    </w:p>
    <w:p w14:paraId="0CDF473E" w14:textId="11F5982E" w:rsidR="007D287C"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The Chair, subject to the control of the Board, shall have the general charge and control of the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business and affairs of the Association. Nominees for the office of Chair shall usually be current</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members of the Board of Directors who have served a minimum of two consecutive years</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immediately prior to becoming Chair. The Chair shall Chair all Association and Officer meetings</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at which the Chair is in attendance, except where the Chair chooses to step aside. (See Article</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6.7, and 7.1.b</w:t>
      </w:r>
      <w:r w:rsidR="00F47BBC">
        <w:rPr>
          <w:rFonts w:ascii="Avenir Medium" w:hAnsi="Avenir Medium" w:cs="Arial"/>
          <w:color w:val="000000"/>
          <w:sz w:val="22"/>
          <w:szCs w:val="22"/>
        </w:rPr>
        <w:t>)</w:t>
      </w:r>
    </w:p>
    <w:p w14:paraId="216C5731" w14:textId="77777777" w:rsidR="007D287C" w:rsidRPr="007C45E6" w:rsidRDefault="007D287C" w:rsidP="00E12F1E">
      <w:pPr>
        <w:widowControl w:val="0"/>
        <w:autoSpaceDE w:val="0"/>
        <w:autoSpaceDN w:val="0"/>
        <w:adjustRightInd w:val="0"/>
        <w:spacing w:line="276" w:lineRule="auto"/>
        <w:rPr>
          <w:rFonts w:ascii="Avenir Medium" w:hAnsi="Avenir Medium" w:cs="Arial"/>
          <w:color w:val="000000"/>
          <w:sz w:val="10"/>
          <w:szCs w:val="10"/>
        </w:rPr>
      </w:pPr>
    </w:p>
    <w:p w14:paraId="4577821C" w14:textId="2E053C2B"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The role of the Chair is a two (2) year term. Upon completion of the </w:t>
      </w:r>
      <w:r w:rsidR="00D324D2" w:rsidRPr="007C45E6">
        <w:rPr>
          <w:rFonts w:ascii="Avenir Medium" w:hAnsi="Avenir Medium" w:cs="Arial"/>
          <w:color w:val="000000"/>
          <w:sz w:val="22"/>
          <w:szCs w:val="22"/>
        </w:rPr>
        <w:t>two-year</w:t>
      </w:r>
      <w:r w:rsidRPr="007C45E6">
        <w:rPr>
          <w:rFonts w:ascii="Avenir Medium" w:hAnsi="Avenir Medium" w:cs="Arial"/>
          <w:color w:val="000000"/>
          <w:sz w:val="22"/>
          <w:szCs w:val="22"/>
        </w:rPr>
        <w:t xml:space="preserve"> term, the Chair</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shall not </w:t>
      </w:r>
      <w:proofErr w:type="gramStart"/>
      <w:r w:rsidRPr="007C45E6">
        <w:rPr>
          <w:rFonts w:ascii="Avenir Medium" w:hAnsi="Avenir Medium" w:cs="Arial"/>
          <w:color w:val="000000"/>
          <w:sz w:val="22"/>
          <w:szCs w:val="22"/>
        </w:rPr>
        <w:t>offer for</w:t>
      </w:r>
      <w:proofErr w:type="gramEnd"/>
      <w:r w:rsidRPr="007C45E6">
        <w:rPr>
          <w:rFonts w:ascii="Avenir Medium" w:hAnsi="Avenir Medium" w:cs="Arial"/>
          <w:color w:val="000000"/>
          <w:sz w:val="22"/>
          <w:szCs w:val="22"/>
        </w:rPr>
        <w:t xml:space="preserve"> any other position and will automatically assume the role of Past Chair.</w:t>
      </w:r>
      <w:r w:rsidR="008B50E8" w:rsidRPr="007C45E6">
        <w:rPr>
          <w:rFonts w:ascii="Avenir Medium" w:hAnsi="Avenir Medium" w:cs="Arial"/>
          <w:color w:val="000000"/>
          <w:sz w:val="22"/>
          <w:szCs w:val="22"/>
        </w:rPr>
        <w:t xml:space="preserve"> </w:t>
      </w:r>
    </w:p>
    <w:p w14:paraId="14E22AF8" w14:textId="77777777" w:rsidR="008B50E8" w:rsidRPr="007C45E6" w:rsidRDefault="008B50E8" w:rsidP="00E12F1E">
      <w:pPr>
        <w:widowControl w:val="0"/>
        <w:autoSpaceDE w:val="0"/>
        <w:autoSpaceDN w:val="0"/>
        <w:adjustRightInd w:val="0"/>
        <w:spacing w:line="276" w:lineRule="auto"/>
        <w:rPr>
          <w:rFonts w:ascii="Avenir Medium" w:hAnsi="Avenir Medium" w:cs="Arial"/>
          <w:color w:val="000000"/>
          <w:sz w:val="22"/>
          <w:szCs w:val="22"/>
        </w:rPr>
      </w:pPr>
    </w:p>
    <w:p w14:paraId="14C737C7"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b. Vice-Chair</w:t>
      </w:r>
    </w:p>
    <w:p w14:paraId="5459B676" w14:textId="77777777" w:rsidR="007D287C"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The Vice-Chair shall, in the absence or inability of the Chair to act, perform all the duties and</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have the authority vested in the Chair by these By-Laws.</w:t>
      </w:r>
      <w:r w:rsidR="008B50E8" w:rsidRPr="007C45E6">
        <w:rPr>
          <w:rFonts w:ascii="Avenir Medium" w:hAnsi="Avenir Medium" w:cs="Arial"/>
          <w:color w:val="000000"/>
          <w:sz w:val="22"/>
          <w:szCs w:val="22"/>
        </w:rPr>
        <w:t xml:space="preserve"> </w:t>
      </w:r>
    </w:p>
    <w:p w14:paraId="3D5CDE01" w14:textId="77777777" w:rsidR="007D287C" w:rsidRPr="007C45E6" w:rsidRDefault="007D287C" w:rsidP="00E12F1E">
      <w:pPr>
        <w:widowControl w:val="0"/>
        <w:autoSpaceDE w:val="0"/>
        <w:autoSpaceDN w:val="0"/>
        <w:adjustRightInd w:val="0"/>
        <w:spacing w:line="276" w:lineRule="auto"/>
        <w:rPr>
          <w:rFonts w:ascii="Avenir Medium" w:hAnsi="Avenir Medium" w:cs="Arial"/>
          <w:color w:val="000000"/>
          <w:sz w:val="10"/>
          <w:szCs w:val="10"/>
        </w:rPr>
      </w:pPr>
    </w:p>
    <w:p w14:paraId="52996B22" w14:textId="10B9A789"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In addition, the </w:t>
      </w:r>
      <w:proofErr w:type="gramStart"/>
      <w:r w:rsidRPr="007C45E6">
        <w:rPr>
          <w:rFonts w:ascii="Avenir Medium" w:hAnsi="Avenir Medium" w:cs="Arial"/>
          <w:color w:val="000000"/>
          <w:sz w:val="22"/>
          <w:szCs w:val="22"/>
        </w:rPr>
        <w:t>Vice-Chair</w:t>
      </w:r>
      <w:proofErr w:type="gramEnd"/>
      <w:r w:rsidRPr="007C45E6">
        <w:rPr>
          <w:rFonts w:ascii="Avenir Medium" w:hAnsi="Avenir Medium" w:cs="Arial"/>
          <w:color w:val="000000"/>
          <w:sz w:val="22"/>
          <w:szCs w:val="22"/>
        </w:rPr>
        <w:t xml:space="preserve"> shall:</w:t>
      </w:r>
    </w:p>
    <w:p w14:paraId="0653B132" w14:textId="12B5AB9D" w:rsidR="006107BD" w:rsidRPr="007C45E6" w:rsidRDefault="006107BD" w:rsidP="007D287C">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 xml:space="preserve">(a) have responsibility for the preparation and custody of all books and records </w:t>
      </w:r>
      <w:proofErr w:type="gramStart"/>
      <w:r w:rsidRPr="007C45E6">
        <w:rPr>
          <w:rFonts w:ascii="Avenir Medium" w:hAnsi="Avenir Medium" w:cs="Arial"/>
          <w:color w:val="000000"/>
          <w:sz w:val="22"/>
          <w:szCs w:val="22"/>
        </w:rPr>
        <w:t>including:</w:t>
      </w:r>
      <w:proofErr w:type="gramEnd"/>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minutes of Special, General and Annual General Meetings, minutes of the Board of</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Directors’ meetings, minutes of Officers’ meetings, and the register of members; and</w:t>
      </w:r>
    </w:p>
    <w:p w14:paraId="4188C6B9" w14:textId="403480D1" w:rsidR="006107BD" w:rsidRPr="007C45E6" w:rsidRDefault="006107BD" w:rsidP="007D287C">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(b) have custody of the Seal, if any, which may be affixed to any document upon resolution</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of the Board of Directors; and</w:t>
      </w:r>
    </w:p>
    <w:p w14:paraId="373C89D0" w14:textId="77777777" w:rsidR="006107BD" w:rsidRPr="007C45E6" w:rsidRDefault="006107BD" w:rsidP="007D287C">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(c) have other duties as assigned by the Board.</w:t>
      </w:r>
    </w:p>
    <w:p w14:paraId="393EB462" w14:textId="77777777" w:rsidR="008B50E8" w:rsidRPr="007C45E6" w:rsidRDefault="008B50E8" w:rsidP="00E12F1E">
      <w:pPr>
        <w:widowControl w:val="0"/>
        <w:autoSpaceDE w:val="0"/>
        <w:autoSpaceDN w:val="0"/>
        <w:adjustRightInd w:val="0"/>
        <w:spacing w:line="276" w:lineRule="auto"/>
        <w:rPr>
          <w:rFonts w:ascii="Avenir Medium" w:hAnsi="Avenir Medium" w:cs="Arial"/>
          <w:color w:val="000000"/>
          <w:sz w:val="22"/>
          <w:szCs w:val="22"/>
        </w:rPr>
      </w:pPr>
    </w:p>
    <w:p w14:paraId="287FCBE7"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c. Treasurer</w:t>
      </w:r>
    </w:p>
    <w:p w14:paraId="7740EB28" w14:textId="1322A9AD"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The Treasurer shall have </w:t>
      </w:r>
      <w:proofErr w:type="gramStart"/>
      <w:r w:rsidRPr="007C45E6">
        <w:rPr>
          <w:rFonts w:ascii="Avenir Medium" w:hAnsi="Avenir Medium" w:cs="Arial"/>
          <w:color w:val="000000"/>
          <w:sz w:val="22"/>
          <w:szCs w:val="22"/>
        </w:rPr>
        <w:t>the responsibility</w:t>
      </w:r>
      <w:proofErr w:type="gramEnd"/>
      <w:r w:rsidRPr="007C45E6">
        <w:rPr>
          <w:rFonts w:ascii="Avenir Medium" w:hAnsi="Avenir Medium" w:cs="Arial"/>
          <w:color w:val="000000"/>
          <w:sz w:val="22"/>
          <w:szCs w:val="22"/>
        </w:rPr>
        <w:t xml:space="preserve"> for the custody of all financial books and records of</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the Association.</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The Treasurer will keep an accurate and complete record of the receipts and disbursements of all</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monies belonging to and received by the Association. The Treasurer shall </w:t>
      </w:r>
      <w:proofErr w:type="gramStart"/>
      <w:r w:rsidRPr="007C45E6">
        <w:rPr>
          <w:rFonts w:ascii="Avenir Medium" w:hAnsi="Avenir Medium" w:cs="Arial"/>
          <w:color w:val="000000"/>
          <w:sz w:val="22"/>
          <w:szCs w:val="22"/>
        </w:rPr>
        <w:t>render</w:t>
      </w:r>
      <w:proofErr w:type="gramEnd"/>
      <w:r w:rsidRPr="007C45E6">
        <w:rPr>
          <w:rFonts w:ascii="Avenir Medium" w:hAnsi="Avenir Medium" w:cs="Arial"/>
          <w:color w:val="000000"/>
          <w:sz w:val="22"/>
          <w:szCs w:val="22"/>
        </w:rPr>
        <w:t xml:space="preserve"> a financial</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statement </w:t>
      </w:r>
      <w:proofErr w:type="gramStart"/>
      <w:r w:rsidRPr="007C45E6">
        <w:rPr>
          <w:rFonts w:ascii="Avenir Medium" w:hAnsi="Avenir Medium" w:cs="Arial"/>
          <w:color w:val="000000"/>
          <w:sz w:val="22"/>
          <w:szCs w:val="22"/>
        </w:rPr>
        <w:t>of</w:t>
      </w:r>
      <w:proofErr w:type="gramEnd"/>
      <w:r w:rsidRPr="007C45E6">
        <w:rPr>
          <w:rFonts w:ascii="Avenir Medium" w:hAnsi="Avenir Medium" w:cs="Arial"/>
          <w:color w:val="000000"/>
          <w:sz w:val="22"/>
          <w:szCs w:val="22"/>
        </w:rPr>
        <w:t xml:space="preserve"> the affairs of the Association at the Annual General Meeting and at such other times</w:t>
      </w:r>
      <w:r w:rsidR="008B50E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as required by the Board</w:t>
      </w:r>
      <w:r w:rsidRPr="007C45E6">
        <w:rPr>
          <w:rFonts w:ascii="Avenir Medium" w:hAnsi="Avenir Medium" w:cs="Arial"/>
          <w:sz w:val="22"/>
          <w:szCs w:val="22"/>
        </w:rPr>
        <w:t xml:space="preserve">. </w:t>
      </w:r>
      <w:r w:rsidR="00CF29CC" w:rsidRPr="007C45E6">
        <w:rPr>
          <w:rFonts w:ascii="Avenir Medium" w:hAnsi="Avenir Medium" w:cs="Arial"/>
          <w:sz w:val="22"/>
          <w:szCs w:val="22"/>
        </w:rPr>
        <w:t xml:space="preserve">The eligibility requirements for the position of Treasurer include financial expertise and </w:t>
      </w:r>
      <w:proofErr w:type="gramStart"/>
      <w:r w:rsidR="00CF29CC" w:rsidRPr="007C45E6">
        <w:rPr>
          <w:rFonts w:ascii="Avenir Medium" w:hAnsi="Avenir Medium" w:cs="Arial"/>
          <w:sz w:val="22"/>
          <w:szCs w:val="22"/>
        </w:rPr>
        <w:t>training</w:t>
      </w:r>
      <w:proofErr w:type="gramEnd"/>
      <w:r w:rsidR="00CF29CC" w:rsidRPr="007C45E6">
        <w:rPr>
          <w:rFonts w:ascii="Avenir Medium" w:hAnsi="Avenir Medium" w:cs="Arial"/>
          <w:sz w:val="22"/>
          <w:szCs w:val="22"/>
        </w:rPr>
        <w:t xml:space="preserve"> however membership </w:t>
      </w:r>
      <w:proofErr w:type="gramStart"/>
      <w:r w:rsidR="00CF29CC" w:rsidRPr="007C45E6">
        <w:rPr>
          <w:rFonts w:ascii="Avenir Medium" w:hAnsi="Avenir Medium" w:cs="Arial"/>
          <w:sz w:val="22"/>
          <w:szCs w:val="22"/>
        </w:rPr>
        <w:t>in</w:t>
      </w:r>
      <w:proofErr w:type="gramEnd"/>
      <w:r w:rsidR="00CF29CC" w:rsidRPr="007C45E6">
        <w:rPr>
          <w:rFonts w:ascii="Avenir Medium" w:hAnsi="Avenir Medium" w:cs="Arial"/>
          <w:sz w:val="22"/>
          <w:szCs w:val="22"/>
        </w:rPr>
        <w:t xml:space="preserve"> the Association is not required.</w:t>
      </w:r>
    </w:p>
    <w:p w14:paraId="142576FB" w14:textId="77777777" w:rsidR="008B50E8" w:rsidRPr="007C45E6" w:rsidRDefault="008B50E8" w:rsidP="00E12F1E">
      <w:pPr>
        <w:widowControl w:val="0"/>
        <w:autoSpaceDE w:val="0"/>
        <w:autoSpaceDN w:val="0"/>
        <w:adjustRightInd w:val="0"/>
        <w:spacing w:line="276" w:lineRule="auto"/>
        <w:rPr>
          <w:rFonts w:ascii="Avenir Medium" w:hAnsi="Avenir Medium" w:cs="Arial"/>
          <w:color w:val="000000"/>
          <w:sz w:val="22"/>
          <w:szCs w:val="22"/>
        </w:rPr>
      </w:pPr>
    </w:p>
    <w:p w14:paraId="108A4A7B"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d. Past-Chair</w:t>
      </w:r>
    </w:p>
    <w:p w14:paraId="2458085B"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lastRenderedPageBreak/>
        <w:t xml:space="preserve">The Chair will become </w:t>
      </w:r>
      <w:proofErr w:type="gramStart"/>
      <w:r w:rsidRPr="007C45E6">
        <w:rPr>
          <w:rFonts w:ascii="Avenir Medium" w:hAnsi="Avenir Medium" w:cs="Arial"/>
          <w:color w:val="000000"/>
          <w:sz w:val="22"/>
          <w:szCs w:val="22"/>
        </w:rPr>
        <w:t>Past-Chair</w:t>
      </w:r>
      <w:proofErr w:type="gramEnd"/>
      <w:r w:rsidRPr="007C45E6">
        <w:rPr>
          <w:rFonts w:ascii="Avenir Medium" w:hAnsi="Avenir Medium" w:cs="Arial"/>
          <w:color w:val="000000"/>
          <w:sz w:val="22"/>
          <w:szCs w:val="22"/>
        </w:rPr>
        <w:t xml:space="preserve"> immediately following his/her term as Chair. In the absence of</w:t>
      </w:r>
    </w:p>
    <w:p w14:paraId="60456353"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proofErr w:type="gramStart"/>
      <w:r w:rsidRPr="007C45E6">
        <w:rPr>
          <w:rFonts w:ascii="Avenir Medium" w:hAnsi="Avenir Medium" w:cs="Arial"/>
          <w:color w:val="000000"/>
          <w:sz w:val="22"/>
          <w:szCs w:val="22"/>
        </w:rPr>
        <w:t>the</w:t>
      </w:r>
      <w:proofErr w:type="gramEnd"/>
      <w:r w:rsidRPr="007C45E6">
        <w:rPr>
          <w:rFonts w:ascii="Avenir Medium" w:hAnsi="Avenir Medium" w:cs="Arial"/>
          <w:color w:val="000000"/>
          <w:sz w:val="22"/>
          <w:szCs w:val="22"/>
        </w:rPr>
        <w:t xml:space="preserve"> Chair and the </w:t>
      </w:r>
      <w:proofErr w:type="gramStart"/>
      <w:r w:rsidRPr="007C45E6">
        <w:rPr>
          <w:rFonts w:ascii="Avenir Medium" w:hAnsi="Avenir Medium" w:cs="Arial"/>
          <w:color w:val="000000"/>
          <w:sz w:val="22"/>
          <w:szCs w:val="22"/>
        </w:rPr>
        <w:t>Vice-Chair</w:t>
      </w:r>
      <w:proofErr w:type="gramEnd"/>
      <w:r w:rsidRPr="007C45E6">
        <w:rPr>
          <w:rFonts w:ascii="Avenir Medium" w:hAnsi="Avenir Medium" w:cs="Arial"/>
          <w:color w:val="000000"/>
          <w:sz w:val="22"/>
          <w:szCs w:val="22"/>
        </w:rPr>
        <w:t>, the Past Chair shall perform the duties of Chair. The role of Past</w:t>
      </w:r>
    </w:p>
    <w:p w14:paraId="61003FF1"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Chair is a one (1) year term.</w:t>
      </w:r>
    </w:p>
    <w:p w14:paraId="00E1E9F8" w14:textId="77777777" w:rsidR="00A322C1" w:rsidRPr="007C45E6" w:rsidRDefault="00A322C1" w:rsidP="00E12F1E">
      <w:pPr>
        <w:widowControl w:val="0"/>
        <w:autoSpaceDE w:val="0"/>
        <w:autoSpaceDN w:val="0"/>
        <w:adjustRightInd w:val="0"/>
        <w:spacing w:line="276" w:lineRule="auto"/>
        <w:rPr>
          <w:rFonts w:ascii="Avenir Medium" w:hAnsi="Avenir Medium" w:cs="Arial"/>
          <w:color w:val="000000"/>
          <w:sz w:val="22"/>
          <w:szCs w:val="22"/>
        </w:rPr>
      </w:pPr>
    </w:p>
    <w:p w14:paraId="46C6BF18" w14:textId="77777777" w:rsidR="007C45E6" w:rsidRPr="007C45E6" w:rsidRDefault="007C45E6" w:rsidP="00E12F1E">
      <w:pPr>
        <w:widowControl w:val="0"/>
        <w:autoSpaceDE w:val="0"/>
        <w:autoSpaceDN w:val="0"/>
        <w:adjustRightInd w:val="0"/>
        <w:spacing w:line="276" w:lineRule="auto"/>
        <w:rPr>
          <w:rFonts w:ascii="Avenir Medium" w:hAnsi="Avenir Medium" w:cs="Arial"/>
          <w:color w:val="000000"/>
          <w:sz w:val="22"/>
          <w:szCs w:val="22"/>
        </w:rPr>
      </w:pPr>
    </w:p>
    <w:p w14:paraId="7DA3C8E5" w14:textId="4754A1B2" w:rsidR="00E12F1E" w:rsidRPr="007C45E6" w:rsidRDefault="006107BD" w:rsidP="00001012">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8 – COMMITTEES OF THE BOARD</w:t>
      </w:r>
    </w:p>
    <w:p w14:paraId="2B436300" w14:textId="4EDE17AF" w:rsidR="00E12F1E"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8.1 The Directors may, by resolution, appoint or dissolve one or more committees, </w:t>
      </w:r>
      <w:proofErr w:type="gramStart"/>
      <w:r w:rsidRPr="007C45E6">
        <w:rPr>
          <w:rFonts w:ascii="Avenir Medium" w:hAnsi="Avenir Medium" w:cs="Arial"/>
          <w:color w:val="000000"/>
          <w:sz w:val="22"/>
          <w:szCs w:val="22"/>
        </w:rPr>
        <w:t>with the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exception of</w:t>
      </w:r>
      <w:proofErr w:type="gramEnd"/>
      <w:r w:rsidRPr="007C45E6">
        <w:rPr>
          <w:rFonts w:ascii="Avenir Medium" w:hAnsi="Avenir Medium" w:cs="Arial"/>
          <w:color w:val="000000"/>
          <w:sz w:val="22"/>
          <w:szCs w:val="22"/>
        </w:rPr>
        <w:t xml:space="preserve"> standing committees. Committees may consist of Directors, Members in good</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standing, or a combination of both. The Chair shall be an </w:t>
      </w:r>
      <w:r w:rsidRPr="007C45E6">
        <w:rPr>
          <w:rFonts w:ascii="Avenir Medium" w:hAnsi="Avenir Medium" w:cs="Arial"/>
          <w:i/>
          <w:color w:val="000000"/>
          <w:sz w:val="22"/>
          <w:szCs w:val="22"/>
        </w:rPr>
        <w:t>ex officio</w:t>
      </w:r>
      <w:r w:rsidRPr="007C45E6">
        <w:rPr>
          <w:rFonts w:ascii="Avenir Medium" w:hAnsi="Avenir Medium" w:cs="Arial"/>
          <w:color w:val="000000"/>
          <w:sz w:val="22"/>
          <w:szCs w:val="22"/>
        </w:rPr>
        <w:t xml:space="preserve"> member of each committee.</w:t>
      </w:r>
    </w:p>
    <w:p w14:paraId="393F681F" w14:textId="77777777" w:rsidR="00D324D2" w:rsidRPr="007C45E6" w:rsidRDefault="00D324D2" w:rsidP="00E12F1E">
      <w:pPr>
        <w:widowControl w:val="0"/>
        <w:autoSpaceDE w:val="0"/>
        <w:autoSpaceDN w:val="0"/>
        <w:adjustRightInd w:val="0"/>
        <w:spacing w:line="276" w:lineRule="auto"/>
        <w:rPr>
          <w:rFonts w:ascii="Avenir Medium" w:hAnsi="Avenir Medium" w:cs="Arial"/>
          <w:color w:val="000000"/>
          <w:sz w:val="22"/>
          <w:szCs w:val="22"/>
        </w:rPr>
      </w:pPr>
    </w:p>
    <w:p w14:paraId="5339B21E" w14:textId="7C5E61E6"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8.2 The Board of Directors shall approve the mandate, responsibilities and terms of reference for</w:t>
      </w:r>
      <w:r w:rsidR="00E12F1E" w:rsidRPr="007C45E6">
        <w:rPr>
          <w:rFonts w:ascii="Avenir Medium" w:hAnsi="Avenir Medium" w:cs="Arial"/>
          <w:color w:val="000000"/>
          <w:sz w:val="22"/>
          <w:szCs w:val="22"/>
        </w:rPr>
        <w:t xml:space="preserve"> </w:t>
      </w:r>
      <w:r w:rsidR="00662748" w:rsidRPr="007C45E6">
        <w:rPr>
          <w:rFonts w:ascii="Avenir Medium" w:hAnsi="Avenir Medium" w:cs="Arial"/>
          <w:color w:val="000000"/>
          <w:sz w:val="22"/>
          <w:szCs w:val="22"/>
        </w:rPr>
        <w:t xml:space="preserve">all Board </w:t>
      </w:r>
      <w:r w:rsidRPr="007C45E6">
        <w:rPr>
          <w:rFonts w:ascii="Avenir Medium" w:hAnsi="Avenir Medium" w:cs="Arial"/>
          <w:color w:val="000000"/>
          <w:sz w:val="22"/>
          <w:szCs w:val="22"/>
        </w:rPr>
        <w:t>Committees.</w:t>
      </w:r>
    </w:p>
    <w:p w14:paraId="67730ECD"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18"/>
          <w:szCs w:val="18"/>
        </w:rPr>
      </w:pPr>
    </w:p>
    <w:p w14:paraId="440BA983"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8.3 The following committees are Standing Committees:</w:t>
      </w:r>
    </w:p>
    <w:p w14:paraId="0E72D4AB" w14:textId="77777777" w:rsidR="006107BD" w:rsidRPr="007C45E6" w:rsidRDefault="006107BD" w:rsidP="00F71953">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a) Governance, HR, and Nominating Committee</w:t>
      </w:r>
    </w:p>
    <w:p w14:paraId="665561EF" w14:textId="77777777" w:rsidR="006107BD" w:rsidRPr="007C45E6" w:rsidRDefault="006107BD" w:rsidP="00F71953">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b) Finance and Audit Committee</w:t>
      </w:r>
    </w:p>
    <w:p w14:paraId="749B0867" w14:textId="77777777" w:rsidR="006107BD" w:rsidRPr="007C45E6" w:rsidRDefault="006107BD" w:rsidP="00F71953">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c) Professional Standards Committee</w:t>
      </w:r>
    </w:p>
    <w:p w14:paraId="7A9E5DE9" w14:textId="33D40D31" w:rsidR="006107BD" w:rsidRPr="007C45E6" w:rsidRDefault="006107BD" w:rsidP="00F71953">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d) Discipline Committee</w:t>
      </w:r>
    </w:p>
    <w:p w14:paraId="4BDEBE46" w14:textId="77777777" w:rsidR="00662748" w:rsidRPr="007C45E6" w:rsidRDefault="00662748" w:rsidP="00E12F1E">
      <w:pPr>
        <w:widowControl w:val="0"/>
        <w:autoSpaceDE w:val="0"/>
        <w:autoSpaceDN w:val="0"/>
        <w:adjustRightInd w:val="0"/>
        <w:spacing w:line="276" w:lineRule="auto"/>
        <w:rPr>
          <w:rFonts w:ascii="Avenir Medium" w:hAnsi="Avenir Medium" w:cs="Arial"/>
          <w:color w:val="000000"/>
          <w:sz w:val="18"/>
          <w:szCs w:val="18"/>
        </w:rPr>
      </w:pPr>
    </w:p>
    <w:p w14:paraId="2885B5A6"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8.4 Authority of Committees</w:t>
      </w:r>
    </w:p>
    <w:p w14:paraId="3A943599" w14:textId="2583675A"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The Board of Directors has the power at any time to grant, revoke or override any authority given</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to committees, and to terminate the appointment or change the membership of a committee and to</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fill vacancies in it.</w:t>
      </w:r>
    </w:p>
    <w:p w14:paraId="62D8F2EA"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65FC83A7" w14:textId="77777777" w:rsidR="005F4811" w:rsidRPr="007C45E6" w:rsidRDefault="005F4811" w:rsidP="00E12F1E">
      <w:pPr>
        <w:widowControl w:val="0"/>
        <w:autoSpaceDE w:val="0"/>
        <w:autoSpaceDN w:val="0"/>
        <w:adjustRightInd w:val="0"/>
        <w:spacing w:line="276" w:lineRule="auto"/>
        <w:rPr>
          <w:rFonts w:ascii="Avenir Medium" w:hAnsi="Avenir Medium" w:cs="Arial"/>
          <w:color w:val="000000"/>
          <w:sz w:val="22"/>
          <w:szCs w:val="22"/>
        </w:rPr>
      </w:pPr>
    </w:p>
    <w:p w14:paraId="71172F0C" w14:textId="43DCA4F9" w:rsidR="00E12F1E" w:rsidRPr="007C45E6" w:rsidRDefault="006107BD" w:rsidP="00F71953">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9 – ASSOCIATION MEETINGS</w:t>
      </w:r>
    </w:p>
    <w:p w14:paraId="1B16300C" w14:textId="767ED8CA"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9.1 An annual schedule of Association meetings shall be drawn up by the Association at the first</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meeting following the annual election of Directors.</w:t>
      </w:r>
    </w:p>
    <w:p w14:paraId="3D3DEEB6"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274A3A87" w14:textId="690AE53E"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9.2 The conduct of ordinary meetings of the Association may be carried out in person, by</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telephone, or by other electronic means that allows for real time interaction of the attendees and</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that accurately projects the input of one attendee so that all other attendees are simultaneously</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able to hear and respond without delay. Meetings addressing Special Resolutions must be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conducted in person, with proxy </w:t>
      </w:r>
      <w:r w:rsidRPr="007C45E6">
        <w:rPr>
          <w:rFonts w:ascii="Avenir Medium" w:hAnsi="Avenir Medium" w:cs="Arial"/>
          <w:sz w:val="22"/>
          <w:szCs w:val="22"/>
        </w:rPr>
        <w:t xml:space="preserve">voting </w:t>
      </w:r>
      <w:r w:rsidR="00A322C1" w:rsidRPr="007C45E6">
        <w:rPr>
          <w:rFonts w:ascii="Avenir Medium" w:hAnsi="Avenir Medium" w:cs="Arial"/>
          <w:sz w:val="22"/>
          <w:szCs w:val="22"/>
        </w:rPr>
        <w:t>permitted</w:t>
      </w:r>
      <w:r w:rsidRPr="007C45E6">
        <w:rPr>
          <w:rFonts w:ascii="Avenir Medium" w:hAnsi="Avenir Medium" w:cs="Arial"/>
          <w:sz w:val="22"/>
          <w:szCs w:val="22"/>
        </w:rPr>
        <w:t>.</w:t>
      </w:r>
    </w:p>
    <w:p w14:paraId="65B411D3"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1694850A" w14:textId="06E297B4"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9.3 Decision making shall be by consensus whenever possible; however, and unless otherwise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provided by the By-Laws or other statutes, a simple majority is sufficient to carry any motion. A</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meeting Chair shall only be entitled to vote in the case of an equality of votes.</w:t>
      </w:r>
    </w:p>
    <w:p w14:paraId="5AC09484"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09BFAB5F" w14:textId="6D6C194A"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9.4 General and Special Meetings of the Association may be called by the Board, or by a written</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request signed by at least twenty-five (25) voting members. Notice </w:t>
      </w:r>
      <w:proofErr w:type="gramStart"/>
      <w:r w:rsidRPr="007C45E6">
        <w:rPr>
          <w:rFonts w:ascii="Avenir Medium" w:hAnsi="Avenir Medium" w:cs="Arial"/>
          <w:color w:val="000000"/>
          <w:sz w:val="22"/>
          <w:szCs w:val="22"/>
        </w:rPr>
        <w:t>of</w:t>
      </w:r>
      <w:proofErr w:type="gramEnd"/>
      <w:r w:rsidRPr="007C45E6">
        <w:rPr>
          <w:rFonts w:ascii="Avenir Medium" w:hAnsi="Avenir Medium" w:cs="Arial"/>
          <w:color w:val="000000"/>
          <w:sz w:val="22"/>
          <w:szCs w:val="22"/>
        </w:rPr>
        <w:t xml:space="preserve"> the holding of the meeting</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shall be given by telephone, delivery or otherwise communicated by electronic means at least</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fourteen (14) days prior to the time fixed for such meeting.</w:t>
      </w:r>
    </w:p>
    <w:p w14:paraId="191E0F71"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5092F268" w14:textId="5627470C"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9.5 Proxy votes for ordinary and Special Resolutions shall be allowed at all meetings of the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Association membership subject to notice of the proxy being given by the member in writing and</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deposited with the Chair of the meeting at, or prior to, its commencement. The proxy may be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given to any other voting member who shall be entitled to vote </w:t>
      </w:r>
      <w:r w:rsidRPr="007C45E6">
        <w:rPr>
          <w:rFonts w:ascii="Avenir Medium" w:hAnsi="Avenir Medium" w:cs="Arial"/>
          <w:color w:val="000000"/>
          <w:sz w:val="22"/>
          <w:szCs w:val="22"/>
        </w:rPr>
        <w:lastRenderedPageBreak/>
        <w:t>on behalf of the member who gave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the proxy.</w:t>
      </w:r>
    </w:p>
    <w:p w14:paraId="306A63D0"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6B888ED7" w14:textId="44DD650E" w:rsidR="006107BD" w:rsidRDefault="006107BD" w:rsidP="00E12F1E">
      <w:pPr>
        <w:widowControl w:val="0"/>
        <w:autoSpaceDE w:val="0"/>
        <w:autoSpaceDN w:val="0"/>
        <w:adjustRightInd w:val="0"/>
        <w:spacing w:line="276" w:lineRule="auto"/>
        <w:rPr>
          <w:rFonts w:ascii="Avenir Medium" w:hAnsi="Avenir Medium" w:cs="Arial"/>
          <w:sz w:val="22"/>
          <w:szCs w:val="22"/>
        </w:rPr>
      </w:pPr>
      <w:r w:rsidRPr="007C45E6">
        <w:rPr>
          <w:rFonts w:ascii="Avenir Medium" w:hAnsi="Avenir Medium" w:cs="Arial"/>
          <w:color w:val="000000"/>
          <w:sz w:val="22"/>
          <w:szCs w:val="22"/>
        </w:rPr>
        <w:t>9.6 Quorum shall consist of</w:t>
      </w:r>
      <w:r w:rsidRPr="007C45E6">
        <w:rPr>
          <w:rFonts w:ascii="Avenir Medium" w:hAnsi="Avenir Medium" w:cs="Arial"/>
          <w:sz w:val="22"/>
          <w:szCs w:val="22"/>
        </w:rPr>
        <w:t xml:space="preserve"> </w:t>
      </w:r>
      <w:r w:rsidR="00874B8A" w:rsidRPr="007C45E6">
        <w:rPr>
          <w:rFonts w:ascii="Avenir Medium" w:hAnsi="Avenir Medium" w:cs="Arial"/>
          <w:sz w:val="22"/>
          <w:szCs w:val="22"/>
        </w:rPr>
        <w:t>30</w:t>
      </w:r>
      <w:r w:rsidR="00874B8A" w:rsidRPr="007C45E6">
        <w:rPr>
          <w:rFonts w:ascii="Avenir Medium" w:hAnsi="Avenir Medium" w:cs="Arial"/>
          <w:color w:val="3366FF"/>
          <w:sz w:val="22"/>
          <w:szCs w:val="22"/>
        </w:rPr>
        <w:t xml:space="preserve"> </w:t>
      </w:r>
      <w:r w:rsidRPr="007C45E6">
        <w:rPr>
          <w:rFonts w:ascii="Avenir Medium" w:hAnsi="Avenir Medium" w:cs="Arial"/>
          <w:color w:val="000000"/>
          <w:sz w:val="22"/>
          <w:szCs w:val="22"/>
        </w:rPr>
        <w:t xml:space="preserve">members eligible to vote, including </w:t>
      </w:r>
      <w:r w:rsidRPr="007C45E6">
        <w:rPr>
          <w:rFonts w:ascii="Avenir Medium" w:hAnsi="Avenir Medium" w:cs="Arial"/>
          <w:sz w:val="22"/>
          <w:szCs w:val="22"/>
        </w:rPr>
        <w:t>proxies received, at any</w:t>
      </w:r>
      <w:r w:rsidR="00662748" w:rsidRPr="007C45E6">
        <w:rPr>
          <w:rFonts w:ascii="Avenir Medium" w:hAnsi="Avenir Medium" w:cs="Arial"/>
          <w:sz w:val="22"/>
          <w:szCs w:val="22"/>
        </w:rPr>
        <w:t xml:space="preserve"> </w:t>
      </w:r>
      <w:r w:rsidRPr="007C45E6">
        <w:rPr>
          <w:rFonts w:ascii="Avenir Medium" w:hAnsi="Avenir Medium" w:cs="Arial"/>
          <w:sz w:val="22"/>
          <w:szCs w:val="22"/>
        </w:rPr>
        <w:t>Special, General, or Annual Gen</w:t>
      </w:r>
      <w:r w:rsidR="00874B8A" w:rsidRPr="007C45E6">
        <w:rPr>
          <w:rFonts w:ascii="Avenir Medium" w:hAnsi="Avenir Medium" w:cs="Arial"/>
          <w:sz w:val="22"/>
          <w:szCs w:val="22"/>
        </w:rPr>
        <w:t xml:space="preserve">eral Meeting of the Association, provided at </w:t>
      </w:r>
      <w:r w:rsidR="00F47BBC">
        <w:rPr>
          <w:rFonts w:ascii="Avenir Medium" w:hAnsi="Avenir Medium" w:cs="Arial"/>
          <w:sz w:val="22"/>
          <w:szCs w:val="22"/>
        </w:rPr>
        <w:t xml:space="preserve">least </w:t>
      </w:r>
      <w:r w:rsidR="00F47BBC" w:rsidRPr="00F47BBC">
        <w:rPr>
          <w:rFonts w:ascii="Avenir Medium" w:hAnsi="Avenir Medium" w:cs="Arial"/>
          <w:sz w:val="22"/>
          <w:szCs w:val="22"/>
        </w:rPr>
        <w:t>ten (10) in person either virtually or onsite.</w:t>
      </w:r>
    </w:p>
    <w:p w14:paraId="6121C148" w14:textId="77777777" w:rsidR="00D324D2" w:rsidRPr="007C45E6" w:rsidRDefault="00D324D2" w:rsidP="00E12F1E">
      <w:pPr>
        <w:widowControl w:val="0"/>
        <w:autoSpaceDE w:val="0"/>
        <w:autoSpaceDN w:val="0"/>
        <w:adjustRightInd w:val="0"/>
        <w:spacing w:line="276" w:lineRule="auto"/>
        <w:rPr>
          <w:rFonts w:ascii="Avenir Medium" w:hAnsi="Avenir Medium" w:cs="Arial"/>
          <w:color w:val="000000"/>
          <w:sz w:val="22"/>
          <w:szCs w:val="22"/>
        </w:rPr>
      </w:pPr>
    </w:p>
    <w:p w14:paraId="77508650" w14:textId="53D69456" w:rsidR="00E12F1E" w:rsidRPr="007C45E6" w:rsidRDefault="006107BD" w:rsidP="00FC4283">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10 – ANNUAL GENERAL MEETING</w:t>
      </w:r>
    </w:p>
    <w:p w14:paraId="4637FA66" w14:textId="42ADBEAB"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10.1 The Annual General Meeting of the Association shall be held at least once in every calendar</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year, and not more than three (3) months after the end of the Association’s fiscal year. Notice </w:t>
      </w:r>
      <w:proofErr w:type="gramStart"/>
      <w:r w:rsidRPr="007C45E6">
        <w:rPr>
          <w:rFonts w:ascii="Avenir Medium" w:hAnsi="Avenir Medium" w:cs="Arial"/>
          <w:color w:val="000000"/>
          <w:sz w:val="22"/>
          <w:szCs w:val="22"/>
        </w:rPr>
        <w:t>of</w:t>
      </w:r>
      <w:proofErr w:type="gramEnd"/>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the holding of the meeting shall be given by telephone, delivery or otherwise communicated by</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electronic means at least fourteen (14) days prior to the time fixed for such meeting.</w:t>
      </w:r>
    </w:p>
    <w:p w14:paraId="6C8DF2DE"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5D7C3915" w14:textId="77777777" w:rsidR="004F2670" w:rsidRPr="009F3F78" w:rsidRDefault="004F2670" w:rsidP="00E12F1E">
      <w:pPr>
        <w:widowControl w:val="0"/>
        <w:autoSpaceDE w:val="0"/>
        <w:autoSpaceDN w:val="0"/>
        <w:adjustRightInd w:val="0"/>
        <w:spacing w:line="276" w:lineRule="auto"/>
        <w:rPr>
          <w:rFonts w:ascii="Avenir Medium" w:hAnsi="Avenir Medium" w:cs="Arial"/>
          <w:color w:val="000000"/>
          <w:sz w:val="10"/>
          <w:szCs w:val="10"/>
        </w:rPr>
      </w:pPr>
    </w:p>
    <w:p w14:paraId="6D84BAB3" w14:textId="2FE21206" w:rsidR="00E12F1E" w:rsidRPr="007C45E6" w:rsidRDefault="006107BD" w:rsidP="006012A0">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11 – ELECTION OF DIRECTORS AND OFFICERS</w:t>
      </w:r>
    </w:p>
    <w:p w14:paraId="15CEDA7B" w14:textId="3227D648"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11.1 The annual election of the Directors shall be concluded by the Annual General Meeting each</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year or, where required, a Special Meeting of the Association. Directors shall be elected by a</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simple majority of members </w:t>
      </w:r>
      <w:proofErr w:type="gramStart"/>
      <w:r w:rsidRPr="007C45E6">
        <w:rPr>
          <w:rFonts w:ascii="Avenir Medium" w:hAnsi="Avenir Medium" w:cs="Arial"/>
          <w:color w:val="000000"/>
          <w:sz w:val="22"/>
          <w:szCs w:val="22"/>
        </w:rPr>
        <w:t>casting</w:t>
      </w:r>
      <w:proofErr w:type="gramEnd"/>
      <w:r w:rsidRPr="007C45E6">
        <w:rPr>
          <w:rFonts w:ascii="Avenir Medium" w:hAnsi="Avenir Medium" w:cs="Arial"/>
          <w:color w:val="000000"/>
          <w:sz w:val="22"/>
          <w:szCs w:val="22"/>
        </w:rPr>
        <w:t xml:space="preserve"> votes.</w:t>
      </w:r>
    </w:p>
    <w:p w14:paraId="3BA06997" w14:textId="77777777" w:rsidR="00E12F1E" w:rsidRPr="009F3F78"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3B1B8265" w14:textId="640962C9"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11.2 The Board of Directors retains the power to authorize electronic voting for elections and</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regular motions. For Special Resolutions</w:t>
      </w:r>
      <w:r w:rsidR="001C66A4" w:rsidRPr="007C45E6">
        <w:rPr>
          <w:rFonts w:ascii="Avenir Medium" w:hAnsi="Avenir Medium" w:cs="Arial"/>
          <w:color w:val="000000"/>
          <w:sz w:val="22"/>
          <w:szCs w:val="22"/>
        </w:rPr>
        <w:t>,</w:t>
      </w:r>
      <w:r w:rsidRPr="007C45E6">
        <w:rPr>
          <w:rFonts w:ascii="Avenir Medium" w:hAnsi="Avenir Medium" w:cs="Arial"/>
          <w:color w:val="000000"/>
          <w:sz w:val="22"/>
          <w:szCs w:val="22"/>
        </w:rPr>
        <w:t xml:space="preserve"> voting must be conducted in person or by proxy. (See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Article 9.5)</w:t>
      </w:r>
    </w:p>
    <w:p w14:paraId="29661EB4" w14:textId="77777777" w:rsidR="00E12F1E" w:rsidRPr="009F3F78"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6A7134A9" w14:textId="5983A53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11.3 The Governance, HR, and Nominating Committee shall present a slate of candidates in</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accordance with Association policies for consideration of the membership. As part of the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nominations process, members may nominate themselves or others in the form prescribed by the</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Association for consideration by the Governance, HR, and Nominating Committee. Current</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Officers and Directors, excluding the Chair, are eligible for nomination in any position subject to</w:t>
      </w:r>
      <w:r w:rsidR="00E12F1E"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Article 11.4.</w:t>
      </w:r>
    </w:p>
    <w:p w14:paraId="13FE2A6A" w14:textId="77777777" w:rsidR="00E12F1E" w:rsidRPr="009F3F78"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6D39CA1D" w14:textId="3AE2F718"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11.4 Except as noted elsewhere in these By-Laws, Board Members shall hold office for a term of</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two (2) years. The terms are on a staggered basis. All Directors, except the Chair, may serve for</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 maximum of six (6) consecutive years (see Article 11.5). Directors who have served their</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maximum of six (6) consecutive years on the Board are not eligible for re-election for a period of</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two (2) years, at which point the cycle begins again.</w:t>
      </w:r>
    </w:p>
    <w:p w14:paraId="5D0BAB00" w14:textId="77777777" w:rsidR="00E12F1E" w:rsidRPr="009F3F78" w:rsidRDefault="00E12F1E" w:rsidP="00E12F1E">
      <w:pPr>
        <w:widowControl w:val="0"/>
        <w:autoSpaceDE w:val="0"/>
        <w:autoSpaceDN w:val="0"/>
        <w:adjustRightInd w:val="0"/>
        <w:spacing w:line="276" w:lineRule="auto"/>
        <w:rPr>
          <w:rFonts w:ascii="Avenir Medium" w:hAnsi="Avenir Medium" w:cs="Arial"/>
          <w:color w:val="000000"/>
          <w:sz w:val="16"/>
          <w:szCs w:val="16"/>
        </w:rPr>
      </w:pPr>
    </w:p>
    <w:p w14:paraId="508572B6" w14:textId="4AFB855B"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11.5 Candidates for Chair may serve a maximum of six (6) consecutive years prior to becoming</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Chair. After their term as Chair, the Chair automatically becomes Past Chair and serves as Past</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Chair for a period of one (1) year. Upon completion of the term as Past Chair, the Director is not</w:t>
      </w:r>
      <w:r w:rsidR="00662748"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eligible for re-election for a period of two (2) years.</w:t>
      </w:r>
    </w:p>
    <w:p w14:paraId="2A8E96FF"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5FD6ED62" w14:textId="77777777" w:rsidR="007C45E6" w:rsidRPr="009F3F78" w:rsidRDefault="007C45E6" w:rsidP="00E12F1E">
      <w:pPr>
        <w:widowControl w:val="0"/>
        <w:autoSpaceDE w:val="0"/>
        <w:autoSpaceDN w:val="0"/>
        <w:adjustRightInd w:val="0"/>
        <w:spacing w:line="276" w:lineRule="auto"/>
        <w:rPr>
          <w:rFonts w:ascii="Avenir Medium" w:hAnsi="Avenir Medium" w:cs="Arial"/>
          <w:color w:val="000000"/>
          <w:sz w:val="10"/>
          <w:szCs w:val="10"/>
        </w:rPr>
      </w:pPr>
    </w:p>
    <w:p w14:paraId="3B43772C" w14:textId="77777777" w:rsidR="006107BD" w:rsidRPr="007C45E6" w:rsidRDefault="006107BD" w:rsidP="00203051">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12 – REMOVAL OF OFFICERS OR DIRECTORS</w:t>
      </w:r>
    </w:p>
    <w:p w14:paraId="6FEDFB8B" w14:textId="6700E2A3" w:rsidR="00E12F1E"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12.1 In the event that a Director resigns from office, moves out of the Association’s geographic</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territory or ceases to be a member of the Association, whereupon that office as Director shall </w:t>
      </w:r>
      <w:r w:rsidRPr="007C45E6">
        <w:rPr>
          <w:rFonts w:ascii="Avenir Medium" w:hAnsi="Avenir Medium" w:cs="Arial"/>
          <w:i/>
          <w:color w:val="000000"/>
          <w:sz w:val="22"/>
          <w:szCs w:val="22"/>
        </w:rPr>
        <w:t>ipso</w:t>
      </w:r>
      <w:r w:rsidR="006302AA" w:rsidRPr="007C45E6">
        <w:rPr>
          <w:rFonts w:ascii="Avenir Medium" w:hAnsi="Avenir Medium" w:cs="Arial"/>
          <w:i/>
          <w:color w:val="000000"/>
          <w:sz w:val="22"/>
          <w:szCs w:val="22"/>
        </w:rPr>
        <w:t xml:space="preserve"> </w:t>
      </w:r>
      <w:r w:rsidRPr="007C45E6">
        <w:rPr>
          <w:rFonts w:ascii="Avenir Medium" w:hAnsi="Avenir Medium" w:cs="Arial"/>
          <w:i/>
          <w:color w:val="000000"/>
          <w:sz w:val="22"/>
          <w:szCs w:val="22"/>
        </w:rPr>
        <w:t>facto</w:t>
      </w:r>
      <w:r w:rsidRPr="007C45E6">
        <w:rPr>
          <w:rFonts w:ascii="Avenir Medium" w:hAnsi="Avenir Medium" w:cs="Arial"/>
          <w:color w:val="000000"/>
          <w:sz w:val="22"/>
          <w:szCs w:val="22"/>
        </w:rPr>
        <w:t xml:space="preserve"> be vacated, the vacancy thereby created may be filled for the unexpired portion of the term</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by the Board of Directors from among the members of the Association. The person so appointed</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shall hold office for the remainder of the vacated term. In the event a </w:t>
      </w:r>
      <w:proofErr w:type="gramStart"/>
      <w:r w:rsidRPr="007C45E6">
        <w:rPr>
          <w:rFonts w:ascii="Avenir Medium" w:hAnsi="Avenir Medium" w:cs="Arial"/>
          <w:color w:val="000000"/>
          <w:sz w:val="22"/>
          <w:szCs w:val="22"/>
        </w:rPr>
        <w:t>Director</w:t>
      </w:r>
      <w:proofErr w:type="gramEnd"/>
      <w:r w:rsidRPr="007C45E6">
        <w:rPr>
          <w:rFonts w:ascii="Avenir Medium" w:hAnsi="Avenir Medium" w:cs="Arial"/>
          <w:color w:val="000000"/>
          <w:sz w:val="22"/>
          <w:szCs w:val="22"/>
        </w:rPr>
        <w:t xml:space="preserve"> resigns from office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prior to the completion of their term for any reason other than assuming another Director position,</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they are not eligible for re-election for a period of two (2) years.</w:t>
      </w:r>
    </w:p>
    <w:p w14:paraId="28036E3E" w14:textId="77777777" w:rsidR="00D324D2" w:rsidRPr="007C45E6" w:rsidRDefault="00D324D2" w:rsidP="00E12F1E">
      <w:pPr>
        <w:widowControl w:val="0"/>
        <w:autoSpaceDE w:val="0"/>
        <w:autoSpaceDN w:val="0"/>
        <w:adjustRightInd w:val="0"/>
        <w:spacing w:line="276" w:lineRule="auto"/>
        <w:rPr>
          <w:rFonts w:ascii="Avenir Medium" w:hAnsi="Avenir Medium" w:cs="Arial"/>
          <w:color w:val="000000"/>
          <w:sz w:val="22"/>
          <w:szCs w:val="22"/>
        </w:rPr>
      </w:pPr>
    </w:p>
    <w:p w14:paraId="17D7F10B"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12.2 The Board</w:t>
      </w:r>
      <w:r w:rsidRPr="007C45E6">
        <w:rPr>
          <w:rFonts w:ascii="Avenir Medium" w:hAnsi="Avenir Medium" w:cs="Arial"/>
          <w:color w:val="0000FF"/>
          <w:sz w:val="22"/>
          <w:szCs w:val="22"/>
        </w:rPr>
        <w:t xml:space="preserve">, </w:t>
      </w:r>
      <w:r w:rsidRPr="007C45E6">
        <w:rPr>
          <w:rFonts w:ascii="Avenir Medium" w:hAnsi="Avenir Medium" w:cs="Arial"/>
          <w:color w:val="000000"/>
          <w:sz w:val="22"/>
          <w:szCs w:val="22"/>
        </w:rPr>
        <w:t>by resolution</w:t>
      </w:r>
      <w:r w:rsidRPr="007C45E6">
        <w:rPr>
          <w:rFonts w:ascii="Avenir Medium" w:hAnsi="Avenir Medium" w:cs="Arial"/>
          <w:color w:val="0000FF"/>
          <w:sz w:val="22"/>
          <w:szCs w:val="22"/>
        </w:rPr>
        <w:t xml:space="preserve">, </w:t>
      </w:r>
      <w:r w:rsidRPr="007C45E6">
        <w:rPr>
          <w:rFonts w:ascii="Avenir Medium" w:hAnsi="Avenir Medium" w:cs="Arial"/>
          <w:color w:val="000000"/>
          <w:sz w:val="22"/>
          <w:szCs w:val="22"/>
        </w:rPr>
        <w:t xml:space="preserve">may remove a </w:t>
      </w:r>
      <w:proofErr w:type="gramStart"/>
      <w:r w:rsidRPr="007C45E6">
        <w:rPr>
          <w:rFonts w:ascii="Avenir Medium" w:hAnsi="Avenir Medium" w:cs="Arial"/>
          <w:color w:val="000000"/>
          <w:sz w:val="22"/>
          <w:szCs w:val="22"/>
        </w:rPr>
        <w:t>Director</w:t>
      </w:r>
      <w:proofErr w:type="gramEnd"/>
      <w:r w:rsidRPr="007C45E6">
        <w:rPr>
          <w:rFonts w:ascii="Avenir Medium" w:hAnsi="Avenir Medium" w:cs="Arial"/>
          <w:color w:val="000000"/>
          <w:sz w:val="22"/>
          <w:szCs w:val="22"/>
        </w:rPr>
        <w:t xml:space="preserve"> or Officer before the expiration of the term.</w:t>
      </w:r>
    </w:p>
    <w:p w14:paraId="5246FC0D"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2824F764" w14:textId="28BCDDD9"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lastRenderedPageBreak/>
        <w:t>12.3 A Director shall be suspended from office and from fulfilling any official duties by Board</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resolution if the said person is under disciplinary investigation. See also Article 4.1.</w:t>
      </w:r>
    </w:p>
    <w:p w14:paraId="571F9B2D" w14:textId="77777777" w:rsidR="001C66A4" w:rsidRPr="007C45E6" w:rsidRDefault="001C66A4" w:rsidP="00E12F1E">
      <w:pPr>
        <w:widowControl w:val="0"/>
        <w:autoSpaceDE w:val="0"/>
        <w:autoSpaceDN w:val="0"/>
        <w:adjustRightInd w:val="0"/>
        <w:spacing w:line="276" w:lineRule="auto"/>
        <w:rPr>
          <w:rFonts w:ascii="Avenir Medium" w:hAnsi="Avenir Medium" w:cs="Arial"/>
          <w:color w:val="000000"/>
          <w:sz w:val="22"/>
          <w:szCs w:val="22"/>
        </w:rPr>
      </w:pPr>
    </w:p>
    <w:p w14:paraId="7037068B" w14:textId="42C3F3F1" w:rsidR="00E12F1E" w:rsidRPr="007C45E6" w:rsidRDefault="006107BD" w:rsidP="00203051">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13 – INDEMNIFICATION OF DIRECTORS</w:t>
      </w:r>
    </w:p>
    <w:p w14:paraId="351F3D7E" w14:textId="501B6069"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13.1 No Director shall be liable for the acts, receipts, neglects, or defaults of any other Board</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Director or for joining in any receipts or other act of conformity, or for any loss or expense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happening to the Association through the act or omission of any Association member or for any</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loss occasioned by any error of judgment or oversight on </w:t>
      </w:r>
      <w:r w:rsidR="00B01B2B">
        <w:rPr>
          <w:rFonts w:ascii="Avenir Medium" w:hAnsi="Avenir Medium" w:cs="Arial"/>
          <w:color w:val="000000"/>
          <w:sz w:val="22"/>
          <w:szCs w:val="22"/>
        </w:rPr>
        <w:t>their</w:t>
      </w:r>
      <w:r w:rsidRPr="007C45E6">
        <w:rPr>
          <w:rFonts w:ascii="Avenir Medium" w:hAnsi="Avenir Medium" w:cs="Arial"/>
          <w:color w:val="000000"/>
          <w:sz w:val="22"/>
          <w:szCs w:val="22"/>
        </w:rPr>
        <w:t xml:space="preserve"> part or for any other loss,</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damage or misfortune whatever which shall happen in the execution of the duties of the office or</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in relation thereto unless the same shall happen through </w:t>
      </w:r>
      <w:r w:rsidR="007B1CD5">
        <w:rPr>
          <w:rFonts w:ascii="Avenir Medium" w:hAnsi="Avenir Medium" w:cs="Arial"/>
          <w:color w:val="000000"/>
          <w:sz w:val="22"/>
          <w:szCs w:val="22"/>
        </w:rPr>
        <w:t>their</w:t>
      </w:r>
      <w:r w:rsidRPr="007C45E6">
        <w:rPr>
          <w:rFonts w:ascii="Avenir Medium" w:hAnsi="Avenir Medium" w:cs="Arial"/>
          <w:color w:val="000000"/>
          <w:sz w:val="22"/>
          <w:szCs w:val="22"/>
        </w:rPr>
        <w:t xml:space="preserve"> own malfeasance or dishonesty.</w:t>
      </w:r>
    </w:p>
    <w:p w14:paraId="0A86CEE3"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7A5E7FF0" w14:textId="6B515356"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13.2 Every Board Director, </w:t>
      </w:r>
      <w:r w:rsidR="00757D97">
        <w:rPr>
          <w:rFonts w:ascii="Avenir Medium" w:hAnsi="Avenir Medium" w:cs="Arial"/>
          <w:color w:val="000000"/>
          <w:sz w:val="22"/>
          <w:szCs w:val="22"/>
        </w:rPr>
        <w:t>their</w:t>
      </w:r>
      <w:r w:rsidRPr="007C45E6">
        <w:rPr>
          <w:rFonts w:ascii="Avenir Medium" w:hAnsi="Avenir Medium" w:cs="Arial"/>
          <w:color w:val="000000"/>
          <w:sz w:val="22"/>
          <w:szCs w:val="22"/>
        </w:rPr>
        <w:t xml:space="preserve"> administrators, estate and effects respectively shall, from</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time to time and </w:t>
      </w:r>
      <w:proofErr w:type="gramStart"/>
      <w:r w:rsidRPr="007C45E6">
        <w:rPr>
          <w:rFonts w:ascii="Avenir Medium" w:hAnsi="Avenir Medium" w:cs="Arial"/>
          <w:color w:val="000000"/>
          <w:sz w:val="22"/>
          <w:szCs w:val="22"/>
        </w:rPr>
        <w:t>at all times</w:t>
      </w:r>
      <w:proofErr w:type="gramEnd"/>
      <w:r w:rsidRPr="007C45E6">
        <w:rPr>
          <w:rFonts w:ascii="Avenir Medium" w:hAnsi="Avenir Medium" w:cs="Arial"/>
          <w:color w:val="000000"/>
          <w:sz w:val="22"/>
          <w:szCs w:val="22"/>
        </w:rPr>
        <w:t>, be indemnified and saved harmless out of the funds of the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Association, from and against:</w:t>
      </w:r>
    </w:p>
    <w:p w14:paraId="111C951B" w14:textId="41A17252" w:rsidR="006107BD" w:rsidRPr="007C45E6" w:rsidRDefault="006107BD" w:rsidP="00203051">
      <w:pPr>
        <w:widowControl w:val="0"/>
        <w:autoSpaceDE w:val="0"/>
        <w:autoSpaceDN w:val="0"/>
        <w:adjustRightInd w:val="0"/>
        <w:spacing w:line="276" w:lineRule="auto"/>
        <w:ind w:left="720"/>
        <w:rPr>
          <w:rFonts w:ascii="Avenir Medium" w:hAnsi="Avenir Medium" w:cs="Arial"/>
          <w:color w:val="000000"/>
          <w:sz w:val="22"/>
          <w:szCs w:val="22"/>
        </w:rPr>
      </w:pPr>
      <w:r w:rsidRPr="007C45E6">
        <w:rPr>
          <w:rFonts w:ascii="Avenir Medium" w:hAnsi="Avenir Medium" w:cs="Arial"/>
          <w:color w:val="000000"/>
          <w:sz w:val="22"/>
          <w:szCs w:val="22"/>
        </w:rPr>
        <w:t>a) All costs, charges and expenses whatsoever which such Director or Officer sustains or</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incurs in or about any action, suit, or proceeding which is brought, commenced or</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prosecuted against</w:t>
      </w:r>
      <w:r w:rsidR="007B1CD5">
        <w:rPr>
          <w:rFonts w:ascii="Avenir Medium" w:hAnsi="Avenir Medium" w:cs="Arial"/>
          <w:color w:val="000000"/>
          <w:sz w:val="22"/>
          <w:szCs w:val="22"/>
        </w:rPr>
        <w:t xml:space="preserve"> them</w:t>
      </w:r>
      <w:r w:rsidRPr="007C45E6">
        <w:rPr>
          <w:rFonts w:ascii="Avenir Medium" w:hAnsi="Avenir Medium" w:cs="Arial"/>
          <w:color w:val="000000"/>
          <w:sz w:val="22"/>
          <w:szCs w:val="22"/>
        </w:rPr>
        <w:t>, for or in respect of any act, deed, matter or thing</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whatsoever made, done, or permitted by </w:t>
      </w:r>
      <w:r w:rsidR="007B1CD5">
        <w:rPr>
          <w:rFonts w:ascii="Avenir Medium" w:hAnsi="Avenir Medium" w:cs="Arial"/>
          <w:color w:val="000000"/>
          <w:sz w:val="22"/>
          <w:szCs w:val="22"/>
        </w:rPr>
        <w:t>them</w:t>
      </w:r>
      <w:r w:rsidRPr="007C45E6">
        <w:rPr>
          <w:rFonts w:ascii="Avenir Medium" w:hAnsi="Avenir Medium" w:cs="Arial"/>
          <w:color w:val="000000"/>
          <w:sz w:val="22"/>
          <w:szCs w:val="22"/>
        </w:rPr>
        <w:t>, in or about the execution of the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duties of </w:t>
      </w:r>
      <w:r w:rsidR="00994BCE">
        <w:rPr>
          <w:rFonts w:ascii="Avenir Medium" w:hAnsi="Avenir Medium" w:cs="Arial"/>
          <w:color w:val="000000"/>
          <w:sz w:val="22"/>
          <w:szCs w:val="22"/>
        </w:rPr>
        <w:t>their</w:t>
      </w:r>
      <w:r w:rsidRPr="007C45E6">
        <w:rPr>
          <w:rFonts w:ascii="Avenir Medium" w:hAnsi="Avenir Medium" w:cs="Arial"/>
          <w:color w:val="000000"/>
          <w:sz w:val="22"/>
          <w:szCs w:val="22"/>
        </w:rPr>
        <w:t xml:space="preserve"> office.</w:t>
      </w:r>
    </w:p>
    <w:p w14:paraId="5EFBC842" w14:textId="77777777" w:rsidR="00C90A39" w:rsidRPr="007C45E6" w:rsidRDefault="00C90A39" w:rsidP="00203051">
      <w:pPr>
        <w:widowControl w:val="0"/>
        <w:autoSpaceDE w:val="0"/>
        <w:autoSpaceDN w:val="0"/>
        <w:adjustRightInd w:val="0"/>
        <w:spacing w:line="276" w:lineRule="auto"/>
        <w:ind w:left="720"/>
        <w:rPr>
          <w:rFonts w:ascii="Avenir Medium" w:hAnsi="Avenir Medium" w:cs="Arial"/>
          <w:color w:val="000000"/>
          <w:sz w:val="22"/>
          <w:szCs w:val="22"/>
        </w:rPr>
      </w:pPr>
    </w:p>
    <w:p w14:paraId="78597D23" w14:textId="379974C8" w:rsidR="006107BD" w:rsidRPr="007C45E6" w:rsidRDefault="51594974" w:rsidP="1C8AF888">
      <w:pPr>
        <w:widowControl w:val="0"/>
        <w:autoSpaceDE w:val="0"/>
        <w:autoSpaceDN w:val="0"/>
        <w:adjustRightInd w:val="0"/>
        <w:spacing w:line="276" w:lineRule="auto"/>
        <w:ind w:left="720"/>
        <w:rPr>
          <w:rFonts w:ascii="Avenir Medium" w:hAnsi="Avenir Medium" w:cs="Arial"/>
          <w:color w:val="000000"/>
          <w:sz w:val="22"/>
          <w:szCs w:val="22"/>
        </w:rPr>
      </w:pPr>
      <w:r w:rsidRPr="1C8AF888">
        <w:rPr>
          <w:rFonts w:ascii="Avenir Medium" w:hAnsi="Avenir Medium" w:cs="Arial"/>
          <w:color w:val="000000" w:themeColor="text1"/>
          <w:sz w:val="22"/>
          <w:szCs w:val="22"/>
        </w:rPr>
        <w:t xml:space="preserve">b) </w:t>
      </w:r>
      <w:r w:rsidR="45F8CD30" w:rsidRPr="1C8AF888">
        <w:rPr>
          <w:rFonts w:ascii="Avenir Medium" w:hAnsi="Avenir Medium" w:cs="Arial"/>
          <w:color w:val="000000" w:themeColor="text1"/>
          <w:sz w:val="22"/>
          <w:szCs w:val="22"/>
        </w:rPr>
        <w:t xml:space="preserve">All other costs, charges and expenses which they sustain or incur in or about or in relation to the affairs thereof except such costs, charges or expenses as are occasioned by </w:t>
      </w:r>
      <w:r w:rsidR="00994BCE">
        <w:rPr>
          <w:rFonts w:ascii="Avenir Medium" w:hAnsi="Avenir Medium" w:cs="Arial"/>
          <w:color w:val="000000" w:themeColor="text1"/>
          <w:sz w:val="22"/>
          <w:szCs w:val="22"/>
        </w:rPr>
        <w:t>their</w:t>
      </w:r>
      <w:r w:rsidR="45F8CD30" w:rsidRPr="1C8AF888">
        <w:rPr>
          <w:rFonts w:ascii="Avenir Medium" w:hAnsi="Avenir Medium" w:cs="Arial"/>
          <w:color w:val="000000" w:themeColor="text1"/>
          <w:sz w:val="22"/>
          <w:szCs w:val="22"/>
        </w:rPr>
        <w:t xml:space="preserve"> own willful neglect or default.</w:t>
      </w:r>
    </w:p>
    <w:p w14:paraId="535DA211" w14:textId="77777777" w:rsidR="007C45E6" w:rsidRPr="007C45E6" w:rsidRDefault="007C45E6" w:rsidP="00E12F1E">
      <w:pPr>
        <w:widowControl w:val="0"/>
        <w:autoSpaceDE w:val="0"/>
        <w:autoSpaceDN w:val="0"/>
        <w:adjustRightInd w:val="0"/>
        <w:spacing w:line="276" w:lineRule="auto"/>
        <w:rPr>
          <w:rFonts w:ascii="Avenir Medium" w:hAnsi="Avenir Medium" w:cs="Arial"/>
          <w:color w:val="000000"/>
          <w:sz w:val="22"/>
          <w:szCs w:val="22"/>
        </w:rPr>
      </w:pPr>
    </w:p>
    <w:p w14:paraId="4A1F3B5E" w14:textId="77777777" w:rsidR="007C45E6" w:rsidRPr="007C45E6" w:rsidRDefault="007C45E6" w:rsidP="00E12F1E">
      <w:pPr>
        <w:widowControl w:val="0"/>
        <w:autoSpaceDE w:val="0"/>
        <w:autoSpaceDN w:val="0"/>
        <w:adjustRightInd w:val="0"/>
        <w:spacing w:line="276" w:lineRule="auto"/>
        <w:rPr>
          <w:rFonts w:ascii="Avenir Medium" w:hAnsi="Avenir Medium" w:cs="Arial"/>
          <w:color w:val="000000"/>
          <w:sz w:val="22"/>
          <w:szCs w:val="22"/>
        </w:rPr>
      </w:pPr>
    </w:p>
    <w:p w14:paraId="791D8DB4" w14:textId="77777777" w:rsidR="006107BD" w:rsidRPr="007C45E6" w:rsidRDefault="006107BD" w:rsidP="00203051">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14 – FINANCIAL</w:t>
      </w:r>
    </w:p>
    <w:p w14:paraId="02567548" w14:textId="77777777"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14.1 All monies collected shall be handled in accordance with Association procedures.</w:t>
      </w:r>
    </w:p>
    <w:p w14:paraId="4B011DE7" w14:textId="77777777" w:rsidR="006302AA" w:rsidRPr="007C45E6" w:rsidRDefault="006302AA" w:rsidP="00E12F1E">
      <w:pPr>
        <w:widowControl w:val="0"/>
        <w:autoSpaceDE w:val="0"/>
        <w:autoSpaceDN w:val="0"/>
        <w:adjustRightInd w:val="0"/>
        <w:spacing w:line="276" w:lineRule="auto"/>
        <w:rPr>
          <w:rFonts w:ascii="Avenir Medium" w:hAnsi="Avenir Medium" w:cs="Arial"/>
          <w:color w:val="000000"/>
          <w:sz w:val="22"/>
          <w:szCs w:val="22"/>
        </w:rPr>
      </w:pPr>
    </w:p>
    <w:p w14:paraId="18934711" w14:textId="0F98CEA3"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14.2 All cheques and payment orders issued in the name of the Association shall be signed by two</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 xml:space="preserve">(2) </w:t>
      </w:r>
      <w:proofErr w:type="gramStart"/>
      <w:r w:rsidRPr="007C45E6">
        <w:rPr>
          <w:rFonts w:ascii="Avenir Medium" w:hAnsi="Avenir Medium" w:cs="Arial"/>
          <w:color w:val="000000"/>
          <w:sz w:val="22"/>
          <w:szCs w:val="22"/>
        </w:rPr>
        <w:t>persons</w:t>
      </w:r>
      <w:proofErr w:type="gramEnd"/>
      <w:r w:rsidRPr="007C45E6">
        <w:rPr>
          <w:rFonts w:ascii="Avenir Medium" w:hAnsi="Avenir Medium" w:cs="Arial"/>
          <w:color w:val="000000"/>
          <w:sz w:val="22"/>
          <w:szCs w:val="22"/>
        </w:rPr>
        <w:t xml:space="preserve"> authorized by the Board for that purpose. </w:t>
      </w:r>
      <w:proofErr w:type="gramStart"/>
      <w:r w:rsidRPr="007C45E6">
        <w:rPr>
          <w:rFonts w:ascii="Avenir Medium" w:hAnsi="Avenir Medium" w:cs="Arial"/>
          <w:color w:val="000000"/>
          <w:sz w:val="22"/>
          <w:szCs w:val="22"/>
        </w:rPr>
        <w:t>Any one</w:t>
      </w:r>
      <w:proofErr w:type="gramEnd"/>
      <w:r w:rsidRPr="007C45E6">
        <w:rPr>
          <w:rFonts w:ascii="Avenir Medium" w:hAnsi="Avenir Medium" w:cs="Arial"/>
          <w:color w:val="000000"/>
          <w:sz w:val="22"/>
          <w:szCs w:val="22"/>
        </w:rPr>
        <w:t xml:space="preserve"> (1) authorized person may endorse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and deposit collections on the Association’s account for the credit of the Association.</w:t>
      </w:r>
    </w:p>
    <w:p w14:paraId="651A0927"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3329D68B" w14:textId="37688501"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14.3 No Director, Committee member, or Association member shall receive any compensation</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from the Association, nor shall the Association incur any liability for such compensation, unless</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authorized by the Board of Directors. ‘Compensation’ is defined as fee for work performed and</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does not include reimbursement of approved expenses for Association work or honoraria for</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special contributions to the Association. Eligible expenses will be reimbursed according to Board</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Policy.</w:t>
      </w:r>
    </w:p>
    <w:p w14:paraId="67186BCF"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36357754" w14:textId="1A3369A3"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594987">
        <w:rPr>
          <w:rFonts w:ascii="Avenir Medium" w:hAnsi="Avenir Medium" w:cs="Arial"/>
          <w:color w:val="000000"/>
          <w:sz w:val="22"/>
          <w:szCs w:val="22"/>
        </w:rPr>
        <w:t>14.4 The finances of the Association will be managed in accordance with currently accepted</w:t>
      </w:r>
      <w:r w:rsidR="006302AA" w:rsidRPr="00594987">
        <w:rPr>
          <w:rFonts w:ascii="Avenir Medium" w:hAnsi="Avenir Medium" w:cs="Arial"/>
          <w:color w:val="000000"/>
          <w:sz w:val="22"/>
          <w:szCs w:val="22"/>
        </w:rPr>
        <w:t xml:space="preserve"> </w:t>
      </w:r>
      <w:r w:rsidRPr="00594987">
        <w:rPr>
          <w:rFonts w:ascii="Avenir Medium" w:hAnsi="Avenir Medium" w:cs="Arial"/>
          <w:color w:val="000000"/>
          <w:sz w:val="22"/>
          <w:szCs w:val="22"/>
        </w:rPr>
        <w:t>accounting principles and subjected to external review or audit on an annual basis. Financial</w:t>
      </w:r>
      <w:r w:rsidR="006302AA" w:rsidRPr="00594987">
        <w:rPr>
          <w:rFonts w:ascii="Avenir Medium" w:hAnsi="Avenir Medium" w:cs="Arial"/>
          <w:color w:val="000000"/>
          <w:sz w:val="22"/>
          <w:szCs w:val="22"/>
        </w:rPr>
        <w:t xml:space="preserve"> </w:t>
      </w:r>
      <w:r w:rsidRPr="00594987">
        <w:rPr>
          <w:rFonts w:ascii="Avenir Medium" w:hAnsi="Avenir Medium" w:cs="Arial"/>
          <w:color w:val="000000"/>
          <w:sz w:val="22"/>
          <w:szCs w:val="22"/>
        </w:rPr>
        <w:t>statements covering the previous fiscal year shall be provided to each member of the Association</w:t>
      </w:r>
      <w:r w:rsidR="006302AA" w:rsidRPr="00594987">
        <w:rPr>
          <w:rFonts w:ascii="Avenir Medium" w:hAnsi="Avenir Medium" w:cs="Arial"/>
          <w:color w:val="000000"/>
          <w:sz w:val="22"/>
          <w:szCs w:val="22"/>
        </w:rPr>
        <w:t xml:space="preserve"> </w:t>
      </w:r>
      <w:r w:rsidRPr="00594987">
        <w:rPr>
          <w:rFonts w:ascii="Avenir Medium" w:hAnsi="Avenir Medium" w:cs="Arial"/>
          <w:color w:val="000000"/>
          <w:sz w:val="22"/>
          <w:szCs w:val="22"/>
        </w:rPr>
        <w:t>following the end of that fiscal year.</w:t>
      </w:r>
    </w:p>
    <w:p w14:paraId="134612BD" w14:textId="77777777" w:rsidR="00480BEC" w:rsidRPr="007C45E6" w:rsidRDefault="00480BEC" w:rsidP="00203051">
      <w:pPr>
        <w:widowControl w:val="0"/>
        <w:autoSpaceDE w:val="0"/>
        <w:autoSpaceDN w:val="0"/>
        <w:adjustRightInd w:val="0"/>
        <w:spacing w:after="120" w:line="276" w:lineRule="auto"/>
        <w:rPr>
          <w:rFonts w:ascii="Avenir Medium" w:hAnsi="Avenir Medium" w:cs="Arial"/>
          <w:b/>
          <w:color w:val="000000"/>
          <w:sz w:val="22"/>
          <w:szCs w:val="22"/>
        </w:rPr>
      </w:pPr>
    </w:p>
    <w:p w14:paraId="08583B91" w14:textId="77777777" w:rsidR="006107BD" w:rsidRPr="007C45E6" w:rsidRDefault="006107BD" w:rsidP="00203051">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15 – FISCAL YEAR</w:t>
      </w:r>
    </w:p>
    <w:p w14:paraId="188DB358" w14:textId="5791511E"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15.1 The fiscal year of the Association shall begin on the first day of September and end on the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last day of August.</w:t>
      </w:r>
    </w:p>
    <w:p w14:paraId="0F25ED12"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3E56B1ED" w14:textId="77777777" w:rsidR="004F2670" w:rsidRPr="009F3F78" w:rsidRDefault="004F2670" w:rsidP="00E12F1E">
      <w:pPr>
        <w:widowControl w:val="0"/>
        <w:autoSpaceDE w:val="0"/>
        <w:autoSpaceDN w:val="0"/>
        <w:adjustRightInd w:val="0"/>
        <w:spacing w:line="276" w:lineRule="auto"/>
        <w:rPr>
          <w:rFonts w:ascii="Avenir Medium" w:hAnsi="Avenir Medium" w:cs="Arial"/>
          <w:color w:val="000000"/>
          <w:sz w:val="10"/>
          <w:szCs w:val="10"/>
        </w:rPr>
      </w:pPr>
    </w:p>
    <w:p w14:paraId="715E448D" w14:textId="13E89536" w:rsidR="00E12F1E" w:rsidRPr="007C45E6" w:rsidRDefault="006107BD" w:rsidP="00203051">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16 – MISCELLANEOUS</w:t>
      </w:r>
    </w:p>
    <w:p w14:paraId="6D1BBE23" w14:textId="7C38DEA1"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lastRenderedPageBreak/>
        <w:t>16.1 The Association shall file with the Registrar with its Annual Financial Statements, a list of its</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Directors with their addresses, occupations, and dates of appointment or election, and within</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fourteen (14) days of a change of Directors, shall notify the Registrar of the change.</w:t>
      </w:r>
    </w:p>
    <w:p w14:paraId="5C5A3CAC"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1DAC8849" w14:textId="22AAF222"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16.2 The Association shall file with the Registrar a copy of every Special Resolution within</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fourteen (14) days of the passing of the resolution.</w:t>
      </w:r>
    </w:p>
    <w:p w14:paraId="7EF51FC6"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14F46E60" w14:textId="13420E2D"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16.3 The books and records of the Association may be inspected by any member at the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Association office at any reasonable time, by appointment.</w:t>
      </w:r>
    </w:p>
    <w:p w14:paraId="003B24DB"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7166F3C9" w14:textId="2C1DF9D5"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16.4 Contracts, deeds, bills of exchange and other instruments and documents may be executed on</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behalf of the Association as prescribed by resolution of the Board of Directors.</w:t>
      </w:r>
    </w:p>
    <w:p w14:paraId="15A34A0D"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5FB63D9C" w14:textId="2628DF3D"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16.5 The borrowing powers of the Association may be exercised by Special Resolution of the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members.</w:t>
      </w:r>
    </w:p>
    <w:p w14:paraId="6D66605D"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2A5FF598" w14:textId="77777777" w:rsidR="004F2670" w:rsidRPr="007C45E6" w:rsidRDefault="004F2670" w:rsidP="00E12F1E">
      <w:pPr>
        <w:widowControl w:val="0"/>
        <w:autoSpaceDE w:val="0"/>
        <w:autoSpaceDN w:val="0"/>
        <w:adjustRightInd w:val="0"/>
        <w:spacing w:line="276" w:lineRule="auto"/>
        <w:rPr>
          <w:rFonts w:ascii="Avenir Medium" w:hAnsi="Avenir Medium" w:cs="Arial"/>
          <w:color w:val="000000"/>
          <w:sz w:val="22"/>
          <w:szCs w:val="22"/>
        </w:rPr>
      </w:pPr>
    </w:p>
    <w:p w14:paraId="0B8BAFB2" w14:textId="77777777" w:rsidR="006107BD" w:rsidRPr="007C45E6" w:rsidRDefault="006107BD" w:rsidP="00203051">
      <w:pPr>
        <w:widowControl w:val="0"/>
        <w:autoSpaceDE w:val="0"/>
        <w:autoSpaceDN w:val="0"/>
        <w:adjustRightInd w:val="0"/>
        <w:spacing w:after="120" w:line="276" w:lineRule="auto"/>
        <w:rPr>
          <w:rFonts w:ascii="Avenir Medium" w:hAnsi="Avenir Medium" w:cs="Arial"/>
          <w:b/>
          <w:color w:val="000000"/>
          <w:sz w:val="22"/>
          <w:szCs w:val="22"/>
        </w:rPr>
      </w:pPr>
      <w:r w:rsidRPr="007C45E6">
        <w:rPr>
          <w:rFonts w:ascii="Avenir Medium" w:hAnsi="Avenir Medium" w:cs="Arial"/>
          <w:b/>
          <w:color w:val="000000"/>
          <w:sz w:val="22"/>
          <w:szCs w:val="22"/>
        </w:rPr>
        <w:t>ARTICLE 17 – BY-LAW AMENDMENTS</w:t>
      </w:r>
    </w:p>
    <w:p w14:paraId="15B32E74" w14:textId="0F56283A"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 xml:space="preserve">17.1 The by-laws of the Association may be repealed or amended by </w:t>
      </w:r>
      <w:r w:rsidR="00BC5703">
        <w:rPr>
          <w:rFonts w:ascii="Avenir Medium" w:hAnsi="Avenir Medium" w:cs="Arial"/>
          <w:color w:val="000000"/>
          <w:sz w:val="22"/>
          <w:szCs w:val="22"/>
        </w:rPr>
        <w:t>resolution enacted by a majority of the Directors at a Board Meeting and sanctioned by a special resolution of the members in good standing voting, in person or through proxy, at the Special, General or Annual General Meeting where the special resolution is presented.  The Association shall distribute the proposed amendment resolution to the Membership prior to the meeting at which such amendment will be considered.</w:t>
      </w:r>
    </w:p>
    <w:p w14:paraId="1609E76B" w14:textId="77777777" w:rsidR="00E12F1E" w:rsidRPr="007C45E6" w:rsidRDefault="00E12F1E" w:rsidP="00E12F1E">
      <w:pPr>
        <w:widowControl w:val="0"/>
        <w:autoSpaceDE w:val="0"/>
        <w:autoSpaceDN w:val="0"/>
        <w:adjustRightInd w:val="0"/>
        <w:spacing w:line="276" w:lineRule="auto"/>
        <w:rPr>
          <w:rFonts w:ascii="Avenir Medium" w:hAnsi="Avenir Medium" w:cs="Arial"/>
          <w:color w:val="000000"/>
          <w:sz w:val="22"/>
          <w:szCs w:val="22"/>
        </w:rPr>
      </w:pPr>
    </w:p>
    <w:p w14:paraId="6E43E0E9" w14:textId="4FDB2623" w:rsidR="006107BD" w:rsidRPr="007C45E6" w:rsidRDefault="006107BD" w:rsidP="00E12F1E">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17.2 Any voting member may propose amendments to these By-Laws to the</w:t>
      </w:r>
      <w:r w:rsidRPr="007C45E6">
        <w:rPr>
          <w:rFonts w:ascii="Avenir Medium" w:hAnsi="Avenir Medium" w:cs="Arial"/>
          <w:sz w:val="22"/>
          <w:szCs w:val="22"/>
        </w:rPr>
        <w:t xml:space="preserve"> </w:t>
      </w:r>
      <w:r w:rsidR="00BE17AD" w:rsidRPr="007C45E6">
        <w:rPr>
          <w:rFonts w:ascii="Avenir Medium" w:hAnsi="Avenir Medium" w:cs="Arial"/>
          <w:sz w:val="22"/>
          <w:szCs w:val="22"/>
        </w:rPr>
        <w:t>Association</w:t>
      </w:r>
      <w:r w:rsidR="00BE17AD"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for consideration a minimum of ninety (90) days prior to the Annual</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Meeting.</w:t>
      </w:r>
    </w:p>
    <w:p w14:paraId="29231122" w14:textId="77777777" w:rsidR="006302AA" w:rsidRPr="007C45E6" w:rsidRDefault="006302AA" w:rsidP="006302AA">
      <w:pPr>
        <w:widowControl w:val="0"/>
        <w:autoSpaceDE w:val="0"/>
        <w:autoSpaceDN w:val="0"/>
        <w:adjustRightInd w:val="0"/>
        <w:spacing w:line="276" w:lineRule="auto"/>
        <w:rPr>
          <w:rFonts w:ascii="Avenir Medium" w:hAnsi="Avenir Medium" w:cs="Arial"/>
          <w:color w:val="000000"/>
          <w:sz w:val="22"/>
          <w:szCs w:val="22"/>
        </w:rPr>
      </w:pPr>
    </w:p>
    <w:p w14:paraId="586683B8" w14:textId="1BDDDAE4" w:rsidR="00807D3C" w:rsidRPr="007C45E6" w:rsidRDefault="006107BD" w:rsidP="006302AA">
      <w:pPr>
        <w:widowControl w:val="0"/>
        <w:autoSpaceDE w:val="0"/>
        <w:autoSpaceDN w:val="0"/>
        <w:adjustRightInd w:val="0"/>
        <w:spacing w:line="276" w:lineRule="auto"/>
        <w:rPr>
          <w:rFonts w:ascii="Avenir Medium" w:hAnsi="Avenir Medium" w:cs="Arial"/>
          <w:color w:val="000000"/>
          <w:sz w:val="22"/>
          <w:szCs w:val="22"/>
        </w:rPr>
      </w:pPr>
      <w:r w:rsidRPr="007C45E6">
        <w:rPr>
          <w:rFonts w:ascii="Avenir Medium" w:hAnsi="Avenir Medium" w:cs="Arial"/>
          <w:color w:val="000000"/>
          <w:sz w:val="22"/>
          <w:szCs w:val="22"/>
        </w:rPr>
        <w:t>17.3 The By-Laws shall only be amended by Special Resolution approved by three-fourths of the</w:t>
      </w:r>
      <w:r w:rsidR="006302AA" w:rsidRPr="007C45E6">
        <w:rPr>
          <w:rFonts w:ascii="Avenir Medium" w:hAnsi="Avenir Medium" w:cs="Arial"/>
          <w:color w:val="000000"/>
          <w:sz w:val="22"/>
          <w:szCs w:val="22"/>
        </w:rPr>
        <w:t xml:space="preserve"> </w:t>
      </w:r>
      <w:r w:rsidRPr="007C45E6">
        <w:rPr>
          <w:rFonts w:ascii="Avenir Medium" w:hAnsi="Avenir Medium" w:cs="Arial"/>
          <w:color w:val="000000"/>
          <w:sz w:val="22"/>
          <w:szCs w:val="22"/>
        </w:rPr>
        <w:t>members who vote at the meeting in person or through proxy.</w:t>
      </w:r>
      <w:bookmarkEnd w:id="0"/>
    </w:p>
    <w:sectPr w:rsidR="00807D3C" w:rsidRPr="007C45E6" w:rsidSect="006F7F53">
      <w:pgSz w:w="12240" w:h="15840"/>
      <w:pgMar w:top="992" w:right="902" w:bottom="992"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2592" w14:textId="77777777" w:rsidR="00CA0AF7" w:rsidRDefault="00CA0AF7" w:rsidP="00661550">
      <w:r>
        <w:separator/>
      </w:r>
    </w:p>
  </w:endnote>
  <w:endnote w:type="continuationSeparator" w:id="0">
    <w:p w14:paraId="2C6E584E" w14:textId="77777777" w:rsidR="00CA0AF7" w:rsidRDefault="00CA0AF7" w:rsidP="00661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Avenir Medium">
    <w:altName w:val="Calibri"/>
    <w:charset w:val="00"/>
    <w:family w:val="auto"/>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91C1" w14:textId="68A5B399" w:rsidR="00F03E6E" w:rsidRDefault="00F03E6E" w:rsidP="006615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1915">
      <w:rPr>
        <w:rStyle w:val="PageNumber"/>
        <w:noProof/>
      </w:rPr>
      <w:t>3</w:t>
    </w:r>
    <w:r>
      <w:rPr>
        <w:rStyle w:val="PageNumber"/>
      </w:rPr>
      <w:fldChar w:fldCharType="end"/>
    </w:r>
  </w:p>
  <w:p w14:paraId="03C9E277" w14:textId="77777777" w:rsidR="00F03E6E" w:rsidRDefault="00F03E6E" w:rsidP="006615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8BD5" w14:textId="77777777" w:rsidR="00F03E6E" w:rsidRPr="008B50E8" w:rsidRDefault="00F03E6E" w:rsidP="00661550">
    <w:pPr>
      <w:pStyle w:val="Footer"/>
      <w:framePr w:wrap="around" w:vAnchor="text" w:hAnchor="margin" w:xAlign="right" w:y="1"/>
      <w:rPr>
        <w:rStyle w:val="PageNumber"/>
        <w:rFonts w:ascii="Tahoma" w:hAnsi="Tahoma"/>
        <w:sz w:val="20"/>
        <w:szCs w:val="20"/>
      </w:rPr>
    </w:pPr>
    <w:r w:rsidRPr="008B50E8">
      <w:rPr>
        <w:rStyle w:val="PageNumber"/>
        <w:rFonts w:ascii="Tahoma" w:hAnsi="Tahoma"/>
        <w:sz w:val="20"/>
        <w:szCs w:val="20"/>
      </w:rPr>
      <w:fldChar w:fldCharType="begin"/>
    </w:r>
    <w:r w:rsidRPr="008B50E8">
      <w:rPr>
        <w:rStyle w:val="PageNumber"/>
        <w:rFonts w:ascii="Tahoma" w:hAnsi="Tahoma"/>
        <w:sz w:val="20"/>
        <w:szCs w:val="20"/>
      </w:rPr>
      <w:instrText xml:space="preserve">PAGE  </w:instrText>
    </w:r>
    <w:r w:rsidRPr="008B50E8">
      <w:rPr>
        <w:rStyle w:val="PageNumber"/>
        <w:rFonts w:ascii="Tahoma" w:hAnsi="Tahoma"/>
        <w:sz w:val="20"/>
        <w:szCs w:val="20"/>
      </w:rPr>
      <w:fldChar w:fldCharType="separate"/>
    </w:r>
    <w:r w:rsidR="00890716">
      <w:rPr>
        <w:rStyle w:val="PageNumber"/>
        <w:rFonts w:ascii="Tahoma" w:hAnsi="Tahoma"/>
        <w:noProof/>
        <w:sz w:val="20"/>
        <w:szCs w:val="20"/>
      </w:rPr>
      <w:t>1</w:t>
    </w:r>
    <w:r w:rsidRPr="008B50E8">
      <w:rPr>
        <w:rStyle w:val="PageNumber"/>
        <w:rFonts w:ascii="Tahoma" w:hAnsi="Tahoma"/>
        <w:sz w:val="20"/>
        <w:szCs w:val="20"/>
      </w:rPr>
      <w:fldChar w:fldCharType="end"/>
    </w:r>
  </w:p>
  <w:p w14:paraId="6610F221" w14:textId="6F75530F" w:rsidR="00F03E6E" w:rsidRPr="004011D6" w:rsidRDefault="00F03E6E" w:rsidP="00661550">
    <w:pPr>
      <w:pStyle w:val="Footer"/>
      <w:ind w:right="360"/>
      <w:rPr>
        <w:rFonts w:ascii="Tahoma" w:hAnsi="Tahoma" w:cs="Arial"/>
        <w:sz w:val="18"/>
        <w:szCs w:val="18"/>
      </w:rPr>
    </w:pPr>
    <w:r w:rsidRPr="004011D6">
      <w:rPr>
        <w:rFonts w:ascii="Tahoma" w:hAnsi="Tahoma" w:cs="Arial"/>
        <w:sz w:val="18"/>
        <w:szCs w:val="18"/>
      </w:rPr>
      <w:t>Bylaws</w:t>
    </w:r>
    <w:r w:rsidR="008B0C80">
      <w:rPr>
        <w:rFonts w:ascii="Tahoma" w:hAnsi="Tahoma" w:cs="Arial"/>
        <w:sz w:val="18"/>
        <w:szCs w:val="18"/>
      </w:rPr>
      <w:t xml:space="preserve"> </w:t>
    </w:r>
    <w:r w:rsidR="007D7A94">
      <w:rPr>
        <w:rFonts w:ascii="Tahoma" w:hAnsi="Tahoma" w:cs="Arial"/>
        <w:sz w:val="18"/>
        <w:szCs w:val="18"/>
      </w:rPr>
      <w:t xml:space="preserve">for member approval </w:t>
    </w:r>
    <w:r w:rsidR="009E6A3F">
      <w:rPr>
        <w:rFonts w:ascii="Tahoma" w:hAnsi="Tahoma" w:cs="Arial"/>
        <w:sz w:val="18"/>
        <w:szCs w:val="18"/>
      </w:rPr>
      <w:t xml:space="preserve">on November </w:t>
    </w:r>
    <w:r w:rsidR="002A5ACD">
      <w:rPr>
        <w:rFonts w:ascii="Tahoma" w:hAnsi="Tahoma" w:cs="Arial"/>
        <w:sz w:val="18"/>
        <w:szCs w:val="18"/>
      </w:rPr>
      <w:t>25</w:t>
    </w:r>
    <w:r w:rsidR="007D7A94">
      <w:rPr>
        <w:rFonts w:ascii="Tahoma" w:hAnsi="Tahoma" w:cs="Arial"/>
        <w:sz w:val="18"/>
        <w:szCs w:val="18"/>
      </w:rPr>
      <w:t>, 202</w:t>
    </w:r>
    <w:r w:rsidR="002A5ACD">
      <w:rPr>
        <w:rFonts w:ascii="Tahoma" w:hAnsi="Tahoma" w:cs="Arial"/>
        <w:sz w:val="18"/>
        <w:szCs w:val="18"/>
      </w:rPr>
      <w:t>6</w:t>
    </w:r>
    <w:r w:rsidR="009E6A3F">
      <w:rPr>
        <w:rFonts w:ascii="Tahoma" w:hAnsi="Tahoma" w:cs="Arial"/>
        <w:sz w:val="18"/>
        <w:szCs w:val="18"/>
      </w:rPr>
      <w:t>.</w:t>
    </w:r>
    <w:r w:rsidR="00890716">
      <w:rPr>
        <w:rFonts w:ascii="Tahoma" w:hAnsi="Tahoma" w:cs="Arial"/>
        <w:sz w:val="18"/>
        <w:szCs w:val="18"/>
      </w:rPr>
      <w:t xml:space="preserve">  </w:t>
    </w:r>
    <w:r w:rsidR="007D7A94">
      <w:rPr>
        <w:rFonts w:ascii="Tahoma" w:hAnsi="Tahoma" w:cs="Arial"/>
        <w:sz w:val="18"/>
        <w:szCs w:val="18"/>
      </w:rPr>
      <w:t xml:space="preserve">Followed by approval </w:t>
    </w:r>
    <w:r w:rsidR="00890716">
      <w:rPr>
        <w:rFonts w:ascii="Tahoma" w:hAnsi="Tahoma" w:cs="Arial"/>
        <w:sz w:val="18"/>
        <w:szCs w:val="18"/>
      </w:rPr>
      <w:t>by Registry of Joint Stock Companies.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6E52D" w14:textId="77777777" w:rsidR="00CA0AF7" w:rsidRDefault="00CA0AF7" w:rsidP="00661550">
      <w:r>
        <w:separator/>
      </w:r>
    </w:p>
  </w:footnote>
  <w:footnote w:type="continuationSeparator" w:id="0">
    <w:p w14:paraId="6D72F79C" w14:textId="77777777" w:rsidR="00CA0AF7" w:rsidRDefault="00CA0AF7" w:rsidP="006615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06279"/>
    <w:multiLevelType w:val="hybridMultilevel"/>
    <w:tmpl w:val="17186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9C539C"/>
    <w:multiLevelType w:val="hybridMultilevel"/>
    <w:tmpl w:val="3822BE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C7E24"/>
    <w:multiLevelType w:val="hybridMultilevel"/>
    <w:tmpl w:val="DA80DF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8036498">
    <w:abstractNumId w:val="2"/>
  </w:num>
  <w:num w:numId="2" w16cid:durableId="558059395">
    <w:abstractNumId w:val="1"/>
  </w:num>
  <w:num w:numId="3" w16cid:durableId="191863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2MDcyNjC0tDQ3NTRX0lEKTi0uzszPAykwrgUAhb6gBywAAAA="/>
  </w:docVars>
  <w:rsids>
    <w:rsidRoot w:val="006107BD"/>
    <w:rsid w:val="00001012"/>
    <w:rsid w:val="000144FF"/>
    <w:rsid w:val="000228F4"/>
    <w:rsid w:val="000471B3"/>
    <w:rsid w:val="00056B2D"/>
    <w:rsid w:val="00080A90"/>
    <w:rsid w:val="000810A3"/>
    <w:rsid w:val="000B1915"/>
    <w:rsid w:val="000D155E"/>
    <w:rsid w:val="0015128F"/>
    <w:rsid w:val="00192F31"/>
    <w:rsid w:val="001A1A2E"/>
    <w:rsid w:val="001B7A52"/>
    <w:rsid w:val="001C041E"/>
    <w:rsid w:val="001C66A4"/>
    <w:rsid w:val="00203051"/>
    <w:rsid w:val="00232594"/>
    <w:rsid w:val="00255326"/>
    <w:rsid w:val="002A5ACD"/>
    <w:rsid w:val="002B463D"/>
    <w:rsid w:val="002C3B5C"/>
    <w:rsid w:val="002D09FE"/>
    <w:rsid w:val="002D1F92"/>
    <w:rsid w:val="002E0DD2"/>
    <w:rsid w:val="00302ACA"/>
    <w:rsid w:val="0032282E"/>
    <w:rsid w:val="00363B9C"/>
    <w:rsid w:val="003733B5"/>
    <w:rsid w:val="003855BC"/>
    <w:rsid w:val="003A229C"/>
    <w:rsid w:val="003A6DC6"/>
    <w:rsid w:val="003E3B89"/>
    <w:rsid w:val="003E7B3C"/>
    <w:rsid w:val="003F668E"/>
    <w:rsid w:val="004011D6"/>
    <w:rsid w:val="00423874"/>
    <w:rsid w:val="004340AC"/>
    <w:rsid w:val="00463407"/>
    <w:rsid w:val="0046550C"/>
    <w:rsid w:val="00480BEC"/>
    <w:rsid w:val="004E2CD6"/>
    <w:rsid w:val="004F2670"/>
    <w:rsid w:val="00567CAA"/>
    <w:rsid w:val="00594987"/>
    <w:rsid w:val="005B4025"/>
    <w:rsid w:val="005F4811"/>
    <w:rsid w:val="006012A0"/>
    <w:rsid w:val="006107BD"/>
    <w:rsid w:val="006302AA"/>
    <w:rsid w:val="00661550"/>
    <w:rsid w:val="00662748"/>
    <w:rsid w:val="0066541F"/>
    <w:rsid w:val="0068063A"/>
    <w:rsid w:val="006F7F53"/>
    <w:rsid w:val="00716025"/>
    <w:rsid w:val="0072263E"/>
    <w:rsid w:val="00730EB8"/>
    <w:rsid w:val="00757D97"/>
    <w:rsid w:val="00770062"/>
    <w:rsid w:val="007A0A69"/>
    <w:rsid w:val="007B1CD5"/>
    <w:rsid w:val="007C45E6"/>
    <w:rsid w:val="007D2193"/>
    <w:rsid w:val="007D287C"/>
    <w:rsid w:val="007D7A94"/>
    <w:rsid w:val="007F4132"/>
    <w:rsid w:val="00806F46"/>
    <w:rsid w:val="00807D3C"/>
    <w:rsid w:val="00874B8A"/>
    <w:rsid w:val="00890716"/>
    <w:rsid w:val="008B0C80"/>
    <w:rsid w:val="008B50E8"/>
    <w:rsid w:val="008E159C"/>
    <w:rsid w:val="008E79F2"/>
    <w:rsid w:val="00920A48"/>
    <w:rsid w:val="00955604"/>
    <w:rsid w:val="00980AAF"/>
    <w:rsid w:val="00994BCE"/>
    <w:rsid w:val="009A2874"/>
    <w:rsid w:val="009B2005"/>
    <w:rsid w:val="009E6A3F"/>
    <w:rsid w:val="009F3F78"/>
    <w:rsid w:val="00A322C1"/>
    <w:rsid w:val="00A60E36"/>
    <w:rsid w:val="00B01B2B"/>
    <w:rsid w:val="00B108B2"/>
    <w:rsid w:val="00B252AA"/>
    <w:rsid w:val="00B3217F"/>
    <w:rsid w:val="00BA291B"/>
    <w:rsid w:val="00BC5703"/>
    <w:rsid w:val="00BE17AD"/>
    <w:rsid w:val="00C32E65"/>
    <w:rsid w:val="00C90A39"/>
    <w:rsid w:val="00CA0AF7"/>
    <w:rsid w:val="00CC72D9"/>
    <w:rsid w:val="00CF29CC"/>
    <w:rsid w:val="00CF65A9"/>
    <w:rsid w:val="00D310FF"/>
    <w:rsid w:val="00D324D2"/>
    <w:rsid w:val="00D3383A"/>
    <w:rsid w:val="00DA182F"/>
    <w:rsid w:val="00DB7B66"/>
    <w:rsid w:val="00E12F1E"/>
    <w:rsid w:val="00E53F6C"/>
    <w:rsid w:val="00EB17AF"/>
    <w:rsid w:val="00EB31A1"/>
    <w:rsid w:val="00F03E6E"/>
    <w:rsid w:val="00F3660A"/>
    <w:rsid w:val="00F47BBC"/>
    <w:rsid w:val="00F71953"/>
    <w:rsid w:val="00FC4283"/>
    <w:rsid w:val="00FC7DB4"/>
    <w:rsid w:val="00FF5FB8"/>
    <w:rsid w:val="03BCB437"/>
    <w:rsid w:val="0C021E6B"/>
    <w:rsid w:val="0F1F49AC"/>
    <w:rsid w:val="1C8AF888"/>
    <w:rsid w:val="2463DDF9"/>
    <w:rsid w:val="317DED8A"/>
    <w:rsid w:val="34D72183"/>
    <w:rsid w:val="43772B70"/>
    <w:rsid w:val="4466536C"/>
    <w:rsid w:val="45F8CD30"/>
    <w:rsid w:val="51594974"/>
    <w:rsid w:val="57021461"/>
    <w:rsid w:val="618AFE46"/>
    <w:rsid w:val="649AE854"/>
    <w:rsid w:val="655016C4"/>
    <w:rsid w:val="6583E649"/>
    <w:rsid w:val="69333CE5"/>
    <w:rsid w:val="71FF3C62"/>
    <w:rsid w:val="721BCD2F"/>
    <w:rsid w:val="749C77D2"/>
    <w:rsid w:val="77224AE8"/>
    <w:rsid w:val="78112A6B"/>
    <w:rsid w:val="794122C0"/>
    <w:rsid w:val="7D7ED3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28CA31"/>
  <w14:defaultImageDpi w14:val="330"/>
  <w15:docId w15:val="{95A9B7AB-51A8-46B3-94F1-99C257240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0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550"/>
    <w:pPr>
      <w:tabs>
        <w:tab w:val="center" w:pos="4320"/>
        <w:tab w:val="right" w:pos="8640"/>
      </w:tabs>
    </w:pPr>
  </w:style>
  <w:style w:type="character" w:customStyle="1" w:styleId="HeaderChar">
    <w:name w:val="Header Char"/>
    <w:basedOn w:val="DefaultParagraphFont"/>
    <w:link w:val="Header"/>
    <w:uiPriority w:val="99"/>
    <w:rsid w:val="00661550"/>
  </w:style>
  <w:style w:type="paragraph" w:styleId="Footer">
    <w:name w:val="footer"/>
    <w:basedOn w:val="Normal"/>
    <w:link w:val="FooterChar"/>
    <w:uiPriority w:val="99"/>
    <w:unhideWhenUsed/>
    <w:rsid w:val="00661550"/>
    <w:pPr>
      <w:tabs>
        <w:tab w:val="center" w:pos="4320"/>
        <w:tab w:val="right" w:pos="8640"/>
      </w:tabs>
    </w:pPr>
  </w:style>
  <w:style w:type="character" w:customStyle="1" w:styleId="FooterChar">
    <w:name w:val="Footer Char"/>
    <w:basedOn w:val="DefaultParagraphFont"/>
    <w:link w:val="Footer"/>
    <w:uiPriority w:val="99"/>
    <w:rsid w:val="00661550"/>
  </w:style>
  <w:style w:type="character" w:styleId="PageNumber">
    <w:name w:val="page number"/>
    <w:basedOn w:val="DefaultParagraphFont"/>
    <w:uiPriority w:val="99"/>
    <w:semiHidden/>
    <w:unhideWhenUsed/>
    <w:rsid w:val="00661550"/>
  </w:style>
  <w:style w:type="paragraph" w:styleId="ListParagraph">
    <w:name w:val="List Paragraph"/>
    <w:basedOn w:val="Normal"/>
    <w:uiPriority w:val="34"/>
    <w:qFormat/>
    <w:rsid w:val="007C45E6"/>
    <w:pPr>
      <w:ind w:left="720"/>
      <w:contextualSpacing/>
    </w:pPr>
  </w:style>
  <w:style w:type="paragraph" w:styleId="NormalWeb">
    <w:name w:val="Normal (Web)"/>
    <w:basedOn w:val="Normal"/>
    <w:uiPriority w:val="99"/>
    <w:unhideWhenUsed/>
    <w:rsid w:val="007D2193"/>
    <w:pPr>
      <w:spacing w:before="100" w:beforeAutospacing="1" w:after="100" w:afterAutospacing="1"/>
    </w:pPr>
    <w:rPr>
      <w:rFonts w:ascii="Times" w:hAnsi="Times" w:cs="Times New Roman"/>
      <w:sz w:val="20"/>
      <w:szCs w:val="20"/>
      <w:lang w:val="en-CA"/>
    </w:rPr>
  </w:style>
  <w:style w:type="character" w:styleId="CommentReference">
    <w:name w:val="annotation reference"/>
    <w:basedOn w:val="DefaultParagraphFont"/>
    <w:uiPriority w:val="99"/>
    <w:semiHidden/>
    <w:unhideWhenUsed/>
    <w:rsid w:val="00D324D2"/>
    <w:rPr>
      <w:sz w:val="16"/>
      <w:szCs w:val="16"/>
    </w:rPr>
  </w:style>
  <w:style w:type="paragraph" w:styleId="CommentText">
    <w:name w:val="annotation text"/>
    <w:basedOn w:val="Normal"/>
    <w:link w:val="CommentTextChar"/>
    <w:uiPriority w:val="99"/>
    <w:semiHidden/>
    <w:unhideWhenUsed/>
    <w:rsid w:val="00D324D2"/>
    <w:rPr>
      <w:sz w:val="20"/>
      <w:szCs w:val="20"/>
    </w:rPr>
  </w:style>
  <w:style w:type="character" w:customStyle="1" w:styleId="CommentTextChar">
    <w:name w:val="Comment Text Char"/>
    <w:basedOn w:val="DefaultParagraphFont"/>
    <w:link w:val="CommentText"/>
    <w:uiPriority w:val="99"/>
    <w:semiHidden/>
    <w:rsid w:val="00D324D2"/>
    <w:rPr>
      <w:sz w:val="20"/>
      <w:szCs w:val="20"/>
    </w:rPr>
  </w:style>
  <w:style w:type="paragraph" w:styleId="CommentSubject">
    <w:name w:val="annotation subject"/>
    <w:basedOn w:val="CommentText"/>
    <w:next w:val="CommentText"/>
    <w:link w:val="CommentSubjectChar"/>
    <w:uiPriority w:val="99"/>
    <w:semiHidden/>
    <w:unhideWhenUsed/>
    <w:rsid w:val="00D324D2"/>
    <w:rPr>
      <w:b/>
      <w:bCs/>
    </w:rPr>
  </w:style>
  <w:style w:type="character" w:customStyle="1" w:styleId="CommentSubjectChar">
    <w:name w:val="Comment Subject Char"/>
    <w:basedOn w:val="CommentTextChar"/>
    <w:link w:val="CommentSubject"/>
    <w:uiPriority w:val="99"/>
    <w:semiHidden/>
    <w:rsid w:val="00D324D2"/>
    <w:rPr>
      <w:b/>
      <w:bCs/>
      <w:sz w:val="20"/>
      <w:szCs w:val="20"/>
    </w:rPr>
  </w:style>
  <w:style w:type="table" w:styleId="TableGrid">
    <w:name w:val="Table Grid"/>
    <w:basedOn w:val="TableNormal"/>
    <w:uiPriority w:val="59"/>
    <w:rsid w:val="00F47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29E5F3CF790345AF7D3E0890112499" ma:contentTypeVersion="27" ma:contentTypeDescription="Create a new document." ma:contentTypeScope="" ma:versionID="a7b8873e65d34c16ba429c9fc7eb5fd1">
  <xsd:schema xmlns:xsd="http://www.w3.org/2001/XMLSchema" xmlns:xs="http://www.w3.org/2001/XMLSchema" xmlns:p="http://schemas.microsoft.com/office/2006/metadata/properties" xmlns:ns2="6e9ddbe4-6504-4d66-8055-c56ad3d7a14b" xmlns:ns3="413ce8d3-e10f-4df9-a46a-99893c3c0885" targetNamespace="http://schemas.microsoft.com/office/2006/metadata/properties" ma:root="true" ma:fieldsID="241df01a14da2e867f991f2931c1272e" ns2:_="" ns3:_="">
    <xsd:import namespace="6e9ddbe4-6504-4d66-8055-c56ad3d7a14b"/>
    <xsd:import namespace="413ce8d3-e10f-4df9-a46a-99893c3c08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BillingMetadata" minOccurs="0"/>
                <xsd:element ref="ns3:PrimeClassificationStatus" minOccurs="0"/>
                <xsd:element ref="ns3:PrimeClassificationStatusDetails" minOccurs="0"/>
                <xsd:element ref="ns3:PrimeLastClassified" minOccurs="0"/>
                <xsd:element ref="ns3:PrimeCorrectedByUser" minOccurs="0"/>
                <xsd:element ref="ns3:PrimeAutofillMeta" minOccurs="0"/>
                <xsd:element ref="ns2:DateOpen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ddbe4-6504-4d66-8055-c56ad3d7a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8aa7a88-2d83-4b64-ace2-210a8891cbf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DateOpened" ma:index="31" nillable="true" ma:displayName="Date Opened" ma:format="DateOnly" ma:internalName="DateOpen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13ce8d3-e10f-4df9-a46a-99893c3c08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2e08211-fb88-4d01-9b0c-269a75d6df0b}" ma:internalName="TaxCatchAll" ma:showField="CatchAllData" ma:web="413ce8d3-e10f-4df9-a46a-99893c3c0885">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6" nillable="true" ma:displayName="Processing status" ma:internalName="PrimeClassificationStatus">
      <xsd:simpleType>
        <xsd:restriction base="dms:Text"/>
      </xsd:simpleType>
    </xsd:element>
    <xsd:element name="PrimeClassificationStatusDetails" ma:index="27" nillable="true" ma:displayName="Processing details" ma:internalName="PrimeClassificationStatusDetails">
      <xsd:simpleType>
        <xsd:restriction base="dms:Note">
          <xsd:maxLength value="255"/>
        </xsd:restriction>
      </xsd:simpleType>
    </xsd:element>
    <xsd:element name="PrimeLastClassified" ma:index="28" nillable="true" ma:displayName="Processed" ma:internalName="PrimeLastClassified">
      <xsd:simpleType>
        <xsd:restriction base="dms:DateTime"/>
      </xsd:simpleType>
    </xsd:element>
    <xsd:element name="PrimeCorrectedByUser" ma:index="29" nillable="true" ma:displayName="Corrected" ma:internalName="PrimeCorrectedByUser">
      <xsd:simpleType>
        <xsd:restriction base="dms:Boolean"/>
      </xsd:simpleType>
    </xsd:element>
    <xsd:element name="PrimeAutofillMeta" ma:index="30"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imeAutofillMeta xmlns="413ce8d3-e10f-4df9-a46a-99893c3c0885" xsi:nil="true"/>
    <PrimeClassificationStatusDetails xmlns="413ce8d3-e10f-4df9-a46a-99893c3c0885" xsi:nil="true"/>
    <PrimeCorrectedByUser xmlns="413ce8d3-e10f-4df9-a46a-99893c3c0885" xsi:nil="true"/>
    <PrimeLastClassified xmlns="413ce8d3-e10f-4df9-a46a-99893c3c0885" xsi:nil="true"/>
    <lcf76f155ced4ddcb4097134ff3c332f xmlns="6e9ddbe4-6504-4d66-8055-c56ad3d7a14b">
      <Terms xmlns="http://schemas.microsoft.com/office/infopath/2007/PartnerControls"/>
    </lcf76f155ced4ddcb4097134ff3c332f>
    <TaxCatchAll xmlns="413ce8d3-e10f-4df9-a46a-99893c3c0885" xsi:nil="true"/>
    <DateOpened xmlns="6e9ddbe4-6504-4d66-8055-c56ad3d7a14b" xsi:nil="true"/>
    <PrimeClassificationStatus xmlns="413ce8d3-e10f-4df9-a46a-99893c3c0885" xsi:nil="true"/>
  </documentManagement>
</p:properties>
</file>

<file path=customXml/itemProps1.xml><?xml version="1.0" encoding="utf-8"?>
<ds:datastoreItem xmlns:ds="http://schemas.openxmlformats.org/officeDocument/2006/customXml" ds:itemID="{8D91220A-D7B6-4CFF-BE9E-2E3F0C148FEE}">
  <ds:schemaRefs>
    <ds:schemaRef ds:uri="http://schemas.microsoft.com/sharepoint/v3/contenttype/forms"/>
  </ds:schemaRefs>
</ds:datastoreItem>
</file>

<file path=customXml/itemProps2.xml><?xml version="1.0" encoding="utf-8"?>
<ds:datastoreItem xmlns:ds="http://schemas.openxmlformats.org/officeDocument/2006/customXml" ds:itemID="{2A75EFB0-4703-4664-801C-7AB9C6486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ddbe4-6504-4d66-8055-c56ad3d7a14b"/>
    <ds:schemaRef ds:uri="413ce8d3-e10f-4df9-a46a-99893c3c0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4ABB9D-969B-4AA5-BCB7-314B05927C3C}">
  <ds:schemaRefs>
    <ds:schemaRef ds:uri="http://schemas.microsoft.com/office/2006/metadata/properties"/>
    <ds:schemaRef ds:uri="http://schemas.microsoft.com/office/infopath/2007/PartnerControls"/>
    <ds:schemaRef ds:uri="413ce8d3-e10f-4df9-a46a-99893c3c0885"/>
    <ds:schemaRef ds:uri="6e9ddbe4-6504-4d66-8055-c56ad3d7a14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4141</Words>
  <Characters>21409</Characters>
  <Application>Microsoft Office Word</Application>
  <DocSecurity>0</DocSecurity>
  <Lines>486</Lines>
  <Paragraphs>216</Paragraphs>
  <ScaleCrop>false</ScaleCrop>
  <Company>HRANS</Company>
  <LinksUpToDate>false</LinksUpToDate>
  <CharactersWithSpaces>25334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Oyler</dc:creator>
  <cp:keywords/>
  <dc:description/>
  <cp:lastModifiedBy>Nick Beynon</cp:lastModifiedBy>
  <cp:revision>2</cp:revision>
  <cp:lastPrinted>2022-11-23T14:51:00Z</cp:lastPrinted>
  <dcterms:created xsi:type="dcterms:W3CDTF">2026-10-06T18:37:00Z</dcterms:created>
  <dcterms:modified xsi:type="dcterms:W3CDTF">2026-10-06T18:37:00Z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294b23a589ee2c1c59239f0beac185a6347209710560b2f0705b17dc305d9bd2</vt:lpwstr>
  </property>
  <property fmtid="{D5CDD505-2E9C-101B-9397-08002B2CF9AE}" pid="3" name="ContentTypeId">
    <vt:lpwstr>0x0101005A29E5F3CF790345AF7D3E0890112499</vt:lpwstr>
  </property>
  <property fmtid="{D5CDD505-2E9C-101B-9397-08002B2CF9AE}" pid="4" name="docLang">
    <vt:lpwstr>en</vt:lpwstr>
  </property>
  <property fmtid="{D5CDD505-2E9C-101B-9397-08002B2CF9AE}" pid="5" name="MediaServiceImageTags">
    <vt:lpwstr/>
  </property>
</Properties>
</file>