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53E" w:rsidRDefault="0094553E" w:rsidP="00C00CA9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  <w:bookmarkStart w:id="0" w:name="_GoBack"/>
      <w:bookmarkEnd w:id="0"/>
    </w:p>
    <w:p w:rsidR="00C00CA9" w:rsidRPr="00C00CA9" w:rsidRDefault="00C00CA9" w:rsidP="00C00CA9">
      <w:pPr>
        <w:spacing w:after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BE7604" w:rsidRPr="00E52BBF" w:rsidRDefault="00C00CA9" w:rsidP="0067428A">
      <w:pPr>
        <w:spacing w:after="600"/>
        <w:jc w:val="center"/>
        <w:rPr>
          <w:rFonts w:ascii="Tahoma" w:hAnsi="Tahoma" w:cs="Tahoma"/>
          <w:b/>
          <w:bCs/>
          <w:sz w:val="72"/>
          <w:szCs w:val="72"/>
        </w:rPr>
      </w:pPr>
      <w:r>
        <w:rPr>
          <w:rFonts w:ascii="Tahoma" w:hAnsi="Tahoma" w:cs="Tahoma"/>
          <w:b/>
          <w:bCs/>
          <w:sz w:val="72"/>
          <w:szCs w:val="72"/>
        </w:rPr>
        <w:t xml:space="preserve">Airborne </w:t>
      </w:r>
      <w:r w:rsidR="007B53D2">
        <w:rPr>
          <w:rFonts w:ascii="Tahoma" w:hAnsi="Tahoma" w:cs="Tahoma"/>
          <w:b/>
          <w:bCs/>
          <w:sz w:val="72"/>
          <w:szCs w:val="72"/>
        </w:rPr>
        <w:t>HD-LiDAR</w:t>
      </w:r>
      <w:r w:rsidR="0094553E">
        <w:rPr>
          <w:rFonts w:ascii="Tahoma" w:hAnsi="Tahoma" w:cs="Tahoma"/>
          <w:b/>
          <w:bCs/>
          <w:sz w:val="72"/>
          <w:szCs w:val="72"/>
        </w:rPr>
        <w:t xml:space="preserve">: </w:t>
      </w:r>
      <w:r w:rsidR="00BE7604" w:rsidRPr="00E52BBF">
        <w:rPr>
          <w:rFonts w:ascii="Tahoma" w:hAnsi="Tahoma" w:cs="Tahoma"/>
          <w:sz w:val="72"/>
          <w:szCs w:val="72"/>
        </w:rPr>
        <w:br/>
      </w:r>
      <w:r w:rsidR="007B53D2">
        <w:rPr>
          <w:rFonts w:ascii="Tahoma" w:hAnsi="Tahoma" w:cs="Tahoma"/>
          <w:b/>
          <w:bCs/>
          <w:sz w:val="72"/>
          <w:szCs w:val="72"/>
        </w:rPr>
        <w:t>Design-Scale Ready</w:t>
      </w:r>
    </w:p>
    <w:p w:rsidR="0094553E" w:rsidRDefault="0094553E" w:rsidP="0094553E">
      <w:pPr>
        <w:jc w:val="center"/>
        <w:rPr>
          <w:rFonts w:ascii="Tahoma" w:hAnsi="Tahoma" w:cs="Tahoma"/>
          <w:sz w:val="44"/>
          <w:szCs w:val="44"/>
        </w:rPr>
      </w:pPr>
      <w:r>
        <w:rPr>
          <w:rFonts w:ascii="Tahoma" w:hAnsi="Tahoma" w:cs="Tahoma"/>
          <w:sz w:val="44"/>
          <w:szCs w:val="44"/>
        </w:rPr>
        <w:t xml:space="preserve">…and in </w:t>
      </w:r>
    </w:p>
    <w:p w:rsidR="0094553E" w:rsidRPr="0094553E" w:rsidRDefault="0094553E" w:rsidP="0094553E">
      <w:pPr>
        <w:jc w:val="center"/>
        <w:rPr>
          <w:rFonts w:ascii="Tahoma" w:hAnsi="Tahoma" w:cs="Tahoma"/>
          <w:b/>
          <w:bCs/>
          <w:sz w:val="72"/>
          <w:szCs w:val="72"/>
        </w:rPr>
      </w:pPr>
      <w:r w:rsidRPr="0094553E">
        <w:rPr>
          <w:rFonts w:ascii="Tahoma" w:hAnsi="Tahoma" w:cs="Tahoma"/>
          <w:b/>
          <w:bCs/>
          <w:sz w:val="72"/>
          <w:szCs w:val="72"/>
        </w:rPr>
        <w:t xml:space="preserve">High </w:t>
      </w:r>
      <w:proofErr w:type="gramStart"/>
      <w:r w:rsidRPr="0094553E">
        <w:rPr>
          <w:rFonts w:ascii="Tahoma" w:hAnsi="Tahoma" w:cs="Tahoma"/>
          <w:b/>
          <w:bCs/>
          <w:sz w:val="72"/>
          <w:szCs w:val="72"/>
        </w:rPr>
        <w:t>Definition !</w:t>
      </w:r>
      <w:proofErr w:type="gramEnd"/>
    </w:p>
    <w:p w:rsidR="0094553E" w:rsidRPr="0094553E" w:rsidRDefault="0094553E" w:rsidP="0094553E">
      <w:pPr>
        <w:jc w:val="center"/>
        <w:rPr>
          <w:rFonts w:ascii="Tahoma" w:hAnsi="Tahoma" w:cs="Tahoma"/>
          <w:b/>
          <w:bCs/>
          <w:sz w:val="72"/>
          <w:szCs w:val="72"/>
        </w:rPr>
      </w:pPr>
      <w:r w:rsidRPr="0094553E">
        <w:rPr>
          <w:rFonts w:ascii="Tahoma" w:hAnsi="Tahoma" w:cs="Tahoma"/>
          <w:b/>
          <w:bCs/>
          <w:sz w:val="72"/>
          <w:szCs w:val="72"/>
        </w:rPr>
        <w:t xml:space="preserve">High </w:t>
      </w:r>
      <w:proofErr w:type="gramStart"/>
      <w:r w:rsidRPr="0094553E">
        <w:rPr>
          <w:rFonts w:ascii="Tahoma" w:hAnsi="Tahoma" w:cs="Tahoma"/>
          <w:b/>
          <w:bCs/>
          <w:sz w:val="72"/>
          <w:szCs w:val="72"/>
        </w:rPr>
        <w:t>Density !</w:t>
      </w:r>
      <w:proofErr w:type="gramEnd"/>
    </w:p>
    <w:p w:rsidR="0094553E" w:rsidRPr="0094553E" w:rsidRDefault="0094553E" w:rsidP="0094553E">
      <w:pPr>
        <w:jc w:val="center"/>
        <w:rPr>
          <w:rFonts w:ascii="Tahoma" w:hAnsi="Tahoma" w:cs="Tahoma"/>
          <w:b/>
          <w:bCs/>
          <w:sz w:val="72"/>
          <w:szCs w:val="72"/>
        </w:rPr>
      </w:pPr>
      <w:r w:rsidRPr="0094553E">
        <w:rPr>
          <w:rFonts w:ascii="Tahoma" w:hAnsi="Tahoma" w:cs="Tahoma"/>
          <w:b/>
          <w:bCs/>
          <w:sz w:val="72"/>
          <w:szCs w:val="72"/>
        </w:rPr>
        <w:t xml:space="preserve">High </w:t>
      </w:r>
      <w:proofErr w:type="gramStart"/>
      <w:r w:rsidRPr="0094553E">
        <w:rPr>
          <w:rFonts w:ascii="Tahoma" w:hAnsi="Tahoma" w:cs="Tahoma"/>
          <w:b/>
          <w:bCs/>
          <w:sz w:val="72"/>
          <w:szCs w:val="72"/>
        </w:rPr>
        <w:t>Demand !</w:t>
      </w:r>
      <w:proofErr w:type="gramEnd"/>
    </w:p>
    <w:p w:rsidR="00BE7604" w:rsidRPr="00E52BBF" w:rsidRDefault="00BE7604" w:rsidP="00BE7604">
      <w:pPr>
        <w:jc w:val="center"/>
        <w:rPr>
          <w:rFonts w:ascii="Tahoma" w:hAnsi="Tahoma" w:cs="Tahoma"/>
          <w:sz w:val="20"/>
          <w:szCs w:val="20"/>
        </w:rPr>
      </w:pPr>
    </w:p>
    <w:p w:rsidR="00BE7604" w:rsidRPr="00E52BBF" w:rsidRDefault="0067428A" w:rsidP="0067428A">
      <w:pPr>
        <w:spacing w:after="0"/>
        <w:rPr>
          <w:rFonts w:ascii="Tahoma" w:hAnsi="Tahoma" w:cs="Tahoma"/>
        </w:rPr>
      </w:pPr>
      <w:r w:rsidRPr="00E52BBF">
        <w:rPr>
          <w:rFonts w:ascii="Tahoma" w:hAnsi="Tahoma" w:cs="Tahoma"/>
        </w:rPr>
        <w:t>Presented by:</w:t>
      </w:r>
    </w:p>
    <w:p w:rsidR="0067428A" w:rsidRPr="00E52BBF" w:rsidRDefault="0067428A" w:rsidP="0067428A">
      <w:pPr>
        <w:spacing w:after="0"/>
        <w:rPr>
          <w:rFonts w:ascii="Tahoma" w:hAnsi="Tahoma" w:cs="Tahoma"/>
        </w:rPr>
      </w:pPr>
      <w:r w:rsidRPr="00E52BBF">
        <w:rPr>
          <w:rFonts w:ascii="Tahoma" w:hAnsi="Tahoma" w:cs="Tahoma"/>
        </w:rPr>
        <w:t>Justin T. Lahman</w:t>
      </w:r>
    </w:p>
    <w:p w:rsidR="0067428A" w:rsidRPr="00E52BBF" w:rsidRDefault="000A7C9A" w:rsidP="0067428A">
      <w:pPr>
        <w:spacing w:after="0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-168275</wp:posOffset>
            </wp:positionH>
            <wp:positionV relativeFrom="paragraph">
              <wp:posOffset>84455</wp:posOffset>
            </wp:positionV>
            <wp:extent cx="2543175" cy="1348105"/>
            <wp:effectExtent l="0" t="0" r="9525" b="4445"/>
            <wp:wrapNone/>
            <wp:docPr id="68" name="Picture 68" descr="Axis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AxisRG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428A" w:rsidRPr="00E52BBF">
        <w:rPr>
          <w:rFonts w:ascii="Tahoma" w:hAnsi="Tahoma" w:cs="Tahoma"/>
        </w:rPr>
        <w:t>President / CEO</w:t>
      </w:r>
    </w:p>
    <w:p w:rsidR="00BE7604" w:rsidRPr="00E52BBF" w:rsidRDefault="00BE7604" w:rsidP="0067428A">
      <w:pPr>
        <w:spacing w:after="0"/>
        <w:rPr>
          <w:rFonts w:ascii="Tahoma" w:hAnsi="Tahoma" w:cs="Tahoma"/>
        </w:rPr>
      </w:pPr>
    </w:p>
    <w:p w:rsidR="0067428A" w:rsidRPr="00E52BBF" w:rsidRDefault="0067428A" w:rsidP="0067428A">
      <w:pPr>
        <w:spacing w:after="0"/>
        <w:rPr>
          <w:rFonts w:ascii="Tahoma" w:hAnsi="Tahoma" w:cs="Tahoma"/>
        </w:rPr>
      </w:pPr>
    </w:p>
    <w:p w:rsidR="0067428A" w:rsidRPr="00E52BBF" w:rsidRDefault="0067428A" w:rsidP="0067428A">
      <w:pPr>
        <w:spacing w:after="0"/>
        <w:rPr>
          <w:rFonts w:ascii="Tahoma" w:hAnsi="Tahoma" w:cs="Tahoma"/>
        </w:rPr>
      </w:pPr>
    </w:p>
    <w:p w:rsidR="0067428A" w:rsidRPr="00E52BBF" w:rsidRDefault="0067428A" w:rsidP="0067428A">
      <w:pPr>
        <w:spacing w:after="0"/>
        <w:rPr>
          <w:rFonts w:ascii="Tahoma" w:hAnsi="Tahoma" w:cs="Tahoma"/>
        </w:rPr>
      </w:pPr>
    </w:p>
    <w:p w:rsidR="0067428A" w:rsidRPr="00E52BBF" w:rsidRDefault="0067428A" w:rsidP="0067428A">
      <w:pPr>
        <w:spacing w:after="0"/>
        <w:rPr>
          <w:rFonts w:ascii="Tahoma" w:hAnsi="Tahoma" w:cs="Tahoma"/>
        </w:rPr>
      </w:pPr>
    </w:p>
    <w:p w:rsidR="0067428A" w:rsidRPr="00E52BBF" w:rsidRDefault="0067428A" w:rsidP="0067428A">
      <w:pPr>
        <w:spacing w:after="0"/>
        <w:rPr>
          <w:rFonts w:ascii="Tahoma" w:hAnsi="Tahoma" w:cs="Tahoma"/>
        </w:rPr>
      </w:pPr>
    </w:p>
    <w:p w:rsidR="00BE7604" w:rsidRPr="00E52BBF" w:rsidRDefault="0067428A" w:rsidP="0067428A">
      <w:pPr>
        <w:spacing w:after="0"/>
        <w:rPr>
          <w:rFonts w:ascii="Tahoma" w:hAnsi="Tahoma" w:cs="Tahoma"/>
          <w:b/>
        </w:rPr>
      </w:pPr>
      <w:r w:rsidRPr="00E52BBF">
        <w:rPr>
          <w:rFonts w:ascii="Tahoma" w:hAnsi="Tahoma" w:cs="Tahoma"/>
          <w:b/>
        </w:rPr>
        <w:t>AXIS GeoSpatial Companies</w:t>
      </w:r>
    </w:p>
    <w:p w:rsidR="0067428A" w:rsidRPr="00E52BBF" w:rsidRDefault="0067428A" w:rsidP="0067428A">
      <w:pPr>
        <w:spacing w:after="0"/>
        <w:rPr>
          <w:rFonts w:ascii="Tahoma" w:hAnsi="Tahoma" w:cs="Tahoma"/>
          <w:sz w:val="18"/>
          <w:szCs w:val="18"/>
        </w:rPr>
      </w:pPr>
      <w:r w:rsidRPr="00E52BBF">
        <w:rPr>
          <w:rFonts w:ascii="Tahoma" w:hAnsi="Tahoma" w:cs="Tahoma"/>
          <w:sz w:val="18"/>
          <w:szCs w:val="18"/>
        </w:rPr>
        <w:t>Offices in:</w:t>
      </w:r>
    </w:p>
    <w:p w:rsidR="0067428A" w:rsidRPr="00E52BBF" w:rsidRDefault="0067428A" w:rsidP="0067428A">
      <w:pPr>
        <w:spacing w:after="0"/>
        <w:rPr>
          <w:rFonts w:ascii="Tahoma" w:hAnsi="Tahoma" w:cs="Tahoma"/>
        </w:rPr>
      </w:pPr>
      <w:smartTag w:uri="urn:schemas-microsoft-com:office:smarttags" w:element="place">
        <w:smartTag w:uri="urn:schemas-microsoft-com:office:smarttags" w:element="City">
          <w:r w:rsidRPr="00E52BBF">
            <w:rPr>
              <w:rFonts w:ascii="Tahoma" w:hAnsi="Tahoma" w:cs="Tahoma"/>
            </w:rPr>
            <w:t>Easton</w:t>
          </w:r>
        </w:smartTag>
        <w:r w:rsidRPr="00E52BBF">
          <w:rPr>
            <w:rFonts w:ascii="Tahoma" w:hAnsi="Tahoma" w:cs="Tahoma"/>
          </w:rPr>
          <w:t xml:space="preserve">, </w:t>
        </w:r>
        <w:smartTag w:uri="urn:schemas-microsoft-com:office:smarttags" w:element="State">
          <w:r w:rsidRPr="00E52BBF">
            <w:rPr>
              <w:rFonts w:ascii="Tahoma" w:hAnsi="Tahoma" w:cs="Tahoma"/>
            </w:rPr>
            <w:t>MD</w:t>
          </w:r>
        </w:smartTag>
      </w:smartTag>
      <w:r w:rsidRPr="00E52BBF">
        <w:rPr>
          <w:rFonts w:ascii="Tahoma" w:hAnsi="Tahoma" w:cs="Tahoma"/>
        </w:rPr>
        <w:t xml:space="preserve"> (410) 822-1441 - Headquarters</w:t>
      </w:r>
    </w:p>
    <w:p w:rsidR="00C00CA9" w:rsidRDefault="00C00CA9" w:rsidP="0067428A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West Deptford, NJ (410) 829-8066</w:t>
      </w:r>
    </w:p>
    <w:p w:rsidR="00C00CA9" w:rsidRDefault="00C00CA9" w:rsidP="0067428A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Medford, DE (609) 437-6674</w:t>
      </w:r>
    </w:p>
    <w:p w:rsidR="0067428A" w:rsidRPr="00E52BBF" w:rsidRDefault="0067428A" w:rsidP="0067428A">
      <w:pPr>
        <w:spacing w:after="0"/>
        <w:rPr>
          <w:rFonts w:ascii="Tahoma" w:hAnsi="Tahoma" w:cs="Tahoma"/>
        </w:rPr>
      </w:pPr>
      <w:r w:rsidRPr="00E52BBF">
        <w:rPr>
          <w:rFonts w:ascii="Tahoma" w:hAnsi="Tahoma" w:cs="Tahoma"/>
        </w:rPr>
        <w:t>Denver, CO (303) 286-3528</w:t>
      </w:r>
    </w:p>
    <w:p w:rsidR="0067428A" w:rsidRPr="00E52BBF" w:rsidRDefault="0067428A" w:rsidP="0067428A">
      <w:pPr>
        <w:spacing w:after="0"/>
        <w:rPr>
          <w:rFonts w:ascii="Tahoma" w:hAnsi="Tahoma" w:cs="Tahoma"/>
        </w:rPr>
      </w:pPr>
      <w:r w:rsidRPr="00E52BBF">
        <w:rPr>
          <w:rFonts w:ascii="Tahoma" w:hAnsi="Tahoma" w:cs="Tahoma"/>
        </w:rPr>
        <w:t>www.axisgeospatial.com</w:t>
      </w:r>
    </w:p>
    <w:p w:rsidR="00C00CA9" w:rsidRDefault="00C00CA9" w:rsidP="00A113BE">
      <w:pPr>
        <w:rPr>
          <w:rFonts w:ascii="Tahoma" w:hAnsi="Tahoma" w:cs="Tahoma"/>
          <w:b/>
        </w:rPr>
      </w:pPr>
    </w:p>
    <w:p w:rsidR="00A0390B" w:rsidRDefault="00A0390B" w:rsidP="00A113BE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EMERGING TECHNOLOGIES</w:t>
      </w:r>
    </w:p>
    <w:p w:rsidR="00A0390B" w:rsidRPr="00A0390B" w:rsidRDefault="00A0390B" w:rsidP="00A0390B">
      <w:pPr>
        <w:pStyle w:val="ListParagraph"/>
        <w:numPr>
          <w:ilvl w:val="0"/>
          <w:numId w:val="27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HD-LiDAR (High Definition, High Density, High Accuracy)</w:t>
      </w:r>
    </w:p>
    <w:p w:rsidR="00A0390B" w:rsidRPr="00A0390B" w:rsidRDefault="00A0390B" w:rsidP="00A0390B">
      <w:pPr>
        <w:pStyle w:val="ListParagraph"/>
        <w:numPr>
          <w:ilvl w:val="0"/>
          <w:numId w:val="27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Point Cloud Densities from 2ppsm to 20ppsm</w:t>
      </w:r>
    </w:p>
    <w:p w:rsidR="00A0390B" w:rsidRPr="00A0390B" w:rsidRDefault="00A0390B" w:rsidP="00A0390B">
      <w:pPr>
        <w:pStyle w:val="ListParagraph"/>
        <w:numPr>
          <w:ilvl w:val="0"/>
          <w:numId w:val="27"/>
        </w:numPr>
        <w:spacing w:after="0"/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Vertical Accuracies Averaging .05’!</w:t>
      </w:r>
    </w:p>
    <w:p w:rsidR="00A0390B" w:rsidRPr="00A0390B" w:rsidRDefault="00A0390B" w:rsidP="00A0390B">
      <w:pPr>
        <w:pStyle w:val="ListParagraph"/>
        <w:numPr>
          <w:ilvl w:val="1"/>
          <w:numId w:val="28"/>
        </w:numPr>
        <w:spacing w:after="0"/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From Altitudes of 1,200’ to 2,500’ AMT</w:t>
      </w:r>
    </w:p>
    <w:p w:rsidR="00A0390B" w:rsidRPr="00A0390B" w:rsidRDefault="00A0390B" w:rsidP="00A0390B">
      <w:pPr>
        <w:pStyle w:val="ListParagraph"/>
        <w:numPr>
          <w:ilvl w:val="1"/>
          <w:numId w:val="28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From Fixed-Wing Aircraft (No Helicopter Required)</w:t>
      </w:r>
    </w:p>
    <w:p w:rsidR="00A0390B" w:rsidRPr="00A0390B" w:rsidRDefault="00A0390B" w:rsidP="00A0390B">
      <w:pPr>
        <w:pStyle w:val="ListParagraph"/>
        <w:numPr>
          <w:ilvl w:val="0"/>
          <w:numId w:val="27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Entire Landscape Captured, Surveyed, Measured, Mapped</w:t>
      </w:r>
    </w:p>
    <w:p w:rsidR="00A0390B" w:rsidRPr="00A0390B" w:rsidRDefault="00A0390B" w:rsidP="00A0390B">
      <w:pPr>
        <w:pStyle w:val="ListParagraph"/>
        <w:numPr>
          <w:ilvl w:val="0"/>
          <w:numId w:val="27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Significantly Reduced Schedules &amp; Response Time</w:t>
      </w:r>
    </w:p>
    <w:p w:rsidR="00A0390B" w:rsidRPr="00A0390B" w:rsidRDefault="00A0390B" w:rsidP="00A0390B">
      <w:pPr>
        <w:pStyle w:val="ListParagraph"/>
        <w:numPr>
          <w:ilvl w:val="0"/>
          <w:numId w:val="27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Reduced Ground-based Survey Requirements/Needs</w:t>
      </w:r>
    </w:p>
    <w:p w:rsidR="00A0390B" w:rsidRPr="00A0390B" w:rsidRDefault="00A0390B" w:rsidP="00A0390B">
      <w:pPr>
        <w:pStyle w:val="ListParagraph"/>
        <w:numPr>
          <w:ilvl w:val="0"/>
          <w:numId w:val="27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Achieves Detail Logistically Unobtainable Through</w:t>
      </w:r>
      <w:r w:rsidR="00B82277">
        <w:rPr>
          <w:rFonts w:ascii="Tahoma" w:hAnsi="Tahoma" w:cs="Tahoma"/>
        </w:rPr>
        <w:t xml:space="preserve"> any other survey,</w:t>
      </w:r>
      <w:r w:rsidR="005D18DB">
        <w:rPr>
          <w:rFonts w:ascii="Tahoma" w:hAnsi="Tahoma" w:cs="Tahoma"/>
        </w:rPr>
        <w:t xml:space="preserve"> </w:t>
      </w:r>
      <w:r w:rsidR="00B82277">
        <w:rPr>
          <w:rFonts w:ascii="Tahoma" w:hAnsi="Tahoma" w:cs="Tahoma"/>
        </w:rPr>
        <w:t>Technological Means</w:t>
      </w:r>
    </w:p>
    <w:p w:rsidR="00A0390B" w:rsidRDefault="00A0390B" w:rsidP="00A0390B">
      <w:pPr>
        <w:pStyle w:val="Heading1"/>
      </w:pPr>
      <w:r>
        <w:t>APPLICATIONS &amp; USES</w:t>
      </w:r>
    </w:p>
    <w:p w:rsidR="00A0390B" w:rsidRPr="00A0390B" w:rsidRDefault="00A0390B" w:rsidP="00A0390B">
      <w:pPr>
        <w:pStyle w:val="ListParagraph"/>
        <w:numPr>
          <w:ilvl w:val="0"/>
          <w:numId w:val="29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Rapid &amp; Highly Accurate Volumetric Calculations</w:t>
      </w:r>
    </w:p>
    <w:p w:rsidR="00A0390B" w:rsidRPr="00A0390B" w:rsidRDefault="00A0390B" w:rsidP="00A0390B">
      <w:pPr>
        <w:pStyle w:val="ListParagraph"/>
        <w:numPr>
          <w:ilvl w:val="0"/>
          <w:numId w:val="29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3-D Change Detection</w:t>
      </w:r>
    </w:p>
    <w:p w:rsidR="00A0390B" w:rsidRPr="00A0390B" w:rsidRDefault="00A0390B" w:rsidP="00A0390B">
      <w:pPr>
        <w:pStyle w:val="ListParagraph"/>
        <w:numPr>
          <w:ilvl w:val="0"/>
          <w:numId w:val="29"/>
        </w:numPr>
        <w:rPr>
          <w:rFonts w:ascii="Tahoma" w:hAnsi="Tahoma" w:cs="Tahoma"/>
        </w:rPr>
      </w:pPr>
      <w:r w:rsidRPr="00A0390B">
        <w:rPr>
          <w:rFonts w:ascii="Tahoma" w:hAnsi="Tahoma" w:cs="Tahoma"/>
        </w:rPr>
        <w:t>3-D Structural Mapping</w:t>
      </w:r>
    </w:p>
    <w:p w:rsidR="00A0390B" w:rsidRPr="00A0390B" w:rsidRDefault="00A0390B" w:rsidP="00A0390B">
      <w:pPr>
        <w:pStyle w:val="ListParagraph"/>
        <w:numPr>
          <w:ilvl w:val="1"/>
          <w:numId w:val="30"/>
        </w:numPr>
        <w:rPr>
          <w:rFonts w:ascii="Tahoma" w:hAnsi="Tahoma" w:cs="Tahoma"/>
        </w:rPr>
      </w:pPr>
      <w:r w:rsidRPr="00A0390B">
        <w:rPr>
          <w:rFonts w:ascii="Tahoma" w:hAnsi="Tahoma" w:cs="Tahoma"/>
        </w:rPr>
        <w:t>Rooftops and Facades</w:t>
      </w:r>
    </w:p>
    <w:p w:rsidR="00A0390B" w:rsidRPr="00A0390B" w:rsidRDefault="00A0390B" w:rsidP="00A0390B">
      <w:pPr>
        <w:pStyle w:val="ListParagraph"/>
        <w:numPr>
          <w:ilvl w:val="1"/>
          <w:numId w:val="30"/>
        </w:numPr>
        <w:rPr>
          <w:rFonts w:ascii="Tahoma" w:hAnsi="Tahoma" w:cs="Tahoma"/>
        </w:rPr>
      </w:pPr>
      <w:r w:rsidRPr="00A0390B">
        <w:rPr>
          <w:rFonts w:ascii="Tahoma" w:hAnsi="Tahoma" w:cs="Tahoma"/>
        </w:rPr>
        <w:t>Catenary Information on overhead wires/lines</w:t>
      </w:r>
    </w:p>
    <w:p w:rsidR="00A0390B" w:rsidRPr="00A0390B" w:rsidRDefault="00A0390B" w:rsidP="00A0390B">
      <w:pPr>
        <w:pStyle w:val="ListParagraph"/>
        <w:numPr>
          <w:ilvl w:val="1"/>
          <w:numId w:val="30"/>
        </w:numPr>
        <w:rPr>
          <w:rFonts w:ascii="Tahoma" w:hAnsi="Tahoma" w:cs="Tahoma"/>
        </w:rPr>
      </w:pPr>
      <w:r w:rsidRPr="00A0390B">
        <w:rPr>
          <w:rFonts w:ascii="Tahoma" w:hAnsi="Tahoma" w:cs="Tahoma"/>
        </w:rPr>
        <w:t>Vegetation &amp; tree canopy definition</w:t>
      </w:r>
    </w:p>
    <w:p w:rsidR="00A0390B" w:rsidRPr="00A0390B" w:rsidRDefault="00A0390B" w:rsidP="00A0390B">
      <w:pPr>
        <w:pStyle w:val="ListParagraph"/>
        <w:numPr>
          <w:ilvl w:val="1"/>
          <w:numId w:val="30"/>
        </w:numPr>
        <w:rPr>
          <w:rFonts w:ascii="Tahoma" w:hAnsi="Tahoma" w:cs="Tahoma"/>
        </w:rPr>
      </w:pPr>
      <w:r w:rsidRPr="00A0390B">
        <w:rPr>
          <w:rFonts w:ascii="Tahoma" w:hAnsi="Tahoma" w:cs="Tahoma"/>
        </w:rPr>
        <w:t>Bridges, overpasses, overhead signs, etc.</w:t>
      </w:r>
    </w:p>
    <w:p w:rsidR="00A0390B" w:rsidRDefault="00A0390B" w:rsidP="00A0390B">
      <w:pPr>
        <w:pStyle w:val="ListParagraph"/>
        <w:numPr>
          <w:ilvl w:val="1"/>
          <w:numId w:val="30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Fences, walls, headwalls, bulkheads, piers, etc.</w:t>
      </w:r>
    </w:p>
    <w:p w:rsidR="00A0390B" w:rsidRPr="00A0390B" w:rsidRDefault="00A0390B" w:rsidP="00A0390B">
      <w:pPr>
        <w:pStyle w:val="ListParagraph"/>
        <w:numPr>
          <w:ilvl w:val="0"/>
          <w:numId w:val="31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Impervious Surface Mapping</w:t>
      </w:r>
    </w:p>
    <w:p w:rsidR="00A0390B" w:rsidRPr="00A0390B" w:rsidRDefault="00A0390B" w:rsidP="00A0390B">
      <w:pPr>
        <w:pStyle w:val="ListParagraph"/>
        <w:numPr>
          <w:ilvl w:val="0"/>
          <w:numId w:val="31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Terrain Mapping</w:t>
      </w:r>
    </w:p>
    <w:p w:rsidR="00A0390B" w:rsidRPr="00A0390B" w:rsidRDefault="00A0390B" w:rsidP="00A0390B">
      <w:pPr>
        <w:pStyle w:val="ListParagraph"/>
        <w:numPr>
          <w:ilvl w:val="0"/>
          <w:numId w:val="31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 xml:space="preserve">Cross-Section, Plan &amp; Profile Data </w:t>
      </w:r>
    </w:p>
    <w:p w:rsidR="00A0390B" w:rsidRPr="00A0390B" w:rsidRDefault="00A0390B" w:rsidP="00A0390B">
      <w:pPr>
        <w:pStyle w:val="ListParagraph"/>
        <w:numPr>
          <w:ilvl w:val="0"/>
          <w:numId w:val="31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Planimetric Feature Mapping (10</w:t>
      </w:r>
      <w:r w:rsidR="00B82277">
        <w:rPr>
          <w:rFonts w:ascii="Tahoma" w:hAnsi="Tahoma" w:cs="Tahoma"/>
        </w:rPr>
        <w:t>’</w:t>
      </w:r>
      <w:r w:rsidRPr="00A0390B">
        <w:rPr>
          <w:rFonts w:ascii="Tahoma" w:hAnsi="Tahoma" w:cs="Tahoma"/>
        </w:rPr>
        <w:t xml:space="preserve"> scale &amp; smaller)</w:t>
      </w:r>
    </w:p>
    <w:p w:rsidR="00A0390B" w:rsidRPr="00A0390B" w:rsidRDefault="00A0390B" w:rsidP="00A0390B">
      <w:pPr>
        <w:pStyle w:val="ListParagraph"/>
        <w:numPr>
          <w:ilvl w:val="0"/>
          <w:numId w:val="31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Topography</w:t>
      </w:r>
    </w:p>
    <w:p w:rsidR="00A0390B" w:rsidRPr="00A0390B" w:rsidRDefault="00A0390B" w:rsidP="00A0390B">
      <w:pPr>
        <w:pStyle w:val="Header"/>
        <w:numPr>
          <w:ilvl w:val="0"/>
          <w:numId w:val="31"/>
        </w:numPr>
        <w:tabs>
          <w:tab w:val="clear" w:pos="4320"/>
          <w:tab w:val="clear" w:pos="8640"/>
        </w:tabs>
        <w:rPr>
          <w:rFonts w:ascii="Tahoma" w:hAnsi="Tahoma" w:cs="Tahoma"/>
        </w:rPr>
      </w:pPr>
      <w:r w:rsidRPr="00A0390B">
        <w:rPr>
          <w:rFonts w:ascii="Tahoma" w:hAnsi="Tahoma" w:cs="Tahoma"/>
        </w:rPr>
        <w:t xml:space="preserve">Any Application Requiring High-Accuracy &amp; Detailed </w:t>
      </w:r>
      <w:proofErr w:type="spellStart"/>
      <w:r w:rsidRPr="00A0390B">
        <w:rPr>
          <w:rFonts w:ascii="Tahoma" w:hAnsi="Tahoma" w:cs="Tahoma"/>
        </w:rPr>
        <w:t>Basemapping</w:t>
      </w:r>
      <w:proofErr w:type="spellEnd"/>
      <w:r w:rsidRPr="00A0390B">
        <w:rPr>
          <w:rFonts w:ascii="Tahoma" w:hAnsi="Tahoma" w:cs="Tahoma"/>
        </w:rPr>
        <w:t xml:space="preserve"> CADD, GIS or Survey Data</w:t>
      </w:r>
    </w:p>
    <w:p w:rsidR="00A0390B" w:rsidRDefault="00A0390B" w:rsidP="00A113BE">
      <w:pPr>
        <w:rPr>
          <w:rFonts w:ascii="Tahoma" w:hAnsi="Tahoma" w:cs="Tahoma"/>
          <w:b/>
        </w:rPr>
      </w:pPr>
    </w:p>
    <w:p w:rsidR="00A0390B" w:rsidRDefault="00A0390B" w:rsidP="00A113BE">
      <w:pPr>
        <w:rPr>
          <w:rFonts w:ascii="Tahoma" w:hAnsi="Tahoma" w:cs="Tahoma"/>
          <w:b/>
        </w:rPr>
      </w:pPr>
    </w:p>
    <w:p w:rsidR="00A0390B" w:rsidRDefault="00A0390B" w:rsidP="00A113BE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DISPELLING THE MYTHS AND RUMORS (once were facts)</w:t>
      </w:r>
    </w:p>
    <w:p w:rsidR="00A0390B" w:rsidRPr="00A0390B" w:rsidRDefault="00A0390B" w:rsidP="00A0390B">
      <w:pPr>
        <w:pStyle w:val="ListParagraph"/>
        <w:numPr>
          <w:ilvl w:val="0"/>
          <w:numId w:val="32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LiDAR is only useful in planning applications</w:t>
      </w:r>
    </w:p>
    <w:p w:rsidR="00A0390B" w:rsidRPr="00A0390B" w:rsidRDefault="00A0390B" w:rsidP="00A0390B">
      <w:pPr>
        <w:pStyle w:val="ListParagraph"/>
        <w:numPr>
          <w:ilvl w:val="0"/>
          <w:numId w:val="32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LiDAR is inaccurate</w:t>
      </w:r>
    </w:p>
    <w:p w:rsidR="00A0390B" w:rsidRPr="00A0390B" w:rsidRDefault="00A0390B" w:rsidP="00A0390B">
      <w:pPr>
        <w:pStyle w:val="ListParagraph"/>
        <w:numPr>
          <w:ilvl w:val="0"/>
          <w:numId w:val="32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Photogrammetry is more accurate/better than LiDAR</w:t>
      </w:r>
    </w:p>
    <w:p w:rsidR="00A0390B" w:rsidRPr="00A0390B" w:rsidRDefault="00A0390B" w:rsidP="00A0390B">
      <w:pPr>
        <w:pStyle w:val="ListParagraph"/>
        <w:numPr>
          <w:ilvl w:val="0"/>
          <w:numId w:val="32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LiDAR requires photogrammetry (imagery)</w:t>
      </w:r>
    </w:p>
    <w:p w:rsidR="00A0390B" w:rsidRPr="00A0390B" w:rsidRDefault="00A0390B" w:rsidP="00A0390B">
      <w:pPr>
        <w:pStyle w:val="ListParagraph"/>
        <w:numPr>
          <w:ilvl w:val="0"/>
          <w:numId w:val="32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Requires separate flights for Imagery and LiDAR</w:t>
      </w:r>
    </w:p>
    <w:p w:rsidR="00A0390B" w:rsidRPr="00A0390B" w:rsidRDefault="00A0390B" w:rsidP="00A0390B">
      <w:pPr>
        <w:pStyle w:val="ListParagraph"/>
        <w:numPr>
          <w:ilvl w:val="0"/>
          <w:numId w:val="32"/>
        </w:numPr>
        <w:contextualSpacing w:val="0"/>
        <w:rPr>
          <w:rFonts w:ascii="Tahoma" w:hAnsi="Tahoma" w:cs="Tahoma"/>
        </w:rPr>
      </w:pPr>
      <w:r w:rsidRPr="00A0390B">
        <w:rPr>
          <w:rFonts w:ascii="Tahoma" w:hAnsi="Tahoma" w:cs="Tahoma"/>
        </w:rPr>
        <w:t>Not suitable for design-scale civil engineering applications</w:t>
      </w:r>
    </w:p>
    <w:p w:rsidR="00A113BE" w:rsidRPr="00E52BBF" w:rsidRDefault="00A113BE" w:rsidP="00A113BE">
      <w:pPr>
        <w:rPr>
          <w:rFonts w:ascii="Tahoma" w:hAnsi="Tahoma" w:cs="Tahoma"/>
          <w:b/>
        </w:rPr>
      </w:pPr>
      <w:r w:rsidRPr="00E52BBF">
        <w:rPr>
          <w:rFonts w:ascii="Tahoma" w:hAnsi="Tahoma" w:cs="Tahoma"/>
          <w:b/>
        </w:rPr>
        <w:t>FACTS</w:t>
      </w:r>
    </w:p>
    <w:p w:rsidR="00A7779B" w:rsidRPr="00A7779B" w:rsidRDefault="00A7779B" w:rsidP="00A7779B">
      <w:pPr>
        <w:pStyle w:val="ListParagraph"/>
        <w:numPr>
          <w:ilvl w:val="0"/>
          <w:numId w:val="33"/>
        </w:numPr>
        <w:contextualSpacing w:val="0"/>
        <w:rPr>
          <w:rFonts w:ascii="Tahoma" w:hAnsi="Tahoma" w:cs="Tahoma"/>
        </w:rPr>
      </w:pPr>
      <w:r w:rsidRPr="00A7779B">
        <w:rPr>
          <w:rFonts w:ascii="Tahoma" w:hAnsi="Tahoma" w:cs="Tahoma"/>
        </w:rPr>
        <w:t>HD-LiDAR is currently being used for hi-accuracy mapping</w:t>
      </w:r>
    </w:p>
    <w:p w:rsidR="00A7779B" w:rsidRPr="00A7779B" w:rsidRDefault="00A7779B" w:rsidP="00A7779B">
      <w:pPr>
        <w:pStyle w:val="ListParagraph"/>
        <w:numPr>
          <w:ilvl w:val="0"/>
          <w:numId w:val="33"/>
        </w:numPr>
        <w:contextualSpacing w:val="0"/>
        <w:rPr>
          <w:rFonts w:ascii="Tahoma" w:hAnsi="Tahoma" w:cs="Tahoma"/>
        </w:rPr>
      </w:pPr>
      <w:r w:rsidRPr="00A7779B">
        <w:rPr>
          <w:rFonts w:ascii="Tahoma" w:hAnsi="Tahoma" w:cs="Tahoma"/>
        </w:rPr>
        <w:t>Unlike Photogrammetry, LiDAR is NOT reliant on ground control for accuracy/precision</w:t>
      </w:r>
    </w:p>
    <w:p w:rsidR="00A7779B" w:rsidRPr="00A7779B" w:rsidRDefault="00A7779B" w:rsidP="00A7779B">
      <w:pPr>
        <w:pStyle w:val="ListParagraph"/>
        <w:numPr>
          <w:ilvl w:val="0"/>
          <w:numId w:val="33"/>
        </w:numPr>
        <w:contextualSpacing w:val="0"/>
        <w:rPr>
          <w:rFonts w:ascii="Tahoma" w:hAnsi="Tahoma" w:cs="Tahoma"/>
        </w:rPr>
      </w:pPr>
      <w:r w:rsidRPr="00A7779B">
        <w:rPr>
          <w:rFonts w:ascii="Tahoma" w:hAnsi="Tahoma" w:cs="Tahoma"/>
        </w:rPr>
        <w:t>Requires significantly less ground control points with more flexibility in placement</w:t>
      </w:r>
    </w:p>
    <w:p w:rsidR="00A7779B" w:rsidRPr="00A7779B" w:rsidRDefault="00A7779B" w:rsidP="00A7779B">
      <w:pPr>
        <w:pStyle w:val="ListParagraph"/>
        <w:numPr>
          <w:ilvl w:val="0"/>
          <w:numId w:val="33"/>
        </w:numPr>
        <w:contextualSpacing w:val="0"/>
        <w:rPr>
          <w:rFonts w:ascii="Tahoma" w:hAnsi="Tahoma" w:cs="Tahoma"/>
        </w:rPr>
      </w:pPr>
      <w:r w:rsidRPr="00A7779B">
        <w:rPr>
          <w:rFonts w:ascii="Tahoma" w:hAnsi="Tahoma" w:cs="Tahoma"/>
        </w:rPr>
        <w:t>HD-LiDAR provides better value through more data serving more applications with one effort</w:t>
      </w:r>
    </w:p>
    <w:p w:rsidR="00A113BE" w:rsidRDefault="00A7779B" w:rsidP="00A7779B">
      <w:pPr>
        <w:pStyle w:val="ListParagraph"/>
        <w:numPr>
          <w:ilvl w:val="0"/>
          <w:numId w:val="33"/>
        </w:numPr>
        <w:contextualSpacing w:val="0"/>
        <w:rPr>
          <w:rFonts w:ascii="Tahoma" w:hAnsi="Tahoma" w:cs="Tahoma"/>
        </w:rPr>
      </w:pPr>
      <w:r w:rsidRPr="00A7779B">
        <w:rPr>
          <w:rFonts w:ascii="Tahoma" w:hAnsi="Tahoma" w:cs="Tahoma"/>
        </w:rPr>
        <w:t>HD-LiDAR can achieve vertical accuracies of .05’</w:t>
      </w:r>
    </w:p>
    <w:p w:rsidR="00A7779B" w:rsidRPr="00A7779B" w:rsidRDefault="00A7779B" w:rsidP="00A7779B">
      <w:pPr>
        <w:pStyle w:val="ListParagraph"/>
        <w:numPr>
          <w:ilvl w:val="0"/>
          <w:numId w:val="33"/>
        </w:numPr>
        <w:contextualSpacing w:val="0"/>
        <w:rPr>
          <w:rFonts w:ascii="Tahoma" w:hAnsi="Tahoma" w:cs="Tahoma"/>
        </w:rPr>
      </w:pPr>
      <w:r w:rsidRPr="00A7779B">
        <w:rPr>
          <w:rFonts w:ascii="Tahoma" w:hAnsi="Tahoma" w:cs="Tahoma"/>
        </w:rPr>
        <w:t>Achieves detail logistically unobtainable through any other survey, technological means</w:t>
      </w:r>
    </w:p>
    <w:p w:rsidR="00A7779B" w:rsidRPr="00A7779B" w:rsidRDefault="00A7779B" w:rsidP="00A7779B">
      <w:pPr>
        <w:pStyle w:val="ListParagraph"/>
        <w:numPr>
          <w:ilvl w:val="0"/>
          <w:numId w:val="33"/>
        </w:numPr>
        <w:contextualSpacing w:val="0"/>
        <w:rPr>
          <w:rFonts w:ascii="Tahoma" w:hAnsi="Tahoma" w:cs="Tahoma"/>
        </w:rPr>
      </w:pPr>
      <w:r w:rsidRPr="00A7779B">
        <w:rPr>
          <w:rFonts w:ascii="Tahoma" w:hAnsi="Tahoma" w:cs="Tahoma"/>
        </w:rPr>
        <w:t>HD-LiDAR needs only one, precision ground control point for absolute positions; the remaining points are for QA/QC</w:t>
      </w:r>
    </w:p>
    <w:p w:rsidR="00A7779B" w:rsidRDefault="00A7779B" w:rsidP="00A7779B">
      <w:pPr>
        <w:pStyle w:val="ListParagraph"/>
        <w:numPr>
          <w:ilvl w:val="0"/>
          <w:numId w:val="33"/>
        </w:numPr>
        <w:contextualSpacing w:val="0"/>
        <w:rPr>
          <w:rFonts w:ascii="Tahoma" w:hAnsi="Tahoma" w:cs="Tahoma"/>
        </w:rPr>
      </w:pPr>
      <w:r w:rsidRPr="00A7779B">
        <w:rPr>
          <w:rFonts w:ascii="Tahoma" w:hAnsi="Tahoma" w:cs="Tahoma"/>
        </w:rPr>
        <w:t>Total project costs  and schedule of “</w:t>
      </w:r>
      <w:proofErr w:type="spellStart"/>
      <w:r w:rsidRPr="00A7779B">
        <w:rPr>
          <w:rFonts w:ascii="Tahoma" w:hAnsi="Tahoma" w:cs="Tahoma"/>
        </w:rPr>
        <w:t>HD-LiDAR+Land-Survey</w:t>
      </w:r>
      <w:proofErr w:type="spellEnd"/>
      <w:r w:rsidRPr="00A7779B">
        <w:rPr>
          <w:rFonts w:ascii="Tahoma" w:hAnsi="Tahoma" w:cs="Tahoma"/>
        </w:rPr>
        <w:t>” lower and faster when compared to</w:t>
      </w:r>
      <w:r w:rsidR="005D18DB">
        <w:rPr>
          <w:rFonts w:ascii="Tahoma" w:hAnsi="Tahoma" w:cs="Tahoma"/>
        </w:rPr>
        <w:t xml:space="preserve"> </w:t>
      </w:r>
      <w:r w:rsidRPr="00A7779B">
        <w:rPr>
          <w:rFonts w:ascii="Tahoma" w:hAnsi="Tahoma" w:cs="Tahoma"/>
        </w:rPr>
        <w:t>“</w:t>
      </w:r>
      <w:proofErr w:type="spellStart"/>
      <w:r w:rsidRPr="00A7779B">
        <w:rPr>
          <w:rFonts w:ascii="Tahoma" w:hAnsi="Tahoma" w:cs="Tahoma"/>
        </w:rPr>
        <w:t>Photogrammetry+Land-Survey</w:t>
      </w:r>
      <w:proofErr w:type="spellEnd"/>
      <w:r w:rsidRPr="00A7779B">
        <w:rPr>
          <w:rFonts w:ascii="Tahoma" w:hAnsi="Tahoma" w:cs="Tahoma"/>
        </w:rPr>
        <w:t>” (larger projects)</w:t>
      </w:r>
    </w:p>
    <w:p w:rsidR="00A7779B" w:rsidRPr="00A7779B" w:rsidRDefault="00A7779B" w:rsidP="00A7779B">
      <w:pPr>
        <w:pStyle w:val="ListParagraph"/>
        <w:numPr>
          <w:ilvl w:val="0"/>
          <w:numId w:val="33"/>
        </w:numPr>
        <w:contextualSpacing w:val="0"/>
        <w:rPr>
          <w:rFonts w:ascii="Tahoma" w:hAnsi="Tahoma" w:cs="Tahoma"/>
        </w:rPr>
      </w:pPr>
      <w:r w:rsidRPr="00A7779B">
        <w:rPr>
          <w:rFonts w:ascii="Tahoma" w:hAnsi="Tahoma" w:cs="Tahoma"/>
        </w:rPr>
        <w:t>HD-LiDAR is adjusted and ready for use within 24 – 48</w:t>
      </w:r>
      <w:r w:rsidR="00B82277">
        <w:rPr>
          <w:rFonts w:ascii="Tahoma" w:hAnsi="Tahoma" w:cs="Tahoma"/>
        </w:rPr>
        <w:t xml:space="preserve"> hours</w:t>
      </w:r>
      <w:r w:rsidRPr="00A7779B">
        <w:rPr>
          <w:rFonts w:ascii="Tahoma" w:hAnsi="Tahoma" w:cs="Tahoma"/>
        </w:rPr>
        <w:t xml:space="preserve"> of flight</w:t>
      </w:r>
    </w:p>
    <w:p w:rsidR="00A7779B" w:rsidRPr="00A7779B" w:rsidRDefault="00A7779B" w:rsidP="00A7779B">
      <w:pPr>
        <w:pStyle w:val="ListParagraph"/>
        <w:numPr>
          <w:ilvl w:val="0"/>
          <w:numId w:val="33"/>
        </w:numPr>
        <w:contextualSpacing w:val="0"/>
        <w:rPr>
          <w:rFonts w:ascii="Tahoma" w:hAnsi="Tahoma" w:cs="Tahoma"/>
        </w:rPr>
      </w:pPr>
      <w:r w:rsidRPr="00A7779B">
        <w:rPr>
          <w:rFonts w:ascii="Tahoma" w:hAnsi="Tahoma" w:cs="Tahoma"/>
        </w:rPr>
        <w:t xml:space="preserve">HD-LiDAR derived contours are NOT as pretty as human-interpolated; </w:t>
      </w:r>
      <w:r w:rsidR="003003A8">
        <w:rPr>
          <w:rFonts w:ascii="Tahoma" w:hAnsi="Tahoma" w:cs="Tahoma"/>
        </w:rPr>
        <w:t>yet,</w:t>
      </w:r>
      <w:r w:rsidR="00752F05">
        <w:rPr>
          <w:rFonts w:ascii="Tahoma" w:hAnsi="Tahoma" w:cs="Tahoma"/>
        </w:rPr>
        <w:t xml:space="preserve"> </w:t>
      </w:r>
      <w:r w:rsidRPr="00A7779B">
        <w:rPr>
          <w:rFonts w:ascii="Tahoma" w:hAnsi="Tahoma" w:cs="Tahoma"/>
        </w:rPr>
        <w:t xml:space="preserve">more accurate based on a higher resolution surface – </w:t>
      </w:r>
      <w:r w:rsidR="003003A8">
        <w:rPr>
          <w:rFonts w:ascii="Tahoma" w:hAnsi="Tahoma" w:cs="Tahoma"/>
        </w:rPr>
        <w:t>however,</w:t>
      </w:r>
      <w:r w:rsidR="00752F05" w:rsidRPr="00A7779B">
        <w:rPr>
          <w:rFonts w:ascii="Tahoma" w:hAnsi="Tahoma" w:cs="Tahoma"/>
        </w:rPr>
        <w:t xml:space="preserve"> </w:t>
      </w:r>
      <w:r w:rsidRPr="00A7779B">
        <w:rPr>
          <w:rFonts w:ascii="Tahoma" w:hAnsi="Tahoma" w:cs="Tahoma"/>
        </w:rPr>
        <w:t>not what you’re used to</w:t>
      </w:r>
    </w:p>
    <w:p w:rsidR="00A7779B" w:rsidRPr="00A7779B" w:rsidRDefault="00A7779B" w:rsidP="00A7779B">
      <w:pPr>
        <w:pStyle w:val="ListParagraph"/>
        <w:numPr>
          <w:ilvl w:val="0"/>
          <w:numId w:val="33"/>
        </w:numPr>
        <w:contextualSpacing w:val="0"/>
        <w:rPr>
          <w:rFonts w:ascii="Tahoma" w:hAnsi="Tahoma" w:cs="Tahoma"/>
        </w:rPr>
      </w:pPr>
      <w:r w:rsidRPr="00A7779B">
        <w:rPr>
          <w:rFonts w:ascii="Tahoma" w:hAnsi="Tahoma" w:cs="Tahoma"/>
        </w:rPr>
        <w:t>The LiDAR pointcloud/surface is more useful than contours</w:t>
      </w:r>
    </w:p>
    <w:p w:rsidR="00A7779B" w:rsidRPr="00A7779B" w:rsidRDefault="00A7779B" w:rsidP="00A7779B">
      <w:pPr>
        <w:pStyle w:val="ListParagraph"/>
        <w:numPr>
          <w:ilvl w:val="0"/>
          <w:numId w:val="33"/>
        </w:numPr>
        <w:contextualSpacing w:val="0"/>
        <w:rPr>
          <w:rFonts w:ascii="Tahoma" w:hAnsi="Tahoma" w:cs="Tahoma"/>
        </w:rPr>
      </w:pPr>
      <w:r w:rsidRPr="00A7779B">
        <w:rPr>
          <w:rFonts w:ascii="Tahoma" w:hAnsi="Tahoma" w:cs="Tahoma"/>
        </w:rPr>
        <w:t>Hi-LiDAR provides a more comprehensive, detailed terrain and landscape surface for engineering</w:t>
      </w:r>
    </w:p>
    <w:p w:rsidR="00A7779B" w:rsidRDefault="00A7779B" w:rsidP="00A7779B">
      <w:pPr>
        <w:pStyle w:val="ListParagraph"/>
        <w:numPr>
          <w:ilvl w:val="0"/>
          <w:numId w:val="33"/>
        </w:numPr>
        <w:contextualSpacing w:val="0"/>
        <w:rPr>
          <w:rFonts w:ascii="Tahoma" w:hAnsi="Tahoma" w:cs="Tahoma"/>
        </w:rPr>
      </w:pPr>
      <w:r w:rsidRPr="00A7779B">
        <w:rPr>
          <w:rFonts w:ascii="Tahoma" w:hAnsi="Tahoma" w:cs="Tahoma"/>
        </w:rPr>
        <w:t>HD-LiDAR penetrates deciduous vegetation*</w:t>
      </w:r>
    </w:p>
    <w:p w:rsidR="00A7779B" w:rsidRPr="00A7779B" w:rsidRDefault="00A7779B" w:rsidP="00A7779B">
      <w:pPr>
        <w:rPr>
          <w:rFonts w:ascii="Tahoma" w:hAnsi="Tahoma" w:cs="Tahoma"/>
        </w:rPr>
      </w:pPr>
    </w:p>
    <w:p w:rsidR="00A113BE" w:rsidRPr="00E52BBF" w:rsidRDefault="00A7779B" w:rsidP="00A113BE">
      <w:pPr>
        <w:rPr>
          <w:rFonts w:ascii="Tahoma" w:hAnsi="Tahoma" w:cs="Tahoma"/>
          <w:b/>
          <w:caps/>
        </w:rPr>
      </w:pPr>
      <w:r>
        <w:rPr>
          <w:rFonts w:ascii="Tahoma" w:hAnsi="Tahoma" w:cs="Tahoma"/>
          <w:b/>
          <w:caps/>
        </w:rPr>
        <w:lastRenderedPageBreak/>
        <w:t>BENEFITS IN ANY PROJECT</w:t>
      </w:r>
    </w:p>
    <w:p w:rsidR="00A7779B" w:rsidRPr="00A7779B" w:rsidRDefault="00A7779B" w:rsidP="00A7779B">
      <w:pPr>
        <w:numPr>
          <w:ilvl w:val="0"/>
          <w:numId w:val="1"/>
        </w:numPr>
        <w:rPr>
          <w:rFonts w:ascii="Tahoma" w:hAnsi="Tahoma" w:cs="Tahoma"/>
        </w:rPr>
      </w:pPr>
      <w:r w:rsidRPr="00A7779B">
        <w:rPr>
          <w:rFonts w:ascii="Tahoma" w:hAnsi="Tahoma" w:cs="Tahoma"/>
        </w:rPr>
        <w:t>Landscaped efficiently and accurately mapped vs. limited ground features as with Photogrammetry</w:t>
      </w:r>
    </w:p>
    <w:p w:rsidR="00A7779B" w:rsidRPr="00A7779B" w:rsidRDefault="00A7779B" w:rsidP="00A7779B">
      <w:pPr>
        <w:numPr>
          <w:ilvl w:val="0"/>
          <w:numId w:val="1"/>
        </w:numPr>
        <w:rPr>
          <w:rFonts w:ascii="Tahoma" w:hAnsi="Tahoma" w:cs="Tahoma"/>
        </w:rPr>
      </w:pPr>
      <w:r w:rsidRPr="00A7779B">
        <w:rPr>
          <w:rFonts w:ascii="Tahoma" w:hAnsi="Tahoma" w:cs="Tahoma"/>
        </w:rPr>
        <w:t>Automated 3D polygons of Building Structures</w:t>
      </w:r>
    </w:p>
    <w:p w:rsidR="00A7779B" w:rsidRPr="00A7779B" w:rsidRDefault="00A7779B" w:rsidP="00A7779B">
      <w:pPr>
        <w:numPr>
          <w:ilvl w:val="0"/>
          <w:numId w:val="1"/>
        </w:numPr>
        <w:rPr>
          <w:rFonts w:ascii="Tahoma" w:hAnsi="Tahoma" w:cs="Tahoma"/>
        </w:rPr>
      </w:pPr>
      <w:r w:rsidRPr="00A7779B">
        <w:rPr>
          <w:rFonts w:ascii="Tahoma" w:hAnsi="Tahoma" w:cs="Tahoma"/>
        </w:rPr>
        <w:t>Power lines and vegetation canopy surveyed</w:t>
      </w:r>
    </w:p>
    <w:p w:rsidR="00A7779B" w:rsidRPr="00A7779B" w:rsidRDefault="00A7779B" w:rsidP="00A7779B">
      <w:pPr>
        <w:numPr>
          <w:ilvl w:val="0"/>
          <w:numId w:val="1"/>
        </w:numPr>
        <w:rPr>
          <w:rFonts w:ascii="Tahoma" w:hAnsi="Tahoma" w:cs="Tahoma"/>
        </w:rPr>
      </w:pPr>
      <w:r w:rsidRPr="00A7779B">
        <w:rPr>
          <w:rFonts w:ascii="Tahoma" w:hAnsi="Tahoma" w:cs="Tahoma"/>
        </w:rPr>
        <w:t>High-Accuracy vertical and detailed surface model</w:t>
      </w:r>
    </w:p>
    <w:p w:rsidR="00A7779B" w:rsidRPr="00A7779B" w:rsidRDefault="00A7779B" w:rsidP="00A7779B">
      <w:pPr>
        <w:numPr>
          <w:ilvl w:val="0"/>
          <w:numId w:val="1"/>
        </w:numPr>
        <w:rPr>
          <w:rFonts w:ascii="Tahoma" w:hAnsi="Tahoma" w:cs="Tahoma"/>
        </w:rPr>
      </w:pPr>
      <w:r w:rsidRPr="00A7779B">
        <w:rPr>
          <w:rFonts w:ascii="Tahoma" w:hAnsi="Tahoma" w:cs="Tahoma"/>
        </w:rPr>
        <w:t>Meshes / merges with Terrestrial or Mobile LiDAR</w:t>
      </w:r>
    </w:p>
    <w:p w:rsidR="00A7779B" w:rsidRDefault="00A7779B" w:rsidP="00A7779B">
      <w:pPr>
        <w:numPr>
          <w:ilvl w:val="0"/>
          <w:numId w:val="1"/>
        </w:numPr>
        <w:rPr>
          <w:rFonts w:ascii="Tahoma" w:hAnsi="Tahoma" w:cs="Tahoma"/>
        </w:rPr>
      </w:pPr>
      <w:r w:rsidRPr="00A7779B">
        <w:rPr>
          <w:rFonts w:ascii="Tahoma" w:hAnsi="Tahoma" w:cs="Tahoma"/>
        </w:rPr>
        <w:t>Color Imagery for OrthoImagery</w:t>
      </w:r>
    </w:p>
    <w:p w:rsidR="00A7779B" w:rsidRPr="00A7779B" w:rsidRDefault="00A7779B" w:rsidP="00A7779B">
      <w:pPr>
        <w:numPr>
          <w:ilvl w:val="0"/>
          <w:numId w:val="1"/>
        </w:numPr>
        <w:rPr>
          <w:rFonts w:ascii="Tahoma" w:hAnsi="Tahoma" w:cs="Tahoma"/>
        </w:rPr>
      </w:pPr>
      <w:r w:rsidRPr="00A7779B">
        <w:rPr>
          <w:rFonts w:ascii="Tahoma" w:hAnsi="Tahoma" w:cs="Tahoma"/>
        </w:rPr>
        <w:t>Maps full ROW and beyond; not restricted swath like Mobile LiDAR</w:t>
      </w:r>
    </w:p>
    <w:p w:rsidR="00A7779B" w:rsidRPr="00A7779B" w:rsidRDefault="00A7779B" w:rsidP="00A7779B">
      <w:pPr>
        <w:numPr>
          <w:ilvl w:val="0"/>
          <w:numId w:val="1"/>
        </w:numPr>
        <w:rPr>
          <w:rFonts w:ascii="Tahoma" w:hAnsi="Tahoma" w:cs="Tahoma"/>
        </w:rPr>
      </w:pPr>
      <w:r w:rsidRPr="00A7779B">
        <w:rPr>
          <w:rFonts w:ascii="Tahoma" w:hAnsi="Tahoma" w:cs="Tahoma"/>
        </w:rPr>
        <w:t>More data; Less manual effort / labor; lower costs; can accelerate schedule</w:t>
      </w:r>
    </w:p>
    <w:p w:rsidR="00A7779B" w:rsidRPr="00A7779B" w:rsidRDefault="00A7779B" w:rsidP="00A7779B">
      <w:pPr>
        <w:numPr>
          <w:ilvl w:val="0"/>
          <w:numId w:val="1"/>
        </w:numPr>
        <w:rPr>
          <w:rFonts w:ascii="Tahoma" w:hAnsi="Tahoma" w:cs="Tahoma"/>
        </w:rPr>
      </w:pPr>
      <w:r w:rsidRPr="00A7779B">
        <w:rPr>
          <w:rFonts w:ascii="Tahoma" w:hAnsi="Tahoma" w:cs="Tahoma"/>
        </w:rPr>
        <w:t xml:space="preserve">Less ground control and placement more forgiving / accessible </w:t>
      </w:r>
    </w:p>
    <w:p w:rsidR="00A7779B" w:rsidRPr="00A7779B" w:rsidRDefault="00A7779B" w:rsidP="00A7779B">
      <w:pPr>
        <w:numPr>
          <w:ilvl w:val="0"/>
          <w:numId w:val="1"/>
        </w:numPr>
        <w:rPr>
          <w:rFonts w:ascii="Tahoma" w:hAnsi="Tahoma" w:cs="Tahoma"/>
        </w:rPr>
      </w:pPr>
      <w:r w:rsidRPr="00A7779B">
        <w:rPr>
          <w:rFonts w:ascii="Tahoma" w:hAnsi="Tahoma" w:cs="Tahoma"/>
        </w:rPr>
        <w:t>Ground control points are Photo IDs (PIDs); no pre-paneling*</w:t>
      </w:r>
    </w:p>
    <w:p w:rsidR="00A7779B" w:rsidRPr="00A7779B" w:rsidRDefault="00A7779B" w:rsidP="00A7779B">
      <w:pPr>
        <w:numPr>
          <w:ilvl w:val="0"/>
          <w:numId w:val="1"/>
        </w:numPr>
        <w:rPr>
          <w:rFonts w:ascii="Tahoma" w:hAnsi="Tahoma" w:cs="Tahoma"/>
        </w:rPr>
      </w:pPr>
      <w:r w:rsidRPr="00A7779B">
        <w:rPr>
          <w:rFonts w:ascii="Tahoma" w:hAnsi="Tahoma" w:cs="Tahoma"/>
        </w:rPr>
        <w:t>Ground control locations are usually GPS “</w:t>
      </w:r>
      <w:r w:rsidR="005A5639" w:rsidRPr="00A7779B">
        <w:rPr>
          <w:rFonts w:ascii="Tahoma" w:hAnsi="Tahoma" w:cs="Tahoma"/>
        </w:rPr>
        <w:t>accessible</w:t>
      </w:r>
      <w:r w:rsidRPr="00A7779B">
        <w:rPr>
          <w:rFonts w:ascii="Tahoma" w:hAnsi="Tahoma" w:cs="Tahoma"/>
        </w:rPr>
        <w:t>” / clear-view</w:t>
      </w:r>
    </w:p>
    <w:p w:rsidR="00A7779B" w:rsidRPr="00A7779B" w:rsidRDefault="00A7779B" w:rsidP="00A7779B">
      <w:pPr>
        <w:numPr>
          <w:ilvl w:val="0"/>
          <w:numId w:val="1"/>
        </w:numPr>
        <w:rPr>
          <w:rFonts w:ascii="Tahoma" w:hAnsi="Tahoma" w:cs="Tahoma"/>
        </w:rPr>
      </w:pPr>
      <w:r w:rsidRPr="00A7779B">
        <w:rPr>
          <w:rFonts w:ascii="Tahoma" w:hAnsi="Tahoma" w:cs="Tahoma"/>
        </w:rPr>
        <w:t>Surface model is engineering/analysis-ready</w:t>
      </w:r>
    </w:p>
    <w:p w:rsidR="00A113BE" w:rsidRPr="00E52BBF" w:rsidRDefault="00A7779B" w:rsidP="00A113BE">
      <w:pPr>
        <w:ind w:left="36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PROJECTS TO CONSIDER</w:t>
      </w:r>
    </w:p>
    <w:p w:rsidR="00A7779B" w:rsidRDefault="00A7779B" w:rsidP="00A7779B">
      <w:pPr>
        <w:numPr>
          <w:ilvl w:val="0"/>
          <w:numId w:val="4"/>
        </w:numPr>
        <w:spacing w:after="60"/>
        <w:rPr>
          <w:rFonts w:ascii="Tahoma" w:hAnsi="Tahoma" w:cs="Tahoma"/>
        </w:rPr>
      </w:pPr>
      <w:r>
        <w:rPr>
          <w:rFonts w:ascii="Tahoma" w:hAnsi="Tahoma" w:cs="Tahoma"/>
        </w:rPr>
        <w:t>Transportation</w:t>
      </w:r>
    </w:p>
    <w:p w:rsidR="00A7779B" w:rsidRPr="00A7779B" w:rsidRDefault="00A7779B" w:rsidP="00A7779B">
      <w:pPr>
        <w:numPr>
          <w:ilvl w:val="1"/>
          <w:numId w:val="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Highway Design Projects – 10</w:t>
      </w:r>
      <w:r w:rsidR="003003A8">
        <w:rPr>
          <w:rFonts w:ascii="Tahoma" w:hAnsi="Tahoma" w:cs="Tahoma"/>
        </w:rPr>
        <w:t>’</w:t>
      </w:r>
      <w:r w:rsidRPr="00A7779B">
        <w:rPr>
          <w:rFonts w:ascii="Tahoma" w:hAnsi="Tahoma" w:cs="Tahoma"/>
        </w:rPr>
        <w:t xml:space="preserve"> scale, resurfacing, &gt;.05’ vertical</w:t>
      </w:r>
    </w:p>
    <w:p w:rsidR="00A7779B" w:rsidRPr="00A7779B" w:rsidRDefault="00A7779B" w:rsidP="00A7779B">
      <w:pPr>
        <w:numPr>
          <w:ilvl w:val="1"/>
          <w:numId w:val="3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Railways – Top of Rail, Stations, ROW mapping &amp; improvements</w:t>
      </w:r>
    </w:p>
    <w:p w:rsidR="00A7779B" w:rsidRPr="00A7779B" w:rsidRDefault="00A7779B" w:rsidP="00A7779B">
      <w:pPr>
        <w:numPr>
          <w:ilvl w:val="1"/>
          <w:numId w:val="3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Landscape; not just ground surveyed</w:t>
      </w:r>
    </w:p>
    <w:p w:rsidR="00A7779B" w:rsidRPr="00A7779B" w:rsidRDefault="00A7779B" w:rsidP="00A7779B">
      <w:pPr>
        <w:numPr>
          <w:ilvl w:val="1"/>
          <w:numId w:val="3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Vegetation canopy, power lines / catenary, overhead clearances, and structures mapped</w:t>
      </w:r>
    </w:p>
    <w:p w:rsidR="00A7779B" w:rsidRPr="00A7779B" w:rsidRDefault="00A7779B" w:rsidP="00A7779B">
      <w:pPr>
        <w:numPr>
          <w:ilvl w:val="1"/>
          <w:numId w:val="3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Several projects completed for MDSHA, MDTA, MTA and MPA</w:t>
      </w:r>
    </w:p>
    <w:p w:rsidR="00A7779B" w:rsidRPr="00A7779B" w:rsidRDefault="00A7779B" w:rsidP="002A0EEA">
      <w:pPr>
        <w:numPr>
          <w:ilvl w:val="1"/>
          <w:numId w:val="34"/>
        </w:numPr>
        <w:rPr>
          <w:rFonts w:ascii="Tahoma" w:hAnsi="Tahoma" w:cs="Tahoma"/>
        </w:rPr>
      </w:pPr>
      <w:r w:rsidRPr="00A7779B">
        <w:rPr>
          <w:rFonts w:ascii="Tahoma" w:hAnsi="Tahoma" w:cs="Tahoma"/>
        </w:rPr>
        <w:t>Has become standard, requested, technical approach</w:t>
      </w:r>
    </w:p>
    <w:p w:rsidR="00A7779B" w:rsidRDefault="00A7779B" w:rsidP="00A113BE">
      <w:pPr>
        <w:numPr>
          <w:ilvl w:val="0"/>
          <w:numId w:val="4"/>
        </w:numPr>
        <w:spacing w:after="60"/>
        <w:rPr>
          <w:rFonts w:ascii="Tahoma" w:hAnsi="Tahoma" w:cs="Tahoma"/>
        </w:rPr>
      </w:pPr>
      <w:r>
        <w:rPr>
          <w:rFonts w:ascii="Tahoma" w:hAnsi="Tahoma" w:cs="Tahoma"/>
        </w:rPr>
        <w:t>Coastal / Beach Studies</w:t>
      </w:r>
    </w:p>
    <w:p w:rsidR="00A7779B" w:rsidRPr="00A7779B" w:rsidRDefault="00A7779B" w:rsidP="00A7779B">
      <w:pPr>
        <w:numPr>
          <w:ilvl w:val="1"/>
          <w:numId w:val="35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Beaches mapped quickly at .05’ vertical</w:t>
      </w:r>
    </w:p>
    <w:p w:rsidR="00A7779B" w:rsidRPr="00A7779B" w:rsidRDefault="00A7779B" w:rsidP="00A7779B">
      <w:pPr>
        <w:numPr>
          <w:ilvl w:val="1"/>
          <w:numId w:val="35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Mitigates the need for ground-surveyed profiles</w:t>
      </w:r>
    </w:p>
    <w:p w:rsidR="00A7779B" w:rsidRPr="00A7779B" w:rsidRDefault="00A7779B" w:rsidP="00A7779B">
      <w:pPr>
        <w:numPr>
          <w:ilvl w:val="1"/>
          <w:numId w:val="35"/>
        </w:numPr>
        <w:spacing w:after="60"/>
        <w:rPr>
          <w:rFonts w:ascii="Tahoma" w:hAnsi="Tahoma" w:cs="Tahoma"/>
        </w:rPr>
      </w:pPr>
      <w:r>
        <w:rPr>
          <w:rFonts w:ascii="Tahoma" w:hAnsi="Tahoma" w:cs="Tahoma"/>
        </w:rPr>
        <w:t>Processed easily with</w:t>
      </w:r>
      <w:r w:rsidRPr="00A7779B">
        <w:rPr>
          <w:rFonts w:ascii="Tahoma" w:hAnsi="Tahoma" w:cs="Tahoma"/>
        </w:rPr>
        <w:t>in days of flight; not weeks</w:t>
      </w:r>
    </w:p>
    <w:p w:rsidR="00A7779B" w:rsidRPr="00A7779B" w:rsidRDefault="00A7779B" w:rsidP="00A7779B">
      <w:pPr>
        <w:numPr>
          <w:ilvl w:val="1"/>
          <w:numId w:val="35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HD-LiDAR profiles every 1’ along the beach</w:t>
      </w:r>
    </w:p>
    <w:p w:rsidR="00A7779B" w:rsidRPr="00A7779B" w:rsidRDefault="00A7779B" w:rsidP="00A7779B">
      <w:pPr>
        <w:numPr>
          <w:ilvl w:val="1"/>
          <w:numId w:val="35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Frequent monitoring for volumetric change-detection</w:t>
      </w:r>
    </w:p>
    <w:p w:rsidR="00A7779B" w:rsidRPr="00A7779B" w:rsidRDefault="00A7779B" w:rsidP="00A7779B">
      <w:pPr>
        <w:numPr>
          <w:ilvl w:val="1"/>
          <w:numId w:val="35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Rapid post-storm analysis</w:t>
      </w:r>
    </w:p>
    <w:p w:rsidR="00A7779B" w:rsidRDefault="00A7779B" w:rsidP="00A113BE">
      <w:pPr>
        <w:numPr>
          <w:ilvl w:val="0"/>
          <w:numId w:val="4"/>
        </w:numPr>
        <w:spacing w:after="60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Developments / Urban / Campuses / Facilities</w:t>
      </w:r>
    </w:p>
    <w:p w:rsidR="00A7779B" w:rsidRPr="00A7779B" w:rsidRDefault="00A7779B" w:rsidP="00A7779B">
      <w:pPr>
        <w:numPr>
          <w:ilvl w:val="1"/>
          <w:numId w:val="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Overhead structures mapped by HD-LiDAR</w:t>
      </w:r>
    </w:p>
    <w:p w:rsidR="00A7779B" w:rsidRPr="00A7779B" w:rsidRDefault="00A7779B" w:rsidP="00A7779B">
      <w:pPr>
        <w:numPr>
          <w:ilvl w:val="1"/>
          <w:numId w:val="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HD-LiDAR isn’t hindered by shadows or above-ground vegetation</w:t>
      </w:r>
    </w:p>
    <w:p w:rsidR="00A7779B" w:rsidRPr="00A7779B" w:rsidRDefault="00A7779B" w:rsidP="00A7779B">
      <w:pPr>
        <w:numPr>
          <w:ilvl w:val="1"/>
          <w:numId w:val="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Human digitizing hours significantly reduced; lowers costs</w:t>
      </w:r>
    </w:p>
    <w:p w:rsidR="00A7779B" w:rsidRPr="00A7779B" w:rsidRDefault="00A7779B" w:rsidP="00A7779B">
      <w:pPr>
        <w:numPr>
          <w:ilvl w:val="1"/>
          <w:numId w:val="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More mapping detail available for analysis to your client and you</w:t>
      </w:r>
    </w:p>
    <w:p w:rsidR="00A7779B" w:rsidRPr="00A7779B" w:rsidRDefault="00A7779B" w:rsidP="00A7779B">
      <w:pPr>
        <w:numPr>
          <w:ilvl w:val="1"/>
          <w:numId w:val="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Vertical accuracy of laser shots on hard surfaces will be .05’ - .1’; stereo imagery and pointcloud supports planimetric collection</w:t>
      </w:r>
    </w:p>
    <w:p w:rsidR="00A7779B" w:rsidRPr="00A7779B" w:rsidRDefault="00A7779B" w:rsidP="002A0EEA">
      <w:pPr>
        <w:numPr>
          <w:ilvl w:val="1"/>
          <w:numId w:val="4"/>
        </w:numPr>
        <w:rPr>
          <w:rFonts w:ascii="Tahoma" w:hAnsi="Tahoma" w:cs="Tahoma"/>
        </w:rPr>
      </w:pPr>
      <w:r w:rsidRPr="00A7779B">
        <w:rPr>
          <w:rFonts w:ascii="Tahoma" w:hAnsi="Tahoma" w:cs="Tahoma"/>
        </w:rPr>
        <w:t>Our clients who have used it now ask for it as a standard</w:t>
      </w:r>
    </w:p>
    <w:p w:rsidR="00A7779B" w:rsidRDefault="00A7779B" w:rsidP="00A113BE">
      <w:pPr>
        <w:numPr>
          <w:ilvl w:val="0"/>
          <w:numId w:val="4"/>
        </w:numPr>
        <w:spacing w:after="60"/>
        <w:rPr>
          <w:rFonts w:ascii="Tahoma" w:hAnsi="Tahoma" w:cs="Tahoma"/>
        </w:rPr>
      </w:pPr>
      <w:r>
        <w:rPr>
          <w:rFonts w:ascii="Tahoma" w:hAnsi="Tahoma" w:cs="Tahoma"/>
        </w:rPr>
        <w:t>Quarries / Landfills / Spoil Sites / Rugged Terrain</w:t>
      </w:r>
    </w:p>
    <w:p w:rsidR="00A7779B" w:rsidRPr="00A7779B" w:rsidRDefault="00A7779B" w:rsidP="00A7779B">
      <w:pPr>
        <w:numPr>
          <w:ilvl w:val="1"/>
          <w:numId w:val="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Dense, accurate surface</w:t>
      </w:r>
    </w:p>
    <w:p w:rsidR="00A7779B" w:rsidRPr="00A7779B" w:rsidRDefault="00A7779B" w:rsidP="00A7779B">
      <w:pPr>
        <w:numPr>
          <w:ilvl w:val="1"/>
          <w:numId w:val="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Terrain detail surveyed more efficiently</w:t>
      </w:r>
    </w:p>
    <w:p w:rsidR="00A7779B" w:rsidRPr="00A7779B" w:rsidRDefault="00A7779B" w:rsidP="00A7779B">
      <w:pPr>
        <w:numPr>
          <w:ilvl w:val="1"/>
          <w:numId w:val="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Higher accuracy, repeatable volumetric calculations</w:t>
      </w:r>
    </w:p>
    <w:p w:rsidR="00A7779B" w:rsidRPr="00A7779B" w:rsidRDefault="00A7779B" w:rsidP="00A7779B">
      <w:pPr>
        <w:numPr>
          <w:ilvl w:val="1"/>
          <w:numId w:val="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Better, more detailed mapping in vegetated areas</w:t>
      </w:r>
    </w:p>
    <w:p w:rsidR="00A7779B" w:rsidRPr="00A7779B" w:rsidRDefault="00A7779B" w:rsidP="00A7779B">
      <w:pPr>
        <w:numPr>
          <w:ilvl w:val="1"/>
          <w:numId w:val="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Final surface produced in much less time</w:t>
      </w:r>
    </w:p>
    <w:p w:rsidR="00A7779B" w:rsidRPr="00A7779B" w:rsidRDefault="00A7779B" w:rsidP="00A7779B">
      <w:pPr>
        <w:numPr>
          <w:ilvl w:val="1"/>
          <w:numId w:val="4"/>
        </w:numPr>
        <w:spacing w:after="60"/>
        <w:rPr>
          <w:rFonts w:ascii="Tahoma" w:hAnsi="Tahoma" w:cs="Tahoma"/>
        </w:rPr>
      </w:pPr>
      <w:r w:rsidRPr="00A7779B">
        <w:rPr>
          <w:rFonts w:ascii="Tahoma" w:hAnsi="Tahoma" w:cs="Tahoma"/>
        </w:rPr>
        <w:t>Minimal, easier-to-place, ground control</w:t>
      </w:r>
    </w:p>
    <w:p w:rsidR="00A7779B" w:rsidRPr="00A7779B" w:rsidRDefault="00A7779B" w:rsidP="00A7779B">
      <w:pPr>
        <w:numPr>
          <w:ilvl w:val="1"/>
          <w:numId w:val="4"/>
        </w:numPr>
        <w:rPr>
          <w:rFonts w:ascii="Tahoma" w:hAnsi="Tahoma" w:cs="Tahoma"/>
        </w:rPr>
      </w:pPr>
      <w:r w:rsidRPr="00A7779B">
        <w:rPr>
          <w:rFonts w:ascii="Tahoma" w:hAnsi="Tahoma" w:cs="Tahoma"/>
        </w:rPr>
        <w:t>Color Imagery</w:t>
      </w:r>
    </w:p>
    <w:p w:rsidR="00A113BE" w:rsidRPr="00E52BBF" w:rsidRDefault="00A7779B" w:rsidP="00A113BE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GROUND CONTROL TYPES (IMAGERY</w:t>
      </w:r>
      <w:r w:rsidR="005E71AA">
        <w:rPr>
          <w:rFonts w:ascii="Tahoma" w:hAnsi="Tahoma" w:cs="Tahoma"/>
          <w:b/>
        </w:rPr>
        <w:t xml:space="preserve"> and LiDAR</w:t>
      </w:r>
      <w:r>
        <w:rPr>
          <w:rFonts w:ascii="Tahoma" w:hAnsi="Tahoma" w:cs="Tahoma"/>
          <w:b/>
        </w:rPr>
        <w:t>)</w:t>
      </w:r>
    </w:p>
    <w:p w:rsidR="002A0EEA" w:rsidRPr="002A0EEA" w:rsidRDefault="002A0EEA" w:rsidP="002A0EEA">
      <w:pPr>
        <w:numPr>
          <w:ilvl w:val="0"/>
          <w:numId w:val="5"/>
        </w:numPr>
        <w:rPr>
          <w:rFonts w:ascii="Tahoma" w:hAnsi="Tahoma" w:cs="Tahoma"/>
        </w:rPr>
      </w:pPr>
      <w:r w:rsidRPr="002A0EEA">
        <w:rPr>
          <w:rFonts w:ascii="Tahoma" w:hAnsi="Tahoma" w:cs="Tahoma"/>
          <w:bCs/>
        </w:rPr>
        <w:t>Pre-Flight Control</w:t>
      </w:r>
      <w:r w:rsidR="005E71AA">
        <w:rPr>
          <w:rFonts w:ascii="Tahoma" w:hAnsi="Tahoma" w:cs="Tahoma"/>
          <w:bCs/>
        </w:rPr>
        <w:t xml:space="preserve"> (Imagery Usually; Rarely LiDAR)</w:t>
      </w:r>
    </w:p>
    <w:p w:rsidR="00B80644" w:rsidRPr="002A0EEA" w:rsidRDefault="003749F2" w:rsidP="002A0EE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2A0EEA">
        <w:rPr>
          <w:rFonts w:ascii="Tahoma" w:hAnsi="Tahoma" w:cs="Tahoma"/>
        </w:rPr>
        <w:t xml:space="preserve">Crosses, tee’s, </w:t>
      </w:r>
      <w:proofErr w:type="spellStart"/>
      <w:r w:rsidRPr="002A0EEA">
        <w:rPr>
          <w:rFonts w:ascii="Tahoma" w:hAnsi="Tahoma" w:cs="Tahoma"/>
        </w:rPr>
        <w:t>vee’s</w:t>
      </w:r>
      <w:proofErr w:type="spellEnd"/>
      <w:r w:rsidRPr="002A0EEA">
        <w:rPr>
          <w:rFonts w:ascii="Tahoma" w:hAnsi="Tahoma" w:cs="Tahoma"/>
        </w:rPr>
        <w:t xml:space="preserve"> etc.</w:t>
      </w:r>
    </w:p>
    <w:p w:rsidR="00B80644" w:rsidRPr="002A0EEA" w:rsidRDefault="003749F2" w:rsidP="002A0EE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2A0EEA">
        <w:rPr>
          <w:rFonts w:ascii="Tahoma" w:hAnsi="Tahoma" w:cs="Tahoma"/>
        </w:rPr>
        <w:t>Subject to vandalism</w:t>
      </w:r>
    </w:p>
    <w:p w:rsidR="00B80644" w:rsidRPr="002A0EEA" w:rsidRDefault="003749F2" w:rsidP="002A0EE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2A0EEA">
        <w:rPr>
          <w:rFonts w:ascii="Tahoma" w:hAnsi="Tahoma" w:cs="Tahoma"/>
        </w:rPr>
        <w:t>Affect flight timetable</w:t>
      </w:r>
    </w:p>
    <w:p w:rsidR="00B80644" w:rsidRPr="002A0EEA" w:rsidRDefault="003749F2" w:rsidP="002A0EE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2A0EEA">
        <w:rPr>
          <w:rFonts w:ascii="Tahoma" w:hAnsi="Tahoma" w:cs="Tahoma"/>
        </w:rPr>
        <w:t>Cost of materials and placement</w:t>
      </w:r>
    </w:p>
    <w:p w:rsidR="00B80644" w:rsidRPr="002A0EEA" w:rsidRDefault="003749F2" w:rsidP="002A0EE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2A0EEA">
        <w:rPr>
          <w:rFonts w:ascii="Tahoma" w:hAnsi="Tahoma" w:cs="Tahoma"/>
        </w:rPr>
        <w:t>Cost of removal</w:t>
      </w:r>
    </w:p>
    <w:p w:rsidR="00B80644" w:rsidRDefault="003749F2" w:rsidP="002A0EE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2A0EEA">
        <w:rPr>
          <w:rFonts w:ascii="Tahoma" w:hAnsi="Tahoma" w:cs="Tahoma"/>
        </w:rPr>
        <w:t>Objections to placement</w:t>
      </w:r>
    </w:p>
    <w:p w:rsidR="00B80644" w:rsidRPr="002A0EEA" w:rsidRDefault="003749F2" w:rsidP="002A0EE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2A0EEA">
        <w:rPr>
          <w:rFonts w:ascii="Tahoma" w:hAnsi="Tahoma" w:cs="Tahoma"/>
        </w:rPr>
        <w:t>Crosses- Preferred, unambiguous</w:t>
      </w:r>
    </w:p>
    <w:p w:rsidR="00B80644" w:rsidRPr="002A0EEA" w:rsidRDefault="003749F2" w:rsidP="002A0EE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2A0EEA">
        <w:rPr>
          <w:rFonts w:ascii="Tahoma" w:hAnsi="Tahoma" w:cs="Tahoma"/>
        </w:rPr>
        <w:t>Tee’s- Compact</w:t>
      </w:r>
    </w:p>
    <w:p w:rsidR="00B80644" w:rsidRPr="002A0EEA" w:rsidRDefault="003749F2" w:rsidP="002A0EEA">
      <w:pPr>
        <w:numPr>
          <w:ilvl w:val="1"/>
          <w:numId w:val="5"/>
        </w:numPr>
        <w:spacing w:after="60"/>
        <w:rPr>
          <w:rFonts w:ascii="Tahoma" w:hAnsi="Tahoma" w:cs="Tahoma"/>
        </w:rPr>
      </w:pPr>
      <w:proofErr w:type="spellStart"/>
      <w:r w:rsidRPr="002A0EEA">
        <w:rPr>
          <w:rFonts w:ascii="Tahoma" w:hAnsi="Tahoma" w:cs="Tahoma"/>
        </w:rPr>
        <w:t>Vee’s</w:t>
      </w:r>
      <w:proofErr w:type="spellEnd"/>
      <w:r w:rsidRPr="002A0EEA">
        <w:rPr>
          <w:rFonts w:ascii="Tahoma" w:hAnsi="Tahoma" w:cs="Tahoma"/>
        </w:rPr>
        <w:t>- Very good, but can cause problems if inconsistently located</w:t>
      </w:r>
    </w:p>
    <w:p w:rsidR="00B80644" w:rsidRPr="002A0EEA" w:rsidRDefault="003749F2" w:rsidP="002A0EE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2A0EEA">
        <w:rPr>
          <w:rFonts w:ascii="Tahoma" w:hAnsi="Tahoma" w:cs="Tahoma"/>
        </w:rPr>
        <w:t>Y’s (pronounced Why’s?)- Poor choice due to geometry of intersection</w:t>
      </w:r>
    </w:p>
    <w:p w:rsidR="00B80644" w:rsidRPr="002A0EEA" w:rsidRDefault="003749F2" w:rsidP="005E71AA">
      <w:pPr>
        <w:numPr>
          <w:ilvl w:val="1"/>
          <w:numId w:val="5"/>
        </w:numPr>
        <w:rPr>
          <w:rFonts w:ascii="Tahoma" w:hAnsi="Tahoma" w:cs="Tahoma"/>
        </w:rPr>
      </w:pPr>
      <w:r w:rsidRPr="002A0EEA">
        <w:rPr>
          <w:rFonts w:ascii="Tahoma" w:hAnsi="Tahoma" w:cs="Tahoma"/>
        </w:rPr>
        <w:t>In general, long, narrow legs are best, short and fat are less precise</w:t>
      </w:r>
    </w:p>
    <w:p w:rsidR="002A0EEA" w:rsidRDefault="005E71AA" w:rsidP="00A113BE">
      <w:pPr>
        <w:numPr>
          <w:ilvl w:val="0"/>
          <w:numId w:val="5"/>
        </w:numPr>
        <w:rPr>
          <w:rFonts w:ascii="Tahoma" w:hAnsi="Tahoma" w:cs="Tahoma"/>
        </w:rPr>
      </w:pPr>
      <w:r>
        <w:rPr>
          <w:rFonts w:ascii="Tahoma" w:hAnsi="Tahoma" w:cs="Tahoma"/>
        </w:rPr>
        <w:t>Post-Flight Control (with HD-LiDAR 98% of the time)</w:t>
      </w:r>
    </w:p>
    <w:p w:rsidR="00B80644" w:rsidRPr="005E71AA" w:rsidRDefault="003749F2" w:rsidP="005E71A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5E71AA">
        <w:rPr>
          <w:rFonts w:ascii="Tahoma" w:hAnsi="Tahoma" w:cs="Tahoma"/>
        </w:rPr>
        <w:t>Imagery coverage is known</w:t>
      </w:r>
    </w:p>
    <w:p w:rsidR="00B80644" w:rsidRPr="005E71AA" w:rsidRDefault="003749F2" w:rsidP="005E71A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5E71AA">
        <w:rPr>
          <w:rFonts w:ascii="Tahoma" w:hAnsi="Tahoma" w:cs="Tahoma"/>
        </w:rPr>
        <w:t>Selected by AT tech</w:t>
      </w:r>
    </w:p>
    <w:p w:rsidR="00B80644" w:rsidRPr="005E71AA" w:rsidRDefault="003749F2" w:rsidP="005E71A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5E71AA">
        <w:rPr>
          <w:rFonts w:ascii="Tahoma" w:hAnsi="Tahoma" w:cs="Tahoma"/>
        </w:rPr>
        <w:t>GCP sketches and approx. coordinates are provided</w:t>
      </w:r>
    </w:p>
    <w:p w:rsidR="00B80644" w:rsidRPr="005E71AA" w:rsidRDefault="003749F2" w:rsidP="005E71A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5E71AA">
        <w:rPr>
          <w:rFonts w:ascii="Tahoma" w:hAnsi="Tahoma" w:cs="Tahoma"/>
        </w:rPr>
        <w:lastRenderedPageBreak/>
        <w:t>No material costs</w:t>
      </w:r>
    </w:p>
    <w:p w:rsidR="00B80644" w:rsidRPr="005E71AA" w:rsidRDefault="003749F2" w:rsidP="005E71A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5E71AA">
        <w:rPr>
          <w:rFonts w:ascii="Tahoma" w:hAnsi="Tahoma" w:cs="Tahoma"/>
        </w:rPr>
        <w:t>No removal costs</w:t>
      </w:r>
    </w:p>
    <w:p w:rsidR="00B80644" w:rsidRPr="005E71AA" w:rsidRDefault="003749F2" w:rsidP="005E71A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5E71AA">
        <w:rPr>
          <w:rFonts w:ascii="Tahoma" w:hAnsi="Tahoma" w:cs="Tahoma"/>
        </w:rPr>
        <w:t>No flight schedule impact</w:t>
      </w:r>
    </w:p>
    <w:p w:rsidR="00B80644" w:rsidRDefault="003749F2" w:rsidP="005E71A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5E71AA">
        <w:rPr>
          <w:rFonts w:ascii="Tahoma" w:hAnsi="Tahoma" w:cs="Tahoma"/>
        </w:rPr>
        <w:t>Vandalism or obstructionism avoided</w:t>
      </w:r>
    </w:p>
    <w:p w:rsidR="00B80644" w:rsidRPr="005E71AA" w:rsidRDefault="003749F2" w:rsidP="005E71A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5E71AA">
        <w:rPr>
          <w:rFonts w:ascii="Tahoma" w:hAnsi="Tahoma" w:cs="Tahoma"/>
        </w:rPr>
        <w:t>Stop bar corners</w:t>
      </w:r>
    </w:p>
    <w:p w:rsidR="00B80644" w:rsidRPr="005E71AA" w:rsidRDefault="003749F2" w:rsidP="005E71A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5E71AA">
        <w:rPr>
          <w:rFonts w:ascii="Tahoma" w:hAnsi="Tahoma" w:cs="Tahoma"/>
        </w:rPr>
        <w:t>Paint stripes, arrow points</w:t>
      </w:r>
    </w:p>
    <w:p w:rsidR="00B80644" w:rsidRPr="005E71AA" w:rsidRDefault="003749F2" w:rsidP="005E71A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5E71AA">
        <w:rPr>
          <w:rFonts w:ascii="Tahoma" w:hAnsi="Tahoma" w:cs="Tahoma"/>
        </w:rPr>
        <w:t>Inlet corners</w:t>
      </w:r>
    </w:p>
    <w:p w:rsidR="00B80644" w:rsidRPr="005E71AA" w:rsidRDefault="003749F2" w:rsidP="005E71A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5E71AA">
        <w:rPr>
          <w:rFonts w:ascii="Tahoma" w:hAnsi="Tahoma" w:cs="Tahoma"/>
        </w:rPr>
        <w:t>Sidewalk corners</w:t>
      </w:r>
    </w:p>
    <w:p w:rsidR="00B80644" w:rsidRPr="005E71AA" w:rsidRDefault="003749F2" w:rsidP="005E71A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5E71AA">
        <w:rPr>
          <w:rFonts w:ascii="Tahoma" w:hAnsi="Tahoma" w:cs="Tahoma"/>
        </w:rPr>
        <w:t>Manholes</w:t>
      </w:r>
    </w:p>
    <w:p w:rsidR="00B80644" w:rsidRPr="005E71AA" w:rsidRDefault="003749F2" w:rsidP="005E71AA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5E71AA">
        <w:rPr>
          <w:rFonts w:ascii="Tahoma" w:hAnsi="Tahoma" w:cs="Tahoma"/>
        </w:rPr>
        <w:t>Concrete pad corners</w:t>
      </w:r>
    </w:p>
    <w:p w:rsidR="00B80644" w:rsidRPr="005E71AA" w:rsidRDefault="003749F2" w:rsidP="005E71AA">
      <w:pPr>
        <w:numPr>
          <w:ilvl w:val="1"/>
          <w:numId w:val="5"/>
        </w:numPr>
        <w:rPr>
          <w:rFonts w:ascii="Tahoma" w:hAnsi="Tahoma" w:cs="Tahoma"/>
        </w:rPr>
      </w:pPr>
      <w:r w:rsidRPr="005E71AA">
        <w:rPr>
          <w:rFonts w:ascii="Tahoma" w:hAnsi="Tahoma" w:cs="Tahoma"/>
        </w:rPr>
        <w:t>Others targets if sharp, appropriately sized, decently sited</w:t>
      </w:r>
    </w:p>
    <w:p w:rsidR="005E71AA" w:rsidRDefault="00AA2A7F" w:rsidP="00A113BE">
      <w:pPr>
        <w:numPr>
          <w:ilvl w:val="0"/>
          <w:numId w:val="5"/>
        </w:numPr>
        <w:rPr>
          <w:rFonts w:ascii="Tahoma" w:hAnsi="Tahoma" w:cs="Tahoma"/>
        </w:rPr>
      </w:pPr>
      <w:r>
        <w:rPr>
          <w:rFonts w:ascii="Tahoma" w:hAnsi="Tahoma" w:cs="Tahoma"/>
        </w:rPr>
        <w:t>Post-Flight Control (Vertical)</w:t>
      </w:r>
    </w:p>
    <w:p w:rsidR="00B80644" w:rsidRPr="00AA2A7F" w:rsidRDefault="003749F2" w:rsidP="00AA2A7F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AA2A7F">
        <w:rPr>
          <w:rFonts w:ascii="Tahoma" w:hAnsi="Tahoma" w:cs="Tahoma"/>
        </w:rPr>
        <w:t>Stop bar corners</w:t>
      </w:r>
    </w:p>
    <w:p w:rsidR="00B80644" w:rsidRPr="00AA2A7F" w:rsidRDefault="003749F2" w:rsidP="00AA2A7F">
      <w:pPr>
        <w:numPr>
          <w:ilvl w:val="1"/>
          <w:numId w:val="5"/>
        </w:numPr>
        <w:spacing w:after="60"/>
        <w:rPr>
          <w:rFonts w:ascii="Tahoma" w:hAnsi="Tahoma" w:cs="Tahoma"/>
        </w:rPr>
      </w:pPr>
      <w:r w:rsidRPr="00AA2A7F">
        <w:rPr>
          <w:rFonts w:ascii="Tahoma" w:hAnsi="Tahoma" w:cs="Tahoma"/>
        </w:rPr>
        <w:t>Paint stripes, arrow points</w:t>
      </w:r>
    </w:p>
    <w:p w:rsidR="00AA2A7F" w:rsidRPr="00AA2A7F" w:rsidRDefault="00AA2A7F" w:rsidP="00AA2A7F">
      <w:pPr>
        <w:numPr>
          <w:ilvl w:val="1"/>
          <w:numId w:val="43"/>
        </w:numPr>
        <w:spacing w:after="60"/>
        <w:rPr>
          <w:rFonts w:ascii="Tahoma" w:hAnsi="Tahoma" w:cs="Tahoma"/>
        </w:rPr>
      </w:pPr>
      <w:r w:rsidRPr="00AA2A7F">
        <w:rPr>
          <w:rFonts w:ascii="Tahoma" w:hAnsi="Tahoma" w:cs="Tahoma"/>
          <w:bCs/>
        </w:rPr>
        <w:t>Main Concepts</w:t>
      </w:r>
    </w:p>
    <w:p w:rsidR="00B80644" w:rsidRPr="00AA2A7F" w:rsidRDefault="003749F2" w:rsidP="00AA2A7F">
      <w:pPr>
        <w:numPr>
          <w:ilvl w:val="2"/>
          <w:numId w:val="43"/>
        </w:numPr>
        <w:spacing w:after="60"/>
        <w:rPr>
          <w:rFonts w:ascii="Tahoma" w:hAnsi="Tahoma" w:cs="Tahoma"/>
          <w:i/>
        </w:rPr>
      </w:pPr>
      <w:r w:rsidRPr="00AA2A7F">
        <w:rPr>
          <w:rFonts w:ascii="Tahoma" w:hAnsi="Tahoma" w:cs="Tahoma"/>
          <w:i/>
        </w:rPr>
        <w:t>Flat surfaces</w:t>
      </w:r>
    </w:p>
    <w:p w:rsidR="00B80644" w:rsidRPr="00AA2A7F" w:rsidRDefault="003749F2" w:rsidP="00AA2A7F">
      <w:pPr>
        <w:numPr>
          <w:ilvl w:val="2"/>
          <w:numId w:val="43"/>
        </w:numPr>
        <w:spacing w:after="60"/>
        <w:rPr>
          <w:rFonts w:ascii="Tahoma" w:hAnsi="Tahoma" w:cs="Tahoma"/>
          <w:i/>
        </w:rPr>
      </w:pPr>
      <w:r w:rsidRPr="00AA2A7F">
        <w:rPr>
          <w:rFonts w:ascii="Tahoma" w:hAnsi="Tahoma" w:cs="Tahoma"/>
          <w:i/>
        </w:rPr>
        <w:t>Reflective objects</w:t>
      </w:r>
    </w:p>
    <w:p w:rsidR="00B80644" w:rsidRPr="00AA2A7F" w:rsidRDefault="003749F2" w:rsidP="00AA2A7F">
      <w:pPr>
        <w:numPr>
          <w:ilvl w:val="2"/>
          <w:numId w:val="43"/>
        </w:numPr>
        <w:spacing w:after="60"/>
        <w:rPr>
          <w:rFonts w:ascii="Tahoma" w:hAnsi="Tahoma" w:cs="Tahoma"/>
          <w:i/>
        </w:rPr>
      </w:pPr>
      <w:r w:rsidRPr="00AA2A7F">
        <w:rPr>
          <w:rFonts w:ascii="Tahoma" w:hAnsi="Tahoma" w:cs="Tahoma"/>
          <w:i/>
        </w:rPr>
        <w:t>Contrasting surfaces</w:t>
      </w:r>
    </w:p>
    <w:p w:rsidR="00AA2A7F" w:rsidRPr="00AA2A7F" w:rsidRDefault="00AA2A7F" w:rsidP="00AA2A7F">
      <w:pPr>
        <w:numPr>
          <w:ilvl w:val="1"/>
          <w:numId w:val="43"/>
        </w:numPr>
        <w:spacing w:after="60"/>
        <w:rPr>
          <w:rFonts w:ascii="Tahoma" w:hAnsi="Tahoma" w:cs="Tahoma"/>
        </w:rPr>
      </w:pPr>
      <w:r w:rsidRPr="00AA2A7F">
        <w:rPr>
          <w:rFonts w:ascii="Tahoma" w:hAnsi="Tahoma" w:cs="Tahoma"/>
          <w:bCs/>
        </w:rPr>
        <w:t>QA Work</w:t>
      </w:r>
    </w:p>
    <w:p w:rsidR="00B80644" w:rsidRPr="00AA2A7F" w:rsidRDefault="003749F2" w:rsidP="00AA2A7F">
      <w:pPr>
        <w:numPr>
          <w:ilvl w:val="2"/>
          <w:numId w:val="43"/>
        </w:numPr>
        <w:spacing w:after="60"/>
        <w:rPr>
          <w:rFonts w:ascii="Tahoma" w:hAnsi="Tahoma" w:cs="Tahoma"/>
          <w:i/>
        </w:rPr>
      </w:pPr>
      <w:r w:rsidRPr="00AA2A7F">
        <w:rPr>
          <w:rFonts w:ascii="Tahoma" w:hAnsi="Tahoma" w:cs="Tahoma"/>
          <w:i/>
        </w:rPr>
        <w:t>Pay attention to specific instructions</w:t>
      </w:r>
    </w:p>
    <w:p w:rsidR="00AA2A7F" w:rsidRPr="00AA2A7F" w:rsidRDefault="003749F2" w:rsidP="00AA2A7F">
      <w:pPr>
        <w:numPr>
          <w:ilvl w:val="2"/>
          <w:numId w:val="43"/>
        </w:numPr>
        <w:rPr>
          <w:rFonts w:ascii="Tahoma" w:hAnsi="Tahoma" w:cs="Tahoma"/>
          <w:i/>
        </w:rPr>
      </w:pPr>
      <w:r w:rsidRPr="00AA2A7F">
        <w:rPr>
          <w:rFonts w:ascii="Tahoma" w:hAnsi="Tahoma" w:cs="Tahoma"/>
          <w:i/>
        </w:rPr>
        <w:t>Bare earth means exactly that</w:t>
      </w:r>
    </w:p>
    <w:p w:rsidR="00AA2A7F" w:rsidRPr="00AA2A7F" w:rsidRDefault="00AA2A7F" w:rsidP="00AA2A7F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GENERAL GUIDELINES WHEN SURVEYING AERIAL CONTROL</w:t>
      </w:r>
      <w:r w:rsidR="00A113BE" w:rsidRPr="00E52BBF">
        <w:rPr>
          <w:rFonts w:ascii="Tahoma" w:hAnsi="Tahoma" w:cs="Tahoma"/>
          <w:b/>
        </w:rPr>
        <w:t>?</w:t>
      </w:r>
    </w:p>
    <w:p w:rsidR="00B80644" w:rsidRPr="00AA2A7F" w:rsidRDefault="003749F2" w:rsidP="00AA2A7F">
      <w:pPr>
        <w:numPr>
          <w:ilvl w:val="0"/>
          <w:numId w:val="6"/>
        </w:numPr>
        <w:spacing w:after="60"/>
        <w:rPr>
          <w:rFonts w:ascii="Tahoma" w:hAnsi="Tahoma" w:cs="Tahoma"/>
        </w:rPr>
      </w:pPr>
      <w:r w:rsidRPr="00AA2A7F">
        <w:rPr>
          <w:rFonts w:ascii="Tahoma" w:hAnsi="Tahoma" w:cs="Tahoma"/>
        </w:rPr>
        <w:t>Be aware of flight path location</w:t>
      </w:r>
    </w:p>
    <w:p w:rsidR="00B80644" w:rsidRPr="00AA2A7F" w:rsidRDefault="003749F2" w:rsidP="00AA2A7F">
      <w:pPr>
        <w:numPr>
          <w:ilvl w:val="0"/>
          <w:numId w:val="6"/>
        </w:numPr>
        <w:spacing w:after="60"/>
        <w:rPr>
          <w:rFonts w:ascii="Tahoma" w:hAnsi="Tahoma" w:cs="Tahoma"/>
        </w:rPr>
      </w:pPr>
      <w:r w:rsidRPr="00AA2A7F">
        <w:rPr>
          <w:rFonts w:ascii="Tahoma" w:hAnsi="Tahoma" w:cs="Tahoma"/>
        </w:rPr>
        <w:t>Clearly defined points</w:t>
      </w:r>
    </w:p>
    <w:p w:rsidR="00B80644" w:rsidRPr="00AA2A7F" w:rsidRDefault="003749F2" w:rsidP="00AA2A7F">
      <w:pPr>
        <w:numPr>
          <w:ilvl w:val="0"/>
          <w:numId w:val="6"/>
        </w:numPr>
        <w:spacing w:after="60"/>
        <w:rPr>
          <w:rFonts w:ascii="Tahoma" w:hAnsi="Tahoma" w:cs="Tahoma"/>
        </w:rPr>
      </w:pPr>
      <w:r w:rsidRPr="00AA2A7F">
        <w:rPr>
          <w:rFonts w:ascii="Tahoma" w:hAnsi="Tahoma" w:cs="Tahoma"/>
        </w:rPr>
        <w:t>Must be visible in imagery</w:t>
      </w:r>
    </w:p>
    <w:p w:rsidR="00B80644" w:rsidRPr="00AA2A7F" w:rsidRDefault="003749F2" w:rsidP="00AA2A7F">
      <w:pPr>
        <w:numPr>
          <w:ilvl w:val="0"/>
          <w:numId w:val="6"/>
        </w:numPr>
        <w:spacing w:after="60"/>
        <w:rPr>
          <w:rFonts w:ascii="Tahoma" w:hAnsi="Tahoma" w:cs="Tahoma"/>
        </w:rPr>
      </w:pPr>
      <w:r w:rsidRPr="00AA2A7F">
        <w:rPr>
          <w:rFonts w:ascii="Tahoma" w:hAnsi="Tahoma" w:cs="Tahoma"/>
        </w:rPr>
        <w:t>Prioritize good GNSS observability</w:t>
      </w:r>
    </w:p>
    <w:p w:rsidR="00B80644" w:rsidRPr="00AA2A7F" w:rsidRDefault="003749F2" w:rsidP="00AA2A7F">
      <w:pPr>
        <w:numPr>
          <w:ilvl w:val="0"/>
          <w:numId w:val="6"/>
        </w:numPr>
        <w:spacing w:after="60"/>
        <w:rPr>
          <w:rFonts w:ascii="Tahoma" w:hAnsi="Tahoma" w:cs="Tahoma"/>
        </w:rPr>
      </w:pPr>
      <w:r w:rsidRPr="00AA2A7F">
        <w:rPr>
          <w:rFonts w:ascii="Tahoma" w:hAnsi="Tahoma" w:cs="Tahoma"/>
        </w:rPr>
        <w:t>Be consistent  with choices</w:t>
      </w:r>
    </w:p>
    <w:p w:rsidR="00B80644" w:rsidRPr="00AA2A7F" w:rsidRDefault="003749F2" w:rsidP="00AA2A7F">
      <w:pPr>
        <w:numPr>
          <w:ilvl w:val="0"/>
          <w:numId w:val="6"/>
        </w:numPr>
        <w:spacing w:after="60"/>
        <w:rPr>
          <w:rFonts w:ascii="Tahoma" w:hAnsi="Tahoma" w:cs="Tahoma"/>
        </w:rPr>
      </w:pPr>
      <w:r w:rsidRPr="00AA2A7F">
        <w:rPr>
          <w:rFonts w:ascii="Tahoma" w:hAnsi="Tahoma" w:cs="Tahoma"/>
        </w:rPr>
        <w:t>Avoid being a graffiti artist</w:t>
      </w:r>
    </w:p>
    <w:p w:rsidR="00B80644" w:rsidRPr="00AA2A7F" w:rsidRDefault="003749F2" w:rsidP="00AA2A7F">
      <w:pPr>
        <w:numPr>
          <w:ilvl w:val="0"/>
          <w:numId w:val="6"/>
        </w:numPr>
        <w:spacing w:after="60"/>
        <w:rPr>
          <w:rFonts w:ascii="Tahoma" w:hAnsi="Tahoma" w:cs="Tahoma"/>
        </w:rPr>
      </w:pPr>
      <w:r w:rsidRPr="00AA2A7F">
        <w:rPr>
          <w:rFonts w:ascii="Tahoma" w:hAnsi="Tahoma" w:cs="Tahoma"/>
        </w:rPr>
        <w:t>Set a marker</w:t>
      </w:r>
    </w:p>
    <w:p w:rsidR="00B80644" w:rsidRPr="00AA2A7F" w:rsidRDefault="003749F2" w:rsidP="00AA2A7F">
      <w:pPr>
        <w:numPr>
          <w:ilvl w:val="0"/>
          <w:numId w:val="6"/>
        </w:numPr>
        <w:spacing w:after="60"/>
        <w:rPr>
          <w:rFonts w:ascii="Tahoma" w:hAnsi="Tahoma" w:cs="Tahoma"/>
        </w:rPr>
      </w:pPr>
      <w:r w:rsidRPr="00AA2A7F">
        <w:rPr>
          <w:rFonts w:ascii="Tahoma" w:hAnsi="Tahoma" w:cs="Tahoma"/>
        </w:rPr>
        <w:t>Use whiteboard</w:t>
      </w:r>
    </w:p>
    <w:p w:rsidR="00AA2A7F" w:rsidRPr="00AA2A7F" w:rsidRDefault="003749F2" w:rsidP="00AA2A7F">
      <w:pPr>
        <w:numPr>
          <w:ilvl w:val="0"/>
          <w:numId w:val="6"/>
        </w:numPr>
        <w:spacing w:after="60"/>
        <w:rPr>
          <w:rFonts w:ascii="Tahoma" w:hAnsi="Tahoma" w:cs="Tahoma"/>
        </w:rPr>
      </w:pPr>
      <w:r w:rsidRPr="00AA2A7F">
        <w:rPr>
          <w:rFonts w:ascii="Tahoma" w:hAnsi="Tahoma" w:cs="Tahoma"/>
        </w:rPr>
        <w:t xml:space="preserve">Show exactly what was </w:t>
      </w:r>
      <w:r w:rsidR="00AA2A7F" w:rsidRPr="00AA2A7F">
        <w:rPr>
          <w:rFonts w:ascii="Tahoma" w:hAnsi="Tahoma" w:cs="Tahoma"/>
        </w:rPr>
        <w:t>observed- GNSS in place</w:t>
      </w:r>
    </w:p>
    <w:p w:rsidR="00244F41" w:rsidRDefault="00244F41" w:rsidP="00A113BE">
      <w:pPr>
        <w:rPr>
          <w:rFonts w:ascii="Tahoma" w:hAnsi="Tahoma" w:cs="Tahoma"/>
        </w:rPr>
      </w:pPr>
    </w:p>
    <w:p w:rsidR="00AA2A7F" w:rsidRPr="00E52BBF" w:rsidRDefault="00AA2A7F" w:rsidP="00A113BE">
      <w:pPr>
        <w:rPr>
          <w:rFonts w:ascii="Tahoma" w:hAnsi="Tahoma" w:cs="Tahoma"/>
        </w:rPr>
      </w:pPr>
    </w:p>
    <w:p w:rsidR="00A113BE" w:rsidRPr="00E52BBF" w:rsidRDefault="00970917" w:rsidP="00A113BE">
      <w:pPr>
        <w:rPr>
          <w:rFonts w:ascii="Tahoma" w:hAnsi="Tahoma" w:cs="Tahoma"/>
          <w:b/>
        </w:rPr>
      </w:pPr>
      <w:r w:rsidRPr="00970917">
        <w:rPr>
          <w:rFonts w:ascii="Tahoma" w:hAnsi="Tahoma" w:cs="Tahom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1BA7E90" wp14:editId="0A960E8B">
                <wp:simplePos x="0" y="0"/>
                <wp:positionH relativeFrom="column">
                  <wp:posOffset>373380</wp:posOffset>
                </wp:positionH>
                <wp:positionV relativeFrom="paragraph">
                  <wp:posOffset>274320</wp:posOffset>
                </wp:positionV>
                <wp:extent cx="5265420" cy="2423160"/>
                <wp:effectExtent l="0" t="0" r="0" b="0"/>
                <wp:wrapNone/>
                <wp:docPr id="42" name="Content Placeholder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 bwMode="auto">
                        <a:xfrm>
                          <a:off x="0" y="0"/>
                          <a:ext cx="5265420" cy="2423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970917" w:rsidRPr="00970917" w:rsidRDefault="00970917" w:rsidP="00970917">
                            <w:pPr>
                              <w:pStyle w:val="NormalWeb"/>
                              <w:tabs>
                                <w:tab w:val="left" w:pos="1181"/>
                                <w:tab w:val="left" w:pos="2074"/>
                                <w:tab w:val="right" w:pos="3240"/>
                              </w:tabs>
                              <w:kinsoku w:val="0"/>
                              <w:overflowPunct w:val="0"/>
                              <w:spacing w:before="67" w:beforeAutospacing="0" w:after="0" w:afterAutospacing="0"/>
                              <w:textAlignment w:val="baseline"/>
                            </w:pP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>Class 1: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ab/>
                              <w:t>HOR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ab/>
                              <w:t xml:space="preserve">= 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ab/>
                              <w:t>0.005’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ab/>
                              <w:t>Mobile Mapping/Terrestrial Scanning</w:t>
                            </w:r>
                          </w:p>
                          <w:p w:rsidR="00970917" w:rsidRPr="00970917" w:rsidRDefault="00970917" w:rsidP="00970917">
                            <w:pPr>
                              <w:pStyle w:val="NormalWeb"/>
                              <w:tabs>
                                <w:tab w:val="left" w:pos="1181"/>
                                <w:tab w:val="left" w:pos="2074"/>
                                <w:tab w:val="right" w:pos="3240"/>
                              </w:tabs>
                              <w:kinsoku w:val="0"/>
                              <w:overflowPunct w:val="0"/>
                              <w:spacing w:before="67" w:beforeAutospacing="0" w:after="0" w:afterAutospacing="0"/>
                              <w:ind w:left="1181"/>
                              <w:textAlignment w:val="baseline"/>
                            </w:pP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>VER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ab/>
                              <w:t xml:space="preserve">= 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</w:rPr>
                              <w:tab/>
                              <w:t>0.005’</w:t>
                            </w:r>
                          </w:p>
                          <w:p w:rsidR="00970917" w:rsidRPr="00970917" w:rsidRDefault="00970917" w:rsidP="00970917">
                            <w:pPr>
                              <w:pStyle w:val="NormalWeb"/>
                              <w:tabs>
                                <w:tab w:val="left" w:pos="1181"/>
                                <w:tab w:val="left" w:pos="2074"/>
                                <w:tab w:val="right" w:pos="3240"/>
                              </w:tabs>
                              <w:kinsoku w:val="0"/>
                              <w:overflowPunct w:val="0"/>
                              <w:spacing w:before="67" w:beforeAutospacing="0" w:after="0" w:afterAutospacing="0"/>
                              <w:textAlignment w:val="baseline"/>
                            </w:pP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F0"/>
                              </w:rPr>
                              <w:t>Class 2: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F0"/>
                              </w:rPr>
                              <w:tab/>
                              <w:t>HOR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F0"/>
                              </w:rPr>
                              <w:tab/>
                              <w:t xml:space="preserve">= 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F0"/>
                              </w:rPr>
                              <w:tab/>
                              <w:t>0.01’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F0"/>
                              </w:rPr>
                              <w:tab/>
                              <w:t>Mobile Mapping/Terrestrial Scanning</w:t>
                            </w:r>
                          </w:p>
                          <w:p w:rsidR="00970917" w:rsidRPr="00970917" w:rsidRDefault="00970917" w:rsidP="00970917">
                            <w:pPr>
                              <w:pStyle w:val="NormalWeb"/>
                              <w:tabs>
                                <w:tab w:val="left" w:pos="1181"/>
                                <w:tab w:val="left" w:pos="2074"/>
                                <w:tab w:val="right" w:pos="3240"/>
                              </w:tabs>
                              <w:kinsoku w:val="0"/>
                              <w:overflowPunct w:val="0"/>
                              <w:spacing w:before="67" w:beforeAutospacing="0" w:after="0" w:afterAutospacing="0"/>
                              <w:textAlignment w:val="baseline"/>
                            </w:pP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F0"/>
                              </w:rPr>
                              <w:tab/>
                              <w:t>VER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F0"/>
                              </w:rPr>
                              <w:tab/>
                              <w:t xml:space="preserve">= 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F0"/>
                              </w:rPr>
                              <w:tab/>
                              <w:t>0.01’</w:t>
                            </w:r>
                          </w:p>
                          <w:p w:rsidR="00970917" w:rsidRPr="00970917" w:rsidRDefault="00970917" w:rsidP="00970917">
                            <w:pPr>
                              <w:pStyle w:val="NormalWeb"/>
                              <w:tabs>
                                <w:tab w:val="left" w:pos="1181"/>
                                <w:tab w:val="left" w:pos="2074"/>
                                <w:tab w:val="right" w:pos="3240"/>
                              </w:tabs>
                              <w:kinsoku w:val="0"/>
                              <w:overflowPunct w:val="0"/>
                              <w:spacing w:before="67" w:beforeAutospacing="0" w:after="0" w:afterAutospacing="0"/>
                              <w:textAlignment w:val="baseline"/>
                            </w:pP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993300"/>
                              </w:rPr>
                              <w:t>Class 3: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993300"/>
                              </w:rPr>
                              <w:tab/>
                              <w:t>HOR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993300"/>
                              </w:rPr>
                              <w:tab/>
                              <w:t xml:space="preserve">= 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993300"/>
                              </w:rPr>
                              <w:tab/>
                              <w:t xml:space="preserve">0.025’ 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993300"/>
                              </w:rPr>
                              <w:tab/>
                              <w:t>10/20/30 Scale Photo/Airborne LiDAR</w:t>
                            </w:r>
                          </w:p>
                          <w:p w:rsidR="00970917" w:rsidRPr="00970917" w:rsidRDefault="00970917" w:rsidP="00970917">
                            <w:pPr>
                              <w:pStyle w:val="NormalWeb"/>
                              <w:tabs>
                                <w:tab w:val="left" w:pos="1181"/>
                                <w:tab w:val="left" w:pos="2074"/>
                                <w:tab w:val="right" w:pos="3240"/>
                              </w:tabs>
                              <w:kinsoku w:val="0"/>
                              <w:overflowPunct w:val="0"/>
                              <w:spacing w:before="67" w:beforeAutospacing="0" w:after="0" w:afterAutospacing="0"/>
                              <w:textAlignment w:val="baseline"/>
                            </w:pP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993300"/>
                              </w:rPr>
                              <w:tab/>
                              <w:t>VER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993300"/>
                              </w:rPr>
                              <w:tab/>
                              <w:t xml:space="preserve">= 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993300"/>
                              </w:rPr>
                              <w:tab/>
                              <w:t>0.025’</w:t>
                            </w:r>
                          </w:p>
                          <w:p w:rsidR="00970917" w:rsidRPr="00970917" w:rsidRDefault="00970917" w:rsidP="00970917">
                            <w:pPr>
                              <w:pStyle w:val="NormalWeb"/>
                              <w:tabs>
                                <w:tab w:val="left" w:pos="1181"/>
                                <w:tab w:val="left" w:pos="2074"/>
                                <w:tab w:val="right" w:pos="3240"/>
                              </w:tabs>
                              <w:kinsoku w:val="0"/>
                              <w:overflowPunct w:val="0"/>
                              <w:spacing w:before="67" w:beforeAutospacing="0" w:after="0" w:afterAutospacing="0"/>
                              <w:textAlignment w:val="baseline"/>
                            </w:pP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</w:rPr>
                              <w:t>Class 4: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</w:rPr>
                              <w:tab/>
                              <w:t>HOR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</w:rPr>
                              <w:tab/>
                              <w:t xml:space="preserve">= 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</w:rPr>
                              <w:tab/>
                              <w:t>0.05’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</w:rPr>
                              <w:tab/>
                              <w:t>40/50/100 Scale Photo/Airborne LiDAR</w:t>
                            </w:r>
                          </w:p>
                          <w:p w:rsidR="00970917" w:rsidRPr="00970917" w:rsidRDefault="00970917" w:rsidP="00970917">
                            <w:pPr>
                              <w:pStyle w:val="NormalWeb"/>
                              <w:tabs>
                                <w:tab w:val="left" w:pos="1181"/>
                                <w:tab w:val="left" w:pos="2074"/>
                                <w:tab w:val="right" w:pos="3240"/>
                              </w:tabs>
                              <w:kinsoku w:val="0"/>
                              <w:overflowPunct w:val="0"/>
                              <w:spacing w:before="67" w:beforeAutospacing="0" w:after="0" w:afterAutospacing="0"/>
                              <w:textAlignment w:val="baseline"/>
                            </w:pP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</w:rPr>
                              <w:tab/>
                              <w:t>VER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</w:rPr>
                              <w:tab/>
                              <w:t xml:space="preserve">= 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</w:rPr>
                              <w:tab/>
                              <w:t>0.05’</w:t>
                            </w:r>
                          </w:p>
                          <w:p w:rsidR="00970917" w:rsidRPr="00970917" w:rsidRDefault="00970917" w:rsidP="00970917">
                            <w:pPr>
                              <w:pStyle w:val="NormalWeb"/>
                              <w:tabs>
                                <w:tab w:val="left" w:pos="1181"/>
                                <w:tab w:val="left" w:pos="2074"/>
                                <w:tab w:val="right" w:pos="3240"/>
                              </w:tabs>
                              <w:kinsoku w:val="0"/>
                              <w:overflowPunct w:val="0"/>
                              <w:spacing w:before="67" w:beforeAutospacing="0" w:after="0" w:afterAutospacing="0"/>
                              <w:textAlignment w:val="baseline"/>
                            </w:pP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504D" w:themeColor="accent2"/>
                              </w:rPr>
                              <w:t>Class 5: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504D" w:themeColor="accent2"/>
                              </w:rPr>
                              <w:tab/>
                              <w:t>HOR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504D" w:themeColor="accent2"/>
                              </w:rPr>
                              <w:tab/>
                              <w:t xml:space="preserve">= 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504D" w:themeColor="accent2"/>
                              </w:rPr>
                              <w:tab/>
                              <w:t>0.10’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504D" w:themeColor="accent2"/>
                              </w:rPr>
                              <w:tab/>
                              <w:t xml:space="preserve">High level digital ortho-imagery </w:t>
                            </w:r>
                          </w:p>
                          <w:p w:rsidR="00970917" w:rsidRPr="00970917" w:rsidRDefault="00970917" w:rsidP="00970917">
                            <w:pPr>
                              <w:pStyle w:val="NormalWeb"/>
                              <w:tabs>
                                <w:tab w:val="left" w:pos="1181"/>
                                <w:tab w:val="left" w:pos="2074"/>
                                <w:tab w:val="right" w:pos="3240"/>
                              </w:tabs>
                              <w:kinsoku w:val="0"/>
                              <w:overflowPunct w:val="0"/>
                              <w:spacing w:before="67" w:beforeAutospacing="0" w:after="0" w:afterAutospacing="0"/>
                              <w:textAlignment w:val="baseline"/>
                            </w:pP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504D" w:themeColor="accent2"/>
                              </w:rPr>
                              <w:tab/>
                              <w:t>VER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504D" w:themeColor="accent2"/>
                              </w:rPr>
                              <w:tab/>
                              <w:t xml:space="preserve">= </w:t>
                            </w:r>
                            <w:r w:rsidRPr="00970917">
                              <w:rPr>
                                <w:rFonts w:ascii="Arial" w:hAnsi="Arial" w:cs="Arial"/>
                                <w:b/>
                                <w:bCs/>
                                <w:color w:val="C0504D" w:themeColor="accent2"/>
                              </w:rPr>
                              <w:tab/>
                              <w:t>0.20’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Content Placeholder 2" o:spid="_x0000_s1026" style="position:absolute;margin-left:29.4pt;margin-top:21.6pt;width:414.6pt;height:190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" filled="f" stroked="f">
                <v:path arrowok="t"/>
                <o:lock v:ext="edit" grouping="t"/>
                <v:textbox>
                  <w:txbxContent>
                    <w:p w:rsidR="00970917" w:rsidRPr="00970917" w:rsidRDefault="00970917" w:rsidP="00970917">
                      <w:pPr>
                        <w:pStyle w:val="NormalWeb"/>
                        <w:tabs>
                          <w:tab w:val="left" w:pos="1181"/>
                          <w:tab w:val="left" w:pos="2074"/>
                          <w:tab w:val="right" w:pos="3240"/>
                        </w:tabs>
                        <w:kinsoku w:val="0"/>
                        <w:overflowPunct w:val="0"/>
                        <w:spacing w:before="67" w:beforeAutospacing="0" w:after="0" w:afterAutospacing="0"/>
                        <w:textAlignment w:val="baseline"/>
                      </w:pPr>
                      <w:r w:rsidRPr="00970917">
                        <w:rPr>
                          <w:rFonts w:ascii="Arial" w:hAnsi="Arial" w:cs="Arial"/>
                          <w:b/>
                          <w:bCs/>
                          <w:color w:val="C00000"/>
                        </w:rPr>
                        <w:t>Class 1: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C00000"/>
                        </w:rPr>
                        <w:tab/>
                        <w:t>HOR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C00000"/>
                        </w:rPr>
                        <w:tab/>
                        <w:t xml:space="preserve">= 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C00000"/>
                        </w:rPr>
                        <w:tab/>
                        <w:t>0.005’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C00000"/>
                        </w:rPr>
                        <w:tab/>
                        <w:t>Mobile Mapping/Terrestrial Scanning</w:t>
                      </w:r>
                    </w:p>
                    <w:p w:rsidR="00970917" w:rsidRPr="00970917" w:rsidRDefault="00970917" w:rsidP="00970917">
                      <w:pPr>
                        <w:pStyle w:val="NormalWeb"/>
                        <w:tabs>
                          <w:tab w:val="left" w:pos="1181"/>
                          <w:tab w:val="left" w:pos="2074"/>
                          <w:tab w:val="right" w:pos="3240"/>
                        </w:tabs>
                        <w:kinsoku w:val="0"/>
                        <w:overflowPunct w:val="0"/>
                        <w:spacing w:before="67" w:beforeAutospacing="0" w:after="0" w:afterAutospacing="0"/>
                        <w:ind w:left="1181"/>
                        <w:textAlignment w:val="baseline"/>
                      </w:pPr>
                      <w:r w:rsidRPr="00970917">
                        <w:rPr>
                          <w:rFonts w:ascii="Arial" w:hAnsi="Arial" w:cs="Arial"/>
                          <w:b/>
                          <w:bCs/>
                          <w:color w:val="C00000"/>
                        </w:rPr>
                        <w:t>VER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C00000"/>
                        </w:rPr>
                        <w:tab/>
                        <w:t xml:space="preserve">= 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C00000"/>
                        </w:rPr>
                        <w:tab/>
                        <w:t>0.005’</w:t>
                      </w:r>
                    </w:p>
                    <w:p w:rsidR="00970917" w:rsidRPr="00970917" w:rsidRDefault="00970917" w:rsidP="00970917">
                      <w:pPr>
                        <w:pStyle w:val="NormalWeb"/>
                        <w:tabs>
                          <w:tab w:val="left" w:pos="1181"/>
                          <w:tab w:val="left" w:pos="2074"/>
                          <w:tab w:val="right" w:pos="3240"/>
                        </w:tabs>
                        <w:kinsoku w:val="0"/>
                        <w:overflowPunct w:val="0"/>
                        <w:spacing w:before="67" w:beforeAutospacing="0" w:after="0" w:afterAutospacing="0"/>
                        <w:textAlignment w:val="baseline"/>
                      </w:pP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F0"/>
                        </w:rPr>
                        <w:t>Class 2: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F0"/>
                        </w:rPr>
                        <w:tab/>
                        <w:t>HOR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F0"/>
                        </w:rPr>
                        <w:tab/>
                        <w:t xml:space="preserve">= 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F0"/>
                        </w:rPr>
                        <w:tab/>
                        <w:t>0.01’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F0"/>
                        </w:rPr>
                        <w:tab/>
                        <w:t>Mobile Mapping/Terrestrial Scanning</w:t>
                      </w:r>
                    </w:p>
                    <w:p w:rsidR="00970917" w:rsidRPr="00970917" w:rsidRDefault="00970917" w:rsidP="00970917">
                      <w:pPr>
                        <w:pStyle w:val="NormalWeb"/>
                        <w:tabs>
                          <w:tab w:val="left" w:pos="1181"/>
                          <w:tab w:val="left" w:pos="2074"/>
                          <w:tab w:val="right" w:pos="3240"/>
                        </w:tabs>
                        <w:kinsoku w:val="0"/>
                        <w:overflowPunct w:val="0"/>
                        <w:spacing w:before="67" w:beforeAutospacing="0" w:after="0" w:afterAutospacing="0"/>
                        <w:textAlignment w:val="baseline"/>
                      </w:pP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F0"/>
                        </w:rPr>
                        <w:tab/>
                        <w:t>VER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F0"/>
                        </w:rPr>
                        <w:tab/>
                        <w:t xml:space="preserve">= 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F0"/>
                        </w:rPr>
                        <w:tab/>
                        <w:t>0.01’</w:t>
                      </w:r>
                    </w:p>
                    <w:p w:rsidR="00970917" w:rsidRPr="00970917" w:rsidRDefault="00970917" w:rsidP="00970917">
                      <w:pPr>
                        <w:pStyle w:val="NormalWeb"/>
                        <w:tabs>
                          <w:tab w:val="left" w:pos="1181"/>
                          <w:tab w:val="left" w:pos="2074"/>
                          <w:tab w:val="right" w:pos="3240"/>
                        </w:tabs>
                        <w:kinsoku w:val="0"/>
                        <w:overflowPunct w:val="0"/>
                        <w:spacing w:before="67" w:beforeAutospacing="0" w:after="0" w:afterAutospacing="0"/>
                        <w:textAlignment w:val="baseline"/>
                      </w:pPr>
                      <w:r w:rsidRPr="00970917">
                        <w:rPr>
                          <w:rFonts w:ascii="Arial" w:hAnsi="Arial" w:cs="Arial"/>
                          <w:b/>
                          <w:bCs/>
                          <w:color w:val="993300"/>
                        </w:rPr>
                        <w:t>Class 3: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993300"/>
                        </w:rPr>
                        <w:tab/>
                        <w:t>HOR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993300"/>
                        </w:rPr>
                        <w:tab/>
                        <w:t xml:space="preserve">= 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993300"/>
                        </w:rPr>
                        <w:tab/>
                        <w:t xml:space="preserve">0.025’ 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993300"/>
                        </w:rPr>
                        <w:tab/>
                        <w:t>10/20/30 Scale Photo/Airborne LiDAR</w:t>
                      </w:r>
                    </w:p>
                    <w:p w:rsidR="00970917" w:rsidRPr="00970917" w:rsidRDefault="00970917" w:rsidP="00970917">
                      <w:pPr>
                        <w:pStyle w:val="NormalWeb"/>
                        <w:tabs>
                          <w:tab w:val="left" w:pos="1181"/>
                          <w:tab w:val="left" w:pos="2074"/>
                          <w:tab w:val="right" w:pos="3240"/>
                        </w:tabs>
                        <w:kinsoku w:val="0"/>
                        <w:overflowPunct w:val="0"/>
                        <w:spacing w:before="67" w:beforeAutospacing="0" w:after="0" w:afterAutospacing="0"/>
                        <w:textAlignment w:val="baseline"/>
                      </w:pPr>
                      <w:r w:rsidRPr="00970917">
                        <w:rPr>
                          <w:rFonts w:ascii="Arial" w:hAnsi="Arial" w:cs="Arial"/>
                          <w:b/>
                          <w:bCs/>
                          <w:color w:val="993300"/>
                        </w:rPr>
                        <w:tab/>
                        <w:t>VER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993300"/>
                        </w:rPr>
                        <w:tab/>
                        <w:t xml:space="preserve">= 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993300"/>
                        </w:rPr>
                        <w:tab/>
                        <w:t>0.025’</w:t>
                      </w:r>
                    </w:p>
                    <w:p w:rsidR="00970917" w:rsidRPr="00970917" w:rsidRDefault="00970917" w:rsidP="00970917">
                      <w:pPr>
                        <w:pStyle w:val="NormalWeb"/>
                        <w:tabs>
                          <w:tab w:val="left" w:pos="1181"/>
                          <w:tab w:val="left" w:pos="2074"/>
                          <w:tab w:val="right" w:pos="3240"/>
                        </w:tabs>
                        <w:kinsoku w:val="0"/>
                        <w:overflowPunct w:val="0"/>
                        <w:spacing w:before="67" w:beforeAutospacing="0" w:after="0" w:afterAutospacing="0"/>
                        <w:textAlignment w:val="baseline"/>
                      </w:pP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50"/>
                        </w:rPr>
                        <w:t>Class 4: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50"/>
                        </w:rPr>
                        <w:tab/>
                        <w:t>HOR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50"/>
                        </w:rPr>
                        <w:tab/>
                        <w:t xml:space="preserve">= 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50"/>
                        </w:rPr>
                        <w:tab/>
                        <w:t>0.05’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50"/>
                        </w:rPr>
                        <w:tab/>
                        <w:t>40/50/100 Scale Photo/Airborne LiDAR</w:t>
                      </w:r>
                    </w:p>
                    <w:p w:rsidR="00970917" w:rsidRPr="00970917" w:rsidRDefault="00970917" w:rsidP="00970917">
                      <w:pPr>
                        <w:pStyle w:val="NormalWeb"/>
                        <w:tabs>
                          <w:tab w:val="left" w:pos="1181"/>
                          <w:tab w:val="left" w:pos="2074"/>
                          <w:tab w:val="right" w:pos="3240"/>
                        </w:tabs>
                        <w:kinsoku w:val="0"/>
                        <w:overflowPunct w:val="0"/>
                        <w:spacing w:before="67" w:beforeAutospacing="0" w:after="0" w:afterAutospacing="0"/>
                        <w:textAlignment w:val="baseline"/>
                      </w:pP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50"/>
                        </w:rPr>
                        <w:tab/>
                        <w:t>VER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50"/>
                        </w:rPr>
                        <w:tab/>
                        <w:t xml:space="preserve">= 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00B050"/>
                        </w:rPr>
                        <w:tab/>
                        <w:t>0.05’</w:t>
                      </w:r>
                    </w:p>
                    <w:p w:rsidR="00970917" w:rsidRPr="00970917" w:rsidRDefault="00970917" w:rsidP="00970917">
                      <w:pPr>
                        <w:pStyle w:val="NormalWeb"/>
                        <w:tabs>
                          <w:tab w:val="left" w:pos="1181"/>
                          <w:tab w:val="left" w:pos="2074"/>
                          <w:tab w:val="right" w:pos="3240"/>
                        </w:tabs>
                        <w:kinsoku w:val="0"/>
                        <w:overflowPunct w:val="0"/>
                        <w:spacing w:before="67" w:beforeAutospacing="0" w:after="0" w:afterAutospacing="0"/>
                        <w:textAlignment w:val="baseline"/>
                      </w:pPr>
                      <w:r w:rsidRPr="00970917">
                        <w:rPr>
                          <w:rFonts w:ascii="Arial" w:hAnsi="Arial" w:cs="Arial"/>
                          <w:b/>
                          <w:bCs/>
                          <w:color w:val="C0504D" w:themeColor="accent2"/>
                        </w:rPr>
                        <w:t>Class 5: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C0504D" w:themeColor="accent2"/>
                        </w:rPr>
                        <w:tab/>
                        <w:t>HOR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C0504D" w:themeColor="accent2"/>
                        </w:rPr>
                        <w:tab/>
                        <w:t xml:space="preserve">= 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C0504D" w:themeColor="accent2"/>
                        </w:rPr>
                        <w:tab/>
                        <w:t>0.10’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C0504D" w:themeColor="accent2"/>
                        </w:rPr>
                        <w:tab/>
                        <w:t xml:space="preserve">High level digital ortho-imagery </w:t>
                      </w:r>
                    </w:p>
                    <w:p w:rsidR="00970917" w:rsidRPr="00970917" w:rsidRDefault="00970917" w:rsidP="00970917">
                      <w:pPr>
                        <w:pStyle w:val="NormalWeb"/>
                        <w:tabs>
                          <w:tab w:val="left" w:pos="1181"/>
                          <w:tab w:val="left" w:pos="2074"/>
                          <w:tab w:val="right" w:pos="3240"/>
                        </w:tabs>
                        <w:kinsoku w:val="0"/>
                        <w:overflowPunct w:val="0"/>
                        <w:spacing w:before="67" w:beforeAutospacing="0" w:after="0" w:afterAutospacing="0"/>
                        <w:textAlignment w:val="baseline"/>
                      </w:pPr>
                      <w:r w:rsidRPr="00970917">
                        <w:rPr>
                          <w:rFonts w:ascii="Arial" w:hAnsi="Arial" w:cs="Arial"/>
                          <w:b/>
                          <w:bCs/>
                          <w:color w:val="C0504D" w:themeColor="accent2"/>
                        </w:rPr>
                        <w:tab/>
                        <w:t>VER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C0504D" w:themeColor="accent2"/>
                        </w:rPr>
                        <w:tab/>
                        <w:t xml:space="preserve">= </w:t>
                      </w:r>
                      <w:r w:rsidRPr="00970917">
                        <w:rPr>
                          <w:rFonts w:ascii="Arial" w:hAnsi="Arial" w:cs="Arial"/>
                          <w:b/>
                          <w:bCs/>
                          <w:color w:val="C0504D" w:themeColor="accent2"/>
                        </w:rPr>
                        <w:tab/>
                        <w:t>0.20’</w:t>
                      </w:r>
                    </w:p>
                  </w:txbxContent>
                </v:textbox>
              </v:rect>
            </w:pict>
          </mc:Fallback>
        </mc:AlternateContent>
      </w:r>
      <w:r w:rsidR="00AA2A7F">
        <w:rPr>
          <w:rFonts w:ascii="Tahoma" w:hAnsi="Tahoma" w:cs="Tahoma"/>
          <w:b/>
        </w:rPr>
        <w:t>AXIS SURVEY CONTROL ACCURACY CLASSES</w:t>
      </w:r>
    </w:p>
    <w:p w:rsidR="00AA2A7F" w:rsidRDefault="00AA2A7F" w:rsidP="00AA2A7F">
      <w:pPr>
        <w:rPr>
          <w:rFonts w:ascii="Tahoma" w:hAnsi="Tahoma" w:cs="Tahoma"/>
        </w:rPr>
      </w:pPr>
    </w:p>
    <w:p w:rsidR="00970917" w:rsidRDefault="00970917" w:rsidP="00AA2A7F">
      <w:pPr>
        <w:rPr>
          <w:rFonts w:ascii="Tahoma" w:hAnsi="Tahoma" w:cs="Tahoma"/>
        </w:rPr>
      </w:pPr>
    </w:p>
    <w:p w:rsidR="00970917" w:rsidRDefault="00970917" w:rsidP="00AA2A7F">
      <w:pPr>
        <w:rPr>
          <w:rFonts w:ascii="Tahoma" w:hAnsi="Tahoma" w:cs="Tahoma"/>
        </w:rPr>
      </w:pPr>
    </w:p>
    <w:p w:rsidR="00970917" w:rsidRDefault="00970917" w:rsidP="00AA2A7F">
      <w:pPr>
        <w:rPr>
          <w:rFonts w:ascii="Tahoma" w:hAnsi="Tahoma" w:cs="Tahoma"/>
        </w:rPr>
      </w:pPr>
    </w:p>
    <w:p w:rsidR="00970917" w:rsidRDefault="00970917" w:rsidP="00AA2A7F">
      <w:pPr>
        <w:rPr>
          <w:rFonts w:ascii="Tahoma" w:hAnsi="Tahoma" w:cs="Tahoma"/>
        </w:rPr>
      </w:pPr>
    </w:p>
    <w:p w:rsidR="00970917" w:rsidRDefault="00970917" w:rsidP="00AA2A7F">
      <w:pPr>
        <w:rPr>
          <w:rFonts w:ascii="Tahoma" w:hAnsi="Tahoma" w:cs="Tahoma"/>
        </w:rPr>
      </w:pPr>
    </w:p>
    <w:p w:rsidR="00970917" w:rsidRDefault="00970917" w:rsidP="00AA2A7F">
      <w:pPr>
        <w:rPr>
          <w:rFonts w:ascii="Tahoma" w:hAnsi="Tahoma" w:cs="Tahoma"/>
        </w:rPr>
      </w:pPr>
    </w:p>
    <w:p w:rsidR="00970917" w:rsidRPr="00970917" w:rsidRDefault="00970917" w:rsidP="00970917">
      <w:pPr>
        <w:numPr>
          <w:ilvl w:val="0"/>
          <w:numId w:val="9"/>
        </w:numPr>
        <w:rPr>
          <w:rFonts w:ascii="Tahoma" w:hAnsi="Tahoma" w:cs="Tahoma"/>
        </w:rPr>
      </w:pPr>
      <w:r w:rsidRPr="00970917">
        <w:rPr>
          <w:rFonts w:ascii="Tahoma" w:hAnsi="Tahoma" w:cs="Tahoma"/>
        </w:rPr>
        <w:t xml:space="preserve">Class 3 thru 6 </w:t>
      </w:r>
      <w:proofErr w:type="gramStart"/>
      <w:r w:rsidRPr="00970917">
        <w:rPr>
          <w:rFonts w:ascii="Tahoma" w:hAnsi="Tahoma" w:cs="Tahoma"/>
        </w:rPr>
        <w:t>control</w:t>
      </w:r>
      <w:proofErr w:type="gramEnd"/>
      <w:r w:rsidRPr="00970917">
        <w:rPr>
          <w:rFonts w:ascii="Tahoma" w:hAnsi="Tahoma" w:cs="Tahoma"/>
        </w:rPr>
        <w:t xml:space="preserve"> is obtainable using GNSS!</w:t>
      </w:r>
    </w:p>
    <w:p w:rsidR="00B80644" w:rsidRPr="00970917" w:rsidRDefault="003749F2" w:rsidP="00970917">
      <w:pPr>
        <w:numPr>
          <w:ilvl w:val="0"/>
          <w:numId w:val="9"/>
        </w:numPr>
        <w:rPr>
          <w:rFonts w:ascii="Tahoma" w:hAnsi="Tahoma" w:cs="Tahoma"/>
        </w:rPr>
      </w:pPr>
      <w:r w:rsidRPr="00970917">
        <w:rPr>
          <w:rFonts w:ascii="Tahoma" w:hAnsi="Tahoma" w:cs="Tahoma"/>
        </w:rPr>
        <w:t>Dual frequency, dual constellation receiver</w:t>
      </w:r>
    </w:p>
    <w:p w:rsidR="00B80644" w:rsidRPr="00970917" w:rsidRDefault="003749F2" w:rsidP="00970917">
      <w:pPr>
        <w:numPr>
          <w:ilvl w:val="0"/>
          <w:numId w:val="9"/>
        </w:numPr>
        <w:rPr>
          <w:rFonts w:ascii="Tahoma" w:hAnsi="Tahoma" w:cs="Tahoma"/>
        </w:rPr>
      </w:pPr>
      <w:r w:rsidRPr="00970917">
        <w:rPr>
          <w:rFonts w:ascii="Tahoma" w:hAnsi="Tahoma" w:cs="Tahoma"/>
        </w:rPr>
        <w:t>Calibrated, plumb, level equipment, preferably tripod/</w:t>
      </w:r>
      <w:proofErr w:type="spellStart"/>
      <w:r w:rsidRPr="00970917">
        <w:rPr>
          <w:rFonts w:ascii="Tahoma" w:hAnsi="Tahoma" w:cs="Tahoma"/>
        </w:rPr>
        <w:t>tribrach</w:t>
      </w:r>
      <w:proofErr w:type="spellEnd"/>
    </w:p>
    <w:p w:rsidR="00B80644" w:rsidRPr="00970917" w:rsidRDefault="003749F2" w:rsidP="00970917">
      <w:pPr>
        <w:numPr>
          <w:ilvl w:val="0"/>
          <w:numId w:val="9"/>
        </w:numPr>
        <w:rPr>
          <w:rFonts w:ascii="Tahoma" w:hAnsi="Tahoma" w:cs="Tahoma"/>
        </w:rPr>
      </w:pPr>
      <w:r w:rsidRPr="00970917">
        <w:rPr>
          <w:rFonts w:ascii="Tahoma" w:hAnsi="Tahoma" w:cs="Tahoma"/>
        </w:rPr>
        <w:t>High quality RTN corrections, strong network cell structure</w:t>
      </w:r>
    </w:p>
    <w:p w:rsidR="00B80644" w:rsidRPr="00970917" w:rsidRDefault="003749F2" w:rsidP="00970917">
      <w:pPr>
        <w:numPr>
          <w:ilvl w:val="0"/>
          <w:numId w:val="9"/>
        </w:numPr>
        <w:rPr>
          <w:rFonts w:ascii="Tahoma" w:hAnsi="Tahoma" w:cs="Tahoma"/>
        </w:rPr>
      </w:pPr>
      <w:r w:rsidRPr="00970917">
        <w:rPr>
          <w:rFonts w:ascii="Tahoma" w:hAnsi="Tahoma" w:cs="Tahoma"/>
        </w:rPr>
        <w:t>Redundant, time offset observations</w:t>
      </w:r>
    </w:p>
    <w:p w:rsidR="00B80644" w:rsidRPr="00970917" w:rsidRDefault="003749F2" w:rsidP="00970917">
      <w:pPr>
        <w:numPr>
          <w:ilvl w:val="0"/>
          <w:numId w:val="9"/>
        </w:numPr>
        <w:rPr>
          <w:rFonts w:ascii="Tahoma" w:hAnsi="Tahoma" w:cs="Tahoma"/>
        </w:rPr>
      </w:pPr>
      <w:r w:rsidRPr="00970917">
        <w:rPr>
          <w:rFonts w:ascii="Tahoma" w:hAnsi="Tahoma" w:cs="Tahoma"/>
        </w:rPr>
        <w:t>Multiple observations, multiple sessions</w:t>
      </w:r>
    </w:p>
    <w:p w:rsidR="00B80644" w:rsidRPr="00970917" w:rsidRDefault="003749F2" w:rsidP="00970917">
      <w:pPr>
        <w:numPr>
          <w:ilvl w:val="0"/>
          <w:numId w:val="9"/>
        </w:numPr>
        <w:rPr>
          <w:rFonts w:ascii="Tahoma" w:hAnsi="Tahoma" w:cs="Tahoma"/>
        </w:rPr>
      </w:pPr>
      <w:r w:rsidRPr="00970917">
        <w:rPr>
          <w:rFonts w:ascii="Tahoma" w:hAnsi="Tahoma" w:cs="Tahoma"/>
        </w:rPr>
        <w:t>Close attention to vector length</w:t>
      </w:r>
    </w:p>
    <w:p w:rsidR="00B80644" w:rsidRPr="00970917" w:rsidRDefault="003749F2" w:rsidP="00970917">
      <w:pPr>
        <w:numPr>
          <w:ilvl w:val="0"/>
          <w:numId w:val="9"/>
        </w:numPr>
        <w:rPr>
          <w:rFonts w:ascii="Tahoma" w:hAnsi="Tahoma" w:cs="Tahoma"/>
        </w:rPr>
      </w:pPr>
      <w:r w:rsidRPr="00970917">
        <w:rPr>
          <w:rFonts w:ascii="Tahoma" w:hAnsi="Tahoma" w:cs="Tahoma"/>
        </w:rPr>
        <w:t>Close attention to and avoidance of VDOP spikes</w:t>
      </w:r>
    </w:p>
    <w:p w:rsidR="00B80644" w:rsidRPr="00970917" w:rsidRDefault="003749F2" w:rsidP="00970917">
      <w:pPr>
        <w:numPr>
          <w:ilvl w:val="0"/>
          <w:numId w:val="9"/>
        </w:numPr>
        <w:rPr>
          <w:rFonts w:ascii="Tahoma" w:hAnsi="Tahoma" w:cs="Tahoma"/>
        </w:rPr>
      </w:pPr>
      <w:r w:rsidRPr="00970917">
        <w:rPr>
          <w:rFonts w:ascii="Tahoma" w:hAnsi="Tahoma" w:cs="Tahoma"/>
        </w:rPr>
        <w:t>Obstruction and multi-path avoidance, clear sky</w:t>
      </w:r>
    </w:p>
    <w:p w:rsidR="0067428A" w:rsidRPr="00E52BBF" w:rsidRDefault="0067428A">
      <w:pPr>
        <w:rPr>
          <w:rFonts w:ascii="Tahoma" w:hAnsi="Tahoma" w:cs="Tahoma"/>
          <w:b/>
        </w:rPr>
      </w:pPr>
    </w:p>
    <w:p w:rsidR="0067428A" w:rsidRPr="00E52BBF" w:rsidRDefault="0067428A">
      <w:pPr>
        <w:rPr>
          <w:rFonts w:ascii="Tahoma" w:hAnsi="Tahoma" w:cs="Tahoma"/>
          <w:b/>
        </w:rPr>
      </w:pPr>
    </w:p>
    <w:p w:rsidR="0067428A" w:rsidRPr="00E52BBF" w:rsidRDefault="0067428A">
      <w:pPr>
        <w:rPr>
          <w:rFonts w:ascii="Tahoma" w:hAnsi="Tahoma" w:cs="Tahoma"/>
          <w:b/>
        </w:rPr>
      </w:pPr>
    </w:p>
    <w:p w:rsidR="0067428A" w:rsidRDefault="0067428A">
      <w:pPr>
        <w:rPr>
          <w:rFonts w:ascii="Tahoma" w:hAnsi="Tahoma" w:cs="Tahoma"/>
          <w:b/>
        </w:rPr>
      </w:pPr>
    </w:p>
    <w:p w:rsidR="00970917" w:rsidRDefault="00970917">
      <w:pPr>
        <w:rPr>
          <w:rFonts w:ascii="Tahoma" w:hAnsi="Tahoma" w:cs="Tahoma"/>
          <w:b/>
        </w:rPr>
      </w:pPr>
    </w:p>
    <w:p w:rsidR="00970917" w:rsidRDefault="00970917">
      <w:pPr>
        <w:rPr>
          <w:rFonts w:ascii="Tahoma" w:hAnsi="Tahoma" w:cs="Tahoma"/>
          <w:b/>
        </w:rPr>
      </w:pPr>
    </w:p>
    <w:p w:rsidR="00970917" w:rsidRDefault="00970917">
      <w:pPr>
        <w:rPr>
          <w:rFonts w:ascii="Tahoma" w:hAnsi="Tahoma" w:cs="Tahoma"/>
          <w:b/>
        </w:rPr>
      </w:pPr>
    </w:p>
    <w:p w:rsidR="00970917" w:rsidRDefault="00970917">
      <w:pPr>
        <w:rPr>
          <w:rFonts w:ascii="Tahoma" w:hAnsi="Tahoma" w:cs="Tahoma"/>
          <w:b/>
        </w:rPr>
      </w:pPr>
    </w:p>
    <w:p w:rsidR="00970917" w:rsidRDefault="00970917">
      <w:pPr>
        <w:rPr>
          <w:rFonts w:ascii="Tahoma" w:hAnsi="Tahoma" w:cs="Tahoma"/>
          <w:b/>
        </w:rPr>
      </w:pPr>
    </w:p>
    <w:p w:rsidR="00103ACB" w:rsidRDefault="00103ACB" w:rsidP="00103ACB">
      <w:pPr>
        <w:pStyle w:val="Header"/>
        <w:spacing w:after="6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 xml:space="preserve">Surveying with </w:t>
      </w:r>
      <w:r w:rsidR="00C00CA9">
        <w:rPr>
          <w:rFonts w:ascii="Arial" w:hAnsi="Arial" w:cs="Arial"/>
          <w:b/>
          <w:sz w:val="32"/>
          <w:szCs w:val="32"/>
        </w:rPr>
        <w:t>Aerial HD-LiDAR for Design-Scale Projects</w:t>
      </w:r>
    </w:p>
    <w:p w:rsidR="00103ACB" w:rsidRPr="00704355" w:rsidRDefault="00103ACB" w:rsidP="00103ACB">
      <w:pPr>
        <w:pStyle w:val="Head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Questionnaire for </w:t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 w:cs="Arial"/>
            </w:rPr>
            <w:t>Maryland</w:t>
          </w:r>
        </w:smartTag>
      </w:smartTag>
      <w:r>
        <w:rPr>
          <w:rFonts w:ascii="Arial" w:hAnsi="Arial" w:cs="Arial"/>
        </w:rPr>
        <w:t xml:space="preserve"> Credit</w:t>
      </w:r>
    </w:p>
    <w:p w:rsidR="00103ACB" w:rsidRDefault="00103ACB" w:rsidP="00C00CA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03ACB" w:rsidRDefault="00103ACB" w:rsidP="00C00CA9">
      <w:pPr>
        <w:spacing w:after="120" w:line="360" w:lineRule="auto"/>
        <w:rPr>
          <w:rFonts w:ascii="Arial" w:hAnsi="Arial" w:cs="Arial"/>
          <w:sz w:val="20"/>
          <w:szCs w:val="20"/>
          <w:u w:val="dottedHeavy" w:color="808080"/>
        </w:rPr>
      </w:pPr>
      <w:r>
        <w:rPr>
          <w:rFonts w:ascii="Arial" w:hAnsi="Arial" w:cs="Arial"/>
          <w:sz w:val="20"/>
          <w:szCs w:val="20"/>
        </w:rPr>
        <w:t>Name: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</w:p>
    <w:p w:rsidR="00103ACB" w:rsidRDefault="00103ACB" w:rsidP="00C00CA9">
      <w:pPr>
        <w:spacing w:after="120" w:line="360" w:lineRule="auto"/>
        <w:rPr>
          <w:rFonts w:ascii="Arial" w:hAnsi="Arial" w:cs="Arial"/>
          <w:sz w:val="20"/>
          <w:szCs w:val="20"/>
          <w:u w:val="dottedHeavy" w:color="808080"/>
        </w:rPr>
      </w:pPr>
      <w:r>
        <w:rPr>
          <w:rFonts w:ascii="Arial" w:hAnsi="Arial" w:cs="Arial"/>
          <w:sz w:val="20"/>
          <w:szCs w:val="20"/>
          <w:u w:color="808080"/>
        </w:rPr>
        <w:t>Organization:</w:t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</w:p>
    <w:p w:rsidR="00103ACB" w:rsidRDefault="00103ACB" w:rsidP="00C00CA9">
      <w:pPr>
        <w:spacing w:after="120" w:line="360" w:lineRule="auto"/>
        <w:rPr>
          <w:rFonts w:ascii="Arial" w:hAnsi="Arial" w:cs="Arial"/>
          <w:sz w:val="20"/>
          <w:szCs w:val="20"/>
          <w:u w:val="dottedHeavy" w:color="808080"/>
        </w:rPr>
      </w:pPr>
      <w:r>
        <w:rPr>
          <w:rFonts w:ascii="Arial" w:hAnsi="Arial" w:cs="Arial"/>
          <w:sz w:val="20"/>
          <w:szCs w:val="20"/>
          <w:u w:color="808080"/>
        </w:rPr>
        <w:t>Address:</w:t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</w:p>
    <w:p w:rsidR="00103ACB" w:rsidRDefault="00103ACB" w:rsidP="00C00CA9">
      <w:pPr>
        <w:spacing w:after="120" w:line="360" w:lineRule="auto"/>
        <w:rPr>
          <w:rFonts w:ascii="Arial" w:hAnsi="Arial" w:cs="Arial"/>
          <w:sz w:val="20"/>
          <w:szCs w:val="20"/>
          <w:u w:val="dottedHeavy" w:color="808080"/>
        </w:rPr>
      </w:pP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</w:p>
    <w:p w:rsidR="00103ACB" w:rsidRDefault="00103ACB" w:rsidP="00C00CA9">
      <w:pPr>
        <w:spacing w:after="120" w:line="360" w:lineRule="auto"/>
        <w:rPr>
          <w:rFonts w:ascii="Arial" w:hAnsi="Arial" w:cs="Arial"/>
          <w:sz w:val="20"/>
          <w:szCs w:val="20"/>
          <w:u w:color="808080"/>
        </w:rPr>
      </w:pP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 w:rsidRPr="00704355">
        <w:rPr>
          <w:rFonts w:ascii="Arial" w:hAnsi="Arial" w:cs="Arial"/>
          <w:sz w:val="20"/>
          <w:szCs w:val="20"/>
          <w:u w:color="808080"/>
        </w:rPr>
        <w:tab/>
      </w:r>
      <w:r w:rsidRPr="00704355">
        <w:rPr>
          <w:rFonts w:ascii="Arial" w:hAnsi="Arial" w:cs="Arial"/>
          <w:sz w:val="20"/>
          <w:szCs w:val="20"/>
          <w:u w:color="808080"/>
        </w:rPr>
        <w:tab/>
      </w:r>
      <w:r w:rsidRPr="00704355"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color="808080"/>
        </w:rPr>
        <w:tab/>
      </w:r>
    </w:p>
    <w:p w:rsidR="00103ACB" w:rsidRPr="00704355" w:rsidRDefault="00103ACB" w:rsidP="00C00CA9">
      <w:pPr>
        <w:spacing w:after="120" w:line="360" w:lineRule="auto"/>
        <w:rPr>
          <w:rFonts w:ascii="Arial" w:hAnsi="Arial" w:cs="Arial"/>
          <w:sz w:val="20"/>
          <w:szCs w:val="20"/>
          <w:u w:color="808080"/>
        </w:rPr>
      </w:pPr>
      <w:r>
        <w:rPr>
          <w:rFonts w:ascii="Arial" w:hAnsi="Arial" w:cs="Arial"/>
          <w:sz w:val="20"/>
          <w:szCs w:val="20"/>
          <w:u w:color="808080"/>
        </w:rPr>
        <w:t>Daytime Phone:</w:t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 w:rsidRPr="00704355">
        <w:rPr>
          <w:rFonts w:ascii="Arial" w:hAnsi="Arial" w:cs="Arial"/>
          <w:sz w:val="20"/>
          <w:szCs w:val="20"/>
          <w:u w:color="808080"/>
        </w:rPr>
        <w:tab/>
      </w:r>
      <w:r w:rsidRPr="00704355">
        <w:rPr>
          <w:rFonts w:ascii="Arial" w:hAnsi="Arial" w:cs="Arial"/>
          <w:sz w:val="20"/>
          <w:szCs w:val="20"/>
          <w:u w:color="808080"/>
        </w:rPr>
        <w:tab/>
      </w:r>
      <w:r w:rsidRPr="00704355">
        <w:rPr>
          <w:rFonts w:ascii="Arial" w:hAnsi="Arial" w:cs="Arial"/>
          <w:sz w:val="20"/>
          <w:szCs w:val="20"/>
          <w:u w:color="808080"/>
        </w:rPr>
        <w:tab/>
      </w:r>
      <w:r w:rsidRPr="00704355">
        <w:rPr>
          <w:rFonts w:ascii="Arial" w:hAnsi="Arial" w:cs="Arial"/>
          <w:sz w:val="20"/>
          <w:szCs w:val="20"/>
          <w:u w:color="808080"/>
        </w:rPr>
        <w:tab/>
      </w:r>
    </w:p>
    <w:p w:rsidR="00103ACB" w:rsidRDefault="00103ACB" w:rsidP="00C00CA9">
      <w:pPr>
        <w:spacing w:after="120" w:line="360" w:lineRule="auto"/>
        <w:rPr>
          <w:rFonts w:ascii="Arial" w:hAnsi="Arial" w:cs="Arial"/>
          <w:sz w:val="20"/>
          <w:szCs w:val="20"/>
          <w:u w:val="dottedHeavy" w:color="808080"/>
        </w:rPr>
      </w:pPr>
      <w:r>
        <w:rPr>
          <w:rFonts w:ascii="Arial" w:hAnsi="Arial" w:cs="Arial"/>
          <w:sz w:val="20"/>
          <w:szCs w:val="20"/>
          <w:u w:color="808080"/>
        </w:rPr>
        <w:t>Email:</w:t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</w:p>
    <w:p w:rsidR="00103ACB" w:rsidRDefault="00103ACB" w:rsidP="00103ACB">
      <w:pPr>
        <w:spacing w:after="0" w:line="480" w:lineRule="auto"/>
        <w:rPr>
          <w:rFonts w:ascii="Arial" w:hAnsi="Arial" w:cs="Arial"/>
          <w:sz w:val="20"/>
          <w:szCs w:val="20"/>
          <w:u w:val="dottedHeavy" w:color="808080"/>
        </w:rPr>
      </w:pPr>
    </w:p>
    <w:p w:rsidR="005D18DB" w:rsidRDefault="005D18DB" w:rsidP="00103ACB">
      <w:pPr>
        <w:spacing w:after="0" w:line="480" w:lineRule="auto"/>
        <w:rPr>
          <w:rFonts w:ascii="Arial" w:hAnsi="Arial" w:cs="Arial"/>
          <w:sz w:val="20"/>
          <w:szCs w:val="20"/>
          <w:u w:val="dottedHeavy" w:color="808080"/>
        </w:rPr>
      </w:pPr>
    </w:p>
    <w:p w:rsidR="00103ACB" w:rsidRPr="00103ACB" w:rsidRDefault="00103ACB" w:rsidP="00103ACB">
      <w:pPr>
        <w:numPr>
          <w:ilvl w:val="0"/>
          <w:numId w:val="46"/>
        </w:numPr>
        <w:spacing w:after="0" w:line="480" w:lineRule="auto"/>
        <w:rPr>
          <w:rFonts w:ascii="Arial" w:hAnsi="Arial" w:cs="Arial"/>
          <w:sz w:val="20"/>
          <w:szCs w:val="20"/>
          <w:u w:val="dottedHeavy" w:color="808080"/>
        </w:rPr>
      </w:pPr>
      <w:r>
        <w:rPr>
          <w:rFonts w:ascii="Arial" w:hAnsi="Arial" w:cs="Arial"/>
          <w:sz w:val="20"/>
          <w:szCs w:val="20"/>
          <w:u w:color="808080"/>
        </w:rPr>
        <w:t>Is HD-LiDAR accuracy wholly dependent on ground control?</w:t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color="808080"/>
        </w:rPr>
        <w:tab/>
        <w:t xml:space="preserve"> </w:t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</w:p>
    <w:p w:rsidR="00103ACB" w:rsidRDefault="00103ACB" w:rsidP="00103ACB">
      <w:pPr>
        <w:numPr>
          <w:ilvl w:val="0"/>
          <w:numId w:val="46"/>
        </w:numPr>
        <w:spacing w:after="0" w:line="480" w:lineRule="auto"/>
        <w:rPr>
          <w:rFonts w:ascii="Arial" w:hAnsi="Arial" w:cs="Arial"/>
          <w:sz w:val="20"/>
          <w:szCs w:val="20"/>
          <w:u w:color="808080"/>
        </w:rPr>
      </w:pPr>
      <w:r>
        <w:rPr>
          <w:rFonts w:ascii="Arial" w:hAnsi="Arial" w:cs="Arial"/>
          <w:sz w:val="20"/>
          <w:szCs w:val="20"/>
          <w:u w:color="808080"/>
        </w:rPr>
        <w:t>Does HD-LiDAR require more or less ground control than Photogrammetry?</w:t>
      </w:r>
    </w:p>
    <w:p w:rsidR="00103ACB" w:rsidRDefault="00103ACB" w:rsidP="00103ACB">
      <w:pPr>
        <w:spacing w:line="480" w:lineRule="auto"/>
        <w:ind w:left="360"/>
        <w:rPr>
          <w:rFonts w:ascii="Arial" w:hAnsi="Arial" w:cs="Arial"/>
          <w:sz w:val="20"/>
          <w:szCs w:val="20"/>
          <w:u w:val="dottedHeavy" w:color="808080"/>
        </w:rPr>
      </w:pP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</w:p>
    <w:p w:rsidR="005D18DB" w:rsidRDefault="005D18DB" w:rsidP="005D18DB">
      <w:pPr>
        <w:numPr>
          <w:ilvl w:val="0"/>
          <w:numId w:val="46"/>
        </w:numPr>
        <w:spacing w:after="0" w:line="480" w:lineRule="auto"/>
        <w:rPr>
          <w:rFonts w:ascii="Arial" w:hAnsi="Arial" w:cs="Arial"/>
          <w:sz w:val="20"/>
          <w:szCs w:val="20"/>
          <w:u w:color="808080"/>
        </w:rPr>
      </w:pPr>
      <w:r>
        <w:rPr>
          <w:rFonts w:ascii="Arial" w:hAnsi="Arial" w:cs="Arial"/>
          <w:sz w:val="20"/>
          <w:szCs w:val="20"/>
          <w:u w:color="808080"/>
        </w:rPr>
        <w:t>Name a Maryland State Agency who is currently contracting HD-LiDAR for design-scale projects:</w:t>
      </w:r>
    </w:p>
    <w:p w:rsidR="00103ACB" w:rsidRPr="00444D69" w:rsidRDefault="00103ACB" w:rsidP="00103ACB">
      <w:pPr>
        <w:spacing w:line="480" w:lineRule="auto"/>
        <w:ind w:left="360"/>
        <w:rPr>
          <w:rFonts w:ascii="Arial" w:hAnsi="Arial" w:cs="Arial"/>
          <w:sz w:val="20"/>
          <w:szCs w:val="20"/>
          <w:u w:val="dottedHeavy" w:color="808080"/>
        </w:rPr>
      </w:pP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</w:p>
    <w:p w:rsidR="00103ACB" w:rsidRDefault="00103ACB" w:rsidP="00103ACB">
      <w:pPr>
        <w:numPr>
          <w:ilvl w:val="0"/>
          <w:numId w:val="46"/>
        </w:numPr>
        <w:spacing w:after="0" w:line="480" w:lineRule="auto"/>
        <w:rPr>
          <w:rFonts w:ascii="Arial" w:hAnsi="Arial" w:cs="Arial"/>
          <w:sz w:val="20"/>
          <w:szCs w:val="20"/>
          <w:u w:color="808080"/>
        </w:rPr>
      </w:pPr>
      <w:r>
        <w:rPr>
          <w:rFonts w:ascii="Arial" w:hAnsi="Arial" w:cs="Arial"/>
          <w:sz w:val="20"/>
          <w:szCs w:val="20"/>
          <w:u w:color="808080"/>
        </w:rPr>
        <w:t>What type of surfaces should be considered for HD-LiDAR vertical ground control?</w:t>
      </w:r>
    </w:p>
    <w:p w:rsidR="00103ACB" w:rsidRDefault="00103ACB" w:rsidP="00103ACB">
      <w:pPr>
        <w:spacing w:line="480" w:lineRule="auto"/>
        <w:ind w:left="360"/>
        <w:rPr>
          <w:rFonts w:ascii="Arial" w:hAnsi="Arial" w:cs="Arial"/>
          <w:sz w:val="20"/>
          <w:szCs w:val="20"/>
          <w:u w:val="dottedHeavy" w:color="808080"/>
        </w:rPr>
      </w:pP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</w:p>
    <w:p w:rsidR="00103ACB" w:rsidRDefault="00103ACB" w:rsidP="00103ACB">
      <w:pPr>
        <w:numPr>
          <w:ilvl w:val="0"/>
          <w:numId w:val="46"/>
        </w:numPr>
        <w:spacing w:after="0" w:line="480" w:lineRule="auto"/>
        <w:rPr>
          <w:rFonts w:ascii="Arial" w:hAnsi="Arial" w:cs="Arial"/>
          <w:sz w:val="20"/>
          <w:szCs w:val="20"/>
          <w:u w:color="808080"/>
        </w:rPr>
      </w:pPr>
      <w:r>
        <w:rPr>
          <w:rFonts w:ascii="Arial" w:hAnsi="Arial" w:cs="Arial"/>
          <w:sz w:val="20"/>
          <w:szCs w:val="20"/>
          <w:u w:color="808080"/>
        </w:rPr>
        <w:t>Which type of ground control works best with HD-LiDAR, (Pre-Panels / Targets) or (Photo IDs)?</w:t>
      </w:r>
    </w:p>
    <w:p w:rsidR="00103ACB" w:rsidRDefault="00103ACB" w:rsidP="00103ACB">
      <w:pPr>
        <w:spacing w:line="480" w:lineRule="auto"/>
        <w:ind w:left="360"/>
        <w:rPr>
          <w:rFonts w:ascii="Arial" w:hAnsi="Arial" w:cs="Arial"/>
          <w:sz w:val="20"/>
          <w:szCs w:val="20"/>
          <w:u w:val="dottedHeavy" w:color="808080"/>
        </w:rPr>
      </w:pP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</w:p>
    <w:p w:rsidR="00103ACB" w:rsidRDefault="00103ACB" w:rsidP="00103ACB">
      <w:pPr>
        <w:spacing w:after="0" w:line="480" w:lineRule="auto"/>
        <w:ind w:left="360"/>
        <w:rPr>
          <w:rFonts w:ascii="Arial" w:hAnsi="Arial" w:cs="Arial"/>
          <w:sz w:val="20"/>
          <w:szCs w:val="20"/>
          <w:u w:val="dottedHeavy" w:color="808080"/>
        </w:rPr>
      </w:pPr>
    </w:p>
    <w:p w:rsidR="00103ACB" w:rsidRPr="004C0744" w:rsidRDefault="00103ACB" w:rsidP="00103ACB">
      <w:pPr>
        <w:spacing w:after="0"/>
        <w:ind w:left="360"/>
        <w:rPr>
          <w:rFonts w:ascii="Arial" w:hAnsi="Arial" w:cs="Arial"/>
          <w:sz w:val="20"/>
          <w:szCs w:val="20"/>
          <w:u w:val="dottedHeavy" w:color="808080"/>
        </w:rPr>
      </w:pPr>
      <w:r>
        <w:rPr>
          <w:rFonts w:ascii="Arial" w:hAnsi="Arial" w:cs="Arial"/>
          <w:sz w:val="20"/>
          <w:szCs w:val="20"/>
          <w:u w:val="dottedHeavy" w:color="808080"/>
        </w:rPr>
        <w:t xml:space="preserve"> </w:t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  <w:t xml:space="preserve">   </w:t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  <w:r>
        <w:rPr>
          <w:rFonts w:ascii="Arial" w:hAnsi="Arial" w:cs="Arial"/>
          <w:sz w:val="20"/>
          <w:szCs w:val="20"/>
          <w:u w:val="dottedHeavy" w:color="808080"/>
        </w:rPr>
        <w:tab/>
      </w:r>
    </w:p>
    <w:p w:rsidR="00970917" w:rsidRPr="00103ACB" w:rsidRDefault="00103ACB" w:rsidP="00103ACB">
      <w:pPr>
        <w:tabs>
          <w:tab w:val="center" w:pos="2610"/>
          <w:tab w:val="center" w:pos="8010"/>
          <w:tab w:val="left" w:pos="8190"/>
        </w:tabs>
        <w:spacing w:after="0"/>
        <w:rPr>
          <w:rFonts w:ascii="Arial" w:hAnsi="Arial" w:cs="Arial"/>
          <w:sz w:val="20"/>
          <w:szCs w:val="20"/>
          <w:u w:color="808080"/>
        </w:rPr>
      </w:pPr>
      <w:r>
        <w:rPr>
          <w:rFonts w:ascii="Arial" w:hAnsi="Arial" w:cs="Arial"/>
          <w:sz w:val="20"/>
          <w:szCs w:val="20"/>
          <w:u w:color="808080"/>
        </w:rPr>
        <w:tab/>
        <w:t>Signature</w:t>
      </w:r>
      <w:r>
        <w:rPr>
          <w:rFonts w:ascii="Arial" w:hAnsi="Arial" w:cs="Arial"/>
          <w:sz w:val="20"/>
          <w:szCs w:val="20"/>
          <w:u w:color="808080"/>
        </w:rPr>
        <w:tab/>
        <w:t>Date</w:t>
      </w:r>
      <w:r>
        <w:rPr>
          <w:rFonts w:ascii="Arial" w:hAnsi="Arial" w:cs="Arial"/>
          <w:sz w:val="20"/>
          <w:szCs w:val="20"/>
          <w:u w:color="808080"/>
        </w:rPr>
        <w:tab/>
      </w:r>
    </w:p>
    <w:sectPr w:rsidR="00970917" w:rsidRPr="00103ACB" w:rsidSect="00BD0176">
      <w:footerReference w:type="default" r:id="rId9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3A6" w:rsidRDefault="00BD73A6">
      <w:r>
        <w:separator/>
      </w:r>
    </w:p>
  </w:endnote>
  <w:endnote w:type="continuationSeparator" w:id="0">
    <w:p w:rsidR="00BD73A6" w:rsidRDefault="00BD7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176" w:rsidRPr="00E52BBF" w:rsidRDefault="00C00CA9" w:rsidP="00BD0176">
    <w:pPr>
      <w:pStyle w:val="Footer"/>
      <w:tabs>
        <w:tab w:val="clear" w:pos="8640"/>
      </w:tabs>
      <w:ind w:right="-720"/>
      <w:jc w:val="right"/>
      <w:rPr>
        <w:rFonts w:ascii="Tahoma" w:hAnsi="Tahoma" w:cs="Tahoma"/>
        <w:sz w:val="16"/>
        <w:szCs w:val="16"/>
      </w:rPr>
    </w:pPr>
    <w:r>
      <w:rPr>
        <w:rFonts w:ascii="Tahoma" w:hAnsi="Tahoma" w:cs="Tahoma"/>
        <w:noProof/>
      </w:rPr>
      <w:drawing>
        <wp:anchor distT="0" distB="0" distL="114300" distR="114300" simplePos="0" relativeHeight="251659264" behindDoc="1" locked="0" layoutInCell="1" allowOverlap="1" wp14:anchorId="53BBBEC3" wp14:editId="64921647">
          <wp:simplePos x="0" y="0"/>
          <wp:positionH relativeFrom="column">
            <wp:posOffset>-380365</wp:posOffset>
          </wp:positionH>
          <wp:positionV relativeFrom="paragraph">
            <wp:posOffset>-162560</wp:posOffset>
          </wp:positionV>
          <wp:extent cx="998220" cy="529144"/>
          <wp:effectExtent l="0" t="0" r="0" b="4445"/>
          <wp:wrapNone/>
          <wp:docPr id="43" name="Picture 43" descr="Axis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 descr="Axis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5291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0176">
      <w:rPr>
        <w:sz w:val="16"/>
        <w:szCs w:val="16"/>
      </w:rPr>
      <w:tab/>
    </w:r>
    <w:r w:rsidR="00BD0176" w:rsidRPr="00E52BBF">
      <w:rPr>
        <w:rFonts w:ascii="Tahoma" w:hAnsi="Tahoma" w:cs="Tahoma"/>
        <w:sz w:val="16"/>
        <w:szCs w:val="16"/>
      </w:rPr>
      <w:t xml:space="preserve">Page </w:t>
    </w:r>
    <w:r w:rsidR="00BD0176" w:rsidRPr="00E52BBF">
      <w:rPr>
        <w:rFonts w:ascii="Tahoma" w:hAnsi="Tahoma" w:cs="Tahoma"/>
        <w:sz w:val="16"/>
        <w:szCs w:val="16"/>
      </w:rPr>
      <w:fldChar w:fldCharType="begin"/>
    </w:r>
    <w:r w:rsidR="00BD0176" w:rsidRPr="00E52BBF">
      <w:rPr>
        <w:rFonts w:ascii="Tahoma" w:hAnsi="Tahoma" w:cs="Tahoma"/>
        <w:sz w:val="16"/>
        <w:szCs w:val="16"/>
      </w:rPr>
      <w:instrText xml:space="preserve"> PAGE </w:instrText>
    </w:r>
    <w:r w:rsidR="00BD0176" w:rsidRPr="00E52BBF">
      <w:rPr>
        <w:rFonts w:ascii="Tahoma" w:hAnsi="Tahoma" w:cs="Tahoma"/>
        <w:sz w:val="16"/>
        <w:szCs w:val="16"/>
      </w:rPr>
      <w:fldChar w:fldCharType="separate"/>
    </w:r>
    <w:r w:rsidR="004578FE">
      <w:rPr>
        <w:rFonts w:ascii="Tahoma" w:hAnsi="Tahoma" w:cs="Tahoma"/>
        <w:noProof/>
        <w:sz w:val="16"/>
        <w:szCs w:val="16"/>
      </w:rPr>
      <w:t>8</w:t>
    </w:r>
    <w:r w:rsidR="00BD0176" w:rsidRPr="00E52BBF">
      <w:rPr>
        <w:rFonts w:ascii="Tahoma" w:hAnsi="Tahoma" w:cs="Tahoma"/>
        <w:sz w:val="16"/>
        <w:szCs w:val="16"/>
      </w:rPr>
      <w:fldChar w:fldCharType="end"/>
    </w:r>
    <w:r w:rsidR="00BD0176" w:rsidRPr="00E52BBF">
      <w:rPr>
        <w:rFonts w:ascii="Tahoma" w:hAnsi="Tahoma" w:cs="Tahoma"/>
        <w:sz w:val="16"/>
        <w:szCs w:val="16"/>
      </w:rPr>
      <w:t xml:space="preserve"> of </w:t>
    </w:r>
    <w:r w:rsidR="00BD0176" w:rsidRPr="00E52BBF">
      <w:rPr>
        <w:rFonts w:ascii="Tahoma" w:hAnsi="Tahoma" w:cs="Tahoma"/>
        <w:sz w:val="16"/>
        <w:szCs w:val="16"/>
      </w:rPr>
      <w:fldChar w:fldCharType="begin"/>
    </w:r>
    <w:r w:rsidR="00BD0176" w:rsidRPr="00E52BBF">
      <w:rPr>
        <w:rFonts w:ascii="Tahoma" w:hAnsi="Tahoma" w:cs="Tahoma"/>
        <w:sz w:val="16"/>
        <w:szCs w:val="16"/>
      </w:rPr>
      <w:instrText xml:space="preserve"> NUMPAGES </w:instrText>
    </w:r>
    <w:r w:rsidR="00BD0176" w:rsidRPr="00E52BBF">
      <w:rPr>
        <w:rFonts w:ascii="Tahoma" w:hAnsi="Tahoma" w:cs="Tahoma"/>
        <w:sz w:val="16"/>
        <w:szCs w:val="16"/>
      </w:rPr>
      <w:fldChar w:fldCharType="separate"/>
    </w:r>
    <w:r w:rsidR="004578FE">
      <w:rPr>
        <w:rFonts w:ascii="Tahoma" w:hAnsi="Tahoma" w:cs="Tahoma"/>
        <w:noProof/>
        <w:sz w:val="16"/>
        <w:szCs w:val="16"/>
      </w:rPr>
      <w:t>8</w:t>
    </w:r>
    <w:r w:rsidR="00BD0176" w:rsidRPr="00E52BBF">
      <w:rPr>
        <w:rFonts w:ascii="Tahoma" w:hAnsi="Tahoma" w:cs="Tahom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3A6" w:rsidRDefault="00BD73A6">
      <w:r>
        <w:separator/>
      </w:r>
    </w:p>
  </w:footnote>
  <w:footnote w:type="continuationSeparator" w:id="0">
    <w:p w:rsidR="00BD73A6" w:rsidRDefault="00BD7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8562A"/>
    <w:multiLevelType w:val="hybridMultilevel"/>
    <w:tmpl w:val="ADCE41DA"/>
    <w:lvl w:ilvl="0" w:tplc="C2189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A25CF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4AC8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42E1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ECEC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6882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CCD2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5A8D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4291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6870982"/>
    <w:multiLevelType w:val="hybridMultilevel"/>
    <w:tmpl w:val="C2B42E98"/>
    <w:lvl w:ilvl="0" w:tplc="D58619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9DE606C">
      <w:start w:val="35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3CC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7458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5A7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60AA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5AB2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84CC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E49B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8BC10AE"/>
    <w:multiLevelType w:val="hybridMultilevel"/>
    <w:tmpl w:val="4148BFC4"/>
    <w:lvl w:ilvl="0" w:tplc="4CD4B3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CCF8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5C6C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EA26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A019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0074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8EB4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10E1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704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93E21EF"/>
    <w:multiLevelType w:val="hybridMultilevel"/>
    <w:tmpl w:val="1DC0C9D8"/>
    <w:lvl w:ilvl="0" w:tplc="D91CC6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B612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ECEE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1CDE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522E9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64A0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2E8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62DE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BA8FB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97727A0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19B61A14"/>
    <w:multiLevelType w:val="hybridMultilevel"/>
    <w:tmpl w:val="690A0914"/>
    <w:lvl w:ilvl="0" w:tplc="99B89D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32D7DE">
      <w:start w:val="104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F6BD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CC3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C610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9AF0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A86B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FCBF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025E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D481C00"/>
    <w:multiLevelType w:val="hybridMultilevel"/>
    <w:tmpl w:val="B7747068"/>
    <w:lvl w:ilvl="0" w:tplc="E17005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8A70A0">
      <w:start w:val="38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8CFC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86CB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FE82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8432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B68A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0C0C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14C6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20615E26"/>
    <w:multiLevelType w:val="hybridMultilevel"/>
    <w:tmpl w:val="1F0C742E"/>
    <w:lvl w:ilvl="0" w:tplc="8A2AD0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C2774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0404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8A0A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523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7843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BE0F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3AEE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5A56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21032195"/>
    <w:multiLevelType w:val="hybridMultilevel"/>
    <w:tmpl w:val="FC3AE364"/>
    <w:lvl w:ilvl="0" w:tplc="031A64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665BE8">
      <w:start w:val="104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BEA3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F03B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7AC9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20C7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8C853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CAAC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82A1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2862D8B"/>
    <w:multiLevelType w:val="hybridMultilevel"/>
    <w:tmpl w:val="CCEC29F4"/>
    <w:lvl w:ilvl="0" w:tplc="FDB6EA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76B33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DE1F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7422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928A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62C9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A4B4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0E14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5EDA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252364F3"/>
    <w:multiLevelType w:val="hybridMultilevel"/>
    <w:tmpl w:val="12AA8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3C4DC1"/>
    <w:multiLevelType w:val="hybridMultilevel"/>
    <w:tmpl w:val="6BAAF122"/>
    <w:lvl w:ilvl="0" w:tplc="37B233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1E4700">
      <w:start w:val="75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28EA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AC4F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5C29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D0F3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728F1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3A3D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F62B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2CDD4587"/>
    <w:multiLevelType w:val="hybridMultilevel"/>
    <w:tmpl w:val="3C8AF3BA"/>
    <w:lvl w:ilvl="0" w:tplc="AC20B3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DC49B4">
      <w:start w:val="38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229E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3182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C693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0A9C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18EB0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50B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90B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2ECF6C4A"/>
    <w:multiLevelType w:val="hybridMultilevel"/>
    <w:tmpl w:val="4510D78C"/>
    <w:lvl w:ilvl="0" w:tplc="C8C827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BC6B76">
      <w:start w:val="38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8856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0807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ACB2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1C65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8CEC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06BA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1E22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303C2D68"/>
    <w:multiLevelType w:val="hybridMultilevel"/>
    <w:tmpl w:val="4B322502"/>
    <w:lvl w:ilvl="0" w:tplc="49AE12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92D8E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9E50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869E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9076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ECB3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80B0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725E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ED2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0E151C9"/>
    <w:multiLevelType w:val="hybridMultilevel"/>
    <w:tmpl w:val="B870537E"/>
    <w:lvl w:ilvl="0" w:tplc="8EAE17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46562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BE94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7457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3089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C2BA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B45C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8250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7434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4107DFE"/>
    <w:multiLevelType w:val="hybridMultilevel"/>
    <w:tmpl w:val="967224CE"/>
    <w:lvl w:ilvl="0" w:tplc="9D3214B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CF38B1"/>
    <w:multiLevelType w:val="hybridMultilevel"/>
    <w:tmpl w:val="32A6949C"/>
    <w:lvl w:ilvl="0" w:tplc="9D3214B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5E3381"/>
    <w:multiLevelType w:val="hybridMultilevel"/>
    <w:tmpl w:val="2BDCF402"/>
    <w:lvl w:ilvl="0" w:tplc="82C8A8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32D7DE">
      <w:start w:val="104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7E55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B4C3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8A8E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FAEB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D42D3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B448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44D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3C4E3EFA"/>
    <w:multiLevelType w:val="hybridMultilevel"/>
    <w:tmpl w:val="9FB66FAA"/>
    <w:lvl w:ilvl="0" w:tplc="37449E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8E9B6A">
      <w:start w:val="75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7294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945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B361A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B8FA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F2E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FEA2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5CFC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3EB32CAF"/>
    <w:multiLevelType w:val="hybridMultilevel"/>
    <w:tmpl w:val="D898F93E"/>
    <w:lvl w:ilvl="0" w:tplc="47A883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2F8CD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449A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4234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5C3D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1E21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BAAA7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C8BE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2CDA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43722371"/>
    <w:multiLevelType w:val="hybridMultilevel"/>
    <w:tmpl w:val="C7ACC210"/>
    <w:lvl w:ilvl="0" w:tplc="8D603B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12C42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6839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CA6F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48C7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844C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9848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E806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5AE0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45BD2EF5"/>
    <w:multiLevelType w:val="hybridMultilevel"/>
    <w:tmpl w:val="3E06D6F6"/>
    <w:lvl w:ilvl="0" w:tplc="82C8A84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7A0D81"/>
    <w:multiLevelType w:val="hybridMultilevel"/>
    <w:tmpl w:val="656C4EC4"/>
    <w:lvl w:ilvl="0" w:tplc="1548C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6609E2">
      <w:start w:val="75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54E9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26C3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62E50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C21D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9A25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E5063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786E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4B11187D"/>
    <w:multiLevelType w:val="hybridMultilevel"/>
    <w:tmpl w:val="6F047992"/>
    <w:lvl w:ilvl="0" w:tplc="82C8A84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994D0D"/>
    <w:multiLevelType w:val="hybridMultilevel"/>
    <w:tmpl w:val="99827F8A"/>
    <w:lvl w:ilvl="0" w:tplc="99B89D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32D7DE">
      <w:start w:val="104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F6BD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CC3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C610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9AF0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A86B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FCBF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025E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52FD7149"/>
    <w:multiLevelType w:val="hybridMultilevel"/>
    <w:tmpl w:val="7946F8A4"/>
    <w:lvl w:ilvl="0" w:tplc="3D72CF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261D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BA67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38022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A8C7C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54FA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86A7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5A46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D5A21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552653D8"/>
    <w:multiLevelType w:val="hybridMultilevel"/>
    <w:tmpl w:val="8C06318E"/>
    <w:lvl w:ilvl="0" w:tplc="82C8A84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3B0E6B"/>
    <w:multiLevelType w:val="hybridMultilevel"/>
    <w:tmpl w:val="952430F8"/>
    <w:lvl w:ilvl="0" w:tplc="6A62BE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7A6762">
      <w:start w:val="76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FE5C4C">
      <w:start w:val="1"/>
      <w:numFmt w:val="bullet"/>
      <w:lvlText w:val="°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6DA49D9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8E61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A01D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388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62DA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5CC0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5BB87A2B"/>
    <w:multiLevelType w:val="hybridMultilevel"/>
    <w:tmpl w:val="0DE8E07C"/>
    <w:lvl w:ilvl="0" w:tplc="82C8A84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2E74E8"/>
    <w:multiLevelType w:val="hybridMultilevel"/>
    <w:tmpl w:val="686455D2"/>
    <w:lvl w:ilvl="0" w:tplc="D8C46E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icrosoft Sans Serif" w:hAnsi="Microsoft Sans Serif" w:hint="default"/>
      </w:rPr>
    </w:lvl>
    <w:lvl w:ilvl="1" w:tplc="7F7AE4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Microsoft Sans Serif" w:hAnsi="Microsoft Sans Serif" w:hint="default"/>
      </w:rPr>
    </w:lvl>
    <w:lvl w:ilvl="2" w:tplc="139247D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Microsoft Sans Serif" w:hAnsi="Microsoft Sans Serif" w:hint="default"/>
      </w:rPr>
    </w:lvl>
    <w:lvl w:ilvl="3" w:tplc="6C7897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icrosoft Sans Serif" w:hAnsi="Microsoft Sans Serif" w:hint="default"/>
      </w:rPr>
    </w:lvl>
    <w:lvl w:ilvl="4" w:tplc="D6529E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icrosoft Sans Serif" w:hAnsi="Microsoft Sans Serif" w:hint="default"/>
      </w:rPr>
    </w:lvl>
    <w:lvl w:ilvl="5" w:tplc="DB8C4B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icrosoft Sans Serif" w:hAnsi="Microsoft Sans Serif" w:hint="default"/>
      </w:rPr>
    </w:lvl>
    <w:lvl w:ilvl="6" w:tplc="36F48D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icrosoft Sans Serif" w:hAnsi="Microsoft Sans Serif" w:hint="default"/>
      </w:rPr>
    </w:lvl>
    <w:lvl w:ilvl="7" w:tplc="D4AA2D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icrosoft Sans Serif" w:hAnsi="Microsoft Sans Serif" w:hint="default"/>
      </w:rPr>
    </w:lvl>
    <w:lvl w:ilvl="8" w:tplc="5EB6E1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icrosoft Sans Serif" w:hAnsi="Microsoft Sans Serif" w:hint="default"/>
      </w:rPr>
    </w:lvl>
  </w:abstractNum>
  <w:abstractNum w:abstractNumId="31">
    <w:nsid w:val="5D2F207C"/>
    <w:multiLevelType w:val="hybridMultilevel"/>
    <w:tmpl w:val="E4EAAC1A"/>
    <w:lvl w:ilvl="0" w:tplc="13EEDF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icrosoft Sans Serif" w:hAnsi="Microsoft Sans Serif" w:hint="default"/>
      </w:rPr>
    </w:lvl>
    <w:lvl w:ilvl="1" w:tplc="2914304C">
      <w:start w:val="18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Microsoft Sans Serif" w:hAnsi="Microsoft Sans Serif" w:hint="default"/>
      </w:rPr>
    </w:lvl>
    <w:lvl w:ilvl="2" w:tplc="20A6C7E4">
      <w:start w:val="186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Microsoft Sans Serif" w:hAnsi="Microsoft Sans Serif" w:hint="default"/>
      </w:rPr>
    </w:lvl>
    <w:lvl w:ilvl="3" w:tplc="115E9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icrosoft Sans Serif" w:hAnsi="Microsoft Sans Serif" w:hint="default"/>
      </w:rPr>
    </w:lvl>
    <w:lvl w:ilvl="4" w:tplc="F25088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icrosoft Sans Serif" w:hAnsi="Microsoft Sans Serif" w:hint="default"/>
      </w:rPr>
    </w:lvl>
    <w:lvl w:ilvl="5" w:tplc="5D88C3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icrosoft Sans Serif" w:hAnsi="Microsoft Sans Serif" w:hint="default"/>
      </w:rPr>
    </w:lvl>
    <w:lvl w:ilvl="6" w:tplc="C80AC1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icrosoft Sans Serif" w:hAnsi="Microsoft Sans Serif" w:hint="default"/>
      </w:rPr>
    </w:lvl>
    <w:lvl w:ilvl="7" w:tplc="48A69A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icrosoft Sans Serif" w:hAnsi="Microsoft Sans Serif" w:hint="default"/>
      </w:rPr>
    </w:lvl>
    <w:lvl w:ilvl="8" w:tplc="1E54D7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icrosoft Sans Serif" w:hAnsi="Microsoft Sans Serif" w:hint="default"/>
      </w:rPr>
    </w:lvl>
  </w:abstractNum>
  <w:abstractNum w:abstractNumId="32">
    <w:nsid w:val="5E5234C0"/>
    <w:multiLevelType w:val="hybridMultilevel"/>
    <w:tmpl w:val="E38AEBE6"/>
    <w:lvl w:ilvl="0" w:tplc="98B03D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icrosoft Sans Serif" w:hAnsi="Microsoft Sans Serif" w:hint="default"/>
      </w:rPr>
    </w:lvl>
    <w:lvl w:ilvl="1" w:tplc="F8B49868">
      <w:start w:val="18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Microsoft Sans Serif" w:hAnsi="Microsoft Sans Serif" w:hint="default"/>
      </w:rPr>
    </w:lvl>
    <w:lvl w:ilvl="2" w:tplc="5F86ED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Microsoft Sans Serif" w:hAnsi="Microsoft Sans Serif" w:hint="default"/>
      </w:rPr>
    </w:lvl>
    <w:lvl w:ilvl="3" w:tplc="6AC8FD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icrosoft Sans Serif" w:hAnsi="Microsoft Sans Serif" w:hint="default"/>
      </w:rPr>
    </w:lvl>
    <w:lvl w:ilvl="4" w:tplc="9796B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icrosoft Sans Serif" w:hAnsi="Microsoft Sans Serif" w:hint="default"/>
      </w:rPr>
    </w:lvl>
    <w:lvl w:ilvl="5" w:tplc="9E1C02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icrosoft Sans Serif" w:hAnsi="Microsoft Sans Serif" w:hint="default"/>
      </w:rPr>
    </w:lvl>
    <w:lvl w:ilvl="6" w:tplc="0A5CAC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icrosoft Sans Serif" w:hAnsi="Microsoft Sans Serif" w:hint="default"/>
      </w:rPr>
    </w:lvl>
    <w:lvl w:ilvl="7" w:tplc="76AABC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icrosoft Sans Serif" w:hAnsi="Microsoft Sans Serif" w:hint="default"/>
      </w:rPr>
    </w:lvl>
    <w:lvl w:ilvl="8" w:tplc="1618E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icrosoft Sans Serif" w:hAnsi="Microsoft Sans Serif" w:hint="default"/>
      </w:rPr>
    </w:lvl>
  </w:abstractNum>
  <w:abstractNum w:abstractNumId="33">
    <w:nsid w:val="607A6F8A"/>
    <w:multiLevelType w:val="hybridMultilevel"/>
    <w:tmpl w:val="BD6EA14A"/>
    <w:lvl w:ilvl="0" w:tplc="20C20A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682470">
      <w:start w:val="38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94F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EA0B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B89D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46F1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281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5C96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E06F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619E3FFA"/>
    <w:multiLevelType w:val="hybridMultilevel"/>
    <w:tmpl w:val="192E6FB4"/>
    <w:lvl w:ilvl="0" w:tplc="C9FC6D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E4EC5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0005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8609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7AF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40F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248D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7847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AA88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62D25E50"/>
    <w:multiLevelType w:val="hybridMultilevel"/>
    <w:tmpl w:val="BD086686"/>
    <w:lvl w:ilvl="0" w:tplc="82C8A84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1632D7DE">
      <w:start w:val="1044"/>
      <w:numFmt w:val="bullet"/>
      <w:lvlText w:val="–"/>
      <w:lvlJc w:val="left"/>
      <w:pPr>
        <w:ind w:left="1440" w:hanging="360"/>
      </w:pPr>
      <w:rPr>
        <w:rFonts w:ascii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EC31CF"/>
    <w:multiLevelType w:val="hybridMultilevel"/>
    <w:tmpl w:val="1F4CF322"/>
    <w:lvl w:ilvl="0" w:tplc="82C8A84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E758EB"/>
    <w:multiLevelType w:val="hybridMultilevel"/>
    <w:tmpl w:val="E30CFEB6"/>
    <w:lvl w:ilvl="0" w:tplc="99B89D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32D7DE">
      <w:start w:val="104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F6BD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CC3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C610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9AF0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A86B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FCBF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025E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>
    <w:nsid w:val="69A5291A"/>
    <w:multiLevelType w:val="hybridMultilevel"/>
    <w:tmpl w:val="0F069EEC"/>
    <w:lvl w:ilvl="0" w:tplc="49E8B8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DA83A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20AD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EA91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88D8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2412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004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B66B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78F2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>
    <w:nsid w:val="6B624EAF"/>
    <w:multiLevelType w:val="hybridMultilevel"/>
    <w:tmpl w:val="B5CAB000"/>
    <w:lvl w:ilvl="0" w:tplc="6A62BE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7A6762">
      <w:start w:val="76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348C5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A49D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8E61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A01D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388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62DA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5CC0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0">
    <w:nsid w:val="6BA20233"/>
    <w:multiLevelType w:val="hybridMultilevel"/>
    <w:tmpl w:val="27148D06"/>
    <w:lvl w:ilvl="0" w:tplc="86A298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46F2CC">
      <w:start w:val="38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D2C70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9294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30C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4231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D4EE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F0CB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30BC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>
    <w:nsid w:val="6DC625A6"/>
    <w:multiLevelType w:val="hybridMultilevel"/>
    <w:tmpl w:val="4B8EE440"/>
    <w:lvl w:ilvl="0" w:tplc="6E5E7D06">
      <w:start w:val="1"/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0210489"/>
    <w:multiLevelType w:val="multilevel"/>
    <w:tmpl w:val="4B8EE440"/>
    <w:lvl w:ilvl="0">
      <w:start w:val="1"/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16A4BA1"/>
    <w:multiLevelType w:val="hybridMultilevel"/>
    <w:tmpl w:val="43904EDA"/>
    <w:lvl w:ilvl="0" w:tplc="82C8A84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1632D7DE">
      <w:start w:val="1044"/>
      <w:numFmt w:val="bullet"/>
      <w:lvlText w:val="–"/>
      <w:lvlJc w:val="left"/>
      <w:pPr>
        <w:ind w:left="1440" w:hanging="360"/>
      </w:pPr>
      <w:rPr>
        <w:rFonts w:ascii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6531A9"/>
    <w:multiLevelType w:val="hybridMultilevel"/>
    <w:tmpl w:val="9DC2C612"/>
    <w:lvl w:ilvl="0" w:tplc="566A8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5AE35A">
      <w:start w:val="35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2824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C091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DD0E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469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E2B9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2C0F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926B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5">
    <w:nsid w:val="7C7A18A5"/>
    <w:multiLevelType w:val="hybridMultilevel"/>
    <w:tmpl w:val="39D408B8"/>
    <w:lvl w:ilvl="0" w:tplc="E79E54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943C2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D827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3ED1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F0DE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3896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FC9D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06D9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BC3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8"/>
  </w:num>
  <w:num w:numId="2">
    <w:abstractNumId w:val="26"/>
  </w:num>
  <w:num w:numId="3">
    <w:abstractNumId w:val="3"/>
  </w:num>
  <w:num w:numId="4">
    <w:abstractNumId w:val="25"/>
  </w:num>
  <w:num w:numId="5">
    <w:abstractNumId w:val="39"/>
  </w:num>
  <w:num w:numId="6">
    <w:abstractNumId w:val="1"/>
  </w:num>
  <w:num w:numId="7">
    <w:abstractNumId w:val="13"/>
  </w:num>
  <w:num w:numId="8">
    <w:abstractNumId w:val="12"/>
  </w:num>
  <w:num w:numId="9">
    <w:abstractNumId w:val="23"/>
  </w:num>
  <w:num w:numId="10">
    <w:abstractNumId w:val="33"/>
  </w:num>
  <w:num w:numId="11">
    <w:abstractNumId w:val="7"/>
  </w:num>
  <w:num w:numId="12">
    <w:abstractNumId w:val="44"/>
  </w:num>
  <w:num w:numId="13">
    <w:abstractNumId w:val="19"/>
  </w:num>
  <w:num w:numId="14">
    <w:abstractNumId w:val="11"/>
  </w:num>
  <w:num w:numId="15">
    <w:abstractNumId w:val="8"/>
  </w:num>
  <w:num w:numId="16">
    <w:abstractNumId w:val="40"/>
  </w:num>
  <w:num w:numId="17">
    <w:abstractNumId w:val="6"/>
  </w:num>
  <w:num w:numId="18">
    <w:abstractNumId w:val="20"/>
  </w:num>
  <w:num w:numId="19">
    <w:abstractNumId w:val="32"/>
  </w:num>
  <w:num w:numId="20">
    <w:abstractNumId w:val="30"/>
  </w:num>
  <w:num w:numId="21">
    <w:abstractNumId w:val="31"/>
  </w:num>
  <w:num w:numId="22">
    <w:abstractNumId w:val="41"/>
  </w:num>
  <w:num w:numId="23">
    <w:abstractNumId w:val="42"/>
  </w:num>
  <w:num w:numId="24">
    <w:abstractNumId w:val="16"/>
  </w:num>
  <w:num w:numId="25">
    <w:abstractNumId w:val="17"/>
  </w:num>
  <w:num w:numId="26">
    <w:abstractNumId w:val="10"/>
  </w:num>
  <w:num w:numId="27">
    <w:abstractNumId w:val="36"/>
  </w:num>
  <w:num w:numId="28">
    <w:abstractNumId w:val="35"/>
  </w:num>
  <w:num w:numId="29">
    <w:abstractNumId w:val="27"/>
  </w:num>
  <w:num w:numId="30">
    <w:abstractNumId w:val="43"/>
  </w:num>
  <w:num w:numId="31">
    <w:abstractNumId w:val="22"/>
  </w:num>
  <w:num w:numId="32">
    <w:abstractNumId w:val="24"/>
  </w:num>
  <w:num w:numId="33">
    <w:abstractNumId w:val="29"/>
  </w:num>
  <w:num w:numId="34">
    <w:abstractNumId w:val="37"/>
  </w:num>
  <w:num w:numId="35">
    <w:abstractNumId w:val="5"/>
  </w:num>
  <w:num w:numId="36">
    <w:abstractNumId w:val="34"/>
  </w:num>
  <w:num w:numId="37">
    <w:abstractNumId w:val="0"/>
  </w:num>
  <w:num w:numId="38">
    <w:abstractNumId w:val="15"/>
  </w:num>
  <w:num w:numId="39">
    <w:abstractNumId w:val="45"/>
  </w:num>
  <w:num w:numId="40">
    <w:abstractNumId w:val="9"/>
  </w:num>
  <w:num w:numId="41">
    <w:abstractNumId w:val="21"/>
  </w:num>
  <w:num w:numId="42">
    <w:abstractNumId w:val="38"/>
  </w:num>
  <w:num w:numId="43">
    <w:abstractNumId w:val="28"/>
  </w:num>
  <w:num w:numId="44">
    <w:abstractNumId w:val="14"/>
  </w:num>
  <w:num w:numId="45">
    <w:abstractNumId w:val="2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3BE"/>
    <w:rsid w:val="00094A0F"/>
    <w:rsid w:val="000A7C9A"/>
    <w:rsid w:val="000F0A8B"/>
    <w:rsid w:val="00103ACB"/>
    <w:rsid w:val="0015388B"/>
    <w:rsid w:val="00156387"/>
    <w:rsid w:val="00212926"/>
    <w:rsid w:val="00244F41"/>
    <w:rsid w:val="002A0EEA"/>
    <w:rsid w:val="002A3EB4"/>
    <w:rsid w:val="002D6275"/>
    <w:rsid w:val="002F6C2C"/>
    <w:rsid w:val="003003A8"/>
    <w:rsid w:val="003749F2"/>
    <w:rsid w:val="003C4C04"/>
    <w:rsid w:val="004578FE"/>
    <w:rsid w:val="00491F94"/>
    <w:rsid w:val="004B0E65"/>
    <w:rsid w:val="004C7792"/>
    <w:rsid w:val="005446D3"/>
    <w:rsid w:val="005A5639"/>
    <w:rsid w:val="005D18DB"/>
    <w:rsid w:val="005E5109"/>
    <w:rsid w:val="005E71AA"/>
    <w:rsid w:val="0067428A"/>
    <w:rsid w:val="006A55A2"/>
    <w:rsid w:val="007314A2"/>
    <w:rsid w:val="00752F05"/>
    <w:rsid w:val="0079135C"/>
    <w:rsid w:val="007B53D2"/>
    <w:rsid w:val="0080092F"/>
    <w:rsid w:val="008C010B"/>
    <w:rsid w:val="00903657"/>
    <w:rsid w:val="0094553E"/>
    <w:rsid w:val="00970917"/>
    <w:rsid w:val="00A0390B"/>
    <w:rsid w:val="00A06387"/>
    <w:rsid w:val="00A113BE"/>
    <w:rsid w:val="00A7779B"/>
    <w:rsid w:val="00A90575"/>
    <w:rsid w:val="00AA2A7F"/>
    <w:rsid w:val="00B70AA9"/>
    <w:rsid w:val="00B805A5"/>
    <w:rsid w:val="00B80644"/>
    <w:rsid w:val="00B82277"/>
    <w:rsid w:val="00BD0176"/>
    <w:rsid w:val="00BD73A6"/>
    <w:rsid w:val="00BE7604"/>
    <w:rsid w:val="00C00CA9"/>
    <w:rsid w:val="00D91385"/>
    <w:rsid w:val="00E52BBF"/>
    <w:rsid w:val="00EB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387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90B"/>
    <w:pPr>
      <w:keepNext/>
      <w:outlineLvl w:val="0"/>
    </w:pPr>
    <w:rPr>
      <w:rFonts w:ascii="Tahoma" w:hAnsi="Tahoma" w:cs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4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F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D017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D0176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A0390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0390B"/>
    <w:rPr>
      <w:rFonts w:ascii="Tahoma" w:hAnsi="Tahoma" w:cs="Tahoma"/>
      <w:b/>
      <w:sz w:val="22"/>
      <w:szCs w:val="22"/>
    </w:rPr>
  </w:style>
  <w:style w:type="paragraph" w:styleId="NormalWeb">
    <w:name w:val="Normal (Web)"/>
    <w:basedOn w:val="Normal"/>
    <w:uiPriority w:val="99"/>
    <w:unhideWhenUsed/>
    <w:rsid w:val="0097091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52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2F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2F0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F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387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90B"/>
    <w:pPr>
      <w:keepNext/>
      <w:outlineLvl w:val="0"/>
    </w:pPr>
    <w:rPr>
      <w:rFonts w:ascii="Tahoma" w:hAnsi="Tahoma" w:cs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4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F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D017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D0176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A0390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0390B"/>
    <w:rPr>
      <w:rFonts w:ascii="Tahoma" w:hAnsi="Tahoma" w:cs="Tahoma"/>
      <w:b/>
      <w:sz w:val="22"/>
      <w:szCs w:val="22"/>
    </w:rPr>
  </w:style>
  <w:style w:type="paragraph" w:styleId="NormalWeb">
    <w:name w:val="Normal (Web)"/>
    <w:basedOn w:val="Normal"/>
    <w:uiPriority w:val="99"/>
    <w:unhideWhenUsed/>
    <w:rsid w:val="0097091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52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2F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2F0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F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9293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5260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363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330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48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936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219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59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52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147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815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1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0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8366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77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98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137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31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55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98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307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88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73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76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38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3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09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603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7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52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524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673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693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176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40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41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480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330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143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984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713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496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3837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53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793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601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6439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4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000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62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4883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74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382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8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321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368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5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7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36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66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470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966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135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9991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1091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5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8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8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83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21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25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7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264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3379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456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05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6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648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84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3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46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44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2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1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90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288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9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151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740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5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836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19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4970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094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877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26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588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55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75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199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4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3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0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7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26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7775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75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4027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533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53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5921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879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243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24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378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7873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092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518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606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580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511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307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2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8167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584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825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64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636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6123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8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41609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0451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6692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1307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1512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37843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7844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8407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142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70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57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38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5910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40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28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08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471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6764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277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0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640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374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398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571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369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826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997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110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167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421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966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010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11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293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46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35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2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405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53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83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907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075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644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50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460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363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445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147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386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50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321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03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566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64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974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176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498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38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62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729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05847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078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176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855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74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776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7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2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47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740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83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861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48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6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670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382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441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409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61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641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92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698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6051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2885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284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8160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801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96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71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111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872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589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jlahman</dc:creator>
  <cp:lastModifiedBy>Katie Bell</cp:lastModifiedBy>
  <cp:revision>2</cp:revision>
  <cp:lastPrinted>2008-04-02T17:24:00Z</cp:lastPrinted>
  <dcterms:created xsi:type="dcterms:W3CDTF">2014-10-14T19:28:00Z</dcterms:created>
  <dcterms:modified xsi:type="dcterms:W3CDTF">2014-10-14T19:28:00Z</dcterms:modified>
</cp:coreProperties>
</file>