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A932" w14:textId="0C5FCC02" w:rsidR="0080434B" w:rsidRPr="00487E57" w:rsidRDefault="00966974" w:rsidP="00EB6D3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Guidance for</w:t>
      </w:r>
      <w:r w:rsidR="00AE6E39" w:rsidRPr="00487E57">
        <w:rPr>
          <w:rFonts w:asciiTheme="minorHAnsi" w:hAnsiTheme="minorHAnsi" w:cstheme="minorHAnsi"/>
          <w:b/>
          <w:sz w:val="24"/>
          <w:szCs w:val="24"/>
        </w:rPr>
        <w:t xml:space="preserve"> Contributors</w:t>
      </w:r>
      <w:r w:rsidRPr="00487E57">
        <w:rPr>
          <w:rFonts w:asciiTheme="minorHAnsi" w:hAnsiTheme="minorHAnsi" w:cstheme="minorHAnsi"/>
          <w:b/>
          <w:sz w:val="24"/>
          <w:szCs w:val="24"/>
        </w:rPr>
        <w:t xml:space="preserve"> to </w:t>
      </w:r>
      <w:r w:rsidR="0080434B" w:rsidRPr="00487E57">
        <w:rPr>
          <w:rFonts w:asciiTheme="minorHAnsi" w:hAnsiTheme="minorHAnsi" w:cstheme="minorHAnsi"/>
          <w:b/>
          <w:sz w:val="24"/>
          <w:szCs w:val="24"/>
        </w:rPr>
        <w:t>Research Matters</w:t>
      </w:r>
      <w:r w:rsidR="00F92C9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65C0C0" w14:textId="77777777" w:rsidR="0080434B" w:rsidRPr="00487E57" w:rsidRDefault="0080434B" w:rsidP="00EB6D3F">
      <w:pPr>
        <w:spacing w:line="276" w:lineRule="auto"/>
        <w:ind w:right="43"/>
        <w:rPr>
          <w:rFonts w:asciiTheme="minorHAnsi" w:hAnsiTheme="minorHAnsi" w:cstheme="minorHAnsi"/>
          <w:b/>
          <w:sz w:val="24"/>
          <w:szCs w:val="24"/>
        </w:rPr>
      </w:pPr>
    </w:p>
    <w:p w14:paraId="05A05A93" w14:textId="77777777" w:rsidR="00405600" w:rsidRPr="00487E57" w:rsidRDefault="00405600" w:rsidP="00EB6D3F">
      <w:p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 xml:space="preserve">The </w:t>
      </w:r>
      <w:r w:rsidR="00AE6E39" w:rsidRPr="00487E57">
        <w:rPr>
          <w:rFonts w:asciiTheme="minorHAnsi" w:hAnsiTheme="minorHAnsi" w:cstheme="minorHAnsi"/>
          <w:sz w:val="24"/>
          <w:szCs w:val="24"/>
        </w:rPr>
        <w:t xml:space="preserve">Research Committee, in collaboration with </w:t>
      </w:r>
      <w:r w:rsidR="00EB6D3F" w:rsidRPr="00487E57">
        <w:rPr>
          <w:rFonts w:asciiTheme="minorHAnsi" w:hAnsiTheme="minorHAnsi" w:cstheme="minorHAnsi"/>
          <w:sz w:val="24"/>
          <w:szCs w:val="24"/>
        </w:rPr>
        <w:t xml:space="preserve">the journal editor, </w:t>
      </w:r>
      <w:r w:rsidR="00D633EA" w:rsidRPr="00487E57">
        <w:rPr>
          <w:rFonts w:asciiTheme="minorHAnsi" w:hAnsiTheme="minorHAnsi" w:cstheme="minorHAnsi"/>
          <w:sz w:val="24"/>
          <w:szCs w:val="24"/>
        </w:rPr>
        <w:t>Carol Hawman</w:t>
      </w:r>
      <w:r w:rsidR="00AE6E39" w:rsidRPr="00487E57">
        <w:rPr>
          <w:rFonts w:asciiTheme="minorHAnsi" w:hAnsiTheme="minorHAnsi" w:cstheme="minorHAnsi"/>
          <w:sz w:val="24"/>
          <w:szCs w:val="24"/>
        </w:rPr>
        <w:t>, share</w:t>
      </w:r>
      <w:r w:rsidR="00EB6D3F" w:rsidRPr="00487E57">
        <w:rPr>
          <w:rFonts w:asciiTheme="minorHAnsi" w:hAnsiTheme="minorHAnsi" w:cstheme="minorHAnsi"/>
          <w:sz w:val="24"/>
          <w:szCs w:val="24"/>
        </w:rPr>
        <w:t>s</w:t>
      </w:r>
      <w:r w:rsidR="00AE6E39" w:rsidRPr="00487E57">
        <w:rPr>
          <w:rFonts w:asciiTheme="minorHAnsi" w:hAnsiTheme="minorHAnsi" w:cstheme="minorHAnsi"/>
          <w:sz w:val="24"/>
          <w:szCs w:val="24"/>
        </w:rPr>
        <w:t xml:space="preserve"> responsibility for </w:t>
      </w:r>
      <w:r w:rsidRPr="00487E57">
        <w:rPr>
          <w:rFonts w:asciiTheme="minorHAnsi" w:hAnsiTheme="minorHAnsi" w:cstheme="minorHAnsi"/>
          <w:sz w:val="24"/>
          <w:szCs w:val="24"/>
        </w:rPr>
        <w:t xml:space="preserve">the content of </w:t>
      </w:r>
      <w:r w:rsidR="00966974" w:rsidRPr="00487E57">
        <w:rPr>
          <w:rFonts w:asciiTheme="minorHAnsi" w:hAnsiTheme="minorHAnsi" w:cstheme="minorHAnsi"/>
          <w:sz w:val="24"/>
          <w:szCs w:val="24"/>
        </w:rPr>
        <w:t xml:space="preserve">Research Matters </w:t>
      </w:r>
      <w:r w:rsidRPr="00487E57">
        <w:rPr>
          <w:rFonts w:asciiTheme="minorHAnsi" w:hAnsiTheme="minorHAnsi" w:cstheme="minorHAnsi"/>
          <w:sz w:val="24"/>
          <w:szCs w:val="24"/>
        </w:rPr>
        <w:t>and offer</w:t>
      </w:r>
      <w:r w:rsidR="00EB6D3F" w:rsidRPr="00487E57">
        <w:rPr>
          <w:rFonts w:asciiTheme="minorHAnsi" w:hAnsiTheme="minorHAnsi" w:cstheme="minorHAnsi"/>
          <w:sz w:val="24"/>
          <w:szCs w:val="24"/>
        </w:rPr>
        <w:t>s</w:t>
      </w:r>
      <w:r w:rsidRPr="00487E57">
        <w:rPr>
          <w:rFonts w:asciiTheme="minorHAnsi" w:hAnsiTheme="minorHAnsi" w:cstheme="minorHAnsi"/>
          <w:sz w:val="24"/>
          <w:szCs w:val="24"/>
        </w:rPr>
        <w:t xml:space="preserve"> the following guid</w:t>
      </w:r>
      <w:r w:rsidR="00966974" w:rsidRPr="00487E57">
        <w:rPr>
          <w:rFonts w:asciiTheme="minorHAnsi" w:hAnsiTheme="minorHAnsi" w:cstheme="minorHAnsi"/>
          <w:sz w:val="24"/>
          <w:szCs w:val="24"/>
        </w:rPr>
        <w:t xml:space="preserve">ance to </w:t>
      </w:r>
      <w:r w:rsidR="00241AC6" w:rsidRPr="00487E57">
        <w:rPr>
          <w:rFonts w:asciiTheme="minorHAnsi" w:hAnsiTheme="minorHAnsi" w:cstheme="minorHAnsi"/>
          <w:sz w:val="24"/>
          <w:szCs w:val="24"/>
        </w:rPr>
        <w:t>potential contributors.</w:t>
      </w:r>
    </w:p>
    <w:p w14:paraId="73BF5E30" w14:textId="77777777" w:rsidR="00AE6E39" w:rsidRPr="00487E57" w:rsidRDefault="00AE6E39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F8D5EC3" w14:textId="6FF087F5" w:rsidR="00C75943" w:rsidRPr="00487E57" w:rsidRDefault="00C75943" w:rsidP="00EB6D3F">
      <w:p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1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. Editorial </w:t>
      </w:r>
      <w:r w:rsidR="00A830F0">
        <w:rPr>
          <w:rFonts w:asciiTheme="minorHAnsi" w:hAnsiTheme="minorHAnsi" w:cstheme="minorHAnsi"/>
          <w:b/>
          <w:sz w:val="24"/>
          <w:szCs w:val="24"/>
        </w:rPr>
        <w:t>p</w:t>
      </w:r>
      <w:r w:rsidRPr="00487E57">
        <w:rPr>
          <w:rFonts w:asciiTheme="minorHAnsi" w:hAnsiTheme="minorHAnsi" w:cstheme="minorHAnsi"/>
          <w:b/>
          <w:sz w:val="24"/>
          <w:szCs w:val="24"/>
        </w:rPr>
        <w:t>olicy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and </w:t>
      </w:r>
      <w:r w:rsidR="00A830F0">
        <w:rPr>
          <w:rFonts w:asciiTheme="minorHAnsi" w:hAnsiTheme="minorHAnsi" w:cstheme="minorHAnsi"/>
          <w:b/>
          <w:sz w:val="24"/>
          <w:szCs w:val="24"/>
        </w:rPr>
        <w:t>a</w:t>
      </w:r>
      <w:r w:rsidRPr="00487E57">
        <w:rPr>
          <w:rFonts w:asciiTheme="minorHAnsi" w:hAnsiTheme="minorHAnsi" w:cstheme="minorHAnsi"/>
          <w:b/>
          <w:sz w:val="24"/>
          <w:szCs w:val="24"/>
        </w:rPr>
        <w:t>ims</w:t>
      </w:r>
    </w:p>
    <w:p w14:paraId="3D79141D" w14:textId="643BC2C5" w:rsidR="00C75943" w:rsidRPr="00487E57" w:rsidRDefault="00C75943" w:rsidP="00EB6D3F">
      <w:p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Research Matters encourage</w:t>
      </w:r>
      <w:r w:rsidR="00FF4504">
        <w:rPr>
          <w:rFonts w:asciiTheme="minorHAnsi" w:hAnsiTheme="minorHAnsi" w:cstheme="minorHAnsi"/>
          <w:sz w:val="24"/>
          <w:szCs w:val="24"/>
        </w:rPr>
        <w:t xml:space="preserve">s </w:t>
      </w:r>
      <w:r w:rsidRPr="00487E57">
        <w:rPr>
          <w:rFonts w:asciiTheme="minorHAnsi" w:hAnsiTheme="minorHAnsi" w:cstheme="minorHAnsi"/>
          <w:sz w:val="24"/>
          <w:szCs w:val="24"/>
        </w:rPr>
        <w:t xml:space="preserve">contributions from a wide range of authors and members, including from students, teachers, </w:t>
      </w:r>
      <w:r w:rsidR="00B8217D" w:rsidRPr="00487E57">
        <w:rPr>
          <w:rFonts w:asciiTheme="minorHAnsi" w:hAnsiTheme="minorHAnsi" w:cstheme="minorHAnsi"/>
          <w:sz w:val="24"/>
          <w:szCs w:val="24"/>
        </w:rPr>
        <w:t xml:space="preserve">individuals working in higher education and other </w:t>
      </w:r>
      <w:r w:rsidR="0070089A" w:rsidRPr="00487E57">
        <w:rPr>
          <w:rFonts w:asciiTheme="minorHAnsi" w:hAnsiTheme="minorHAnsi" w:cstheme="minorHAnsi"/>
          <w:sz w:val="24"/>
          <w:szCs w:val="24"/>
        </w:rPr>
        <w:t xml:space="preserve">researchers.  </w:t>
      </w:r>
      <w:r w:rsidR="00DB0AF5" w:rsidRPr="00487E57">
        <w:rPr>
          <w:rFonts w:asciiTheme="minorHAnsi" w:hAnsiTheme="minorHAnsi" w:cstheme="minorHAnsi"/>
          <w:sz w:val="24"/>
          <w:szCs w:val="24"/>
        </w:rPr>
        <w:t>Specifically, t</w:t>
      </w:r>
      <w:r w:rsidRPr="00487E57">
        <w:rPr>
          <w:rFonts w:asciiTheme="minorHAnsi" w:hAnsiTheme="minorHAnsi" w:cstheme="minorHAnsi"/>
          <w:sz w:val="24"/>
          <w:szCs w:val="24"/>
        </w:rPr>
        <w:t>he aims of Research Matters are to:</w:t>
      </w:r>
    </w:p>
    <w:p w14:paraId="69057BFE" w14:textId="77777777" w:rsidR="00C75943" w:rsidRPr="00487E57" w:rsidRDefault="00EB6D3F" w:rsidP="00EB6D3F">
      <w:pPr>
        <w:numPr>
          <w:ilvl w:val="0"/>
          <w:numId w:val="39"/>
        </w:numPr>
        <w:spacing w:line="276" w:lineRule="auto"/>
        <w:ind w:right="-241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e</w:t>
      </w:r>
      <w:r w:rsidR="00C75943" w:rsidRPr="00487E57">
        <w:rPr>
          <w:rFonts w:asciiTheme="minorHAnsi" w:hAnsiTheme="minorHAnsi" w:cstheme="minorHAnsi"/>
          <w:sz w:val="24"/>
          <w:szCs w:val="24"/>
        </w:rPr>
        <w:t>ngage and keep afPE members up to date with key national and international research developments and findings that are relevant to physical education policy and practice</w:t>
      </w:r>
    </w:p>
    <w:p w14:paraId="1272A8DA" w14:textId="77777777" w:rsidR="00C75943" w:rsidRPr="00487E57" w:rsidRDefault="00EB6D3F" w:rsidP="00EB6D3F">
      <w:pPr>
        <w:numPr>
          <w:ilvl w:val="0"/>
          <w:numId w:val="39"/>
        </w:numPr>
        <w:spacing w:line="276" w:lineRule="auto"/>
        <w:ind w:right="-241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p</w:t>
      </w:r>
      <w:r w:rsidR="00C75943" w:rsidRPr="00487E57">
        <w:rPr>
          <w:rFonts w:asciiTheme="minorHAnsi" w:hAnsiTheme="minorHAnsi" w:cstheme="minorHAnsi"/>
          <w:sz w:val="24"/>
          <w:szCs w:val="24"/>
        </w:rPr>
        <w:t>rovide an opportunity for all afPE members to engage with and contribute to Research Matters (as authors, reviewe</w:t>
      </w:r>
      <w:r w:rsidRPr="00487E57">
        <w:rPr>
          <w:rFonts w:asciiTheme="minorHAnsi" w:hAnsiTheme="minorHAnsi" w:cstheme="minorHAnsi"/>
          <w:sz w:val="24"/>
          <w:szCs w:val="24"/>
        </w:rPr>
        <w:t xml:space="preserve">rs, practitioners, researchers and </w:t>
      </w:r>
      <w:r w:rsidR="00C75943" w:rsidRPr="00487E57">
        <w:rPr>
          <w:rFonts w:asciiTheme="minorHAnsi" w:hAnsiTheme="minorHAnsi" w:cstheme="minorHAnsi"/>
          <w:sz w:val="24"/>
          <w:szCs w:val="24"/>
        </w:rPr>
        <w:t>students)</w:t>
      </w:r>
    </w:p>
    <w:p w14:paraId="53C4640C" w14:textId="6A2DA707" w:rsidR="00C75943" w:rsidRPr="00487E57" w:rsidRDefault="00EB6D3F" w:rsidP="00EB6D3F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s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upport afPE members </w:t>
      </w:r>
      <w:r w:rsidRPr="00487E57">
        <w:rPr>
          <w:rFonts w:asciiTheme="minorHAnsi" w:hAnsiTheme="minorHAnsi" w:cstheme="minorHAnsi"/>
          <w:sz w:val="24"/>
          <w:szCs w:val="24"/>
        </w:rPr>
        <w:t>to establish, conduct and share</w:t>
      </w:r>
      <w:r w:rsidR="00927561">
        <w:rPr>
          <w:rFonts w:asciiTheme="minorHAnsi" w:hAnsiTheme="minorHAnsi" w:cstheme="minorHAnsi"/>
          <w:sz w:val="24"/>
          <w:szCs w:val="24"/>
        </w:rPr>
        <w:t xml:space="preserve"> </w:t>
      </w:r>
      <w:r w:rsidR="00C75943" w:rsidRPr="00487E57">
        <w:rPr>
          <w:rFonts w:asciiTheme="minorHAnsi" w:hAnsiTheme="minorHAnsi" w:cstheme="minorHAnsi"/>
          <w:sz w:val="24"/>
          <w:szCs w:val="24"/>
        </w:rPr>
        <w:t>their research and</w:t>
      </w:r>
      <w:r w:rsidR="00927561">
        <w:rPr>
          <w:rFonts w:asciiTheme="minorHAnsi" w:hAnsiTheme="minorHAnsi" w:cstheme="minorHAnsi"/>
          <w:sz w:val="24"/>
          <w:szCs w:val="24"/>
        </w:rPr>
        <w:t>,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 in particular</w:t>
      </w:r>
      <w:r w:rsidR="00927561">
        <w:rPr>
          <w:rFonts w:asciiTheme="minorHAnsi" w:hAnsiTheme="minorHAnsi" w:cstheme="minorHAnsi"/>
          <w:sz w:val="24"/>
          <w:szCs w:val="24"/>
        </w:rPr>
        <w:t>,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 to support less experienced authors/researchers.</w:t>
      </w:r>
    </w:p>
    <w:p w14:paraId="303F0AAF" w14:textId="77777777" w:rsidR="00C75943" w:rsidRPr="00487E57" w:rsidRDefault="00C75943" w:rsidP="00EB6D3F">
      <w:pPr>
        <w:spacing w:line="276" w:lineRule="auto"/>
        <w:ind w:right="-241"/>
        <w:rPr>
          <w:rFonts w:asciiTheme="minorHAnsi" w:hAnsiTheme="minorHAnsi" w:cstheme="minorHAnsi"/>
          <w:b/>
          <w:sz w:val="24"/>
          <w:szCs w:val="24"/>
        </w:rPr>
      </w:pPr>
    </w:p>
    <w:p w14:paraId="7D89ABBE" w14:textId="77777777" w:rsidR="00C75943" w:rsidRPr="00487E57" w:rsidRDefault="00C75943" w:rsidP="00EB6D3F">
      <w:pPr>
        <w:spacing w:line="276" w:lineRule="auto"/>
        <w:ind w:right="-241"/>
        <w:rPr>
          <w:rFonts w:asciiTheme="minorHAnsi" w:hAnsiTheme="minorHAnsi" w:cstheme="minorHAnsi"/>
          <w:b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2. Contributions</w:t>
      </w:r>
    </w:p>
    <w:p w14:paraId="258EA5DD" w14:textId="40E6AA47" w:rsidR="00C75943" w:rsidRPr="00487E57" w:rsidRDefault="00C75943" w:rsidP="00EB6D3F">
      <w:pPr>
        <w:spacing w:line="276" w:lineRule="auto"/>
        <w:ind w:right="-241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 xml:space="preserve">Research Matters strives to be distinct in content and scope from other ‘research’ journals in the area and is keen to </w:t>
      </w:r>
      <w:r w:rsidR="00A830F0">
        <w:rPr>
          <w:rFonts w:asciiTheme="minorHAnsi" w:hAnsiTheme="minorHAnsi" w:cstheme="minorHAnsi"/>
          <w:sz w:val="24"/>
          <w:szCs w:val="24"/>
        </w:rPr>
        <w:t>consider</w:t>
      </w:r>
      <w:r w:rsidRPr="00487E57">
        <w:rPr>
          <w:rFonts w:asciiTheme="minorHAnsi" w:hAnsiTheme="minorHAnsi" w:cstheme="minorHAnsi"/>
          <w:sz w:val="24"/>
          <w:szCs w:val="24"/>
        </w:rPr>
        <w:t xml:space="preserve"> any of the following types of contribution</w:t>
      </w:r>
      <w:r w:rsidR="00A830F0">
        <w:rPr>
          <w:rFonts w:asciiTheme="minorHAnsi" w:hAnsiTheme="minorHAnsi" w:cstheme="minorHAnsi"/>
          <w:sz w:val="24"/>
          <w:szCs w:val="24"/>
        </w:rPr>
        <w:t>.</w:t>
      </w:r>
    </w:p>
    <w:p w14:paraId="6C7DE347" w14:textId="77777777" w:rsidR="00C75943" w:rsidRPr="00487E57" w:rsidRDefault="00C75943" w:rsidP="00EB6D3F">
      <w:pPr>
        <w:numPr>
          <w:ilvl w:val="0"/>
          <w:numId w:val="40"/>
        </w:numPr>
        <w:spacing w:line="276" w:lineRule="auto"/>
        <w:ind w:right="-241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 xml:space="preserve">Various </w:t>
      </w:r>
      <w:r w:rsidRPr="00487E57">
        <w:rPr>
          <w:rFonts w:asciiTheme="minorHAnsi" w:hAnsiTheme="minorHAnsi" w:cstheme="minorHAnsi"/>
          <w:b/>
          <w:sz w:val="24"/>
          <w:szCs w:val="24"/>
        </w:rPr>
        <w:t>research-related articles/papers</w:t>
      </w:r>
      <w:r w:rsidRPr="00487E57">
        <w:rPr>
          <w:rFonts w:asciiTheme="minorHAnsi" w:hAnsiTheme="minorHAnsi" w:cstheme="minorHAnsi"/>
          <w:sz w:val="24"/>
          <w:szCs w:val="24"/>
        </w:rPr>
        <w:t xml:space="preserve"> that range in:</w:t>
      </w:r>
    </w:p>
    <w:p w14:paraId="34850C63" w14:textId="72C87386" w:rsidR="00C75943" w:rsidRPr="00487E57" w:rsidRDefault="00EB6D3F" w:rsidP="00EB6D3F">
      <w:pPr>
        <w:numPr>
          <w:ilvl w:val="1"/>
          <w:numId w:val="40"/>
        </w:numPr>
        <w:spacing w:line="276" w:lineRule="auto"/>
        <w:ind w:right="-241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 xml:space="preserve">length, </w:t>
      </w:r>
      <w:r w:rsidR="00C75943" w:rsidRPr="00487E57">
        <w:rPr>
          <w:rFonts w:asciiTheme="minorHAnsi" w:hAnsiTheme="minorHAnsi" w:cstheme="minorHAnsi"/>
          <w:sz w:val="24"/>
          <w:szCs w:val="24"/>
        </w:rPr>
        <w:t>e.g. abstract</w:t>
      </w:r>
      <w:r w:rsidRPr="00487E57">
        <w:rPr>
          <w:rFonts w:asciiTheme="minorHAnsi" w:hAnsiTheme="minorHAnsi" w:cstheme="minorHAnsi"/>
          <w:sz w:val="24"/>
          <w:szCs w:val="24"/>
        </w:rPr>
        <w:t>s, reports, short articles (</w:t>
      </w:r>
      <w:r w:rsidR="00487E57">
        <w:rPr>
          <w:rFonts w:asciiTheme="minorHAnsi" w:hAnsiTheme="minorHAnsi" w:cstheme="minorHAnsi"/>
          <w:sz w:val="24"/>
          <w:szCs w:val="24"/>
        </w:rPr>
        <w:t>750-1500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 words), as well as the standard lo</w:t>
      </w:r>
      <w:r w:rsidRPr="00487E57">
        <w:rPr>
          <w:rFonts w:asciiTheme="minorHAnsi" w:hAnsiTheme="minorHAnsi" w:cstheme="minorHAnsi"/>
          <w:sz w:val="24"/>
          <w:szCs w:val="24"/>
        </w:rPr>
        <w:t>nger articles (</w:t>
      </w:r>
      <w:r w:rsidR="00A830F0">
        <w:rPr>
          <w:rFonts w:asciiTheme="minorHAnsi" w:hAnsiTheme="minorHAnsi" w:cstheme="minorHAnsi"/>
          <w:sz w:val="24"/>
          <w:szCs w:val="24"/>
        </w:rPr>
        <w:t xml:space="preserve">maximum </w:t>
      </w:r>
      <w:r w:rsidRPr="00487E57">
        <w:rPr>
          <w:rFonts w:asciiTheme="minorHAnsi" w:hAnsiTheme="minorHAnsi" w:cstheme="minorHAnsi"/>
          <w:sz w:val="24"/>
          <w:szCs w:val="24"/>
        </w:rPr>
        <w:t>3000 words)</w:t>
      </w:r>
    </w:p>
    <w:p w14:paraId="6F38F386" w14:textId="77777777" w:rsidR="00C75943" w:rsidRPr="00487E57" w:rsidRDefault="00EB6D3F" w:rsidP="00EB6D3F">
      <w:pPr>
        <w:numPr>
          <w:ilvl w:val="1"/>
          <w:numId w:val="40"/>
        </w:numPr>
        <w:spacing w:line="276" w:lineRule="auto"/>
        <w:ind w:right="-241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 xml:space="preserve">type, </w:t>
      </w:r>
      <w:r w:rsidR="00C75943" w:rsidRPr="00487E57">
        <w:rPr>
          <w:rFonts w:asciiTheme="minorHAnsi" w:hAnsiTheme="minorHAnsi" w:cstheme="minorHAnsi"/>
          <w:sz w:val="24"/>
          <w:szCs w:val="24"/>
        </w:rPr>
        <w:t>e.g. empirical studies, reviews, opinion or</w:t>
      </w:r>
      <w:r w:rsidRPr="00487E57">
        <w:rPr>
          <w:rFonts w:asciiTheme="minorHAnsi" w:hAnsiTheme="minorHAnsi" w:cstheme="minorHAnsi"/>
          <w:sz w:val="24"/>
          <w:szCs w:val="24"/>
        </w:rPr>
        <w:t xml:space="preserve"> individual case study articles</w:t>
      </w:r>
      <w:r w:rsidR="00C75943" w:rsidRPr="00487E57">
        <w:rPr>
          <w:rFonts w:asciiTheme="minorHAnsi" w:hAnsiTheme="minorHAnsi" w:cstheme="minorHAnsi"/>
          <w:sz w:val="24"/>
          <w:szCs w:val="24"/>
        </w:rPr>
        <w:t>.</w:t>
      </w:r>
    </w:p>
    <w:p w14:paraId="76E35968" w14:textId="77777777" w:rsidR="00C75943" w:rsidRPr="00487E57" w:rsidRDefault="00EB6D3F" w:rsidP="00EB6D3F">
      <w:pPr>
        <w:numPr>
          <w:ilvl w:val="0"/>
          <w:numId w:val="40"/>
        </w:numPr>
        <w:spacing w:line="276" w:lineRule="auto"/>
        <w:ind w:right="-241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Research n</w:t>
      </w:r>
      <w:r w:rsidR="00C75943" w:rsidRPr="00487E57">
        <w:rPr>
          <w:rFonts w:asciiTheme="minorHAnsi" w:hAnsiTheme="minorHAnsi" w:cstheme="minorHAnsi"/>
          <w:b/>
          <w:sz w:val="24"/>
          <w:szCs w:val="24"/>
        </w:rPr>
        <w:t>ews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 (national and in</w:t>
      </w:r>
      <w:r w:rsidR="00966974" w:rsidRPr="00487E57">
        <w:rPr>
          <w:rFonts w:asciiTheme="minorHAnsi" w:hAnsiTheme="minorHAnsi" w:cstheme="minorHAnsi"/>
          <w:sz w:val="24"/>
          <w:szCs w:val="24"/>
        </w:rPr>
        <w:t xml:space="preserve">ternational).  For example, 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news about new publications, research reports, papers or debates, research opportunities, relevant web sites, forthcoming research seminars/ conferences, </w:t>
      </w:r>
      <w:r w:rsidR="0070089A" w:rsidRPr="00487E57">
        <w:rPr>
          <w:rFonts w:asciiTheme="minorHAnsi" w:hAnsiTheme="minorHAnsi" w:cstheme="minorHAnsi"/>
          <w:sz w:val="24"/>
          <w:szCs w:val="24"/>
        </w:rPr>
        <w:t>conference reports/summaries</w:t>
      </w:r>
      <w:r w:rsidR="00C75943" w:rsidRPr="00487E57">
        <w:rPr>
          <w:rFonts w:asciiTheme="minorHAnsi" w:hAnsiTheme="minorHAnsi" w:cstheme="minorHAnsi"/>
          <w:sz w:val="24"/>
          <w:szCs w:val="24"/>
        </w:rPr>
        <w:t>.</w:t>
      </w:r>
    </w:p>
    <w:p w14:paraId="0AE9E332" w14:textId="3A68FDAE" w:rsidR="00C75943" w:rsidRPr="00487E57" w:rsidRDefault="00C75943" w:rsidP="00EB6D3F">
      <w:pPr>
        <w:numPr>
          <w:ilvl w:val="0"/>
          <w:numId w:val="40"/>
        </w:num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 xml:space="preserve">Research </w:t>
      </w:r>
      <w:r w:rsidR="00487E57">
        <w:rPr>
          <w:rFonts w:asciiTheme="minorHAnsi" w:hAnsiTheme="minorHAnsi" w:cstheme="minorHAnsi"/>
          <w:b/>
          <w:sz w:val="24"/>
          <w:szCs w:val="24"/>
        </w:rPr>
        <w:t>q</w:t>
      </w:r>
      <w:r w:rsidRPr="00487E57">
        <w:rPr>
          <w:rFonts w:asciiTheme="minorHAnsi" w:hAnsiTheme="minorHAnsi" w:cstheme="minorHAnsi"/>
          <w:b/>
          <w:sz w:val="24"/>
          <w:szCs w:val="24"/>
        </w:rPr>
        <w:t>uestions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.</w:t>
      </w:r>
      <w:r w:rsidR="00EB6D3F"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="00A20D8B" w:rsidRPr="00487E57">
        <w:rPr>
          <w:rFonts w:asciiTheme="minorHAnsi" w:hAnsiTheme="minorHAnsi" w:cstheme="minorHAnsi"/>
          <w:sz w:val="24"/>
          <w:szCs w:val="24"/>
        </w:rPr>
        <w:t>For example,</w:t>
      </w:r>
      <w:r w:rsidR="00966974" w:rsidRPr="00487E57">
        <w:rPr>
          <w:rFonts w:asciiTheme="minorHAnsi" w:hAnsiTheme="minorHAnsi" w:cstheme="minorHAnsi"/>
          <w:sz w:val="24"/>
          <w:szCs w:val="24"/>
        </w:rPr>
        <w:t xml:space="preserve"> identify/encourage</w:t>
      </w:r>
      <w:r w:rsidRPr="00487E57">
        <w:rPr>
          <w:rFonts w:asciiTheme="minorHAnsi" w:hAnsiTheme="minorHAnsi" w:cstheme="minorHAnsi"/>
          <w:sz w:val="24"/>
          <w:szCs w:val="24"/>
        </w:rPr>
        <w:t xml:space="preserve"> res</w:t>
      </w:r>
      <w:r w:rsidR="00966974" w:rsidRPr="00487E57">
        <w:rPr>
          <w:rFonts w:asciiTheme="minorHAnsi" w:hAnsiTheme="minorHAnsi" w:cstheme="minorHAnsi"/>
          <w:sz w:val="24"/>
          <w:szCs w:val="24"/>
        </w:rPr>
        <w:t>earch on certain topics, answer</w:t>
      </w:r>
      <w:r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="00EB6D3F" w:rsidRPr="00487E57">
        <w:rPr>
          <w:rFonts w:asciiTheme="minorHAnsi" w:hAnsiTheme="minorHAnsi" w:cstheme="minorHAnsi"/>
          <w:sz w:val="24"/>
          <w:szCs w:val="24"/>
        </w:rPr>
        <w:t>member</w:t>
      </w:r>
      <w:r w:rsidR="00AE24EC" w:rsidRPr="00487E57">
        <w:rPr>
          <w:rFonts w:asciiTheme="minorHAnsi" w:hAnsiTheme="minorHAnsi" w:cstheme="minorHAnsi"/>
          <w:sz w:val="24"/>
          <w:szCs w:val="24"/>
        </w:rPr>
        <w:t>s</w:t>
      </w:r>
      <w:r w:rsidR="00EB6D3F" w:rsidRPr="00487E57">
        <w:rPr>
          <w:rFonts w:asciiTheme="minorHAnsi" w:hAnsiTheme="minorHAnsi" w:cstheme="minorHAnsi"/>
          <w:sz w:val="24"/>
          <w:szCs w:val="24"/>
        </w:rPr>
        <w:t>’</w:t>
      </w:r>
      <w:r w:rsidRPr="00487E57">
        <w:rPr>
          <w:rFonts w:asciiTheme="minorHAnsi" w:hAnsiTheme="minorHAnsi" w:cstheme="minorHAnsi"/>
          <w:sz w:val="24"/>
          <w:szCs w:val="24"/>
        </w:rPr>
        <w:t xml:space="preserve"> res</w:t>
      </w:r>
      <w:r w:rsidR="00966974" w:rsidRPr="00487E57">
        <w:rPr>
          <w:rFonts w:asciiTheme="minorHAnsi" w:hAnsiTheme="minorHAnsi" w:cstheme="minorHAnsi"/>
          <w:sz w:val="24"/>
          <w:szCs w:val="24"/>
        </w:rPr>
        <w:t>earch-related questions, invite</w:t>
      </w:r>
      <w:r w:rsidRPr="00487E57">
        <w:rPr>
          <w:rFonts w:asciiTheme="minorHAnsi" w:hAnsiTheme="minorHAnsi" w:cstheme="minorHAnsi"/>
          <w:sz w:val="24"/>
          <w:szCs w:val="24"/>
        </w:rPr>
        <w:t xml:space="preserve"> members to communicate with each other over research areas of common interest.</w:t>
      </w:r>
    </w:p>
    <w:p w14:paraId="49BDA4BE" w14:textId="77777777" w:rsidR="00C75943" w:rsidRPr="00487E57" w:rsidRDefault="00C75943" w:rsidP="00EB6D3F">
      <w:pPr>
        <w:numPr>
          <w:ilvl w:val="0"/>
          <w:numId w:val="40"/>
        </w:num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Practitioner-based research</w:t>
      </w:r>
      <w:r w:rsidR="00EB6D3F" w:rsidRPr="00487E57">
        <w:rPr>
          <w:rFonts w:asciiTheme="minorHAnsi" w:hAnsiTheme="minorHAnsi" w:cstheme="minorHAnsi"/>
          <w:sz w:val="24"/>
          <w:szCs w:val="24"/>
        </w:rPr>
        <w:t xml:space="preserve"> that</w:t>
      </w:r>
      <w:r w:rsidRPr="00487E57">
        <w:rPr>
          <w:rFonts w:asciiTheme="minorHAnsi" w:hAnsiTheme="minorHAnsi" w:cstheme="minorHAnsi"/>
          <w:sz w:val="24"/>
          <w:szCs w:val="24"/>
        </w:rPr>
        <w:t xml:space="preserve"> links theory to</w:t>
      </w:r>
      <w:r w:rsidR="0070089A" w:rsidRPr="00487E57">
        <w:rPr>
          <w:rFonts w:asciiTheme="minorHAnsi" w:hAnsiTheme="minorHAnsi" w:cstheme="minorHAnsi"/>
          <w:sz w:val="24"/>
          <w:szCs w:val="24"/>
        </w:rPr>
        <w:t>,</w:t>
      </w:r>
      <w:r w:rsidRPr="00487E57">
        <w:rPr>
          <w:rFonts w:asciiTheme="minorHAnsi" w:hAnsiTheme="minorHAnsi" w:cstheme="minorHAnsi"/>
          <w:sz w:val="24"/>
          <w:szCs w:val="24"/>
        </w:rPr>
        <w:t xml:space="preserve"> and has </w:t>
      </w:r>
      <w:r w:rsidR="0070089A" w:rsidRPr="00487E57">
        <w:rPr>
          <w:rFonts w:asciiTheme="minorHAnsi" w:hAnsiTheme="minorHAnsi" w:cstheme="minorHAnsi"/>
          <w:sz w:val="24"/>
          <w:szCs w:val="24"/>
        </w:rPr>
        <w:t>clear implications for</w:t>
      </w:r>
      <w:r w:rsidR="00EB6D3F" w:rsidRPr="00487E57">
        <w:rPr>
          <w:rFonts w:asciiTheme="minorHAnsi" w:hAnsiTheme="minorHAnsi" w:cstheme="minorHAnsi"/>
          <w:sz w:val="24"/>
          <w:szCs w:val="24"/>
        </w:rPr>
        <w:t>,</w:t>
      </w:r>
      <w:r w:rsidR="0070089A" w:rsidRPr="00487E57">
        <w:rPr>
          <w:rFonts w:asciiTheme="minorHAnsi" w:hAnsiTheme="minorHAnsi" w:cstheme="minorHAnsi"/>
          <w:sz w:val="24"/>
          <w:szCs w:val="24"/>
        </w:rPr>
        <w:t xml:space="preserve"> practice</w:t>
      </w:r>
      <w:r w:rsidRPr="00487E57">
        <w:rPr>
          <w:rFonts w:asciiTheme="minorHAnsi" w:hAnsiTheme="minorHAnsi" w:cstheme="minorHAnsi"/>
          <w:sz w:val="24"/>
          <w:szCs w:val="24"/>
        </w:rPr>
        <w:t xml:space="preserve"> and which could cover any of the above.</w:t>
      </w:r>
    </w:p>
    <w:p w14:paraId="0B65F3FA" w14:textId="77777777" w:rsidR="00FD496D" w:rsidRPr="00487E57" w:rsidRDefault="00FD496D" w:rsidP="00EB6D3F">
      <w:p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614D8753" w14:textId="77777777" w:rsidR="00EB6D3F" w:rsidRPr="00487E57" w:rsidRDefault="00EB6D3F" w:rsidP="00EB6D3F">
      <w:p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764D5C42" w14:textId="77777777" w:rsidR="00EB6D3F" w:rsidRDefault="00EB6D3F" w:rsidP="00EB6D3F">
      <w:p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61F1EA54" w14:textId="77777777" w:rsidR="00A07D24" w:rsidRDefault="00A07D24" w:rsidP="00EB6D3F">
      <w:p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5553C90F" w14:textId="77777777" w:rsidR="00A07D24" w:rsidRDefault="00A07D24" w:rsidP="00EB6D3F">
      <w:p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00D09388" w14:textId="77777777" w:rsidR="00A07D24" w:rsidRPr="00487E57" w:rsidRDefault="00A07D24" w:rsidP="00EB6D3F">
      <w:pPr>
        <w:spacing w:line="276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10D93967" w14:textId="29CC1D6D" w:rsidR="00810702" w:rsidRPr="00487E57" w:rsidRDefault="00C75943" w:rsidP="00EB6D3F">
      <w:p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3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10702" w:rsidRPr="00487E57">
        <w:rPr>
          <w:rFonts w:asciiTheme="minorHAnsi" w:hAnsiTheme="minorHAnsi" w:cstheme="minorHAnsi"/>
          <w:b/>
          <w:sz w:val="24"/>
          <w:szCs w:val="24"/>
        </w:rPr>
        <w:t>Submission</w:t>
      </w:r>
      <w:r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7D24">
        <w:rPr>
          <w:rFonts w:asciiTheme="minorHAnsi" w:hAnsiTheme="minorHAnsi" w:cstheme="minorHAnsi"/>
          <w:b/>
          <w:sz w:val="24"/>
          <w:szCs w:val="24"/>
        </w:rPr>
        <w:t>p</w:t>
      </w:r>
      <w:r w:rsidRPr="00487E57">
        <w:rPr>
          <w:rFonts w:asciiTheme="minorHAnsi" w:hAnsiTheme="minorHAnsi" w:cstheme="minorHAnsi"/>
          <w:b/>
          <w:sz w:val="24"/>
          <w:szCs w:val="24"/>
        </w:rPr>
        <w:t>rocess</w:t>
      </w:r>
    </w:p>
    <w:p w14:paraId="787BEDC5" w14:textId="4BA5EEA6" w:rsidR="00810702" w:rsidRPr="00487E57" w:rsidRDefault="00966974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C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ontributions </w:t>
      </w:r>
      <w:r w:rsidRPr="00487E57">
        <w:rPr>
          <w:rFonts w:asciiTheme="minorHAnsi" w:hAnsiTheme="minorHAnsi" w:cstheme="minorHAnsi"/>
          <w:sz w:val="24"/>
          <w:szCs w:val="24"/>
        </w:rPr>
        <w:t xml:space="preserve">should be submitted </w:t>
      </w:r>
      <w:r w:rsidR="00EB6D3F" w:rsidRPr="00487E57">
        <w:rPr>
          <w:rFonts w:asciiTheme="minorHAnsi" w:hAnsiTheme="minorHAnsi" w:cstheme="minorHAnsi"/>
          <w:sz w:val="24"/>
          <w:szCs w:val="24"/>
        </w:rPr>
        <w:t>electronically to</w:t>
      </w:r>
      <w:r w:rsidR="00487E57">
        <w:rPr>
          <w:rFonts w:asciiTheme="minorHAnsi" w:hAnsiTheme="minorHAnsi" w:cstheme="minorHAnsi"/>
          <w:sz w:val="24"/>
          <w:szCs w:val="24"/>
        </w:rPr>
        <w:t xml:space="preserve"> Nigel Green at </w:t>
      </w:r>
      <w:hyperlink r:id="rId7" w:history="1">
        <w:r w:rsidR="00487E57" w:rsidRPr="00981FBD">
          <w:rPr>
            <w:rStyle w:val="Hyperlink"/>
            <w:rFonts w:asciiTheme="minorHAnsi" w:hAnsiTheme="minorHAnsi" w:cstheme="minorHAnsi"/>
            <w:sz w:val="24"/>
            <w:szCs w:val="24"/>
          </w:rPr>
          <w:t>nrgreen58@gmail.com</w:t>
        </w:r>
      </w:hyperlink>
      <w:r w:rsidR="00487E57">
        <w:rPr>
          <w:rFonts w:asciiTheme="minorHAnsi" w:hAnsiTheme="minorHAnsi" w:cstheme="minorHAnsi"/>
          <w:sz w:val="24"/>
          <w:szCs w:val="24"/>
        </w:rPr>
        <w:t xml:space="preserve"> </w:t>
      </w:r>
      <w:r w:rsidRPr="00487E57">
        <w:rPr>
          <w:rFonts w:asciiTheme="minorHAnsi" w:hAnsiTheme="minorHAnsi" w:cstheme="minorHAnsi"/>
          <w:sz w:val="24"/>
          <w:szCs w:val="24"/>
        </w:rPr>
        <w:t xml:space="preserve">Contributors will receive acknowledgement of receipt of their submission and the </w:t>
      </w:r>
      <w:r w:rsidR="0083655D" w:rsidRPr="00487E57">
        <w:rPr>
          <w:rFonts w:asciiTheme="minorHAnsi" w:hAnsiTheme="minorHAnsi" w:cstheme="minorHAnsi"/>
          <w:sz w:val="24"/>
          <w:szCs w:val="24"/>
        </w:rPr>
        <w:t>review process</w:t>
      </w:r>
      <w:r w:rsidR="00241AC6"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Pr="00487E57">
        <w:rPr>
          <w:rFonts w:asciiTheme="minorHAnsi" w:hAnsiTheme="minorHAnsi" w:cstheme="minorHAnsi"/>
          <w:sz w:val="24"/>
          <w:szCs w:val="24"/>
        </w:rPr>
        <w:t xml:space="preserve">will be initiated </w:t>
      </w:r>
      <w:r w:rsidR="00241AC6" w:rsidRPr="00487E57">
        <w:rPr>
          <w:rFonts w:asciiTheme="minorHAnsi" w:hAnsiTheme="minorHAnsi" w:cstheme="minorHAnsi"/>
          <w:sz w:val="24"/>
          <w:szCs w:val="24"/>
        </w:rPr>
        <w:t>(further details of which are provided below)</w:t>
      </w:r>
      <w:r w:rsidR="0083655D" w:rsidRPr="00487E5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455D981A" w14:textId="77777777" w:rsidR="0083655D" w:rsidRPr="00487E57" w:rsidRDefault="0083655D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A0E8E6" w14:textId="6DE7C32B" w:rsidR="00810702" w:rsidRPr="00487E57" w:rsidRDefault="00C75943" w:rsidP="00EB6D3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4</w:t>
      </w:r>
      <w:r w:rsidR="00241AC6" w:rsidRPr="00487E57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487E57">
        <w:rPr>
          <w:rFonts w:asciiTheme="minorHAnsi" w:hAnsiTheme="minorHAnsi" w:cstheme="minorHAnsi"/>
          <w:b/>
          <w:sz w:val="24"/>
          <w:szCs w:val="24"/>
        </w:rPr>
        <w:t>R</w:t>
      </w:r>
      <w:r w:rsidR="00810702" w:rsidRPr="00487E57">
        <w:rPr>
          <w:rFonts w:asciiTheme="minorHAnsi" w:hAnsiTheme="minorHAnsi" w:cstheme="minorHAnsi"/>
          <w:b/>
          <w:sz w:val="24"/>
          <w:szCs w:val="24"/>
        </w:rPr>
        <w:t>eview</w:t>
      </w:r>
      <w:r w:rsidR="00841378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7D24">
        <w:rPr>
          <w:rFonts w:asciiTheme="minorHAnsi" w:hAnsiTheme="minorHAnsi" w:cstheme="minorHAnsi"/>
          <w:b/>
          <w:sz w:val="24"/>
          <w:szCs w:val="24"/>
        </w:rPr>
        <w:t>p</w:t>
      </w:r>
      <w:r w:rsidR="00841378" w:rsidRPr="00487E57">
        <w:rPr>
          <w:rFonts w:asciiTheme="minorHAnsi" w:hAnsiTheme="minorHAnsi" w:cstheme="minorHAnsi"/>
          <w:b/>
          <w:sz w:val="24"/>
          <w:szCs w:val="24"/>
        </w:rPr>
        <w:t>rocess</w:t>
      </w:r>
    </w:p>
    <w:p w14:paraId="62139605" w14:textId="77777777" w:rsidR="008910AA" w:rsidRPr="00487E57" w:rsidRDefault="00C75943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All s</w:t>
      </w:r>
      <w:r w:rsidR="00241AC6" w:rsidRPr="00487E57">
        <w:rPr>
          <w:rFonts w:asciiTheme="minorHAnsi" w:hAnsiTheme="minorHAnsi" w:cstheme="minorHAnsi"/>
          <w:sz w:val="24"/>
          <w:szCs w:val="24"/>
        </w:rPr>
        <w:t xml:space="preserve">ubmissions 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will </w:t>
      </w:r>
      <w:r w:rsidR="00241AC6" w:rsidRPr="00487E57">
        <w:rPr>
          <w:rFonts w:asciiTheme="minorHAnsi" w:hAnsiTheme="minorHAnsi" w:cstheme="minorHAnsi"/>
          <w:sz w:val="24"/>
          <w:szCs w:val="24"/>
        </w:rPr>
        <w:t xml:space="preserve">undergo an informal review </w:t>
      </w:r>
      <w:r w:rsidRPr="00487E57">
        <w:rPr>
          <w:rFonts w:asciiTheme="minorHAnsi" w:hAnsiTheme="minorHAnsi" w:cstheme="minorHAnsi"/>
          <w:sz w:val="24"/>
          <w:szCs w:val="24"/>
        </w:rPr>
        <w:t xml:space="preserve">to ensure the quality and relevance of the contribution to Research Matters. </w:t>
      </w:r>
      <w:r w:rsidR="00241AC6"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="00966974" w:rsidRPr="00487E57">
        <w:rPr>
          <w:rFonts w:asciiTheme="minorHAnsi" w:hAnsiTheme="minorHAnsi" w:cstheme="minorHAnsi"/>
          <w:b/>
          <w:sz w:val="24"/>
          <w:szCs w:val="24"/>
        </w:rPr>
        <w:t>R</w:t>
      </w:r>
      <w:r w:rsidRPr="00487E57">
        <w:rPr>
          <w:rFonts w:asciiTheme="minorHAnsi" w:hAnsiTheme="minorHAnsi" w:cstheme="minorHAnsi"/>
          <w:b/>
          <w:sz w:val="24"/>
          <w:szCs w:val="24"/>
        </w:rPr>
        <w:t>esearch-related articles/papers</w:t>
      </w:r>
      <w:r w:rsidR="00966974"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="00966974" w:rsidRPr="00487E57">
        <w:rPr>
          <w:rFonts w:asciiTheme="minorHAnsi" w:hAnsiTheme="minorHAnsi" w:cstheme="minorHAnsi"/>
          <w:b/>
          <w:sz w:val="24"/>
          <w:szCs w:val="24"/>
        </w:rPr>
        <w:t>will undergo anonymous peer review</w:t>
      </w:r>
      <w:r w:rsidR="00966974" w:rsidRPr="00487E57">
        <w:rPr>
          <w:rFonts w:asciiTheme="minorHAnsi" w:hAnsiTheme="minorHAnsi" w:cstheme="minorHAnsi"/>
          <w:sz w:val="24"/>
          <w:szCs w:val="24"/>
        </w:rPr>
        <w:t xml:space="preserve"> and </w:t>
      </w:r>
      <w:r w:rsidR="00241AC6" w:rsidRPr="00487E57">
        <w:rPr>
          <w:rFonts w:asciiTheme="minorHAnsi" w:hAnsiTheme="minorHAnsi" w:cstheme="minorHAnsi"/>
          <w:sz w:val="24"/>
          <w:szCs w:val="24"/>
        </w:rPr>
        <w:t>reviewers will be asked to recommend whether</w:t>
      </w:r>
      <w:r w:rsidR="008910AA" w:rsidRPr="00487E57">
        <w:rPr>
          <w:rFonts w:asciiTheme="minorHAnsi" w:hAnsiTheme="minorHAnsi" w:cstheme="minorHAnsi"/>
          <w:sz w:val="24"/>
          <w:szCs w:val="24"/>
        </w:rPr>
        <w:t>:</w:t>
      </w:r>
    </w:p>
    <w:p w14:paraId="246F2F2F" w14:textId="77777777" w:rsidR="008910AA" w:rsidRPr="00487E57" w:rsidRDefault="00EB6D3F" w:rsidP="00EB6D3F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t</w:t>
      </w:r>
      <w:r w:rsidR="007A6B3F" w:rsidRPr="00487E57">
        <w:rPr>
          <w:rFonts w:asciiTheme="minorHAnsi" w:hAnsiTheme="minorHAnsi" w:cstheme="minorHAnsi"/>
          <w:sz w:val="24"/>
          <w:szCs w:val="24"/>
        </w:rPr>
        <w:t xml:space="preserve">he piece </w:t>
      </w:r>
      <w:r w:rsidR="00241AC6" w:rsidRPr="00487E57">
        <w:rPr>
          <w:rFonts w:asciiTheme="minorHAnsi" w:hAnsiTheme="minorHAnsi" w:cstheme="minorHAnsi"/>
          <w:sz w:val="24"/>
          <w:szCs w:val="24"/>
        </w:rPr>
        <w:t>be accepted</w:t>
      </w:r>
      <w:r w:rsidR="007A6B3F" w:rsidRPr="00487E57">
        <w:rPr>
          <w:rFonts w:asciiTheme="minorHAnsi" w:hAnsiTheme="minorHAnsi" w:cstheme="minorHAnsi"/>
          <w:sz w:val="24"/>
          <w:szCs w:val="24"/>
        </w:rPr>
        <w:t xml:space="preserve"> for publication</w:t>
      </w:r>
      <w:r w:rsidR="00241AC6" w:rsidRPr="00487E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71F118" w14:textId="77777777" w:rsidR="008910AA" w:rsidRPr="00487E57" w:rsidRDefault="00EB6D3F" w:rsidP="00EB6D3F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a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ccepted subject to amendments, </w:t>
      </w:r>
      <w:r w:rsidR="008F4045" w:rsidRPr="00487E57">
        <w:rPr>
          <w:rFonts w:asciiTheme="minorHAnsi" w:hAnsiTheme="minorHAnsi" w:cstheme="minorHAnsi"/>
          <w:sz w:val="24"/>
          <w:szCs w:val="24"/>
        </w:rPr>
        <w:t>or</w:t>
      </w:r>
    </w:p>
    <w:p w14:paraId="263B0973" w14:textId="77777777" w:rsidR="008910AA" w:rsidRPr="00487E57" w:rsidRDefault="00EB6D3F" w:rsidP="00EB6D3F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r</w:t>
      </w:r>
      <w:r w:rsidR="00241AC6" w:rsidRPr="00487E57">
        <w:rPr>
          <w:rFonts w:asciiTheme="minorHAnsi" w:hAnsiTheme="minorHAnsi" w:cstheme="minorHAnsi"/>
          <w:sz w:val="24"/>
          <w:szCs w:val="24"/>
        </w:rPr>
        <w:t>ejected</w:t>
      </w:r>
      <w:r w:rsidRPr="00487E57">
        <w:rPr>
          <w:rFonts w:asciiTheme="minorHAnsi" w:hAnsiTheme="minorHAnsi" w:cstheme="minorHAnsi"/>
          <w:sz w:val="24"/>
          <w:szCs w:val="24"/>
        </w:rPr>
        <w:t>.</w:t>
      </w:r>
    </w:p>
    <w:p w14:paraId="41E6518D" w14:textId="77777777" w:rsidR="008910AA" w:rsidRPr="00487E57" w:rsidRDefault="008910AA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D360B8" w14:textId="77777777" w:rsidR="008910AA" w:rsidRPr="00487E57" w:rsidRDefault="00D025C9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The peer reviewers will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 offer constructive feedback to the author(s)</w:t>
      </w:r>
      <w:r w:rsidR="00241AC6" w:rsidRPr="00487E5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7324C29" w14:textId="77777777" w:rsidR="008910AA" w:rsidRPr="00487E57" w:rsidRDefault="008910AA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A08827" w14:textId="77777777" w:rsidR="00810702" w:rsidRPr="00487E57" w:rsidRDefault="00241AC6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 xml:space="preserve">If applicable, a recommendation may be made for the 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article </w:t>
      </w:r>
      <w:r w:rsidRPr="00487E57">
        <w:rPr>
          <w:rFonts w:asciiTheme="minorHAnsi" w:hAnsiTheme="minorHAnsi" w:cstheme="minorHAnsi"/>
          <w:sz w:val="24"/>
          <w:szCs w:val="24"/>
        </w:rPr>
        <w:t xml:space="preserve">to be </w:t>
      </w:r>
      <w:r w:rsidR="007A6B3F" w:rsidRPr="00487E57">
        <w:rPr>
          <w:rFonts w:asciiTheme="minorHAnsi" w:hAnsiTheme="minorHAnsi" w:cstheme="minorHAnsi"/>
          <w:sz w:val="24"/>
          <w:szCs w:val="24"/>
        </w:rPr>
        <w:t>considered for inclusion in another section of the j</w:t>
      </w:r>
      <w:r w:rsidR="00EB6D3F" w:rsidRPr="00487E57">
        <w:rPr>
          <w:rFonts w:asciiTheme="minorHAnsi" w:hAnsiTheme="minorHAnsi" w:cstheme="minorHAnsi"/>
          <w:sz w:val="24"/>
          <w:szCs w:val="24"/>
        </w:rPr>
        <w:t>ournal. In which case, further communication will be through the journal editor.</w:t>
      </w:r>
      <w:r w:rsidRPr="00487E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94100A" w14:textId="77777777" w:rsidR="00810702" w:rsidRPr="00487E57" w:rsidRDefault="00810702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38419A" w14:textId="77777777" w:rsidR="00241AC6" w:rsidRPr="00487E57" w:rsidRDefault="00810702" w:rsidP="00EB6D3F">
      <w:p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 xml:space="preserve">5. </w:t>
      </w:r>
      <w:r w:rsidR="00FD496D" w:rsidRPr="00487E57">
        <w:rPr>
          <w:rFonts w:asciiTheme="minorHAnsi" w:hAnsiTheme="minorHAnsi" w:cstheme="minorHAnsi"/>
          <w:b/>
          <w:sz w:val="24"/>
          <w:szCs w:val="24"/>
        </w:rPr>
        <w:t>Presentation</w:t>
      </w:r>
    </w:p>
    <w:p w14:paraId="14396F10" w14:textId="631695AD" w:rsidR="00810702" w:rsidRPr="00487E57" w:rsidRDefault="00810702" w:rsidP="00EB6D3F">
      <w:pPr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Length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–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0AF5" w:rsidRPr="00487E57">
        <w:rPr>
          <w:rFonts w:asciiTheme="minorHAnsi" w:hAnsiTheme="minorHAnsi" w:cstheme="minorHAnsi"/>
          <w:sz w:val="24"/>
          <w:szCs w:val="24"/>
        </w:rPr>
        <w:t>W</w:t>
      </w:r>
      <w:r w:rsidR="00FD496D" w:rsidRPr="00487E57">
        <w:rPr>
          <w:rFonts w:asciiTheme="minorHAnsi" w:hAnsiTheme="minorHAnsi" w:cstheme="minorHAnsi"/>
          <w:sz w:val="24"/>
          <w:szCs w:val="24"/>
        </w:rPr>
        <w:t>ithin reason, contributions can be of any minimum length and ideally should be</w:t>
      </w:r>
      <w:r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="00FD496D" w:rsidRPr="00487E57">
        <w:rPr>
          <w:rFonts w:asciiTheme="minorHAnsi" w:hAnsiTheme="minorHAnsi" w:cstheme="minorHAnsi"/>
          <w:sz w:val="24"/>
          <w:szCs w:val="24"/>
        </w:rPr>
        <w:t xml:space="preserve">a maximum </w:t>
      </w:r>
      <w:r w:rsidR="007A6B3F" w:rsidRPr="00487E57">
        <w:rPr>
          <w:rFonts w:asciiTheme="minorHAnsi" w:hAnsiTheme="minorHAnsi" w:cstheme="minorHAnsi"/>
          <w:sz w:val="24"/>
          <w:szCs w:val="24"/>
        </w:rPr>
        <w:t xml:space="preserve">length </w:t>
      </w:r>
      <w:r w:rsidR="00FD496D" w:rsidRPr="00487E57">
        <w:rPr>
          <w:rFonts w:asciiTheme="minorHAnsi" w:hAnsiTheme="minorHAnsi" w:cstheme="minorHAnsi"/>
          <w:sz w:val="24"/>
          <w:szCs w:val="24"/>
        </w:rPr>
        <w:t xml:space="preserve">of </w:t>
      </w:r>
      <w:r w:rsidRPr="00487E57">
        <w:rPr>
          <w:rFonts w:asciiTheme="minorHAnsi" w:hAnsiTheme="minorHAnsi" w:cstheme="minorHAnsi"/>
          <w:sz w:val="24"/>
          <w:szCs w:val="24"/>
        </w:rPr>
        <w:t>3000 words</w:t>
      </w:r>
      <w:r w:rsidR="00472244">
        <w:rPr>
          <w:rFonts w:asciiTheme="minorHAnsi" w:hAnsiTheme="minorHAnsi" w:cstheme="minorHAnsi"/>
          <w:sz w:val="24"/>
          <w:szCs w:val="24"/>
        </w:rPr>
        <w:t>.</w:t>
      </w:r>
      <w:r w:rsidR="008F4045" w:rsidRPr="00487E57">
        <w:rPr>
          <w:rFonts w:asciiTheme="minorHAnsi" w:hAnsiTheme="minorHAnsi" w:cstheme="minorHAnsi"/>
          <w:sz w:val="24"/>
          <w:szCs w:val="24"/>
        </w:rPr>
        <w:t xml:space="preserve"> (</w:t>
      </w:r>
      <w:r w:rsidR="00472244">
        <w:rPr>
          <w:rFonts w:asciiTheme="minorHAnsi" w:hAnsiTheme="minorHAnsi" w:cstheme="minorHAnsi"/>
          <w:sz w:val="24"/>
          <w:szCs w:val="24"/>
        </w:rPr>
        <w:t>L</w:t>
      </w:r>
      <w:r w:rsidR="008F4045" w:rsidRPr="00487E57">
        <w:rPr>
          <w:rFonts w:asciiTheme="minorHAnsi" w:hAnsiTheme="minorHAnsi" w:cstheme="minorHAnsi"/>
          <w:sz w:val="24"/>
          <w:szCs w:val="24"/>
        </w:rPr>
        <w:t>onger papers, of the highest quality and relevance, will be considered</w:t>
      </w:r>
      <w:r w:rsidR="00472244">
        <w:rPr>
          <w:rFonts w:asciiTheme="minorHAnsi" w:hAnsiTheme="minorHAnsi" w:cstheme="minorHAnsi"/>
          <w:sz w:val="24"/>
          <w:szCs w:val="24"/>
        </w:rPr>
        <w:t>.)</w:t>
      </w:r>
      <w:r w:rsidRPr="00487E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66828A" w14:textId="77777777" w:rsidR="00EB6D3F" w:rsidRPr="00487E57" w:rsidRDefault="00EB6D3F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AADE25" w14:textId="77777777" w:rsidR="00810702" w:rsidRPr="00487E57" w:rsidRDefault="00810702" w:rsidP="00EB6D3F">
      <w:pPr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Format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–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0AF5" w:rsidRPr="00487E57">
        <w:rPr>
          <w:rFonts w:asciiTheme="minorHAnsi" w:hAnsiTheme="minorHAnsi" w:cstheme="minorHAnsi"/>
          <w:sz w:val="24"/>
          <w:szCs w:val="24"/>
        </w:rPr>
        <w:t>C</w:t>
      </w:r>
      <w:r w:rsidR="00FD496D" w:rsidRPr="00487E57">
        <w:rPr>
          <w:rFonts w:asciiTheme="minorHAnsi" w:hAnsiTheme="minorHAnsi" w:cstheme="minorHAnsi"/>
          <w:sz w:val="24"/>
          <w:szCs w:val="24"/>
        </w:rPr>
        <w:t>ontributions</w:t>
      </w:r>
      <w:r w:rsidR="00777B8D"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Pr="00487E57">
        <w:rPr>
          <w:rFonts w:asciiTheme="minorHAnsi" w:hAnsiTheme="minorHAnsi" w:cstheme="minorHAnsi"/>
          <w:sz w:val="24"/>
          <w:szCs w:val="24"/>
        </w:rPr>
        <w:t xml:space="preserve">must be in English, </w:t>
      </w:r>
      <w:r w:rsidR="00EB6D3F" w:rsidRPr="00487E57">
        <w:rPr>
          <w:rFonts w:asciiTheme="minorHAnsi" w:hAnsiTheme="minorHAnsi" w:cstheme="minorHAnsi"/>
          <w:sz w:val="24"/>
          <w:szCs w:val="24"/>
        </w:rPr>
        <w:t>double-</w:t>
      </w:r>
      <w:r w:rsidR="00FD496D" w:rsidRPr="00487E57">
        <w:rPr>
          <w:rFonts w:asciiTheme="minorHAnsi" w:hAnsiTheme="minorHAnsi" w:cstheme="minorHAnsi"/>
          <w:sz w:val="24"/>
          <w:szCs w:val="24"/>
        </w:rPr>
        <w:t xml:space="preserve">spaced, </w:t>
      </w:r>
      <w:r w:rsidR="007A6B3F" w:rsidRPr="00487E57">
        <w:rPr>
          <w:rFonts w:asciiTheme="minorHAnsi" w:hAnsiTheme="minorHAnsi" w:cstheme="minorHAnsi"/>
          <w:sz w:val="24"/>
          <w:szCs w:val="24"/>
        </w:rPr>
        <w:t xml:space="preserve">with </w:t>
      </w:r>
      <w:r w:rsidRPr="00487E57">
        <w:rPr>
          <w:rFonts w:asciiTheme="minorHAnsi" w:hAnsiTheme="minorHAnsi" w:cstheme="minorHAnsi"/>
          <w:sz w:val="24"/>
          <w:szCs w:val="24"/>
        </w:rPr>
        <w:t xml:space="preserve">generous margins. </w:t>
      </w:r>
      <w:r w:rsidR="00FD496D" w:rsidRPr="00487E57">
        <w:rPr>
          <w:rFonts w:asciiTheme="minorHAnsi" w:hAnsiTheme="minorHAnsi" w:cstheme="minorHAnsi"/>
          <w:sz w:val="24"/>
          <w:szCs w:val="24"/>
        </w:rPr>
        <w:t xml:space="preserve">If there are multiple sheets, these </w:t>
      </w:r>
      <w:r w:rsidRPr="00487E57">
        <w:rPr>
          <w:rFonts w:asciiTheme="minorHAnsi" w:hAnsiTheme="minorHAnsi" w:cstheme="minorHAnsi"/>
          <w:sz w:val="24"/>
          <w:szCs w:val="24"/>
        </w:rPr>
        <w:t>should be numbered</w:t>
      </w:r>
      <w:r w:rsidR="00DB0AF5" w:rsidRPr="00487E57">
        <w:rPr>
          <w:rFonts w:asciiTheme="minorHAnsi" w:hAnsiTheme="minorHAnsi" w:cstheme="minorHAnsi"/>
          <w:sz w:val="24"/>
          <w:szCs w:val="24"/>
        </w:rPr>
        <w:t>,</w:t>
      </w:r>
      <w:r w:rsidR="00777B8D" w:rsidRPr="00487E57">
        <w:rPr>
          <w:rFonts w:asciiTheme="minorHAnsi" w:hAnsiTheme="minorHAnsi" w:cstheme="minorHAnsi"/>
          <w:sz w:val="24"/>
          <w:szCs w:val="24"/>
        </w:rPr>
        <w:t xml:space="preserve"> and any t</w:t>
      </w:r>
      <w:r w:rsidRPr="00487E57">
        <w:rPr>
          <w:rFonts w:asciiTheme="minorHAnsi" w:hAnsiTheme="minorHAnsi" w:cstheme="minorHAnsi"/>
          <w:sz w:val="24"/>
          <w:szCs w:val="24"/>
        </w:rPr>
        <w:t xml:space="preserve">itle and section headings </w:t>
      </w:r>
      <w:r w:rsidR="00777B8D" w:rsidRPr="00487E57">
        <w:rPr>
          <w:rFonts w:asciiTheme="minorHAnsi" w:hAnsiTheme="minorHAnsi" w:cstheme="minorHAnsi"/>
          <w:sz w:val="24"/>
          <w:szCs w:val="24"/>
        </w:rPr>
        <w:t xml:space="preserve">used </w:t>
      </w:r>
      <w:r w:rsidRPr="00487E57">
        <w:rPr>
          <w:rFonts w:asciiTheme="minorHAnsi" w:hAnsiTheme="minorHAnsi" w:cstheme="minorHAnsi"/>
          <w:sz w:val="24"/>
          <w:szCs w:val="24"/>
        </w:rPr>
        <w:t xml:space="preserve">should be clear. </w:t>
      </w:r>
    </w:p>
    <w:p w14:paraId="3B190E94" w14:textId="77777777" w:rsidR="00EB6D3F" w:rsidRPr="00487E57" w:rsidRDefault="00EB6D3F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511523" w14:textId="41C60C5E" w:rsidR="007E6797" w:rsidRPr="00487E57" w:rsidRDefault="00777B8D" w:rsidP="00EB6D3F">
      <w:pPr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Spelling, language and a</w:t>
      </w:r>
      <w:r w:rsidR="00810702" w:rsidRPr="00487E57">
        <w:rPr>
          <w:rFonts w:asciiTheme="minorHAnsi" w:hAnsiTheme="minorHAnsi" w:cstheme="minorHAnsi"/>
          <w:b/>
          <w:sz w:val="24"/>
          <w:szCs w:val="24"/>
        </w:rPr>
        <w:t>ccuracy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–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38D6">
        <w:rPr>
          <w:rFonts w:asciiTheme="minorHAnsi" w:hAnsiTheme="minorHAnsi" w:cstheme="minorHAnsi"/>
          <w:sz w:val="24"/>
          <w:szCs w:val="24"/>
        </w:rPr>
        <w:t xml:space="preserve">Authors should use UK English </w:t>
      </w:r>
      <w:r w:rsidRPr="00487E57">
        <w:rPr>
          <w:rFonts w:asciiTheme="minorHAnsi" w:hAnsiTheme="minorHAnsi" w:cstheme="minorHAnsi"/>
          <w:sz w:val="24"/>
          <w:szCs w:val="24"/>
        </w:rPr>
        <w:t>and language should be free from bias/discrimination</w:t>
      </w:r>
      <w:r w:rsidR="00DB0AF5" w:rsidRPr="00487E57">
        <w:rPr>
          <w:rFonts w:asciiTheme="minorHAnsi" w:hAnsiTheme="minorHAnsi" w:cstheme="minorHAnsi"/>
          <w:sz w:val="24"/>
          <w:szCs w:val="24"/>
        </w:rPr>
        <w:t xml:space="preserve">.  </w:t>
      </w:r>
      <w:r w:rsidR="007E6797" w:rsidRPr="00487E57">
        <w:rPr>
          <w:rFonts w:asciiTheme="minorHAnsi" w:hAnsiTheme="minorHAnsi" w:cstheme="minorHAnsi"/>
          <w:sz w:val="24"/>
          <w:szCs w:val="24"/>
        </w:rPr>
        <w:t xml:space="preserve">In addition, the journal </w:t>
      </w:r>
      <w:r w:rsidR="00B8217D" w:rsidRPr="00487E57">
        <w:rPr>
          <w:rFonts w:asciiTheme="minorHAnsi" w:hAnsiTheme="minorHAnsi" w:cstheme="minorHAnsi"/>
          <w:sz w:val="24"/>
          <w:szCs w:val="24"/>
        </w:rPr>
        <w:t xml:space="preserve">has </w:t>
      </w:r>
      <w:r w:rsidR="007E6797" w:rsidRPr="00487E57">
        <w:rPr>
          <w:rFonts w:asciiTheme="minorHAnsi" w:hAnsiTheme="minorHAnsi" w:cstheme="minorHAnsi"/>
          <w:sz w:val="24"/>
          <w:szCs w:val="24"/>
        </w:rPr>
        <w:t>some basic house style rules (please see list which follows) which contributors are requested to</w:t>
      </w:r>
      <w:r w:rsidR="00B8217D" w:rsidRPr="00487E57">
        <w:rPr>
          <w:rFonts w:asciiTheme="minorHAnsi" w:hAnsiTheme="minorHAnsi" w:cstheme="minorHAnsi"/>
          <w:sz w:val="24"/>
          <w:szCs w:val="24"/>
        </w:rPr>
        <w:t xml:space="preserve"> follow</w:t>
      </w:r>
      <w:r w:rsidR="007E6797" w:rsidRPr="00487E57">
        <w:rPr>
          <w:rFonts w:asciiTheme="minorHAnsi" w:hAnsiTheme="minorHAnsi" w:cstheme="minorHAnsi"/>
          <w:sz w:val="24"/>
          <w:szCs w:val="24"/>
        </w:rPr>
        <w:t xml:space="preserve">.  Contributions should be carefully checked for </w:t>
      </w:r>
      <w:r w:rsidR="00B8217D" w:rsidRPr="00487E57">
        <w:rPr>
          <w:rFonts w:asciiTheme="minorHAnsi" w:hAnsiTheme="minorHAnsi" w:cstheme="minorHAnsi"/>
          <w:sz w:val="24"/>
          <w:szCs w:val="24"/>
        </w:rPr>
        <w:t xml:space="preserve">style and </w:t>
      </w:r>
      <w:r w:rsidR="00EB6D3F" w:rsidRPr="00487E57">
        <w:rPr>
          <w:rFonts w:asciiTheme="minorHAnsi" w:hAnsiTheme="minorHAnsi" w:cstheme="minorHAnsi"/>
          <w:sz w:val="24"/>
          <w:szCs w:val="24"/>
        </w:rPr>
        <w:t xml:space="preserve">errors prior </w:t>
      </w:r>
      <w:r w:rsidR="007E6797" w:rsidRPr="00487E57">
        <w:rPr>
          <w:rFonts w:asciiTheme="minorHAnsi" w:hAnsiTheme="minorHAnsi" w:cstheme="minorHAnsi"/>
          <w:sz w:val="24"/>
          <w:szCs w:val="24"/>
        </w:rPr>
        <w:t>to submission.</w:t>
      </w:r>
    </w:p>
    <w:p w14:paraId="00A4C399" w14:textId="77777777" w:rsidR="00EB6D3F" w:rsidRPr="00487E57" w:rsidRDefault="00EB6D3F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F07CED" w14:textId="77777777" w:rsidR="00777B8D" w:rsidRPr="00487E57" w:rsidRDefault="00777B8D" w:rsidP="00EB6D3F">
      <w:pPr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Author(s) details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–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6B3F" w:rsidRPr="00487E57">
        <w:rPr>
          <w:rFonts w:asciiTheme="minorHAnsi" w:hAnsiTheme="minorHAnsi" w:cstheme="minorHAnsi"/>
          <w:sz w:val="24"/>
          <w:szCs w:val="24"/>
        </w:rPr>
        <w:t>T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he </w:t>
      </w:r>
      <w:r w:rsidR="007A6B3F" w:rsidRPr="00487E57">
        <w:rPr>
          <w:rFonts w:asciiTheme="minorHAnsi" w:hAnsiTheme="minorHAnsi" w:cstheme="minorHAnsi"/>
          <w:sz w:val="24"/>
          <w:szCs w:val="24"/>
        </w:rPr>
        <w:t xml:space="preserve">type and </w:t>
      </w:r>
      <w:r w:rsidRPr="00487E57">
        <w:rPr>
          <w:rFonts w:asciiTheme="minorHAnsi" w:hAnsiTheme="minorHAnsi" w:cstheme="minorHAnsi"/>
          <w:sz w:val="24"/>
          <w:szCs w:val="24"/>
        </w:rPr>
        <w:t>title o</w:t>
      </w:r>
      <w:r w:rsidR="00EB6D3F" w:rsidRPr="00487E57">
        <w:rPr>
          <w:rFonts w:asciiTheme="minorHAnsi" w:hAnsiTheme="minorHAnsi" w:cstheme="minorHAnsi"/>
          <w:sz w:val="24"/>
          <w:szCs w:val="24"/>
        </w:rPr>
        <w:t>f the contribution, the author’s full name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 and </w:t>
      </w:r>
      <w:r w:rsidR="00EB6D3F" w:rsidRPr="00487E57">
        <w:rPr>
          <w:rFonts w:asciiTheme="minorHAnsi" w:hAnsiTheme="minorHAnsi" w:cstheme="minorHAnsi"/>
          <w:sz w:val="24"/>
          <w:szCs w:val="24"/>
        </w:rPr>
        <w:t>affiliation</w:t>
      </w:r>
      <w:r w:rsidRPr="00487E57">
        <w:rPr>
          <w:rFonts w:asciiTheme="minorHAnsi" w:hAnsiTheme="minorHAnsi" w:cstheme="minorHAnsi"/>
          <w:sz w:val="24"/>
          <w:szCs w:val="24"/>
        </w:rPr>
        <w:t>, and</w:t>
      </w:r>
      <w:r w:rsidR="00EB6D3F" w:rsidRPr="00487E57">
        <w:rPr>
          <w:rFonts w:asciiTheme="minorHAnsi" w:hAnsiTheme="minorHAnsi" w:cstheme="minorHAnsi"/>
          <w:sz w:val="24"/>
          <w:szCs w:val="24"/>
        </w:rPr>
        <w:t>, for multiple authors,</w:t>
      </w:r>
      <w:r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the </w:t>
      </w:r>
      <w:r w:rsidRPr="00487E57">
        <w:rPr>
          <w:rFonts w:asciiTheme="minorHAnsi" w:hAnsiTheme="minorHAnsi" w:cstheme="minorHAnsi"/>
          <w:sz w:val="24"/>
          <w:szCs w:val="24"/>
        </w:rPr>
        <w:t xml:space="preserve">corresponding author’s 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name and </w:t>
      </w:r>
      <w:r w:rsidRPr="00487E57">
        <w:rPr>
          <w:rFonts w:asciiTheme="minorHAnsi" w:hAnsiTheme="minorHAnsi" w:cstheme="minorHAnsi"/>
          <w:sz w:val="24"/>
          <w:szCs w:val="24"/>
        </w:rPr>
        <w:t>e-mail address</w:t>
      </w:r>
      <w:r w:rsidR="00EB6D3F"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Pr="00487E57">
        <w:rPr>
          <w:rFonts w:asciiTheme="minorHAnsi" w:hAnsiTheme="minorHAnsi" w:cstheme="minorHAnsi"/>
          <w:sz w:val="24"/>
          <w:szCs w:val="24"/>
        </w:rPr>
        <w:t xml:space="preserve">should be provided with the contribution.  </w:t>
      </w:r>
    </w:p>
    <w:p w14:paraId="63F580B7" w14:textId="77777777" w:rsidR="00777B8D" w:rsidRPr="00487E57" w:rsidRDefault="00777B8D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57D202" w14:textId="4BC24E98" w:rsidR="00807D06" w:rsidRPr="00487E57" w:rsidRDefault="007A6B3F" w:rsidP="00EB6D3F">
      <w:pPr>
        <w:numPr>
          <w:ilvl w:val="0"/>
          <w:numId w:val="4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lastRenderedPageBreak/>
        <w:t>Tables/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f</w:t>
      </w:r>
      <w:r w:rsidR="00777B8D" w:rsidRPr="00487E57">
        <w:rPr>
          <w:rFonts w:asciiTheme="minorHAnsi" w:hAnsiTheme="minorHAnsi" w:cstheme="minorHAnsi"/>
          <w:b/>
          <w:sz w:val="24"/>
          <w:szCs w:val="24"/>
        </w:rPr>
        <w:t>igures/i</w:t>
      </w:r>
      <w:r w:rsidR="00810702" w:rsidRPr="00487E57">
        <w:rPr>
          <w:rFonts w:asciiTheme="minorHAnsi" w:hAnsiTheme="minorHAnsi" w:cstheme="minorHAnsi"/>
          <w:b/>
          <w:sz w:val="24"/>
          <w:szCs w:val="24"/>
        </w:rPr>
        <w:t>llustrations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/photos</w:t>
      </w:r>
      <w:r w:rsidR="00DB0AF5" w:rsidRPr="00487E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–</w:t>
      </w:r>
      <w:r w:rsidR="00777B8D" w:rsidRPr="00487E57">
        <w:rPr>
          <w:rFonts w:asciiTheme="minorHAnsi" w:hAnsiTheme="minorHAnsi" w:cstheme="minorHAnsi"/>
          <w:sz w:val="24"/>
          <w:szCs w:val="24"/>
        </w:rPr>
        <w:t xml:space="preserve"> Any </w:t>
      </w:r>
      <w:r w:rsidRPr="00487E57">
        <w:rPr>
          <w:rFonts w:asciiTheme="minorHAnsi" w:hAnsiTheme="minorHAnsi" w:cstheme="minorHAnsi"/>
          <w:sz w:val="24"/>
          <w:szCs w:val="24"/>
        </w:rPr>
        <w:t>tables/</w:t>
      </w:r>
      <w:r w:rsidR="00777B8D" w:rsidRPr="00487E57">
        <w:rPr>
          <w:rFonts w:asciiTheme="minorHAnsi" w:hAnsiTheme="minorHAnsi" w:cstheme="minorHAnsi"/>
          <w:sz w:val="24"/>
          <w:szCs w:val="24"/>
        </w:rPr>
        <w:t>figures/illustrations</w:t>
      </w:r>
      <w:r w:rsidR="00EB6D3F" w:rsidRPr="00487E57">
        <w:rPr>
          <w:rFonts w:asciiTheme="minorHAnsi" w:hAnsiTheme="minorHAnsi" w:cstheme="minorHAnsi"/>
          <w:sz w:val="24"/>
          <w:szCs w:val="24"/>
        </w:rPr>
        <w:t>/photos</w:t>
      </w:r>
      <w:r w:rsidR="00777B8D" w:rsidRPr="00487E57">
        <w:rPr>
          <w:rFonts w:asciiTheme="minorHAnsi" w:hAnsiTheme="minorHAnsi" w:cstheme="minorHAnsi"/>
          <w:sz w:val="24"/>
          <w:szCs w:val="24"/>
        </w:rPr>
        <w:t xml:space="preserve"> should 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accompany the </w:t>
      </w:r>
      <w:r w:rsidR="00777B8D" w:rsidRPr="00487E57">
        <w:rPr>
          <w:rFonts w:asciiTheme="minorHAnsi" w:hAnsiTheme="minorHAnsi" w:cstheme="minorHAnsi"/>
          <w:sz w:val="24"/>
          <w:szCs w:val="24"/>
        </w:rPr>
        <w:t xml:space="preserve">contribution and </w:t>
      </w:r>
      <w:r w:rsidRPr="00487E57">
        <w:rPr>
          <w:rFonts w:asciiTheme="minorHAnsi" w:hAnsiTheme="minorHAnsi" w:cstheme="minorHAnsi"/>
          <w:sz w:val="24"/>
          <w:szCs w:val="24"/>
        </w:rPr>
        <w:t xml:space="preserve">not be included in the text.  </w:t>
      </w:r>
      <w:r w:rsidR="00DB0AF5" w:rsidRPr="00487E57">
        <w:rPr>
          <w:rFonts w:asciiTheme="minorHAnsi" w:hAnsiTheme="minorHAnsi" w:cstheme="minorHAnsi"/>
          <w:sz w:val="24"/>
          <w:szCs w:val="24"/>
        </w:rPr>
        <w:t xml:space="preserve">They 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should be referred to as </w:t>
      </w:r>
      <w:r w:rsidRPr="00487E57">
        <w:rPr>
          <w:rFonts w:asciiTheme="minorHAnsi" w:hAnsiTheme="minorHAnsi" w:cstheme="minorHAnsi"/>
          <w:sz w:val="24"/>
          <w:szCs w:val="24"/>
        </w:rPr>
        <w:t>Table/Figure 1, Table/Figure 2</w:t>
      </w:r>
      <w:r w:rsidR="00EB6D3F" w:rsidRPr="00487E57">
        <w:rPr>
          <w:rFonts w:asciiTheme="minorHAnsi" w:hAnsiTheme="minorHAnsi" w:cstheme="minorHAnsi"/>
          <w:sz w:val="24"/>
          <w:szCs w:val="24"/>
        </w:rPr>
        <w:t>,</w:t>
      </w:r>
      <w:r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etc. and be numbered in the order in which they </w:t>
      </w:r>
      <w:r w:rsidR="00DB0AF5" w:rsidRPr="00487E57">
        <w:rPr>
          <w:rFonts w:asciiTheme="minorHAnsi" w:hAnsiTheme="minorHAnsi" w:cstheme="minorHAnsi"/>
          <w:sz w:val="24"/>
          <w:szCs w:val="24"/>
        </w:rPr>
        <w:t xml:space="preserve">appear </w:t>
      </w:r>
      <w:r w:rsidR="00810702" w:rsidRPr="00487E57">
        <w:rPr>
          <w:rFonts w:asciiTheme="minorHAnsi" w:hAnsiTheme="minorHAnsi" w:cstheme="minorHAnsi"/>
          <w:sz w:val="24"/>
          <w:szCs w:val="24"/>
        </w:rPr>
        <w:t>in the text.</w:t>
      </w:r>
      <w:r w:rsidR="007E6797" w:rsidRPr="00487E57">
        <w:rPr>
          <w:rFonts w:asciiTheme="minorHAnsi" w:hAnsiTheme="minorHAnsi" w:cstheme="minorHAnsi"/>
          <w:sz w:val="24"/>
          <w:szCs w:val="24"/>
        </w:rPr>
        <w:t xml:space="preserve">  Photographs (with relevant consents) can be submitted to accompany the contribution or</w:t>
      </w:r>
      <w:r w:rsidR="00EB6D3F" w:rsidRPr="00487E57">
        <w:rPr>
          <w:rFonts w:asciiTheme="minorHAnsi" w:hAnsiTheme="minorHAnsi" w:cstheme="minorHAnsi"/>
          <w:sz w:val="24"/>
          <w:szCs w:val="24"/>
        </w:rPr>
        <w:t>,</w:t>
      </w:r>
      <w:r w:rsidR="007E6797" w:rsidRPr="00487E57">
        <w:rPr>
          <w:rFonts w:asciiTheme="minorHAnsi" w:hAnsiTheme="minorHAnsi" w:cstheme="minorHAnsi"/>
          <w:sz w:val="24"/>
          <w:szCs w:val="24"/>
        </w:rPr>
        <w:t xml:space="preserve"> alternatively</w:t>
      </w:r>
      <w:r w:rsidR="00EB6D3F" w:rsidRPr="00487E57">
        <w:rPr>
          <w:rFonts w:asciiTheme="minorHAnsi" w:hAnsiTheme="minorHAnsi" w:cstheme="minorHAnsi"/>
          <w:sz w:val="24"/>
          <w:szCs w:val="24"/>
        </w:rPr>
        <w:t>,</w:t>
      </w:r>
      <w:r w:rsidR="007E6797" w:rsidRPr="00487E57">
        <w:rPr>
          <w:rFonts w:asciiTheme="minorHAnsi" w:hAnsiTheme="minorHAnsi" w:cstheme="minorHAnsi"/>
          <w:sz w:val="24"/>
          <w:szCs w:val="24"/>
        </w:rPr>
        <w:t xml:space="preserve"> images can be supplied by afPE’s official photographer.</w:t>
      </w:r>
      <w:r w:rsidR="00487E57">
        <w:rPr>
          <w:rFonts w:asciiTheme="minorHAnsi" w:hAnsiTheme="minorHAnsi" w:cstheme="minorHAnsi"/>
          <w:sz w:val="24"/>
          <w:szCs w:val="24"/>
        </w:rPr>
        <w:t xml:space="preserve"> Photographs should be at least 1mb for </w:t>
      </w:r>
      <w:r w:rsidR="004D2DD3">
        <w:rPr>
          <w:rFonts w:asciiTheme="minorHAnsi" w:hAnsiTheme="minorHAnsi" w:cstheme="minorHAnsi"/>
          <w:sz w:val="24"/>
          <w:szCs w:val="24"/>
        </w:rPr>
        <w:t>design</w:t>
      </w:r>
      <w:r w:rsidR="00487E57">
        <w:rPr>
          <w:rFonts w:asciiTheme="minorHAnsi" w:hAnsiTheme="minorHAnsi" w:cstheme="minorHAnsi"/>
          <w:sz w:val="24"/>
          <w:szCs w:val="24"/>
        </w:rPr>
        <w:t xml:space="preserve"> quality. </w:t>
      </w:r>
    </w:p>
    <w:p w14:paraId="3020754A" w14:textId="77777777" w:rsidR="00807D06" w:rsidRPr="00487E57" w:rsidRDefault="00807D06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405433" w14:textId="77777777" w:rsidR="00810702" w:rsidRPr="00487E57" w:rsidRDefault="00810702" w:rsidP="00EB6D3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6. Copyright</w:t>
      </w:r>
    </w:p>
    <w:p w14:paraId="172A14BC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I warrant to the best of my knowledge that I have full power to enter this agreement.</w:t>
      </w:r>
    </w:p>
    <w:p w14:paraId="446A239F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 </w:t>
      </w:r>
    </w:p>
    <w:p w14:paraId="36E574DC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I warrant to the best of my knowledge that, except for the material for which permissions have been obtained, the work is:</w:t>
      </w:r>
    </w:p>
    <w:p w14:paraId="1BC0FD8E" w14:textId="27C09384" w:rsidR="008F3174" w:rsidRPr="000451E5" w:rsidRDefault="008F3174" w:rsidP="000451E5">
      <w:pPr>
        <w:pStyle w:val="ListParagraph"/>
        <w:numPr>
          <w:ilvl w:val="0"/>
          <w:numId w:val="4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451E5">
        <w:rPr>
          <w:rFonts w:asciiTheme="minorHAnsi" w:hAnsiTheme="minorHAnsi" w:cstheme="minorHAnsi"/>
          <w:sz w:val="24"/>
          <w:szCs w:val="24"/>
        </w:rPr>
        <w:t>original</w:t>
      </w:r>
    </w:p>
    <w:p w14:paraId="55CBFE10" w14:textId="1BB2C0FE" w:rsidR="008F3174" w:rsidRPr="000451E5" w:rsidRDefault="008F3174" w:rsidP="000451E5">
      <w:pPr>
        <w:pStyle w:val="ListParagraph"/>
        <w:numPr>
          <w:ilvl w:val="0"/>
          <w:numId w:val="4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451E5">
        <w:rPr>
          <w:rFonts w:asciiTheme="minorHAnsi" w:hAnsiTheme="minorHAnsi" w:cstheme="minorHAnsi"/>
          <w:sz w:val="24"/>
          <w:szCs w:val="24"/>
        </w:rPr>
        <w:t>does not violate any right of privacy</w:t>
      </w:r>
    </w:p>
    <w:p w14:paraId="0DDE7E9D" w14:textId="7191448B" w:rsidR="008F3174" w:rsidRPr="000451E5" w:rsidRDefault="008F3174" w:rsidP="000451E5">
      <w:pPr>
        <w:pStyle w:val="ListParagraph"/>
        <w:numPr>
          <w:ilvl w:val="0"/>
          <w:numId w:val="4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451E5">
        <w:rPr>
          <w:rFonts w:asciiTheme="minorHAnsi" w:hAnsiTheme="minorHAnsi" w:cstheme="minorHAnsi"/>
          <w:sz w:val="24"/>
          <w:szCs w:val="24"/>
        </w:rPr>
        <w:t>is not libellous</w:t>
      </w:r>
    </w:p>
    <w:p w14:paraId="2BABF57F" w14:textId="00228530" w:rsidR="008F3174" w:rsidRPr="000451E5" w:rsidRDefault="008F3174" w:rsidP="000451E5">
      <w:pPr>
        <w:pStyle w:val="ListParagraph"/>
        <w:numPr>
          <w:ilvl w:val="0"/>
          <w:numId w:val="4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451E5">
        <w:rPr>
          <w:rFonts w:asciiTheme="minorHAnsi" w:hAnsiTheme="minorHAnsi" w:cstheme="minorHAnsi"/>
          <w:sz w:val="24"/>
          <w:szCs w:val="24"/>
        </w:rPr>
        <w:t>does not infringe upon any statutory or common copyright law</w:t>
      </w:r>
    </w:p>
    <w:p w14:paraId="7EF5E645" w14:textId="2D99DD92" w:rsidR="008F3174" w:rsidRPr="000451E5" w:rsidRDefault="008F3174" w:rsidP="000451E5">
      <w:pPr>
        <w:pStyle w:val="ListParagraph"/>
        <w:numPr>
          <w:ilvl w:val="0"/>
          <w:numId w:val="4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451E5">
        <w:rPr>
          <w:rFonts w:asciiTheme="minorHAnsi" w:hAnsiTheme="minorHAnsi" w:cstheme="minorHAnsi"/>
          <w:sz w:val="24"/>
          <w:szCs w:val="24"/>
        </w:rPr>
        <w:t>has the approval of my institution (where relevant).</w:t>
      </w:r>
    </w:p>
    <w:p w14:paraId="3A8FDCCD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 </w:t>
      </w:r>
    </w:p>
    <w:p w14:paraId="3C168881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I warrant to the best of my knowledge that any photographs of children aged 17 years or younger provided by me have parental permission for publication in Physical Education Matters.</w:t>
      </w:r>
    </w:p>
    <w:p w14:paraId="477F8325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 </w:t>
      </w:r>
    </w:p>
    <w:p w14:paraId="01D70AD2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I hereby grant the Association for Physical Education, publisher of Physical Education Matters, the non-exclusive right to publish my work in Physical Education Matters.</w:t>
      </w:r>
    </w:p>
    <w:p w14:paraId="31C6CEBD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 </w:t>
      </w:r>
    </w:p>
    <w:p w14:paraId="32F60832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I acknowledge that having the work accepted for publication in Physical Education Matters does not mean the work represents the views of the Association for Physical Education.</w:t>
      </w:r>
    </w:p>
    <w:p w14:paraId="23A54759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 </w:t>
      </w:r>
    </w:p>
    <w:p w14:paraId="16AEEB5D" w14:textId="77777777" w:rsidR="008F3174" w:rsidRPr="008F3174" w:rsidRDefault="008F3174" w:rsidP="008F317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F3174">
        <w:rPr>
          <w:rFonts w:asciiTheme="minorHAnsi" w:hAnsiTheme="minorHAnsi" w:cstheme="minorHAnsi"/>
          <w:sz w:val="24"/>
          <w:szCs w:val="24"/>
        </w:rPr>
        <w:t>The publisher and editor acknowledge that the contributor will receive full credit for contributing the work.</w:t>
      </w:r>
    </w:p>
    <w:p w14:paraId="020B7336" w14:textId="77777777" w:rsidR="00810702" w:rsidRPr="00487E57" w:rsidRDefault="00810702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4F8C54" w14:textId="77777777" w:rsidR="00810702" w:rsidRPr="00487E57" w:rsidRDefault="00810702" w:rsidP="00EB6D3F">
      <w:p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>7. Proofs</w:t>
      </w:r>
    </w:p>
    <w:p w14:paraId="62C71E59" w14:textId="15B00BDF" w:rsidR="00AE6E39" w:rsidRPr="00487E57" w:rsidRDefault="00493D79" w:rsidP="00EB6D3F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10702" w:rsidRPr="00487E57">
        <w:rPr>
          <w:rFonts w:asciiTheme="minorHAnsi" w:hAnsiTheme="minorHAnsi" w:cstheme="minorHAnsi"/>
          <w:sz w:val="24"/>
          <w:szCs w:val="24"/>
        </w:rPr>
        <w:t xml:space="preserve">roofs will be sent to the </w:t>
      </w:r>
      <w:r w:rsidR="007A6B3F" w:rsidRPr="00487E57">
        <w:rPr>
          <w:rFonts w:asciiTheme="minorHAnsi" w:hAnsiTheme="minorHAnsi" w:cstheme="minorHAnsi"/>
          <w:sz w:val="24"/>
          <w:szCs w:val="24"/>
        </w:rPr>
        <w:t xml:space="preserve">corresponding </w:t>
      </w:r>
      <w:r w:rsidR="00810702" w:rsidRPr="00487E57">
        <w:rPr>
          <w:rFonts w:asciiTheme="minorHAnsi" w:hAnsiTheme="minorHAnsi" w:cstheme="minorHAnsi"/>
          <w:sz w:val="24"/>
          <w:szCs w:val="24"/>
        </w:rPr>
        <w:t>author</w:t>
      </w:r>
      <w:r w:rsidR="00C75943" w:rsidRPr="00487E57">
        <w:rPr>
          <w:rFonts w:asciiTheme="minorHAnsi" w:hAnsiTheme="minorHAnsi" w:cstheme="minorHAnsi"/>
          <w:sz w:val="24"/>
          <w:szCs w:val="24"/>
        </w:rPr>
        <w:t xml:space="preserve"> </w:t>
      </w:r>
      <w:r w:rsidR="007A6B3F" w:rsidRPr="00487E57">
        <w:rPr>
          <w:rFonts w:asciiTheme="minorHAnsi" w:hAnsiTheme="minorHAnsi" w:cstheme="minorHAnsi"/>
          <w:sz w:val="24"/>
          <w:szCs w:val="24"/>
        </w:rPr>
        <w:t xml:space="preserve">prior to publication, </w:t>
      </w:r>
      <w:r w:rsidR="00C75943" w:rsidRPr="00487E57">
        <w:rPr>
          <w:rFonts w:asciiTheme="minorHAnsi" w:hAnsiTheme="minorHAnsi" w:cstheme="minorHAnsi"/>
          <w:sz w:val="24"/>
          <w:szCs w:val="24"/>
        </w:rPr>
        <w:t>for checking and approval</w:t>
      </w:r>
      <w:r w:rsidR="0070089A" w:rsidRPr="00487E57">
        <w:rPr>
          <w:rFonts w:asciiTheme="minorHAnsi" w:hAnsiTheme="minorHAnsi" w:cstheme="minorHAnsi"/>
          <w:sz w:val="24"/>
          <w:szCs w:val="24"/>
        </w:rPr>
        <w:t xml:space="preserve">.  </w:t>
      </w:r>
      <w:r w:rsidR="00810702" w:rsidRPr="00487E57">
        <w:rPr>
          <w:rFonts w:asciiTheme="minorHAnsi" w:hAnsiTheme="minorHAnsi" w:cstheme="minorHAnsi"/>
          <w:sz w:val="24"/>
          <w:szCs w:val="24"/>
        </w:rPr>
        <w:t>The proofs should be carefully checked and corrected and r</w:t>
      </w:r>
      <w:r w:rsidR="0070089A" w:rsidRPr="00487E57">
        <w:rPr>
          <w:rFonts w:asciiTheme="minorHAnsi" w:hAnsiTheme="minorHAnsi" w:cstheme="minorHAnsi"/>
          <w:sz w:val="24"/>
          <w:szCs w:val="24"/>
        </w:rPr>
        <w:t xml:space="preserve">eturned as quickly as possible.  </w:t>
      </w:r>
      <w:r w:rsidR="00FD496D" w:rsidRPr="00487E57">
        <w:rPr>
          <w:rFonts w:asciiTheme="minorHAnsi" w:hAnsiTheme="minorHAnsi" w:cstheme="minorHAnsi"/>
          <w:sz w:val="24"/>
          <w:szCs w:val="24"/>
        </w:rPr>
        <w:t xml:space="preserve">Any </w:t>
      </w:r>
      <w:r w:rsidR="007A6B3F" w:rsidRPr="00487E57">
        <w:rPr>
          <w:rFonts w:asciiTheme="minorHAnsi" w:hAnsiTheme="minorHAnsi" w:cstheme="minorHAnsi"/>
          <w:sz w:val="24"/>
          <w:szCs w:val="24"/>
        </w:rPr>
        <w:t xml:space="preserve">suggested </w:t>
      </w:r>
      <w:r w:rsidR="00FD496D" w:rsidRPr="00487E57">
        <w:rPr>
          <w:rFonts w:asciiTheme="minorHAnsi" w:hAnsiTheme="minorHAnsi" w:cstheme="minorHAnsi"/>
          <w:sz w:val="24"/>
          <w:szCs w:val="24"/>
        </w:rPr>
        <w:t xml:space="preserve">corrections should only be very minor.  </w:t>
      </w:r>
    </w:p>
    <w:p w14:paraId="0BE43722" w14:textId="77777777" w:rsidR="00841378" w:rsidRDefault="00841378" w:rsidP="00EB6D3F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4BFC289" w14:textId="77777777" w:rsidR="00BB5369" w:rsidRDefault="00BB5369" w:rsidP="00EB6D3F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6722EE05" w14:textId="77777777" w:rsidR="00BB5369" w:rsidRPr="00487E57" w:rsidRDefault="00BB5369" w:rsidP="00EB6D3F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D23D2BE" w14:textId="4A45ADD3" w:rsidR="007E6797" w:rsidRPr="00487E57" w:rsidRDefault="007E6797" w:rsidP="00EB6D3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87E57">
        <w:rPr>
          <w:rFonts w:asciiTheme="minorHAnsi" w:hAnsiTheme="minorHAnsi" w:cstheme="minorHAnsi"/>
          <w:b/>
          <w:sz w:val="24"/>
          <w:szCs w:val="24"/>
        </w:rPr>
        <w:t xml:space="preserve">House </w:t>
      </w:r>
      <w:r w:rsidR="00BB5369">
        <w:rPr>
          <w:rFonts w:asciiTheme="minorHAnsi" w:hAnsiTheme="minorHAnsi" w:cstheme="minorHAnsi"/>
          <w:b/>
          <w:sz w:val="24"/>
          <w:szCs w:val="24"/>
        </w:rPr>
        <w:t>s</w:t>
      </w:r>
      <w:r w:rsidR="00EB6D3F" w:rsidRPr="00487E57">
        <w:rPr>
          <w:rFonts w:asciiTheme="minorHAnsi" w:hAnsiTheme="minorHAnsi" w:cstheme="minorHAnsi"/>
          <w:b/>
          <w:sz w:val="24"/>
          <w:szCs w:val="24"/>
        </w:rPr>
        <w:t>tyle</w:t>
      </w:r>
    </w:p>
    <w:p w14:paraId="2F9BA9E9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 xml:space="preserve">Unless at the beginning of a sentence or within a title, physical education has lower case ‘p’ and ‘e’. </w:t>
      </w:r>
    </w:p>
    <w:p w14:paraId="01D22CA2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>Unless at the beginning of a sentence or within a title, sport has a lower case ‘s’.</w:t>
      </w:r>
    </w:p>
    <w:p w14:paraId="77070649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>Physical education and school sport are… (not ‘is’).</w:t>
      </w:r>
    </w:p>
    <w:p w14:paraId="63890AA4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>Acronyms and abbreviations must be written in full the first time they are used in each article; thereafter the abbreviation may be used, e.g. “… the benefits of outdoor and adventurous activities (OAA) are well known. OAA is…”.</w:t>
      </w:r>
    </w:p>
    <w:p w14:paraId="1B6A2A8B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>UK English is used, e.g. ‘…</w:t>
      </w:r>
      <w:proofErr w:type="spellStart"/>
      <w:r w:rsidRPr="00BA16AF">
        <w:rPr>
          <w:rFonts w:asciiTheme="minorHAnsi" w:hAnsiTheme="minorHAnsi" w:cstheme="minorHAnsi"/>
          <w:sz w:val="24"/>
          <w:szCs w:val="24"/>
        </w:rPr>
        <w:t>ise</w:t>
      </w:r>
      <w:proofErr w:type="spellEnd"/>
      <w:r w:rsidRPr="00BA16AF">
        <w:rPr>
          <w:rFonts w:asciiTheme="minorHAnsi" w:hAnsiTheme="minorHAnsi" w:cstheme="minorHAnsi"/>
          <w:sz w:val="24"/>
          <w:szCs w:val="24"/>
        </w:rPr>
        <w:t>’ endings instead of ‘…</w:t>
      </w:r>
      <w:proofErr w:type="spellStart"/>
      <w:r w:rsidRPr="00BA16AF">
        <w:rPr>
          <w:rFonts w:asciiTheme="minorHAnsi" w:hAnsiTheme="minorHAnsi" w:cstheme="minorHAnsi"/>
          <w:sz w:val="24"/>
          <w:szCs w:val="24"/>
        </w:rPr>
        <w:t>ize</w:t>
      </w:r>
      <w:proofErr w:type="spellEnd"/>
      <w:r w:rsidRPr="00BA16AF">
        <w:rPr>
          <w:rFonts w:asciiTheme="minorHAnsi" w:hAnsiTheme="minorHAnsi" w:cstheme="minorHAnsi"/>
          <w:sz w:val="24"/>
          <w:szCs w:val="24"/>
        </w:rPr>
        <w:t xml:space="preserve">, programme instead of program, behaviour instead of </w:t>
      </w:r>
      <w:proofErr w:type="spellStart"/>
      <w:r w:rsidRPr="00BA16AF">
        <w:rPr>
          <w:rFonts w:asciiTheme="minorHAnsi" w:hAnsiTheme="minorHAnsi" w:cstheme="minorHAnsi"/>
          <w:sz w:val="24"/>
          <w:szCs w:val="24"/>
        </w:rPr>
        <w:t>behavior</w:t>
      </w:r>
      <w:proofErr w:type="spellEnd"/>
      <w:r w:rsidRPr="00BA16AF">
        <w:rPr>
          <w:rFonts w:asciiTheme="minorHAnsi" w:hAnsiTheme="minorHAnsi" w:cstheme="minorHAnsi"/>
          <w:sz w:val="24"/>
          <w:szCs w:val="24"/>
        </w:rPr>
        <w:t>, etc.</w:t>
      </w:r>
    </w:p>
    <w:p w14:paraId="52EEDEBA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>Numbers one to ten are written in full; thereafter numerical (11, 106 etc.).</w:t>
      </w:r>
    </w:p>
    <w:p w14:paraId="30E3634F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>Use 90 per cent rather than 90% (except in graphs and tables).</w:t>
      </w:r>
    </w:p>
    <w:p w14:paraId="1E658A18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>Use double speech marks for direct speech or quotes, otherwise single speech marks.</w:t>
      </w:r>
    </w:p>
    <w:p w14:paraId="386F7DA1" w14:textId="77777777" w:rsidR="00BA16AF" w:rsidRPr="00BA16AF" w:rsidRDefault="00BA16AF" w:rsidP="00BA16A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A16AF">
        <w:rPr>
          <w:rFonts w:asciiTheme="minorHAnsi" w:hAnsiTheme="minorHAnsi" w:cstheme="minorHAnsi"/>
          <w:sz w:val="24"/>
          <w:szCs w:val="24"/>
        </w:rPr>
        <w:t>Oxford commas will be deleted from simple lists; they will be retained if they add clarity to a phrase or sentence.</w:t>
      </w:r>
    </w:p>
    <w:p w14:paraId="34F74F92" w14:textId="77777777" w:rsidR="007E6797" w:rsidRPr="00487E57" w:rsidRDefault="007E6797" w:rsidP="00EB6D3F">
      <w:pPr>
        <w:numPr>
          <w:ilvl w:val="0"/>
          <w:numId w:val="4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7E57">
        <w:rPr>
          <w:rFonts w:asciiTheme="minorHAnsi" w:hAnsiTheme="minorHAnsi" w:cstheme="minorHAnsi"/>
          <w:sz w:val="24"/>
          <w:szCs w:val="24"/>
        </w:rPr>
        <w:t>For research-related articles/papers, authors should supply complete references which adhere to the Harvard style.</w:t>
      </w:r>
    </w:p>
    <w:p w14:paraId="0EB469AF" w14:textId="77777777" w:rsidR="00B8217D" w:rsidRPr="00487E57" w:rsidRDefault="00B8217D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A4729A7" w14:textId="77777777" w:rsidR="00841378" w:rsidRPr="006D389E" w:rsidRDefault="00D025C9" w:rsidP="005E3A26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6D389E">
        <w:rPr>
          <w:rFonts w:asciiTheme="minorHAnsi" w:hAnsiTheme="minorHAnsi" w:cstheme="minorHAnsi"/>
          <w:i/>
          <w:sz w:val="24"/>
          <w:szCs w:val="24"/>
        </w:rPr>
        <w:t>Nigel Green</w:t>
      </w:r>
      <w:r w:rsidR="00841378" w:rsidRPr="006D389E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8910AA" w:rsidRPr="006D389E">
        <w:rPr>
          <w:rFonts w:asciiTheme="minorHAnsi" w:hAnsiTheme="minorHAnsi" w:cstheme="minorHAnsi"/>
          <w:i/>
          <w:sz w:val="24"/>
          <w:szCs w:val="24"/>
        </w:rPr>
        <w:t>Editor</w:t>
      </w:r>
      <w:r w:rsidR="00841378" w:rsidRPr="006D389E">
        <w:rPr>
          <w:rFonts w:asciiTheme="minorHAnsi" w:hAnsiTheme="minorHAnsi" w:cstheme="minorHAnsi"/>
          <w:i/>
          <w:sz w:val="24"/>
          <w:szCs w:val="24"/>
        </w:rPr>
        <w:t xml:space="preserve"> of afPE’s </w:t>
      </w:r>
      <w:r w:rsidR="008910AA" w:rsidRPr="006D389E">
        <w:rPr>
          <w:rFonts w:asciiTheme="minorHAnsi" w:hAnsiTheme="minorHAnsi" w:cstheme="minorHAnsi"/>
          <w:i/>
          <w:sz w:val="24"/>
          <w:szCs w:val="24"/>
        </w:rPr>
        <w:t>Research Matters</w:t>
      </w:r>
      <w:r w:rsidR="006359DA" w:rsidRPr="006D389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B6D3F" w:rsidRPr="006D389E">
        <w:rPr>
          <w:rFonts w:asciiTheme="minorHAnsi" w:hAnsiTheme="minorHAnsi" w:cstheme="minorHAnsi"/>
          <w:i/>
          <w:sz w:val="24"/>
          <w:szCs w:val="24"/>
        </w:rPr>
        <w:t>(Physical Education Mat</w:t>
      </w:r>
      <w:r w:rsidRPr="006D389E">
        <w:rPr>
          <w:rFonts w:asciiTheme="minorHAnsi" w:hAnsiTheme="minorHAnsi" w:cstheme="minorHAnsi"/>
          <w:i/>
          <w:sz w:val="24"/>
          <w:szCs w:val="24"/>
        </w:rPr>
        <w:t>ters)</w:t>
      </w:r>
    </w:p>
    <w:p w14:paraId="5715C5A8" w14:textId="77777777" w:rsidR="008910AA" w:rsidRPr="00487E57" w:rsidRDefault="008910AA" w:rsidP="00EB6D3F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94C9DA3" w14:textId="77777777" w:rsidR="00F5136A" w:rsidRPr="00487E57" w:rsidRDefault="00F5136A" w:rsidP="00EB6D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F5136A" w:rsidRPr="00487E57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A9E7" w14:textId="77777777" w:rsidR="003D21C9" w:rsidRDefault="003D21C9">
      <w:r>
        <w:separator/>
      </w:r>
    </w:p>
  </w:endnote>
  <w:endnote w:type="continuationSeparator" w:id="0">
    <w:p w14:paraId="225C0537" w14:textId="77777777" w:rsidR="003D21C9" w:rsidRDefault="003D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97FC" w14:textId="77777777" w:rsidR="00D90C33" w:rsidRDefault="00D90C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994DC1" w14:textId="77777777" w:rsidR="00D90C33" w:rsidRDefault="00D90C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0A01" w14:textId="77777777" w:rsidR="00EB6D3F" w:rsidRDefault="00EB6D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2C9C">
      <w:rPr>
        <w:noProof/>
      </w:rPr>
      <w:t>1</w:t>
    </w:r>
    <w:r>
      <w:rPr>
        <w:noProof/>
      </w:rPr>
      <w:fldChar w:fldCharType="end"/>
    </w:r>
  </w:p>
  <w:p w14:paraId="226E9850" w14:textId="77777777" w:rsidR="00D90C33" w:rsidRDefault="00D90C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5DC3" w14:textId="77777777" w:rsidR="003D21C9" w:rsidRDefault="003D21C9">
      <w:r>
        <w:separator/>
      </w:r>
    </w:p>
  </w:footnote>
  <w:footnote w:type="continuationSeparator" w:id="0">
    <w:p w14:paraId="281252C7" w14:textId="77777777" w:rsidR="003D21C9" w:rsidRDefault="003D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7AD3" w14:textId="7D547FE4" w:rsidR="00487E57" w:rsidRPr="00487E57" w:rsidRDefault="00F92C9C" w:rsidP="00F92C9C">
    <w:pPr>
      <w:pStyle w:val="Header"/>
      <w:jc w:val="right"/>
      <w:rPr>
        <w:rFonts w:asciiTheme="minorHAnsi" w:hAnsiTheme="minorHAnsi" w:cstheme="minorHAnsi"/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2E26E" wp14:editId="162B386E">
          <wp:simplePos x="0" y="0"/>
          <wp:positionH relativeFrom="column">
            <wp:posOffset>1833880</wp:posOffset>
          </wp:positionH>
          <wp:positionV relativeFrom="paragraph">
            <wp:posOffset>-184150</wp:posOffset>
          </wp:positionV>
          <wp:extent cx="1569085" cy="527050"/>
          <wp:effectExtent l="0" t="0" r="0" b="63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718"/>
    <w:multiLevelType w:val="hybridMultilevel"/>
    <w:tmpl w:val="BEB0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9B9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2" w15:restartNumberingAfterBreak="0">
    <w:nsid w:val="0F34750E"/>
    <w:multiLevelType w:val="hybridMultilevel"/>
    <w:tmpl w:val="C2F2544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B2A5B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4" w15:restartNumberingAfterBreak="0">
    <w:nsid w:val="11AD566E"/>
    <w:multiLevelType w:val="hybridMultilevel"/>
    <w:tmpl w:val="FE023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815C5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6" w15:restartNumberingAfterBreak="0">
    <w:nsid w:val="152E3E50"/>
    <w:multiLevelType w:val="singleLevel"/>
    <w:tmpl w:val="67406790"/>
    <w:lvl w:ilvl="0">
      <w:start w:val="1"/>
      <w:numFmt w:val="lowerRoman"/>
      <w:lvlText w:val="(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1AA44D41"/>
    <w:multiLevelType w:val="hybridMultilevel"/>
    <w:tmpl w:val="606EC38C"/>
    <w:lvl w:ilvl="0" w:tplc="3F1699A8">
      <w:numFmt w:val="bullet"/>
      <w:lvlText w:val="•"/>
      <w:lvlJc w:val="left"/>
      <w:pPr>
        <w:ind w:left="1491" w:hanging="771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DE5F28"/>
    <w:multiLevelType w:val="hybridMultilevel"/>
    <w:tmpl w:val="7C7E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304"/>
    <w:multiLevelType w:val="hybridMultilevel"/>
    <w:tmpl w:val="8DE4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565B2"/>
    <w:multiLevelType w:val="hybridMultilevel"/>
    <w:tmpl w:val="3398BAF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43427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2" w15:restartNumberingAfterBreak="0">
    <w:nsid w:val="27ED73A4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3" w15:restartNumberingAfterBreak="0">
    <w:nsid w:val="2C5D3552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4" w15:restartNumberingAfterBreak="0">
    <w:nsid w:val="2C5E50BE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5" w15:restartNumberingAfterBreak="0">
    <w:nsid w:val="2F8670BB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6" w15:restartNumberingAfterBreak="0">
    <w:nsid w:val="337F43E6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7" w15:restartNumberingAfterBreak="0">
    <w:nsid w:val="382A5536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8" w15:restartNumberingAfterBreak="0">
    <w:nsid w:val="39BA4787"/>
    <w:multiLevelType w:val="hybridMultilevel"/>
    <w:tmpl w:val="AFC81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74174"/>
    <w:multiLevelType w:val="hybridMultilevel"/>
    <w:tmpl w:val="8F58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C5984"/>
    <w:multiLevelType w:val="hybridMultilevel"/>
    <w:tmpl w:val="C3B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FF60495"/>
    <w:multiLevelType w:val="hybridMultilevel"/>
    <w:tmpl w:val="F6CA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624F6"/>
    <w:multiLevelType w:val="hybridMultilevel"/>
    <w:tmpl w:val="60CCEA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37706"/>
    <w:multiLevelType w:val="hybridMultilevel"/>
    <w:tmpl w:val="0B980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13C81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25" w15:restartNumberingAfterBreak="0">
    <w:nsid w:val="535F3BBE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26" w15:restartNumberingAfterBreak="0">
    <w:nsid w:val="56DC0D39"/>
    <w:multiLevelType w:val="hybridMultilevel"/>
    <w:tmpl w:val="CD0006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5032"/>
    <w:multiLevelType w:val="hybridMultilevel"/>
    <w:tmpl w:val="88827EF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2758A8"/>
    <w:multiLevelType w:val="hybridMultilevel"/>
    <w:tmpl w:val="DF9E5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2121D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30" w15:restartNumberingAfterBreak="0">
    <w:nsid w:val="671F4B7B"/>
    <w:multiLevelType w:val="hybridMultilevel"/>
    <w:tmpl w:val="FCA4BF9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615B8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32" w15:restartNumberingAfterBreak="0">
    <w:nsid w:val="69744DDE"/>
    <w:multiLevelType w:val="hybridMultilevel"/>
    <w:tmpl w:val="19FA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D4974"/>
    <w:multiLevelType w:val="hybridMultilevel"/>
    <w:tmpl w:val="7CF6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606F39"/>
    <w:multiLevelType w:val="hybridMultilevel"/>
    <w:tmpl w:val="1A28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659E2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36" w15:restartNumberingAfterBreak="0">
    <w:nsid w:val="6FA321D0"/>
    <w:multiLevelType w:val="hybridMultilevel"/>
    <w:tmpl w:val="C73AA140"/>
    <w:lvl w:ilvl="0" w:tplc="3F1699A8">
      <w:numFmt w:val="bullet"/>
      <w:lvlText w:val="•"/>
      <w:lvlJc w:val="left"/>
      <w:pPr>
        <w:ind w:left="1775" w:hanging="771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2643FE2"/>
    <w:multiLevelType w:val="hybridMultilevel"/>
    <w:tmpl w:val="1DB4F6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DB7699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39" w15:restartNumberingAfterBreak="0">
    <w:nsid w:val="73EB4936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40" w15:restartNumberingAfterBreak="0">
    <w:nsid w:val="759A5AB9"/>
    <w:multiLevelType w:val="singleLevel"/>
    <w:tmpl w:val="7FAA3080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41" w15:restartNumberingAfterBreak="0">
    <w:nsid w:val="7D55738D"/>
    <w:multiLevelType w:val="hybridMultilevel"/>
    <w:tmpl w:val="53124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82170">
    <w:abstractNumId w:val="6"/>
  </w:num>
  <w:num w:numId="2" w16cid:durableId="1976330987">
    <w:abstractNumId w:val="6"/>
    <w:lvlOverride w:ilvl="0">
      <w:lvl w:ilvl="0">
        <w:start w:val="1"/>
        <w:numFmt w:val="lowerRoman"/>
        <w:lvlText w:val="(%1)"/>
        <w:legacy w:legacy="1" w:legacySpace="0" w:legacyIndent="283"/>
        <w:lvlJc w:val="left"/>
        <w:pPr>
          <w:ind w:left="567" w:hanging="283"/>
        </w:pPr>
      </w:lvl>
    </w:lvlOverride>
  </w:num>
  <w:num w:numId="3" w16cid:durableId="2001233234">
    <w:abstractNumId w:val="6"/>
    <w:lvlOverride w:ilvl="0">
      <w:lvl w:ilvl="0">
        <w:start w:val="1"/>
        <w:numFmt w:val="lowerRoman"/>
        <w:lvlText w:val="(%1)"/>
        <w:legacy w:legacy="1" w:legacySpace="0" w:legacyIndent="283"/>
        <w:lvlJc w:val="left"/>
        <w:pPr>
          <w:ind w:left="567" w:hanging="283"/>
        </w:pPr>
      </w:lvl>
    </w:lvlOverride>
  </w:num>
  <w:num w:numId="4" w16cid:durableId="130829475">
    <w:abstractNumId w:val="6"/>
    <w:lvlOverride w:ilvl="0">
      <w:lvl w:ilvl="0">
        <w:start w:val="1"/>
        <w:numFmt w:val="lowerRoman"/>
        <w:lvlText w:val="(%1)"/>
        <w:legacy w:legacy="1" w:legacySpace="0" w:legacyIndent="283"/>
        <w:lvlJc w:val="left"/>
        <w:pPr>
          <w:ind w:left="567" w:hanging="283"/>
        </w:pPr>
      </w:lvl>
    </w:lvlOverride>
  </w:num>
  <w:num w:numId="5" w16cid:durableId="131027377">
    <w:abstractNumId w:val="6"/>
    <w:lvlOverride w:ilvl="0">
      <w:lvl w:ilvl="0">
        <w:start w:val="1"/>
        <w:numFmt w:val="lowerRoman"/>
        <w:lvlText w:val="(%1)"/>
        <w:legacy w:legacy="1" w:legacySpace="0" w:legacyIndent="283"/>
        <w:lvlJc w:val="left"/>
        <w:pPr>
          <w:ind w:left="567" w:hanging="283"/>
        </w:pPr>
      </w:lvl>
    </w:lvlOverride>
  </w:num>
  <w:num w:numId="6" w16cid:durableId="1005329882">
    <w:abstractNumId w:val="6"/>
    <w:lvlOverride w:ilvl="0">
      <w:lvl w:ilvl="0">
        <w:start w:val="1"/>
        <w:numFmt w:val="lowerRoman"/>
        <w:lvlText w:val="(%1)"/>
        <w:legacy w:legacy="1" w:legacySpace="0" w:legacyIndent="283"/>
        <w:lvlJc w:val="left"/>
        <w:pPr>
          <w:ind w:left="567" w:hanging="283"/>
        </w:pPr>
      </w:lvl>
    </w:lvlOverride>
  </w:num>
  <w:num w:numId="7" w16cid:durableId="1036391821">
    <w:abstractNumId w:val="6"/>
    <w:lvlOverride w:ilvl="0">
      <w:lvl w:ilvl="0">
        <w:start w:val="1"/>
        <w:numFmt w:val="lowerRoman"/>
        <w:lvlText w:val="(%1)"/>
        <w:legacy w:legacy="1" w:legacySpace="0" w:legacyIndent="283"/>
        <w:lvlJc w:val="left"/>
        <w:pPr>
          <w:ind w:left="567" w:hanging="283"/>
        </w:pPr>
      </w:lvl>
    </w:lvlOverride>
  </w:num>
  <w:num w:numId="8" w16cid:durableId="1755276139">
    <w:abstractNumId w:val="6"/>
    <w:lvlOverride w:ilvl="0">
      <w:lvl w:ilvl="0">
        <w:start w:val="1"/>
        <w:numFmt w:val="lowerRoman"/>
        <w:lvlText w:val="(%1)"/>
        <w:legacy w:legacy="1" w:legacySpace="0" w:legacyIndent="283"/>
        <w:lvlJc w:val="left"/>
        <w:pPr>
          <w:ind w:left="567" w:hanging="283"/>
        </w:pPr>
      </w:lvl>
    </w:lvlOverride>
  </w:num>
  <w:num w:numId="9" w16cid:durableId="365720416">
    <w:abstractNumId w:val="1"/>
  </w:num>
  <w:num w:numId="10" w16cid:durableId="2040233742">
    <w:abstractNumId w:val="40"/>
  </w:num>
  <w:num w:numId="11" w16cid:durableId="543056288">
    <w:abstractNumId w:val="13"/>
  </w:num>
  <w:num w:numId="12" w16cid:durableId="2042170835">
    <w:abstractNumId w:val="25"/>
  </w:num>
  <w:num w:numId="13" w16cid:durableId="1426850815">
    <w:abstractNumId w:val="15"/>
  </w:num>
  <w:num w:numId="14" w16cid:durableId="289894692">
    <w:abstractNumId w:val="5"/>
  </w:num>
  <w:num w:numId="15" w16cid:durableId="654141005">
    <w:abstractNumId w:val="35"/>
  </w:num>
  <w:num w:numId="16" w16cid:durableId="579952012">
    <w:abstractNumId w:val="39"/>
  </w:num>
  <w:num w:numId="17" w16cid:durableId="744646624">
    <w:abstractNumId w:val="31"/>
  </w:num>
  <w:num w:numId="18" w16cid:durableId="1503817046">
    <w:abstractNumId w:val="3"/>
  </w:num>
  <w:num w:numId="19" w16cid:durableId="1192691601">
    <w:abstractNumId w:val="14"/>
  </w:num>
  <w:num w:numId="20" w16cid:durableId="945768237">
    <w:abstractNumId w:val="24"/>
  </w:num>
  <w:num w:numId="21" w16cid:durableId="1410738540">
    <w:abstractNumId w:val="29"/>
  </w:num>
  <w:num w:numId="22" w16cid:durableId="68045284">
    <w:abstractNumId w:val="11"/>
  </w:num>
  <w:num w:numId="23" w16cid:durableId="1693725332">
    <w:abstractNumId w:val="38"/>
  </w:num>
  <w:num w:numId="24" w16cid:durableId="1677220813">
    <w:abstractNumId w:val="12"/>
  </w:num>
  <w:num w:numId="25" w16cid:durableId="2002466950">
    <w:abstractNumId w:val="17"/>
  </w:num>
  <w:num w:numId="26" w16cid:durableId="1758096401">
    <w:abstractNumId w:val="16"/>
  </w:num>
  <w:num w:numId="27" w16cid:durableId="1894538895">
    <w:abstractNumId w:val="26"/>
  </w:num>
  <w:num w:numId="28" w16cid:durableId="1668165646">
    <w:abstractNumId w:val="9"/>
  </w:num>
  <w:num w:numId="29" w16cid:durableId="2077583637">
    <w:abstractNumId w:val="37"/>
  </w:num>
  <w:num w:numId="30" w16cid:durableId="1514799653">
    <w:abstractNumId w:val="18"/>
  </w:num>
  <w:num w:numId="31" w16cid:durableId="200220077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0566247">
    <w:abstractNumId w:val="23"/>
  </w:num>
  <w:num w:numId="33" w16cid:durableId="1428035355">
    <w:abstractNumId w:val="41"/>
  </w:num>
  <w:num w:numId="34" w16cid:durableId="1682657422">
    <w:abstractNumId w:val="2"/>
  </w:num>
  <w:num w:numId="35" w16cid:durableId="1058669844">
    <w:abstractNumId w:val="30"/>
  </w:num>
  <w:num w:numId="36" w16cid:durableId="2100367238">
    <w:abstractNumId w:val="22"/>
  </w:num>
  <w:num w:numId="37" w16cid:durableId="1866793559">
    <w:abstractNumId w:val="28"/>
  </w:num>
  <w:num w:numId="38" w16cid:durableId="2137139765">
    <w:abstractNumId w:val="10"/>
  </w:num>
  <w:num w:numId="39" w16cid:durableId="1835757130">
    <w:abstractNumId w:val="19"/>
  </w:num>
  <w:num w:numId="40" w16cid:durableId="248078022">
    <w:abstractNumId w:val="4"/>
  </w:num>
  <w:num w:numId="41" w16cid:durableId="1652247007">
    <w:abstractNumId w:val="8"/>
  </w:num>
  <w:num w:numId="42" w16cid:durableId="1789623695">
    <w:abstractNumId w:val="32"/>
  </w:num>
  <w:num w:numId="43" w16cid:durableId="710614670">
    <w:abstractNumId w:val="0"/>
  </w:num>
  <w:num w:numId="44" w16cid:durableId="2046521407">
    <w:abstractNumId w:val="21"/>
  </w:num>
  <w:num w:numId="45" w16cid:durableId="288247119">
    <w:abstractNumId w:val="34"/>
  </w:num>
  <w:num w:numId="46" w16cid:durableId="1592928699">
    <w:abstractNumId w:val="20"/>
  </w:num>
  <w:num w:numId="47" w16cid:durableId="1931356598">
    <w:abstractNumId w:val="27"/>
  </w:num>
  <w:num w:numId="48" w16cid:durableId="1365793408">
    <w:abstractNumId w:val="7"/>
  </w:num>
  <w:num w:numId="49" w16cid:durableId="7375573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72"/>
    <w:rsid w:val="000451E5"/>
    <w:rsid w:val="0006383A"/>
    <w:rsid w:val="00082695"/>
    <w:rsid w:val="000962B3"/>
    <w:rsid w:val="000A1076"/>
    <w:rsid w:val="000F0E36"/>
    <w:rsid w:val="00241AC6"/>
    <w:rsid w:val="002A7098"/>
    <w:rsid w:val="00321D97"/>
    <w:rsid w:val="00326FB9"/>
    <w:rsid w:val="003A2DBB"/>
    <w:rsid w:val="003D21C9"/>
    <w:rsid w:val="00405600"/>
    <w:rsid w:val="00426CE2"/>
    <w:rsid w:val="00444CAD"/>
    <w:rsid w:val="00455E7A"/>
    <w:rsid w:val="00472244"/>
    <w:rsid w:val="00487E57"/>
    <w:rsid w:val="00493D79"/>
    <w:rsid w:val="004B2BCC"/>
    <w:rsid w:val="004D2DD3"/>
    <w:rsid w:val="004F5702"/>
    <w:rsid w:val="005238D6"/>
    <w:rsid w:val="005274AC"/>
    <w:rsid w:val="00535C88"/>
    <w:rsid w:val="00582016"/>
    <w:rsid w:val="005E3A26"/>
    <w:rsid w:val="005E3EDF"/>
    <w:rsid w:val="006114F2"/>
    <w:rsid w:val="006359DA"/>
    <w:rsid w:val="006449FA"/>
    <w:rsid w:val="006D389E"/>
    <w:rsid w:val="0070089A"/>
    <w:rsid w:val="00744435"/>
    <w:rsid w:val="00760FB5"/>
    <w:rsid w:val="00777B8D"/>
    <w:rsid w:val="007A1053"/>
    <w:rsid w:val="007A6B3F"/>
    <w:rsid w:val="007B54E1"/>
    <w:rsid w:val="007E6797"/>
    <w:rsid w:val="008029B0"/>
    <w:rsid w:val="0080434B"/>
    <w:rsid w:val="00807D06"/>
    <w:rsid w:val="00810702"/>
    <w:rsid w:val="0081200D"/>
    <w:rsid w:val="0083655D"/>
    <w:rsid w:val="00841378"/>
    <w:rsid w:val="00862FAC"/>
    <w:rsid w:val="00883C5C"/>
    <w:rsid w:val="008910AA"/>
    <w:rsid w:val="008B504D"/>
    <w:rsid w:val="008E7544"/>
    <w:rsid w:val="008F3174"/>
    <w:rsid w:val="008F4045"/>
    <w:rsid w:val="008F47C8"/>
    <w:rsid w:val="00927561"/>
    <w:rsid w:val="00966974"/>
    <w:rsid w:val="009F61F0"/>
    <w:rsid w:val="009F75F2"/>
    <w:rsid w:val="00A07D24"/>
    <w:rsid w:val="00A20D8B"/>
    <w:rsid w:val="00A3722F"/>
    <w:rsid w:val="00A830F0"/>
    <w:rsid w:val="00A94C9A"/>
    <w:rsid w:val="00AD6264"/>
    <w:rsid w:val="00AE24EC"/>
    <w:rsid w:val="00AE25AD"/>
    <w:rsid w:val="00AE6E39"/>
    <w:rsid w:val="00B138B8"/>
    <w:rsid w:val="00B24B71"/>
    <w:rsid w:val="00B8217D"/>
    <w:rsid w:val="00BA16AF"/>
    <w:rsid w:val="00BB5369"/>
    <w:rsid w:val="00C055D1"/>
    <w:rsid w:val="00C63AF6"/>
    <w:rsid w:val="00C75943"/>
    <w:rsid w:val="00CD1072"/>
    <w:rsid w:val="00CE3168"/>
    <w:rsid w:val="00D025C9"/>
    <w:rsid w:val="00D633EA"/>
    <w:rsid w:val="00D90C33"/>
    <w:rsid w:val="00DB0AF5"/>
    <w:rsid w:val="00DD3D2F"/>
    <w:rsid w:val="00E21A9F"/>
    <w:rsid w:val="00E31A78"/>
    <w:rsid w:val="00EB6D3F"/>
    <w:rsid w:val="00EC436F"/>
    <w:rsid w:val="00EE6BF5"/>
    <w:rsid w:val="00F5136A"/>
    <w:rsid w:val="00F83EDD"/>
    <w:rsid w:val="00F92C9C"/>
    <w:rsid w:val="00F96BA9"/>
    <w:rsid w:val="00FC5598"/>
    <w:rsid w:val="00FD496D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A9A72"/>
  <w15:docId w15:val="{8BB8BFE9-1631-469E-9D5B-A1E61C3B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6E39"/>
    <w:pPr>
      <w:keepNext/>
      <w:outlineLvl w:val="0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sid w:val="00AE6E39"/>
    <w:rPr>
      <w:i/>
      <w:sz w:val="22"/>
    </w:rPr>
  </w:style>
  <w:style w:type="character" w:styleId="Hyperlink">
    <w:name w:val="Hyperlink"/>
    <w:rsid w:val="00AE6E39"/>
    <w:rPr>
      <w:color w:val="0000FF"/>
      <w:u w:val="single"/>
    </w:rPr>
  </w:style>
  <w:style w:type="paragraph" w:styleId="BodyText3">
    <w:name w:val="Body Text 3"/>
    <w:basedOn w:val="Normal"/>
    <w:link w:val="BodyText3Char"/>
    <w:rsid w:val="00AE6E39"/>
    <w:pPr>
      <w:ind w:right="-540"/>
    </w:pPr>
    <w:rPr>
      <w:rFonts w:ascii="Arial" w:hAnsi="Arial" w:cs="Arial"/>
      <w:b/>
      <w:sz w:val="24"/>
      <w:lang w:eastAsia="en-US"/>
    </w:rPr>
  </w:style>
  <w:style w:type="character" w:customStyle="1" w:styleId="BodyText3Char">
    <w:name w:val="Body Text 3 Char"/>
    <w:link w:val="BodyText3"/>
    <w:rsid w:val="00AE6E39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966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974"/>
  </w:style>
  <w:style w:type="character" w:customStyle="1" w:styleId="FooterChar">
    <w:name w:val="Footer Char"/>
    <w:basedOn w:val="DefaultParagraphFont"/>
    <w:link w:val="Footer"/>
    <w:uiPriority w:val="99"/>
    <w:rsid w:val="00966974"/>
  </w:style>
  <w:style w:type="character" w:styleId="FollowedHyperlink">
    <w:name w:val="FollowedHyperlink"/>
    <w:rsid w:val="00D025C9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E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F92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nrgreen5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E967044689C488C0F20EDA6BE2A34" ma:contentTypeVersion="14" ma:contentTypeDescription="Create a new document." ma:contentTypeScope="" ma:versionID="be1929c6d94c1773fabec82f1ec22861">
  <xsd:schema xmlns:xsd="http://www.w3.org/2001/XMLSchema" xmlns:xs="http://www.w3.org/2001/XMLSchema" xmlns:p="http://schemas.microsoft.com/office/2006/metadata/properties" xmlns:ns2="3cb6dc0f-3221-4958-80ee-90c0e4f86824" xmlns:ns3="f7943c08-9d9d-4aaf-b40c-7a20f1df7519" targetNamespace="http://schemas.microsoft.com/office/2006/metadata/properties" ma:root="true" ma:fieldsID="44fcb43bebae7f82e06d9addb8723508" ns2:_="" ns3:_="">
    <xsd:import namespace="3cb6dc0f-3221-4958-80ee-90c0e4f86824"/>
    <xsd:import namespace="f7943c08-9d9d-4aaf-b40c-7a20f1df7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c0f-3221-4958-80ee-90c0e4f86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ef5806-dd9e-4100-9f91-66697da9f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43c08-9d9d-4aaf-b40c-7a20f1df75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a2d6e7-8e2b-4f3b-8d8c-9b5fe03d44e4}" ma:internalName="TaxCatchAll" ma:showField="CatchAllData" ma:web="f7943c08-9d9d-4aaf-b40c-7a20f1df7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43c08-9d9d-4aaf-b40c-7a20f1df7519" xsi:nil="true"/>
    <lcf76f155ced4ddcb4097134ff3c332f xmlns="3cb6dc0f-3221-4958-80ee-90c0e4f868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BA3DE-69EB-40CC-A3A5-3C4CEF76F8F0}"/>
</file>

<file path=customXml/itemProps2.xml><?xml version="1.0" encoding="utf-8"?>
<ds:datastoreItem xmlns:ds="http://schemas.openxmlformats.org/officeDocument/2006/customXml" ds:itemID="{625A3ECC-C284-4FAA-9B87-7F7863E99E0E}"/>
</file>

<file path=customXml/itemProps3.xml><?xml version="1.0" encoding="utf-8"?>
<ds:datastoreItem xmlns:ds="http://schemas.openxmlformats.org/officeDocument/2006/customXml" ds:itemID="{B82F7241-B210-4400-AA97-A5ADF2876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Journal of Teaching Physical Education</vt:lpstr>
    </vt:vector>
  </TitlesOfParts>
  <Company>Loughborough University</Company>
  <LinksUpToDate>false</LinksUpToDate>
  <CharactersWithSpaces>6860</CharactersWithSpaces>
  <SharedDoc>false</SharedDoc>
  <HLinks>
    <vt:vector size="6" baseType="variant"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mailto:n.r.green@ljmu.ac.uk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Journal of Teaching Physical Education</dc:title>
  <dc:creator>Computing Services</dc:creator>
  <cp:lastModifiedBy>Carol Hawman</cp:lastModifiedBy>
  <cp:revision>16</cp:revision>
  <cp:lastPrinted>2009-07-15T17:55:00Z</cp:lastPrinted>
  <dcterms:created xsi:type="dcterms:W3CDTF">2021-06-29T07:28:00Z</dcterms:created>
  <dcterms:modified xsi:type="dcterms:W3CDTF">2025-07-10T16:09:00Z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0x010100618E967044689C488C0F20EDA6BE2A34</vt:lpwstr>
  </property>
</Properties>
</file>