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3EEE" w14:textId="77777777" w:rsidR="004156BC" w:rsidRPr="00EF167B" w:rsidRDefault="004156BC" w:rsidP="004156BC">
      <w:pPr>
        <w:jc w:val="center"/>
        <w:rPr>
          <w:b/>
          <w:sz w:val="40"/>
          <w:szCs w:val="40"/>
          <w:u w:val="single"/>
        </w:rPr>
      </w:pPr>
      <w:r w:rsidRPr="00EF167B">
        <w:rPr>
          <w:b/>
          <w:sz w:val="40"/>
          <w:szCs w:val="40"/>
          <w:u w:val="single"/>
        </w:rPr>
        <w:t>ASTR HANDBOOK</w:t>
      </w:r>
    </w:p>
    <w:p w14:paraId="50221E4E" w14:textId="77777777" w:rsidR="004156BC" w:rsidRPr="00EF167B" w:rsidRDefault="004156BC" w:rsidP="004156BC">
      <w:pPr>
        <w:jc w:val="center"/>
        <w:rPr>
          <w:b/>
          <w:sz w:val="32"/>
          <w:szCs w:val="32"/>
        </w:rPr>
      </w:pPr>
    </w:p>
    <w:p w14:paraId="47F17B44" w14:textId="77777777" w:rsidR="004156BC" w:rsidRPr="00EF167B" w:rsidRDefault="004156BC" w:rsidP="004156BC">
      <w:pPr>
        <w:jc w:val="center"/>
        <w:rPr>
          <w:b/>
          <w:sz w:val="32"/>
          <w:szCs w:val="32"/>
        </w:rPr>
      </w:pPr>
      <w:r w:rsidRPr="00EF167B">
        <w:rPr>
          <w:b/>
          <w:sz w:val="32"/>
          <w:szCs w:val="32"/>
        </w:rPr>
        <w:t>FOR</w:t>
      </w:r>
    </w:p>
    <w:p w14:paraId="1612ACE2" w14:textId="77777777" w:rsidR="004156BC" w:rsidRPr="00EF167B" w:rsidRDefault="004156BC" w:rsidP="004156BC">
      <w:pPr>
        <w:jc w:val="center"/>
        <w:rPr>
          <w:b/>
          <w:sz w:val="32"/>
          <w:szCs w:val="32"/>
        </w:rPr>
      </w:pPr>
      <w:r w:rsidRPr="00EF167B">
        <w:rPr>
          <w:b/>
          <w:sz w:val="32"/>
          <w:szCs w:val="32"/>
        </w:rPr>
        <w:t xml:space="preserve"> OFFICERS, EXECUTIVE COMMITTEE, CHAIRS OF COMMITTEES, EDITORS, AND APPOINTEES</w:t>
      </w:r>
    </w:p>
    <w:p w14:paraId="657F1106" w14:textId="77777777" w:rsidR="004156BC" w:rsidRPr="00EF167B" w:rsidRDefault="004156BC" w:rsidP="004156BC">
      <w:pPr>
        <w:jc w:val="center"/>
        <w:rPr>
          <w:b/>
        </w:rPr>
      </w:pPr>
    </w:p>
    <w:p w14:paraId="56BCF27D" w14:textId="19B10AC9" w:rsidR="004156BC" w:rsidRPr="00EF167B" w:rsidRDefault="004156BC" w:rsidP="004156BC">
      <w:pPr>
        <w:jc w:val="center"/>
        <w:rPr>
          <w:b/>
        </w:rPr>
      </w:pPr>
      <w:r w:rsidRPr="00EF167B">
        <w:rPr>
          <w:b/>
        </w:rPr>
        <w:t xml:space="preserve">Updated: </w:t>
      </w:r>
      <w:r w:rsidR="00EF167B" w:rsidRPr="00EF167B">
        <w:rPr>
          <w:b/>
        </w:rPr>
        <w:t>October 2021</w:t>
      </w:r>
    </w:p>
    <w:p w14:paraId="29AF810D" w14:textId="77777777" w:rsidR="004156BC" w:rsidRPr="00EF167B" w:rsidRDefault="004156BC" w:rsidP="004156BC"/>
    <w:p w14:paraId="4CF688D1" w14:textId="77777777" w:rsidR="004156BC" w:rsidRPr="00EF167B" w:rsidRDefault="004156BC" w:rsidP="004156BC"/>
    <w:p w14:paraId="28EBA380" w14:textId="77777777" w:rsidR="004156BC" w:rsidRPr="00EF167B" w:rsidRDefault="004156BC" w:rsidP="004156BC"/>
    <w:p w14:paraId="72EC3CB7" w14:textId="77777777" w:rsidR="004156BC" w:rsidRPr="00EF167B" w:rsidRDefault="004156BC" w:rsidP="004156BC">
      <w:pPr>
        <w:rPr>
          <w:b/>
          <w:sz w:val="32"/>
          <w:szCs w:val="32"/>
          <w:u w:val="single"/>
        </w:rPr>
      </w:pPr>
      <w:bookmarkStart w:id="0" w:name="TableOfContents"/>
      <w:r w:rsidRPr="00EF167B">
        <w:rPr>
          <w:b/>
          <w:sz w:val="32"/>
          <w:szCs w:val="32"/>
          <w:u w:val="single"/>
        </w:rPr>
        <w:t>Table of Contents</w:t>
      </w:r>
      <w:bookmarkEnd w:id="0"/>
    </w:p>
    <w:p w14:paraId="6BE222CD" w14:textId="77777777" w:rsidR="004156BC" w:rsidRPr="00EF167B" w:rsidRDefault="004156BC" w:rsidP="004156BC"/>
    <w:p w14:paraId="5B209F27" w14:textId="77777777" w:rsidR="002B0978" w:rsidRPr="00EF167B" w:rsidRDefault="002B0978" w:rsidP="004156BC">
      <w:pPr>
        <w:rPr>
          <w:b/>
        </w:rPr>
      </w:pPr>
      <w:r w:rsidRPr="00EF167B">
        <w:rPr>
          <w:b/>
        </w:rPr>
        <w:t xml:space="preserve">Navigation: </w:t>
      </w:r>
    </w:p>
    <w:p w14:paraId="7D3D5D20" w14:textId="71F253DA" w:rsidR="002B0978" w:rsidRPr="00EF167B" w:rsidRDefault="002B0978" w:rsidP="004156BC">
      <w:r w:rsidRPr="00EF167B">
        <w:t>To jump to a heading, click the page number</w:t>
      </w:r>
    </w:p>
    <w:p w14:paraId="3C3A2266" w14:textId="17DC1A86" w:rsidR="002B0978" w:rsidRPr="00EF167B" w:rsidRDefault="002B0978" w:rsidP="004156BC">
      <w:pPr>
        <w:rPr>
          <w:b/>
        </w:rPr>
      </w:pPr>
      <w:r w:rsidRPr="00EF167B">
        <w:t xml:space="preserve">To return to the Table of Contents, select Edit &gt; Find &gt; </w:t>
      </w:r>
      <w:proofErr w:type="spellStart"/>
      <w:r w:rsidRPr="00EF167B">
        <w:t>GoTo</w:t>
      </w:r>
      <w:proofErr w:type="spellEnd"/>
      <w:r w:rsidRPr="00EF167B">
        <w:t xml:space="preserve"> &gt; Bookmark &gt; </w:t>
      </w:r>
      <w:proofErr w:type="spellStart"/>
      <w:r w:rsidRPr="00EF167B">
        <w:t>TableOfContents</w:t>
      </w:r>
      <w:proofErr w:type="spellEnd"/>
      <w:r w:rsidRPr="00EF167B">
        <w:t>. The shortcut for “</w:t>
      </w:r>
      <w:proofErr w:type="spellStart"/>
      <w:r w:rsidRPr="00EF167B">
        <w:rPr>
          <w:b/>
        </w:rPr>
        <w:t>GoTo</w:t>
      </w:r>
      <w:proofErr w:type="spellEnd"/>
      <w:r w:rsidRPr="00EF167B">
        <w:t xml:space="preserve">” is </w:t>
      </w:r>
      <w:proofErr w:type="spellStart"/>
      <w:r w:rsidRPr="00EF167B">
        <w:rPr>
          <w:b/>
        </w:rPr>
        <w:t>Option+Command+G</w:t>
      </w:r>
      <w:proofErr w:type="spellEnd"/>
    </w:p>
    <w:p w14:paraId="7887D5D7" w14:textId="0545BAAF" w:rsidR="002B0978" w:rsidRPr="00EF167B" w:rsidRDefault="002B0978" w:rsidP="004156BC">
      <w:r w:rsidRPr="00EF167B">
        <w:t xml:space="preserve">The headings are also bookmarked, so you can access them using </w:t>
      </w:r>
      <w:proofErr w:type="spellStart"/>
      <w:r w:rsidRPr="00EF167B">
        <w:rPr>
          <w:b/>
        </w:rPr>
        <w:t>GoTo</w:t>
      </w:r>
      <w:proofErr w:type="spellEnd"/>
    </w:p>
    <w:p w14:paraId="175BC4E7" w14:textId="77777777" w:rsidR="00F26FAE" w:rsidRPr="00EF167B" w:rsidRDefault="00A74717" w:rsidP="0066188C">
      <w:pPr>
        <w:pStyle w:val="TOC1"/>
        <w:rPr>
          <w:rFonts w:eastAsiaTheme="minorEastAsia"/>
          <w:noProof/>
          <w:szCs w:val="24"/>
          <w:u w:val="none"/>
          <w:lang w:eastAsia="ja-JP"/>
        </w:rPr>
      </w:pPr>
      <w:r w:rsidRPr="00EF167B">
        <w:rPr>
          <w:rFonts w:cs="Courier New"/>
        </w:rPr>
        <w:fldChar w:fldCharType="begin"/>
      </w:r>
      <w:r w:rsidRPr="00EF167B">
        <w:instrText xml:space="preserve"> TOC \o "1-3" </w:instrText>
      </w:r>
      <w:r w:rsidRPr="00EF167B">
        <w:rPr>
          <w:rFonts w:cs="Courier New"/>
        </w:rPr>
        <w:fldChar w:fldCharType="separate"/>
      </w:r>
      <w:r w:rsidR="00F26FAE" w:rsidRPr="00EF167B">
        <w:rPr>
          <w:noProof/>
        </w:rPr>
        <w:t>Preface</w:t>
      </w:r>
      <w:r w:rsidR="00F26FAE" w:rsidRPr="00EF167B">
        <w:rPr>
          <w:noProof/>
        </w:rPr>
        <w:tab/>
      </w:r>
      <w:r w:rsidR="00F26FAE" w:rsidRPr="00EF167B">
        <w:rPr>
          <w:noProof/>
        </w:rPr>
        <w:fldChar w:fldCharType="begin"/>
      </w:r>
      <w:r w:rsidR="00F26FAE" w:rsidRPr="00EF167B">
        <w:rPr>
          <w:noProof/>
        </w:rPr>
        <w:instrText xml:space="preserve"> PAGEREF _Toc264728431 \h </w:instrText>
      </w:r>
      <w:r w:rsidR="00F26FAE" w:rsidRPr="00EF167B">
        <w:rPr>
          <w:noProof/>
        </w:rPr>
      </w:r>
      <w:r w:rsidR="00F26FAE" w:rsidRPr="00EF167B">
        <w:rPr>
          <w:noProof/>
        </w:rPr>
        <w:fldChar w:fldCharType="separate"/>
      </w:r>
      <w:r w:rsidR="00932ADE" w:rsidRPr="00EF167B">
        <w:rPr>
          <w:noProof/>
        </w:rPr>
        <w:t>4</w:t>
      </w:r>
      <w:r w:rsidR="00F26FAE" w:rsidRPr="00EF167B">
        <w:rPr>
          <w:noProof/>
        </w:rPr>
        <w:fldChar w:fldCharType="end"/>
      </w:r>
    </w:p>
    <w:p w14:paraId="369D8ADD" w14:textId="77777777" w:rsidR="00F26FAE" w:rsidRPr="00EF167B" w:rsidRDefault="00F26FAE" w:rsidP="0066188C">
      <w:pPr>
        <w:pStyle w:val="TOC1"/>
        <w:rPr>
          <w:rFonts w:eastAsiaTheme="minorEastAsia"/>
          <w:noProof/>
          <w:szCs w:val="24"/>
          <w:u w:val="none"/>
          <w:lang w:eastAsia="ja-JP"/>
        </w:rPr>
      </w:pPr>
      <w:r w:rsidRPr="00EF167B">
        <w:rPr>
          <w:noProof/>
        </w:rPr>
        <w:t>I. Duties of Officers</w:t>
      </w:r>
      <w:r w:rsidRPr="00EF167B">
        <w:rPr>
          <w:noProof/>
        </w:rPr>
        <w:tab/>
      </w:r>
      <w:r w:rsidRPr="00EF167B">
        <w:rPr>
          <w:noProof/>
        </w:rPr>
        <w:fldChar w:fldCharType="begin"/>
      </w:r>
      <w:r w:rsidRPr="00EF167B">
        <w:rPr>
          <w:noProof/>
        </w:rPr>
        <w:instrText xml:space="preserve"> PAGEREF _Toc264728432 \h </w:instrText>
      </w:r>
      <w:r w:rsidRPr="00EF167B">
        <w:rPr>
          <w:noProof/>
        </w:rPr>
      </w:r>
      <w:r w:rsidRPr="00EF167B">
        <w:rPr>
          <w:noProof/>
        </w:rPr>
        <w:fldChar w:fldCharType="separate"/>
      </w:r>
      <w:r w:rsidR="00932ADE" w:rsidRPr="00EF167B">
        <w:rPr>
          <w:noProof/>
        </w:rPr>
        <w:t>4</w:t>
      </w:r>
      <w:r w:rsidRPr="00EF167B">
        <w:rPr>
          <w:noProof/>
        </w:rPr>
        <w:fldChar w:fldCharType="end"/>
      </w:r>
    </w:p>
    <w:p w14:paraId="54E51BEC" w14:textId="77777777" w:rsidR="00F26FAE" w:rsidRPr="00EF167B" w:rsidRDefault="00F26FAE" w:rsidP="00B71CA5">
      <w:pPr>
        <w:pStyle w:val="TOC2"/>
        <w:tabs>
          <w:tab w:val="left" w:pos="450"/>
          <w:tab w:val="right" w:pos="9350"/>
        </w:tabs>
        <w:rPr>
          <w:rFonts w:eastAsiaTheme="minorEastAsia"/>
          <w:b w:val="0"/>
          <w:bCs w:val="0"/>
          <w:noProof/>
          <w:lang w:eastAsia="ja-JP"/>
        </w:rPr>
      </w:pPr>
      <w:r w:rsidRPr="00EF167B">
        <w:rPr>
          <w:noProof/>
        </w:rPr>
        <w:t xml:space="preserve">A. </w:t>
      </w:r>
      <w:r w:rsidRPr="00EF167B">
        <w:rPr>
          <w:rFonts w:eastAsiaTheme="minorEastAsia"/>
          <w:b w:val="0"/>
          <w:bCs w:val="0"/>
          <w:noProof/>
          <w:lang w:eastAsia="ja-JP"/>
        </w:rPr>
        <w:tab/>
      </w:r>
      <w:r w:rsidRPr="00EF167B">
        <w:rPr>
          <w:noProof/>
        </w:rPr>
        <w:t>PRESIDENT</w:t>
      </w:r>
      <w:r w:rsidRPr="00EF167B">
        <w:rPr>
          <w:noProof/>
        </w:rPr>
        <w:tab/>
      </w:r>
      <w:r w:rsidRPr="00EF167B">
        <w:rPr>
          <w:noProof/>
        </w:rPr>
        <w:fldChar w:fldCharType="begin"/>
      </w:r>
      <w:r w:rsidRPr="00EF167B">
        <w:rPr>
          <w:noProof/>
        </w:rPr>
        <w:instrText xml:space="preserve"> PAGEREF _Toc264728433 \h </w:instrText>
      </w:r>
      <w:r w:rsidRPr="00EF167B">
        <w:rPr>
          <w:noProof/>
        </w:rPr>
      </w:r>
      <w:r w:rsidRPr="00EF167B">
        <w:rPr>
          <w:noProof/>
        </w:rPr>
        <w:fldChar w:fldCharType="separate"/>
      </w:r>
      <w:r w:rsidR="00932ADE" w:rsidRPr="00EF167B">
        <w:rPr>
          <w:noProof/>
        </w:rPr>
        <w:t>4</w:t>
      </w:r>
      <w:r w:rsidRPr="00EF167B">
        <w:rPr>
          <w:noProof/>
        </w:rPr>
        <w:fldChar w:fldCharType="end"/>
      </w:r>
    </w:p>
    <w:p w14:paraId="746D0C31" w14:textId="77777777" w:rsidR="00F26FAE" w:rsidRPr="00EF167B" w:rsidRDefault="00F26FAE">
      <w:pPr>
        <w:pStyle w:val="TOC2"/>
        <w:tabs>
          <w:tab w:val="left" w:pos="460"/>
          <w:tab w:val="right" w:pos="9350"/>
        </w:tabs>
        <w:rPr>
          <w:rFonts w:eastAsiaTheme="minorEastAsia"/>
          <w:b w:val="0"/>
          <w:bCs w:val="0"/>
          <w:noProof/>
          <w:lang w:eastAsia="ja-JP"/>
        </w:rPr>
      </w:pPr>
      <w:r w:rsidRPr="00EF167B">
        <w:rPr>
          <w:noProof/>
        </w:rPr>
        <w:t>B.</w:t>
      </w:r>
      <w:r w:rsidRPr="00EF167B">
        <w:rPr>
          <w:rFonts w:eastAsiaTheme="minorEastAsia"/>
          <w:b w:val="0"/>
          <w:bCs w:val="0"/>
          <w:noProof/>
          <w:lang w:eastAsia="ja-JP"/>
        </w:rPr>
        <w:tab/>
      </w:r>
      <w:r w:rsidRPr="00EF167B">
        <w:rPr>
          <w:noProof/>
        </w:rPr>
        <w:t>VICE PRESIDENT FOR CONFERENCES</w:t>
      </w:r>
      <w:r w:rsidRPr="00EF167B">
        <w:rPr>
          <w:noProof/>
        </w:rPr>
        <w:tab/>
      </w:r>
      <w:r w:rsidRPr="00EF167B">
        <w:rPr>
          <w:noProof/>
        </w:rPr>
        <w:fldChar w:fldCharType="begin"/>
      </w:r>
      <w:r w:rsidRPr="00EF167B">
        <w:rPr>
          <w:noProof/>
        </w:rPr>
        <w:instrText xml:space="preserve"> PAGEREF _Toc264728434 \h </w:instrText>
      </w:r>
      <w:r w:rsidRPr="00EF167B">
        <w:rPr>
          <w:noProof/>
        </w:rPr>
      </w:r>
      <w:r w:rsidRPr="00EF167B">
        <w:rPr>
          <w:noProof/>
        </w:rPr>
        <w:fldChar w:fldCharType="separate"/>
      </w:r>
      <w:r w:rsidR="00932ADE" w:rsidRPr="00EF167B">
        <w:rPr>
          <w:noProof/>
        </w:rPr>
        <w:t>7</w:t>
      </w:r>
      <w:r w:rsidRPr="00EF167B">
        <w:rPr>
          <w:noProof/>
        </w:rPr>
        <w:fldChar w:fldCharType="end"/>
      </w:r>
    </w:p>
    <w:p w14:paraId="16799D61" w14:textId="77777777" w:rsidR="00F26FAE" w:rsidRPr="00EF167B" w:rsidRDefault="00F26FAE">
      <w:pPr>
        <w:pStyle w:val="TOC2"/>
        <w:tabs>
          <w:tab w:val="left" w:pos="473"/>
          <w:tab w:val="right" w:pos="9350"/>
        </w:tabs>
        <w:rPr>
          <w:rFonts w:eastAsiaTheme="minorEastAsia"/>
          <w:b w:val="0"/>
          <w:bCs w:val="0"/>
          <w:noProof/>
          <w:lang w:eastAsia="ja-JP"/>
        </w:rPr>
      </w:pPr>
      <w:r w:rsidRPr="00EF167B">
        <w:rPr>
          <w:noProof/>
        </w:rPr>
        <w:t>C.</w:t>
      </w:r>
      <w:r w:rsidRPr="00EF167B">
        <w:rPr>
          <w:rFonts w:eastAsiaTheme="minorEastAsia"/>
          <w:b w:val="0"/>
          <w:bCs w:val="0"/>
          <w:noProof/>
          <w:lang w:eastAsia="ja-JP"/>
        </w:rPr>
        <w:tab/>
      </w:r>
      <w:r w:rsidRPr="00EF167B">
        <w:rPr>
          <w:noProof/>
        </w:rPr>
        <w:t>VICE PRESIDENT FOR PUBLICATIONS</w:t>
      </w:r>
      <w:r w:rsidRPr="00EF167B">
        <w:rPr>
          <w:noProof/>
        </w:rPr>
        <w:tab/>
      </w:r>
      <w:r w:rsidRPr="00EF167B">
        <w:rPr>
          <w:noProof/>
        </w:rPr>
        <w:fldChar w:fldCharType="begin"/>
      </w:r>
      <w:r w:rsidRPr="00EF167B">
        <w:rPr>
          <w:noProof/>
        </w:rPr>
        <w:instrText xml:space="preserve"> PAGEREF _Toc264728435 \h </w:instrText>
      </w:r>
      <w:r w:rsidRPr="00EF167B">
        <w:rPr>
          <w:noProof/>
        </w:rPr>
      </w:r>
      <w:r w:rsidRPr="00EF167B">
        <w:rPr>
          <w:noProof/>
        </w:rPr>
        <w:fldChar w:fldCharType="separate"/>
      </w:r>
      <w:r w:rsidR="00932ADE" w:rsidRPr="00EF167B">
        <w:rPr>
          <w:noProof/>
        </w:rPr>
        <w:t>13</w:t>
      </w:r>
      <w:r w:rsidRPr="00EF167B">
        <w:rPr>
          <w:noProof/>
        </w:rPr>
        <w:fldChar w:fldCharType="end"/>
      </w:r>
    </w:p>
    <w:p w14:paraId="5297432A" w14:textId="77777777"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General Overview</w:t>
      </w:r>
      <w:r w:rsidRPr="00EF167B">
        <w:rPr>
          <w:noProof/>
        </w:rPr>
        <w:tab/>
      </w:r>
      <w:r w:rsidRPr="00EF167B">
        <w:rPr>
          <w:noProof/>
        </w:rPr>
        <w:fldChar w:fldCharType="begin"/>
      </w:r>
      <w:r w:rsidRPr="00EF167B">
        <w:rPr>
          <w:noProof/>
        </w:rPr>
        <w:instrText xml:space="preserve"> PAGEREF _Toc264728436 \h </w:instrText>
      </w:r>
      <w:r w:rsidRPr="00EF167B">
        <w:rPr>
          <w:noProof/>
        </w:rPr>
      </w:r>
      <w:r w:rsidRPr="00EF167B">
        <w:rPr>
          <w:noProof/>
        </w:rPr>
        <w:fldChar w:fldCharType="separate"/>
      </w:r>
      <w:r w:rsidR="00932ADE" w:rsidRPr="00EF167B">
        <w:rPr>
          <w:noProof/>
        </w:rPr>
        <w:t>13</w:t>
      </w:r>
      <w:r w:rsidRPr="00EF167B">
        <w:rPr>
          <w:noProof/>
        </w:rPr>
        <w:fldChar w:fldCharType="end"/>
      </w:r>
    </w:p>
    <w:p w14:paraId="0FF8938D" w14:textId="77777777" w:rsidR="00F26FAE" w:rsidRPr="00EF167B" w:rsidRDefault="00F26FAE" w:rsidP="00B04A34">
      <w:pPr>
        <w:pStyle w:val="TOC3"/>
        <w:rPr>
          <w:rFonts w:eastAsiaTheme="minorEastAsia"/>
          <w:noProof/>
          <w:lang w:eastAsia="ja-JP"/>
        </w:rPr>
      </w:pPr>
      <w:r w:rsidRPr="00EF167B">
        <w:rPr>
          <w:noProof/>
        </w:rPr>
        <w:t xml:space="preserve">2. </w:t>
      </w:r>
      <w:r w:rsidRPr="00EF167B">
        <w:rPr>
          <w:rFonts w:eastAsiaTheme="minorEastAsia"/>
          <w:noProof/>
          <w:lang w:eastAsia="ja-JP"/>
        </w:rPr>
        <w:tab/>
      </w:r>
      <w:r w:rsidRPr="00EF167B">
        <w:rPr>
          <w:noProof/>
        </w:rPr>
        <w:t>Work with Cambridge University Press</w:t>
      </w:r>
      <w:r w:rsidRPr="00EF167B">
        <w:rPr>
          <w:noProof/>
        </w:rPr>
        <w:tab/>
      </w:r>
      <w:r w:rsidRPr="00EF167B">
        <w:rPr>
          <w:noProof/>
        </w:rPr>
        <w:fldChar w:fldCharType="begin"/>
      </w:r>
      <w:r w:rsidRPr="00EF167B">
        <w:rPr>
          <w:noProof/>
        </w:rPr>
        <w:instrText xml:space="preserve"> PAGEREF _Toc264728437 \h </w:instrText>
      </w:r>
      <w:r w:rsidRPr="00EF167B">
        <w:rPr>
          <w:noProof/>
        </w:rPr>
      </w:r>
      <w:r w:rsidRPr="00EF167B">
        <w:rPr>
          <w:noProof/>
        </w:rPr>
        <w:fldChar w:fldCharType="separate"/>
      </w:r>
      <w:r w:rsidR="00932ADE" w:rsidRPr="00EF167B">
        <w:rPr>
          <w:noProof/>
        </w:rPr>
        <w:t>14</w:t>
      </w:r>
      <w:r w:rsidRPr="00EF167B">
        <w:rPr>
          <w:noProof/>
        </w:rPr>
        <w:fldChar w:fldCharType="end"/>
      </w:r>
    </w:p>
    <w:p w14:paraId="4E415446" w14:textId="77777777" w:rsidR="00F26FAE" w:rsidRPr="00EF167B" w:rsidRDefault="00F26FAE" w:rsidP="00B04A34">
      <w:pPr>
        <w:pStyle w:val="TOC3"/>
        <w:rPr>
          <w:rFonts w:eastAsiaTheme="minorEastAsia"/>
          <w:noProof/>
          <w:lang w:eastAsia="ja-JP"/>
        </w:rPr>
      </w:pPr>
      <w:r w:rsidRPr="00EF167B">
        <w:rPr>
          <w:noProof/>
        </w:rPr>
        <w:t xml:space="preserve">3. </w:t>
      </w:r>
      <w:r w:rsidRPr="00EF167B">
        <w:rPr>
          <w:rFonts w:eastAsiaTheme="minorEastAsia"/>
          <w:noProof/>
          <w:lang w:eastAsia="ja-JP"/>
        </w:rPr>
        <w:tab/>
      </w:r>
      <w:r w:rsidRPr="00EF167B">
        <w:rPr>
          <w:noProof/>
        </w:rPr>
        <w:t>Work with the Executive Committee</w:t>
      </w:r>
      <w:r w:rsidRPr="00EF167B">
        <w:rPr>
          <w:noProof/>
        </w:rPr>
        <w:tab/>
      </w:r>
      <w:r w:rsidRPr="00EF167B">
        <w:rPr>
          <w:noProof/>
        </w:rPr>
        <w:fldChar w:fldCharType="begin"/>
      </w:r>
      <w:r w:rsidRPr="00EF167B">
        <w:rPr>
          <w:noProof/>
        </w:rPr>
        <w:instrText xml:space="preserve"> PAGEREF _Toc264728438 \h </w:instrText>
      </w:r>
      <w:r w:rsidRPr="00EF167B">
        <w:rPr>
          <w:noProof/>
        </w:rPr>
      </w:r>
      <w:r w:rsidRPr="00EF167B">
        <w:rPr>
          <w:noProof/>
        </w:rPr>
        <w:fldChar w:fldCharType="separate"/>
      </w:r>
      <w:r w:rsidR="00932ADE" w:rsidRPr="00EF167B">
        <w:rPr>
          <w:noProof/>
        </w:rPr>
        <w:t>14</w:t>
      </w:r>
      <w:r w:rsidRPr="00EF167B">
        <w:rPr>
          <w:noProof/>
        </w:rPr>
        <w:fldChar w:fldCharType="end"/>
      </w:r>
    </w:p>
    <w:p w14:paraId="3B4AE948" w14:textId="77777777" w:rsidR="00F26FAE" w:rsidRPr="00EF167B" w:rsidRDefault="00F26FAE" w:rsidP="00B04A34">
      <w:pPr>
        <w:pStyle w:val="TOC3"/>
        <w:rPr>
          <w:rFonts w:eastAsiaTheme="minorEastAsia"/>
          <w:noProof/>
          <w:lang w:eastAsia="ja-JP"/>
        </w:rPr>
      </w:pPr>
      <w:r w:rsidRPr="00EF167B">
        <w:rPr>
          <w:noProof/>
        </w:rPr>
        <w:t xml:space="preserve">4. </w:t>
      </w:r>
      <w:r w:rsidRPr="00EF167B">
        <w:rPr>
          <w:rFonts w:eastAsiaTheme="minorEastAsia"/>
          <w:noProof/>
          <w:lang w:eastAsia="ja-JP"/>
        </w:rPr>
        <w:tab/>
      </w:r>
      <w:r w:rsidRPr="00EF167B">
        <w:rPr>
          <w:noProof/>
        </w:rPr>
        <w:t xml:space="preserve">Searches for and Appointment of New Editors for </w:t>
      </w:r>
      <w:r w:rsidRPr="00EF167B">
        <w:rPr>
          <w:i/>
          <w:iCs/>
          <w:noProof/>
        </w:rPr>
        <w:t>Theatre Survey</w:t>
      </w:r>
      <w:r w:rsidRPr="00EF167B">
        <w:rPr>
          <w:noProof/>
        </w:rPr>
        <w:tab/>
      </w:r>
      <w:r w:rsidRPr="00EF167B">
        <w:rPr>
          <w:noProof/>
        </w:rPr>
        <w:fldChar w:fldCharType="begin"/>
      </w:r>
      <w:r w:rsidRPr="00EF167B">
        <w:rPr>
          <w:noProof/>
        </w:rPr>
        <w:instrText xml:space="preserve"> PAGEREF _Toc264728439 \h </w:instrText>
      </w:r>
      <w:r w:rsidRPr="00EF167B">
        <w:rPr>
          <w:noProof/>
        </w:rPr>
      </w:r>
      <w:r w:rsidRPr="00EF167B">
        <w:rPr>
          <w:noProof/>
        </w:rPr>
        <w:fldChar w:fldCharType="separate"/>
      </w:r>
      <w:r w:rsidR="00932ADE" w:rsidRPr="00EF167B">
        <w:rPr>
          <w:noProof/>
        </w:rPr>
        <w:t>15</w:t>
      </w:r>
      <w:r w:rsidRPr="00EF167B">
        <w:rPr>
          <w:noProof/>
        </w:rPr>
        <w:fldChar w:fldCharType="end"/>
      </w:r>
    </w:p>
    <w:p w14:paraId="43E43F8E" w14:textId="77777777" w:rsidR="00F26FAE" w:rsidRPr="00EF167B" w:rsidRDefault="00F26FAE" w:rsidP="00B04A34">
      <w:pPr>
        <w:pStyle w:val="TOC3"/>
        <w:rPr>
          <w:rFonts w:eastAsiaTheme="minorEastAsia"/>
          <w:noProof/>
          <w:lang w:eastAsia="ja-JP"/>
        </w:rPr>
      </w:pPr>
      <w:r w:rsidRPr="00EF167B">
        <w:rPr>
          <w:noProof/>
        </w:rPr>
        <w:t xml:space="preserve">5. </w:t>
      </w:r>
      <w:r w:rsidRPr="00EF167B">
        <w:rPr>
          <w:rFonts w:eastAsiaTheme="minorEastAsia"/>
          <w:noProof/>
          <w:lang w:eastAsia="ja-JP"/>
        </w:rPr>
        <w:tab/>
      </w:r>
      <w:r w:rsidRPr="00EF167B">
        <w:rPr>
          <w:noProof/>
        </w:rPr>
        <w:t>Search for and Appointment of New Electronic Publications Associate Editor</w:t>
      </w:r>
      <w:r w:rsidRPr="00EF167B">
        <w:rPr>
          <w:noProof/>
        </w:rPr>
        <w:tab/>
      </w:r>
      <w:r w:rsidRPr="00EF167B">
        <w:rPr>
          <w:noProof/>
        </w:rPr>
        <w:fldChar w:fldCharType="begin"/>
      </w:r>
      <w:r w:rsidRPr="00EF167B">
        <w:rPr>
          <w:noProof/>
        </w:rPr>
        <w:instrText xml:space="preserve"> PAGEREF _Toc264728440 \h </w:instrText>
      </w:r>
      <w:r w:rsidRPr="00EF167B">
        <w:rPr>
          <w:noProof/>
        </w:rPr>
      </w:r>
      <w:r w:rsidRPr="00EF167B">
        <w:rPr>
          <w:noProof/>
        </w:rPr>
        <w:fldChar w:fldCharType="separate"/>
      </w:r>
      <w:r w:rsidR="00932ADE" w:rsidRPr="00EF167B">
        <w:rPr>
          <w:noProof/>
        </w:rPr>
        <w:t>17</w:t>
      </w:r>
      <w:r w:rsidRPr="00EF167B">
        <w:rPr>
          <w:noProof/>
        </w:rPr>
        <w:fldChar w:fldCharType="end"/>
      </w:r>
    </w:p>
    <w:p w14:paraId="2667009B" w14:textId="77777777" w:rsidR="00F26FAE" w:rsidRPr="00EF167B" w:rsidRDefault="00F26FAE">
      <w:pPr>
        <w:pStyle w:val="TOC2"/>
        <w:tabs>
          <w:tab w:val="left" w:pos="473"/>
          <w:tab w:val="right" w:pos="9350"/>
        </w:tabs>
        <w:rPr>
          <w:rFonts w:eastAsiaTheme="minorEastAsia"/>
          <w:b w:val="0"/>
          <w:bCs w:val="0"/>
          <w:noProof/>
          <w:lang w:eastAsia="ja-JP"/>
        </w:rPr>
      </w:pPr>
      <w:r w:rsidRPr="00EF167B">
        <w:rPr>
          <w:noProof/>
        </w:rPr>
        <w:t>D.</w:t>
      </w:r>
      <w:r w:rsidRPr="00EF167B">
        <w:rPr>
          <w:rFonts w:eastAsiaTheme="minorEastAsia"/>
          <w:b w:val="0"/>
          <w:bCs w:val="0"/>
          <w:noProof/>
          <w:lang w:eastAsia="ja-JP"/>
        </w:rPr>
        <w:tab/>
      </w:r>
      <w:r w:rsidRPr="00EF167B">
        <w:rPr>
          <w:noProof/>
        </w:rPr>
        <w:t>VICE PRESIDENT FOR AWARDS</w:t>
      </w:r>
      <w:r w:rsidRPr="00EF167B">
        <w:rPr>
          <w:noProof/>
        </w:rPr>
        <w:tab/>
      </w:r>
      <w:r w:rsidRPr="00EF167B">
        <w:rPr>
          <w:noProof/>
        </w:rPr>
        <w:fldChar w:fldCharType="begin"/>
      </w:r>
      <w:r w:rsidRPr="00EF167B">
        <w:rPr>
          <w:noProof/>
        </w:rPr>
        <w:instrText xml:space="preserve"> PAGEREF _Toc264728441 \h </w:instrText>
      </w:r>
      <w:r w:rsidRPr="00EF167B">
        <w:rPr>
          <w:noProof/>
        </w:rPr>
      </w:r>
      <w:r w:rsidRPr="00EF167B">
        <w:rPr>
          <w:noProof/>
        </w:rPr>
        <w:fldChar w:fldCharType="separate"/>
      </w:r>
      <w:r w:rsidR="00932ADE" w:rsidRPr="00EF167B">
        <w:rPr>
          <w:noProof/>
        </w:rPr>
        <w:t>13</w:t>
      </w:r>
      <w:r w:rsidRPr="00EF167B">
        <w:rPr>
          <w:noProof/>
        </w:rPr>
        <w:fldChar w:fldCharType="end"/>
      </w:r>
    </w:p>
    <w:p w14:paraId="588F01DD" w14:textId="40B304D6" w:rsidR="00F26FAE" w:rsidRPr="00EF167B" w:rsidRDefault="00F26FAE">
      <w:pPr>
        <w:pStyle w:val="TOC2"/>
        <w:tabs>
          <w:tab w:val="left" w:pos="520"/>
          <w:tab w:val="right" w:pos="9350"/>
        </w:tabs>
        <w:rPr>
          <w:rFonts w:eastAsiaTheme="minorEastAsia"/>
          <w:b w:val="0"/>
          <w:bCs w:val="0"/>
          <w:noProof/>
          <w:lang w:eastAsia="ja-JP"/>
        </w:rPr>
      </w:pPr>
      <w:r w:rsidRPr="00EF167B">
        <w:rPr>
          <w:noProof/>
        </w:rPr>
        <w:t xml:space="preserve">E. </w:t>
      </w:r>
      <w:r w:rsidRPr="00EF167B">
        <w:rPr>
          <w:rFonts w:eastAsiaTheme="minorEastAsia"/>
          <w:b w:val="0"/>
          <w:bCs w:val="0"/>
          <w:noProof/>
          <w:lang w:eastAsia="ja-JP"/>
        </w:rPr>
        <w:tab/>
      </w:r>
      <w:r w:rsidRPr="00EF167B">
        <w:rPr>
          <w:noProof/>
        </w:rPr>
        <w:t>SECRETARY</w:t>
      </w:r>
      <w:r w:rsidRPr="00EF167B">
        <w:rPr>
          <w:noProof/>
        </w:rPr>
        <w:tab/>
      </w:r>
      <w:hyperlink w:anchor="Secretary" w:history="1">
        <w:r w:rsidR="007E33E4" w:rsidRPr="00EF167B">
          <w:rPr>
            <w:rStyle w:val="Hyperlink"/>
            <w:noProof/>
            <w:color w:val="auto"/>
          </w:rPr>
          <w:t>28</w:t>
        </w:r>
      </w:hyperlink>
    </w:p>
    <w:p w14:paraId="01476709" w14:textId="77777777" w:rsidR="00F26FAE" w:rsidRPr="00EF167B" w:rsidRDefault="00F26FAE">
      <w:pPr>
        <w:pStyle w:val="TOC2"/>
        <w:tabs>
          <w:tab w:val="left" w:pos="447"/>
          <w:tab w:val="right" w:pos="9350"/>
        </w:tabs>
        <w:rPr>
          <w:rFonts w:eastAsiaTheme="minorEastAsia"/>
          <w:b w:val="0"/>
          <w:bCs w:val="0"/>
          <w:noProof/>
          <w:lang w:eastAsia="ja-JP"/>
        </w:rPr>
      </w:pPr>
      <w:r w:rsidRPr="00EF167B">
        <w:rPr>
          <w:noProof/>
        </w:rPr>
        <w:t>F.</w:t>
      </w:r>
      <w:r w:rsidRPr="00EF167B">
        <w:rPr>
          <w:rFonts w:eastAsiaTheme="minorEastAsia"/>
          <w:b w:val="0"/>
          <w:bCs w:val="0"/>
          <w:noProof/>
          <w:lang w:eastAsia="ja-JP"/>
        </w:rPr>
        <w:tab/>
      </w:r>
      <w:r w:rsidRPr="00EF167B">
        <w:rPr>
          <w:noProof/>
        </w:rPr>
        <w:t>TREASURER</w:t>
      </w:r>
      <w:r w:rsidRPr="00EF167B">
        <w:rPr>
          <w:noProof/>
        </w:rPr>
        <w:tab/>
      </w:r>
      <w:r w:rsidRPr="00EF167B">
        <w:rPr>
          <w:noProof/>
        </w:rPr>
        <w:fldChar w:fldCharType="begin"/>
      </w:r>
      <w:r w:rsidRPr="00EF167B">
        <w:rPr>
          <w:noProof/>
        </w:rPr>
        <w:instrText xml:space="preserve"> PAGEREF _Toc264728443 \h </w:instrText>
      </w:r>
      <w:r w:rsidRPr="00EF167B">
        <w:rPr>
          <w:noProof/>
        </w:rPr>
      </w:r>
      <w:r w:rsidRPr="00EF167B">
        <w:rPr>
          <w:noProof/>
        </w:rPr>
        <w:fldChar w:fldCharType="separate"/>
      </w:r>
      <w:r w:rsidR="00932ADE" w:rsidRPr="00EF167B">
        <w:rPr>
          <w:noProof/>
        </w:rPr>
        <w:t>34</w:t>
      </w:r>
      <w:r w:rsidRPr="00EF167B">
        <w:rPr>
          <w:noProof/>
        </w:rPr>
        <w:fldChar w:fldCharType="end"/>
      </w:r>
    </w:p>
    <w:p w14:paraId="2B487F64" w14:textId="6B2FA3E7" w:rsidR="00F26FAE" w:rsidRPr="00EF167B" w:rsidRDefault="00F26FAE" w:rsidP="0066188C">
      <w:pPr>
        <w:pStyle w:val="TOC1"/>
        <w:rPr>
          <w:rFonts w:eastAsiaTheme="minorEastAsia"/>
          <w:noProof/>
          <w:szCs w:val="24"/>
          <w:u w:val="none"/>
          <w:lang w:eastAsia="ja-JP"/>
        </w:rPr>
      </w:pPr>
      <w:r w:rsidRPr="00EF167B">
        <w:rPr>
          <w:noProof/>
        </w:rPr>
        <w:t>II. Executive Committee</w:t>
      </w:r>
      <w:r w:rsidRPr="00EF167B">
        <w:rPr>
          <w:noProof/>
        </w:rPr>
        <w:tab/>
      </w:r>
      <w:hyperlink w:anchor="ExecutiveCommittee" w:history="1">
        <w:r w:rsidR="007E33E4" w:rsidRPr="00EF167B">
          <w:rPr>
            <w:rStyle w:val="Hyperlink"/>
            <w:noProof/>
            <w:color w:val="auto"/>
          </w:rPr>
          <w:t>36</w:t>
        </w:r>
      </w:hyperlink>
    </w:p>
    <w:p w14:paraId="174BDEDF" w14:textId="2318E30F" w:rsidR="00F26FAE" w:rsidRPr="00EF167B" w:rsidRDefault="00F26FAE" w:rsidP="0066188C">
      <w:pPr>
        <w:pStyle w:val="TOC1"/>
        <w:rPr>
          <w:rFonts w:eastAsiaTheme="minorEastAsia"/>
          <w:noProof/>
          <w:szCs w:val="24"/>
          <w:u w:val="none"/>
          <w:lang w:eastAsia="ja-JP"/>
        </w:rPr>
      </w:pPr>
      <w:r w:rsidRPr="00EF167B">
        <w:rPr>
          <w:noProof/>
        </w:rPr>
        <w:t>III. Standing Committees</w:t>
      </w:r>
      <w:r w:rsidRPr="00EF167B">
        <w:rPr>
          <w:noProof/>
        </w:rPr>
        <w:tab/>
      </w:r>
      <w:hyperlink w:anchor="_III._Standing_Committees_1" w:history="1">
        <w:r w:rsidR="00AF7C41" w:rsidRPr="00EF167B">
          <w:rPr>
            <w:rStyle w:val="Hyperlink"/>
            <w:noProof/>
            <w:color w:val="auto"/>
          </w:rPr>
          <w:t>38</w:t>
        </w:r>
      </w:hyperlink>
    </w:p>
    <w:p w14:paraId="54B1D130" w14:textId="3F9F1AAF" w:rsidR="00F26FAE" w:rsidRPr="00EF167B" w:rsidRDefault="00F26FAE">
      <w:pPr>
        <w:pStyle w:val="TOC2"/>
        <w:tabs>
          <w:tab w:val="left" w:pos="533"/>
          <w:tab w:val="right" w:pos="9350"/>
        </w:tabs>
        <w:rPr>
          <w:rFonts w:eastAsiaTheme="minorEastAsia"/>
          <w:b w:val="0"/>
          <w:bCs w:val="0"/>
          <w:noProof/>
          <w:lang w:eastAsia="ja-JP"/>
        </w:rPr>
      </w:pPr>
      <w:r w:rsidRPr="00EF167B">
        <w:rPr>
          <w:noProof/>
        </w:rPr>
        <w:t xml:space="preserve">A. </w:t>
      </w:r>
      <w:r w:rsidRPr="00EF167B">
        <w:rPr>
          <w:rFonts w:eastAsiaTheme="minorEastAsia"/>
          <w:b w:val="0"/>
          <w:bCs w:val="0"/>
          <w:noProof/>
          <w:lang w:eastAsia="ja-JP"/>
        </w:rPr>
        <w:tab/>
      </w:r>
      <w:r w:rsidRPr="00EF167B">
        <w:rPr>
          <w:noProof/>
        </w:rPr>
        <w:t>AWARD AND FELLOWSHIP COMMITTEES</w:t>
      </w:r>
      <w:r w:rsidRPr="00EF167B">
        <w:rPr>
          <w:noProof/>
        </w:rPr>
        <w:tab/>
      </w:r>
      <w:hyperlink w:anchor="AwardsFellowships" w:history="1">
        <w:r w:rsidR="00AF7C41" w:rsidRPr="00EF167B">
          <w:rPr>
            <w:rStyle w:val="Hyperlink"/>
            <w:noProof/>
            <w:color w:val="auto"/>
          </w:rPr>
          <w:t>38</w:t>
        </w:r>
      </w:hyperlink>
    </w:p>
    <w:p w14:paraId="44B2FB29" w14:textId="77777777"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Barnard Hewitt Award</w:t>
      </w:r>
      <w:r w:rsidRPr="00EF167B">
        <w:rPr>
          <w:noProof/>
        </w:rPr>
        <w:tab/>
      </w:r>
      <w:r w:rsidRPr="00EF167B">
        <w:rPr>
          <w:noProof/>
        </w:rPr>
        <w:fldChar w:fldCharType="begin"/>
      </w:r>
      <w:r w:rsidRPr="00EF167B">
        <w:rPr>
          <w:noProof/>
        </w:rPr>
        <w:instrText xml:space="preserve"> PAGEREF _Toc264728447 \h </w:instrText>
      </w:r>
      <w:r w:rsidRPr="00EF167B">
        <w:rPr>
          <w:noProof/>
        </w:rPr>
      </w:r>
      <w:r w:rsidRPr="00EF167B">
        <w:rPr>
          <w:noProof/>
        </w:rPr>
        <w:fldChar w:fldCharType="separate"/>
      </w:r>
      <w:r w:rsidR="00932ADE" w:rsidRPr="00EF167B">
        <w:rPr>
          <w:noProof/>
        </w:rPr>
        <w:t>39</w:t>
      </w:r>
      <w:r w:rsidRPr="00EF167B">
        <w:rPr>
          <w:noProof/>
        </w:rPr>
        <w:fldChar w:fldCharType="end"/>
      </w:r>
    </w:p>
    <w:p w14:paraId="215A3873" w14:textId="15830214"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Biennial Sally Banes Publication Prize</w:t>
      </w:r>
      <w:r w:rsidRPr="00EF167B">
        <w:rPr>
          <w:noProof/>
        </w:rPr>
        <w:tab/>
      </w:r>
      <w:r w:rsidRPr="00EF167B">
        <w:rPr>
          <w:noProof/>
        </w:rPr>
        <w:fldChar w:fldCharType="begin"/>
      </w:r>
      <w:r w:rsidRPr="00EF167B">
        <w:rPr>
          <w:noProof/>
        </w:rPr>
        <w:instrText xml:space="preserve"> PAGEREF _Toc264728448 \h </w:instrText>
      </w:r>
      <w:r w:rsidRPr="00EF167B">
        <w:rPr>
          <w:noProof/>
        </w:rPr>
      </w:r>
      <w:r w:rsidRPr="00EF167B">
        <w:rPr>
          <w:noProof/>
        </w:rPr>
        <w:fldChar w:fldCharType="separate"/>
      </w:r>
      <w:r w:rsidR="00932ADE" w:rsidRPr="00EF167B">
        <w:rPr>
          <w:noProof/>
        </w:rPr>
        <w:t>4</w:t>
      </w:r>
      <w:r w:rsidR="00AF7C41" w:rsidRPr="00EF167B">
        <w:rPr>
          <w:noProof/>
        </w:rPr>
        <w:t>0</w:t>
      </w:r>
      <w:r w:rsidRPr="00EF167B">
        <w:rPr>
          <w:noProof/>
        </w:rPr>
        <w:fldChar w:fldCharType="end"/>
      </w:r>
    </w:p>
    <w:p w14:paraId="1EC21118" w14:textId="4CE31997" w:rsidR="00AF7C41" w:rsidRPr="00EF167B" w:rsidRDefault="00F26FAE" w:rsidP="00B04A34">
      <w:pPr>
        <w:pStyle w:val="TOC3"/>
        <w:rPr>
          <w:rFonts w:eastAsiaTheme="minorEastAsia"/>
          <w:noProof/>
          <w:lang w:eastAsia="ja-JP"/>
        </w:rPr>
      </w:pPr>
      <w:r w:rsidRPr="00EF167B">
        <w:rPr>
          <w:noProof/>
        </w:rPr>
        <w:t xml:space="preserve">3. </w:t>
      </w:r>
      <w:r w:rsidRPr="00EF167B">
        <w:rPr>
          <w:rFonts w:eastAsiaTheme="minorEastAsia"/>
          <w:noProof/>
          <w:lang w:eastAsia="ja-JP"/>
        </w:rPr>
        <w:tab/>
      </w:r>
      <w:r w:rsidR="00AF7C41" w:rsidRPr="00EF167B">
        <w:t>Oscar G. Brockett Essay Prize</w:t>
      </w:r>
      <w:r w:rsidR="00AF7C41" w:rsidRPr="00EF167B">
        <w:tab/>
      </w:r>
      <w:hyperlink w:anchor="BrockettPrize" w:history="1">
        <w:r w:rsidR="00AF7C41" w:rsidRPr="00EF167B">
          <w:rPr>
            <w:rStyle w:val="Hyperlink"/>
            <w:color w:val="auto"/>
          </w:rPr>
          <w:t>42</w:t>
        </w:r>
      </w:hyperlink>
    </w:p>
    <w:p w14:paraId="4CA28880" w14:textId="734DECCE" w:rsidR="00AF7C41" w:rsidRPr="00EF167B" w:rsidRDefault="00AF7C41" w:rsidP="00B04A34">
      <w:pPr>
        <w:pStyle w:val="TOC3"/>
        <w:rPr>
          <w:rFonts w:eastAsiaTheme="minorEastAsia"/>
          <w:noProof/>
          <w:lang w:eastAsia="ja-JP"/>
        </w:rPr>
      </w:pPr>
      <w:r w:rsidRPr="00EF167B">
        <w:rPr>
          <w:rFonts w:eastAsiaTheme="minorEastAsia"/>
          <w:noProof/>
          <w:lang w:eastAsia="ja-JP"/>
        </w:rPr>
        <w:t>4.</w:t>
      </w:r>
      <w:r w:rsidRPr="00EF167B">
        <w:rPr>
          <w:rFonts w:eastAsiaTheme="minorEastAsia"/>
          <w:noProof/>
          <w:lang w:eastAsia="ja-JP"/>
        </w:rPr>
        <w:tab/>
      </w:r>
      <w:r w:rsidRPr="00EF167B">
        <w:t>Cambridge University Press Prize</w:t>
      </w:r>
      <w:r w:rsidRPr="00EF167B">
        <w:tab/>
      </w:r>
      <w:hyperlink w:anchor="CambridgePrize" w:history="1">
        <w:r w:rsidRPr="00EF167B">
          <w:rPr>
            <w:rStyle w:val="Hyperlink"/>
            <w:color w:val="auto"/>
          </w:rPr>
          <w:t>43</w:t>
        </w:r>
      </w:hyperlink>
    </w:p>
    <w:p w14:paraId="3D538200" w14:textId="7A678421" w:rsidR="00AF7C41" w:rsidRPr="00EF167B" w:rsidRDefault="00AF7C41" w:rsidP="00B04A34">
      <w:pPr>
        <w:pStyle w:val="TOC3"/>
        <w:rPr>
          <w:rFonts w:eastAsiaTheme="minorEastAsia"/>
          <w:noProof/>
          <w:lang w:eastAsia="ja-JP"/>
        </w:rPr>
      </w:pPr>
      <w:r w:rsidRPr="00EF167B">
        <w:rPr>
          <w:rFonts w:eastAsiaTheme="minorEastAsia"/>
          <w:noProof/>
          <w:lang w:eastAsia="ja-JP"/>
        </w:rPr>
        <w:t>5.</w:t>
      </w:r>
      <w:r w:rsidRPr="00EF167B">
        <w:rPr>
          <w:rFonts w:eastAsiaTheme="minorEastAsia"/>
          <w:noProof/>
          <w:lang w:eastAsia="ja-JP"/>
        </w:rPr>
        <w:tab/>
      </w:r>
      <w:r w:rsidRPr="00EF167B">
        <w:t>Helen Krich Chinoy Dissertation Research Fellowships</w:t>
      </w:r>
      <w:r w:rsidRPr="00EF167B">
        <w:tab/>
      </w:r>
      <w:hyperlink w:anchor="ChinoyDissertationResearchFellowship" w:history="1">
        <w:r w:rsidRPr="00EF167B">
          <w:rPr>
            <w:rStyle w:val="Hyperlink"/>
            <w:color w:val="auto"/>
          </w:rPr>
          <w:t>44</w:t>
        </w:r>
      </w:hyperlink>
    </w:p>
    <w:p w14:paraId="1D34647A" w14:textId="253CF48A" w:rsidR="00F26FAE" w:rsidRPr="00EF167B" w:rsidRDefault="00431BF7" w:rsidP="00B04A34">
      <w:pPr>
        <w:pStyle w:val="TOC3"/>
        <w:rPr>
          <w:rFonts w:eastAsiaTheme="minorEastAsia"/>
          <w:noProof/>
          <w:lang w:eastAsia="ja-JP"/>
        </w:rPr>
      </w:pPr>
      <w:r w:rsidRPr="00EF167B">
        <w:rPr>
          <w:noProof/>
        </w:rPr>
        <w:t>6.</w:t>
      </w:r>
      <w:r w:rsidRPr="00EF167B">
        <w:rPr>
          <w:noProof/>
        </w:rPr>
        <w:tab/>
      </w:r>
      <w:r w:rsidR="00F26FAE" w:rsidRPr="00EF167B">
        <w:rPr>
          <w:noProof/>
        </w:rPr>
        <w:t>Selma Jeanne Cohen Conference Presentation Award</w:t>
      </w:r>
      <w:r w:rsidR="00F26FAE" w:rsidRPr="00EF167B">
        <w:rPr>
          <w:noProof/>
        </w:rPr>
        <w:tab/>
      </w:r>
      <w:hyperlink w:anchor="SelmaJeanneCohen" w:history="1">
        <w:r w:rsidRPr="00EF167B">
          <w:rPr>
            <w:rStyle w:val="Hyperlink"/>
            <w:color w:val="auto"/>
          </w:rPr>
          <w:t>45</w:t>
        </w:r>
      </w:hyperlink>
    </w:p>
    <w:p w14:paraId="76D947CA" w14:textId="6B2742A4" w:rsidR="00431BF7" w:rsidRPr="00EF167B" w:rsidRDefault="00431BF7" w:rsidP="00B04A34">
      <w:pPr>
        <w:pStyle w:val="TOC3"/>
        <w:rPr>
          <w:rFonts w:eastAsiaTheme="minorEastAsia"/>
          <w:noProof/>
          <w:lang w:eastAsia="ja-JP"/>
        </w:rPr>
      </w:pPr>
      <w:r w:rsidRPr="00EF167B">
        <w:rPr>
          <w:noProof/>
        </w:rPr>
        <w:t>7</w:t>
      </w:r>
      <w:r w:rsidR="00F26FAE" w:rsidRPr="00EF167B">
        <w:rPr>
          <w:noProof/>
        </w:rPr>
        <w:t>.</w:t>
      </w:r>
      <w:r w:rsidR="00F26FAE" w:rsidRPr="00EF167B">
        <w:rPr>
          <w:rFonts w:eastAsiaTheme="minorEastAsia"/>
          <w:noProof/>
          <w:lang w:eastAsia="ja-JP"/>
        </w:rPr>
        <w:tab/>
      </w:r>
      <w:r w:rsidRPr="00EF167B">
        <w:t>ASTR Collaborative Research Award</w:t>
      </w:r>
      <w:r w:rsidRPr="00EF167B">
        <w:tab/>
      </w:r>
      <w:hyperlink w:anchor="CollaborativeResearchAward" w:history="1">
        <w:r w:rsidRPr="00EF167B">
          <w:rPr>
            <w:rStyle w:val="Hyperlink"/>
            <w:color w:val="auto"/>
          </w:rPr>
          <w:t>47</w:t>
        </w:r>
      </w:hyperlink>
    </w:p>
    <w:p w14:paraId="7DFF67D8" w14:textId="6DC60200" w:rsidR="00F26FAE" w:rsidRPr="00EF167B" w:rsidRDefault="00431BF7" w:rsidP="00B04A34">
      <w:pPr>
        <w:pStyle w:val="TOC3"/>
        <w:rPr>
          <w:rFonts w:eastAsiaTheme="minorEastAsia"/>
          <w:noProof/>
          <w:lang w:eastAsia="ja-JP"/>
        </w:rPr>
      </w:pPr>
      <w:r w:rsidRPr="00EF167B">
        <w:rPr>
          <w:noProof/>
        </w:rPr>
        <w:lastRenderedPageBreak/>
        <w:t>8.</w:t>
      </w:r>
      <w:r w:rsidRPr="00EF167B">
        <w:rPr>
          <w:noProof/>
        </w:rPr>
        <w:tab/>
      </w:r>
      <w:r w:rsidR="00F26FAE" w:rsidRPr="00EF167B">
        <w:rPr>
          <w:noProof/>
        </w:rPr>
        <w:t>Co-Sponsored Events</w:t>
      </w:r>
      <w:r w:rsidR="00F26FAE" w:rsidRPr="00EF167B">
        <w:rPr>
          <w:noProof/>
        </w:rPr>
        <w:tab/>
      </w:r>
      <w:hyperlink w:anchor="CosponsoredEvents" w:history="1">
        <w:r w:rsidRPr="00EF167B">
          <w:rPr>
            <w:rStyle w:val="Hyperlink"/>
            <w:noProof/>
            <w:color w:val="auto"/>
          </w:rPr>
          <w:t>48</w:t>
        </w:r>
      </w:hyperlink>
    </w:p>
    <w:p w14:paraId="4A3FCD44" w14:textId="4A6546EE" w:rsidR="00F26FAE" w:rsidRPr="00EF167B" w:rsidRDefault="00431BF7" w:rsidP="00B04A34">
      <w:pPr>
        <w:pStyle w:val="TOC3"/>
        <w:rPr>
          <w:rFonts w:eastAsiaTheme="minorEastAsia"/>
          <w:noProof/>
          <w:lang w:eastAsia="ja-JP"/>
        </w:rPr>
      </w:pPr>
      <w:r w:rsidRPr="00EF167B">
        <w:rPr>
          <w:noProof/>
        </w:rPr>
        <w:t>9</w:t>
      </w:r>
      <w:r w:rsidR="00F26FAE" w:rsidRPr="00EF167B">
        <w:rPr>
          <w:noProof/>
        </w:rPr>
        <w:t>.</w:t>
      </w:r>
      <w:r w:rsidR="00F26FAE" w:rsidRPr="00EF167B">
        <w:rPr>
          <w:rFonts w:eastAsiaTheme="minorEastAsia"/>
          <w:noProof/>
          <w:lang w:eastAsia="ja-JP"/>
        </w:rPr>
        <w:tab/>
      </w:r>
      <w:r w:rsidRPr="00EF167B">
        <w:t xml:space="preserve">ATHE-ASTR Excellence in Digital </w:t>
      </w:r>
      <w:r w:rsidR="00F848DD" w:rsidRPr="00EF167B">
        <w:t xml:space="preserve">Theatre and Performance </w:t>
      </w:r>
      <w:r w:rsidRPr="00EF167B">
        <w:t>Scholarship Award</w:t>
      </w:r>
      <w:r w:rsidRPr="00EF167B">
        <w:tab/>
      </w:r>
      <w:hyperlink w:anchor="DigitalScholarship" w:history="1">
        <w:r w:rsidRPr="00EF167B">
          <w:rPr>
            <w:rStyle w:val="Hyperlink"/>
            <w:color w:val="auto"/>
          </w:rPr>
          <w:t>49</w:t>
        </w:r>
      </w:hyperlink>
    </w:p>
    <w:p w14:paraId="0CB29707" w14:textId="76A1100F" w:rsidR="00F26FAE" w:rsidRPr="00EF167B" w:rsidRDefault="00431BF7" w:rsidP="00B04A34">
      <w:pPr>
        <w:pStyle w:val="TOC3"/>
        <w:rPr>
          <w:rFonts w:eastAsiaTheme="minorEastAsia"/>
          <w:noProof/>
          <w:lang w:eastAsia="ja-JP"/>
        </w:rPr>
      </w:pPr>
      <w:r w:rsidRPr="00EF167B">
        <w:rPr>
          <w:noProof/>
        </w:rPr>
        <w:t>10</w:t>
      </w:r>
      <w:r w:rsidR="00F26FAE" w:rsidRPr="00EF167B">
        <w:rPr>
          <w:noProof/>
        </w:rPr>
        <w:t>.</w:t>
      </w:r>
      <w:r w:rsidR="00F26FAE" w:rsidRPr="00EF167B">
        <w:rPr>
          <w:rFonts w:eastAsiaTheme="minorEastAsia"/>
          <w:noProof/>
          <w:lang w:eastAsia="ja-JP"/>
        </w:rPr>
        <w:tab/>
      </w:r>
      <w:r w:rsidR="00F26FAE" w:rsidRPr="00EF167B">
        <w:rPr>
          <w:noProof/>
        </w:rPr>
        <w:t>Erroll Hill Award</w:t>
      </w:r>
      <w:r w:rsidR="00F26FAE" w:rsidRPr="00EF167B">
        <w:rPr>
          <w:noProof/>
        </w:rPr>
        <w:tab/>
      </w:r>
      <w:hyperlink w:anchor="ErrolHill" w:history="1">
        <w:r w:rsidRPr="00EF167B">
          <w:rPr>
            <w:rStyle w:val="Hyperlink"/>
            <w:noProof/>
            <w:color w:val="auto"/>
          </w:rPr>
          <w:t>49</w:t>
        </w:r>
      </w:hyperlink>
    </w:p>
    <w:p w14:paraId="1BF21832" w14:textId="0F1E2079" w:rsidR="00431BF7" w:rsidRPr="00EF167B" w:rsidRDefault="00431BF7" w:rsidP="00B04A34">
      <w:pPr>
        <w:pStyle w:val="TOC3"/>
        <w:rPr>
          <w:rFonts w:eastAsiaTheme="minorEastAsia"/>
          <w:noProof/>
          <w:lang w:eastAsia="ja-JP"/>
        </w:rPr>
      </w:pPr>
      <w:r w:rsidRPr="00EF167B">
        <w:rPr>
          <w:noProof/>
        </w:rPr>
        <w:t>11</w:t>
      </w:r>
      <w:r w:rsidR="00F26FAE" w:rsidRPr="00EF167B">
        <w:rPr>
          <w:noProof/>
        </w:rPr>
        <w:t>.</w:t>
      </w:r>
      <w:r w:rsidR="00F26FAE" w:rsidRPr="00EF167B">
        <w:rPr>
          <w:rFonts w:eastAsiaTheme="minorEastAsia"/>
          <w:noProof/>
          <w:lang w:eastAsia="ja-JP"/>
        </w:rPr>
        <w:tab/>
      </w:r>
      <w:r w:rsidRPr="00EF167B">
        <w:t>Grants for Researchers with Heavy Teaching Loads</w:t>
      </w:r>
      <w:r w:rsidRPr="00EF167B">
        <w:tab/>
      </w:r>
      <w:hyperlink w:anchor="HeavyTeachingLoads" w:history="1">
        <w:r w:rsidRPr="00EF167B">
          <w:rPr>
            <w:rStyle w:val="Hyperlink"/>
            <w:color w:val="auto"/>
          </w:rPr>
          <w:t>50</w:t>
        </w:r>
      </w:hyperlink>
    </w:p>
    <w:p w14:paraId="3A589B8B" w14:textId="013DE938" w:rsidR="00F26FAE" w:rsidRPr="00EF167B" w:rsidRDefault="0094522F" w:rsidP="00B04A34">
      <w:pPr>
        <w:pStyle w:val="TOC3"/>
        <w:rPr>
          <w:rFonts w:eastAsiaTheme="minorEastAsia"/>
          <w:noProof/>
          <w:lang w:eastAsia="ja-JP"/>
        </w:rPr>
      </w:pPr>
      <w:r w:rsidRPr="00EF167B">
        <w:rPr>
          <w:noProof/>
        </w:rPr>
        <w:t>12.</w:t>
      </w:r>
      <w:r w:rsidRPr="00EF167B">
        <w:rPr>
          <w:noProof/>
        </w:rPr>
        <w:tab/>
      </w:r>
      <w:r w:rsidR="00F26FAE" w:rsidRPr="00EF167B">
        <w:rPr>
          <w:noProof/>
        </w:rPr>
        <w:t>Gerald Kahan Scholar’s Award</w:t>
      </w:r>
      <w:r w:rsidR="00F26FAE" w:rsidRPr="00EF167B">
        <w:rPr>
          <w:noProof/>
        </w:rPr>
        <w:tab/>
      </w:r>
      <w:hyperlink w:anchor="GeraldKahn" w:history="1">
        <w:r w:rsidRPr="00EF167B">
          <w:rPr>
            <w:rStyle w:val="Hyperlink"/>
            <w:noProof/>
            <w:color w:val="auto"/>
          </w:rPr>
          <w:t>51</w:t>
        </w:r>
      </w:hyperlink>
    </w:p>
    <w:p w14:paraId="7453FF95" w14:textId="0FF69A29" w:rsidR="00F26FAE" w:rsidRPr="00EF167B" w:rsidRDefault="0094522F" w:rsidP="00B04A34">
      <w:pPr>
        <w:pStyle w:val="TOC3"/>
        <w:rPr>
          <w:rFonts w:eastAsiaTheme="minorEastAsia"/>
          <w:noProof/>
          <w:lang w:eastAsia="ja-JP"/>
        </w:rPr>
      </w:pPr>
      <w:r w:rsidRPr="00EF167B">
        <w:rPr>
          <w:noProof/>
        </w:rPr>
        <w:t>13</w:t>
      </w:r>
      <w:r w:rsidR="00F26FAE" w:rsidRPr="00EF167B">
        <w:rPr>
          <w:noProof/>
        </w:rPr>
        <w:t>.</w:t>
      </w:r>
      <w:r w:rsidR="00F26FAE" w:rsidRPr="00EF167B">
        <w:rPr>
          <w:rFonts w:eastAsiaTheme="minorEastAsia"/>
          <w:noProof/>
          <w:lang w:eastAsia="ja-JP"/>
        </w:rPr>
        <w:tab/>
      </w:r>
      <w:r w:rsidR="00F26FAE" w:rsidRPr="00EF167B">
        <w:rPr>
          <w:noProof/>
        </w:rPr>
        <w:t>David Keller Travel Grants</w:t>
      </w:r>
      <w:r w:rsidR="00F26FAE" w:rsidRPr="00EF167B">
        <w:rPr>
          <w:noProof/>
        </w:rPr>
        <w:tab/>
      </w:r>
      <w:hyperlink w:anchor="DavidKeller" w:history="1">
        <w:r w:rsidRPr="00EF167B">
          <w:rPr>
            <w:rStyle w:val="Hyperlink"/>
            <w:noProof/>
            <w:color w:val="auto"/>
          </w:rPr>
          <w:t>53</w:t>
        </w:r>
      </w:hyperlink>
    </w:p>
    <w:p w14:paraId="5580DA09" w14:textId="2314D5A4" w:rsidR="00F26FAE" w:rsidRPr="00EF167B" w:rsidRDefault="0094522F" w:rsidP="00B04A34">
      <w:pPr>
        <w:pStyle w:val="TOC3"/>
        <w:rPr>
          <w:rFonts w:eastAsiaTheme="minorEastAsia"/>
          <w:noProof/>
          <w:lang w:eastAsia="ja-JP"/>
        </w:rPr>
      </w:pPr>
      <w:r w:rsidRPr="00EF167B">
        <w:rPr>
          <w:noProof/>
        </w:rPr>
        <w:t>14</w:t>
      </w:r>
      <w:r w:rsidR="00F26FAE" w:rsidRPr="00EF167B">
        <w:rPr>
          <w:noProof/>
        </w:rPr>
        <w:t>.</w:t>
      </w:r>
      <w:r w:rsidR="00F26FAE" w:rsidRPr="00EF167B">
        <w:rPr>
          <w:rFonts w:eastAsiaTheme="minorEastAsia"/>
          <w:noProof/>
          <w:lang w:eastAsia="ja-JP"/>
        </w:rPr>
        <w:tab/>
      </w:r>
      <w:r w:rsidR="00F26FAE" w:rsidRPr="00EF167B">
        <w:rPr>
          <w:noProof/>
        </w:rPr>
        <w:t>Thomas Marshall Graduate Student Awards</w:t>
      </w:r>
      <w:r w:rsidR="00F26FAE" w:rsidRPr="00EF167B">
        <w:rPr>
          <w:noProof/>
        </w:rPr>
        <w:tab/>
      </w:r>
      <w:hyperlink w:anchor="ThomasMarshall" w:history="1">
        <w:r w:rsidRPr="00EF167B">
          <w:rPr>
            <w:rStyle w:val="Hyperlink"/>
            <w:noProof/>
            <w:color w:val="auto"/>
          </w:rPr>
          <w:t>54</w:t>
        </w:r>
      </w:hyperlink>
    </w:p>
    <w:p w14:paraId="7154AE1F" w14:textId="784E7190" w:rsidR="0094522F" w:rsidRPr="00EF167B" w:rsidRDefault="0094522F" w:rsidP="00B04A34">
      <w:pPr>
        <w:pStyle w:val="TOC3"/>
        <w:rPr>
          <w:rFonts w:eastAsiaTheme="minorEastAsia"/>
          <w:noProof/>
          <w:lang w:eastAsia="ja-JP"/>
        </w:rPr>
      </w:pPr>
      <w:r w:rsidRPr="00EF167B">
        <w:rPr>
          <w:noProof/>
        </w:rPr>
        <w:t>15</w:t>
      </w:r>
      <w:r w:rsidR="00F26FAE" w:rsidRPr="00EF167B">
        <w:rPr>
          <w:noProof/>
        </w:rPr>
        <w:t>.</w:t>
      </w:r>
      <w:r w:rsidR="00F26FAE" w:rsidRPr="00EF167B">
        <w:rPr>
          <w:rFonts w:eastAsiaTheme="minorEastAsia"/>
          <w:noProof/>
          <w:lang w:eastAsia="ja-JP"/>
        </w:rPr>
        <w:tab/>
      </w:r>
      <w:r w:rsidRPr="00EF167B">
        <w:rPr>
          <w:rFonts w:eastAsiaTheme="minorEastAsia"/>
          <w:noProof/>
          <w:lang w:eastAsia="ja-JP"/>
        </w:rPr>
        <w:t>Brooks McNamara Publishing Subvention</w:t>
      </w:r>
      <w:r w:rsidRPr="00EF167B">
        <w:rPr>
          <w:rFonts w:eastAsiaTheme="minorEastAsia"/>
          <w:noProof/>
          <w:lang w:eastAsia="ja-JP"/>
        </w:rPr>
        <w:tab/>
      </w:r>
      <w:hyperlink w:anchor="BrooksMcNamara" w:history="1">
        <w:r w:rsidRPr="00EF167B">
          <w:rPr>
            <w:rStyle w:val="Hyperlink"/>
            <w:rFonts w:eastAsiaTheme="minorEastAsia"/>
            <w:noProof/>
            <w:color w:val="auto"/>
            <w:lang w:eastAsia="ja-JP"/>
          </w:rPr>
          <w:t>55</w:t>
        </w:r>
      </w:hyperlink>
    </w:p>
    <w:p w14:paraId="728FC45C" w14:textId="738D0889" w:rsidR="00F26FAE" w:rsidRPr="00EF167B" w:rsidRDefault="0094522F" w:rsidP="00B04A34">
      <w:pPr>
        <w:pStyle w:val="TOC3"/>
        <w:rPr>
          <w:rFonts w:eastAsiaTheme="minorEastAsia"/>
          <w:noProof/>
          <w:lang w:eastAsia="ja-JP"/>
        </w:rPr>
      </w:pPr>
      <w:r w:rsidRPr="00EF167B">
        <w:rPr>
          <w:noProof/>
        </w:rPr>
        <w:t>16.</w:t>
      </w:r>
      <w:r w:rsidRPr="00EF167B">
        <w:rPr>
          <w:noProof/>
        </w:rPr>
        <w:tab/>
      </w:r>
      <w:r w:rsidR="00F26FAE" w:rsidRPr="00EF167B">
        <w:rPr>
          <w:noProof/>
        </w:rPr>
        <w:t>ASTR Research Fellowship</w:t>
      </w:r>
      <w:r w:rsidR="00F26FAE" w:rsidRPr="00EF167B">
        <w:rPr>
          <w:noProof/>
        </w:rPr>
        <w:tab/>
      </w:r>
      <w:hyperlink w:anchor="ResearchFellowship" w:history="1">
        <w:r w:rsidRPr="00EF167B">
          <w:rPr>
            <w:rStyle w:val="Hyperlink"/>
            <w:noProof/>
            <w:color w:val="auto"/>
          </w:rPr>
          <w:t>56</w:t>
        </w:r>
      </w:hyperlink>
    </w:p>
    <w:p w14:paraId="3F987CE4" w14:textId="2163325B" w:rsidR="00F26FAE" w:rsidRPr="00EF167B" w:rsidRDefault="0094522F" w:rsidP="00B04A34">
      <w:pPr>
        <w:pStyle w:val="TOC3"/>
        <w:rPr>
          <w:rStyle w:val="Hyperlink"/>
          <w:noProof/>
          <w:color w:val="auto"/>
        </w:rPr>
      </w:pPr>
      <w:r w:rsidRPr="00EF167B">
        <w:rPr>
          <w:noProof/>
        </w:rPr>
        <w:t>17</w:t>
      </w:r>
      <w:r w:rsidR="00F26FAE" w:rsidRPr="00EF167B">
        <w:rPr>
          <w:noProof/>
        </w:rPr>
        <w:t xml:space="preserve">. </w:t>
      </w:r>
      <w:r w:rsidR="00F26FAE" w:rsidRPr="00EF167B">
        <w:rPr>
          <w:rFonts w:eastAsiaTheme="minorEastAsia"/>
          <w:noProof/>
          <w:lang w:eastAsia="ja-JP"/>
        </w:rPr>
        <w:tab/>
      </w:r>
      <w:r w:rsidR="00F26FAE" w:rsidRPr="00EF167B">
        <w:rPr>
          <w:noProof/>
        </w:rPr>
        <w:t xml:space="preserve">Targeted </w:t>
      </w:r>
      <w:r w:rsidR="00822166" w:rsidRPr="00EF167B">
        <w:rPr>
          <w:noProof/>
        </w:rPr>
        <w:t xml:space="preserve">Area </w:t>
      </w:r>
      <w:r w:rsidR="00F26FAE" w:rsidRPr="00EF167B">
        <w:rPr>
          <w:noProof/>
        </w:rPr>
        <w:t xml:space="preserve">Research </w:t>
      </w:r>
      <w:r w:rsidR="00822166" w:rsidRPr="00EF167B">
        <w:rPr>
          <w:noProof/>
        </w:rPr>
        <w:t>Awards</w:t>
      </w:r>
      <w:r w:rsidR="00F26FAE" w:rsidRPr="00EF167B">
        <w:rPr>
          <w:noProof/>
        </w:rPr>
        <w:tab/>
      </w:r>
      <w:hyperlink w:anchor="TargetedResearch" w:history="1">
        <w:r w:rsidRPr="00EF167B">
          <w:rPr>
            <w:rStyle w:val="Hyperlink"/>
            <w:noProof/>
            <w:color w:val="auto"/>
          </w:rPr>
          <w:t>57</w:t>
        </w:r>
      </w:hyperlink>
    </w:p>
    <w:p w14:paraId="758FA432" w14:textId="25A420D9" w:rsidR="00F673B1" w:rsidRPr="00EF167B" w:rsidRDefault="00F673B1" w:rsidP="00B04A34">
      <w:pPr>
        <w:tabs>
          <w:tab w:val="left" w:pos="990"/>
          <w:tab w:val="left" w:pos="9090"/>
        </w:tabs>
        <w:ind w:left="360"/>
        <w:rPr>
          <w:rFonts w:eastAsiaTheme="minorEastAsia"/>
        </w:rPr>
      </w:pPr>
      <w:r w:rsidRPr="00EF167B">
        <w:rPr>
          <w:rFonts w:eastAsiaTheme="minorEastAsia"/>
        </w:rPr>
        <w:t xml:space="preserve">18. </w:t>
      </w:r>
      <w:r w:rsidRPr="00EF167B">
        <w:rPr>
          <w:rFonts w:eastAsiaTheme="minorEastAsia"/>
        </w:rPr>
        <w:tab/>
        <w:t>Distinguished Scholar Award</w:t>
      </w:r>
      <w:r w:rsidRPr="00EF167B">
        <w:rPr>
          <w:rFonts w:eastAsiaTheme="minorEastAsia"/>
        </w:rPr>
        <w:tab/>
      </w:r>
      <w:hyperlink w:anchor="distinguished" w:history="1">
        <w:r w:rsidRPr="00EF167B">
          <w:rPr>
            <w:rStyle w:val="Hyperlink"/>
            <w:rFonts w:eastAsiaTheme="minorEastAsia"/>
            <w:color w:val="auto"/>
          </w:rPr>
          <w:t>59</w:t>
        </w:r>
      </w:hyperlink>
    </w:p>
    <w:p w14:paraId="57FC0A26" w14:textId="6F20B358" w:rsidR="00F26FAE" w:rsidRPr="00EF167B" w:rsidRDefault="00F26FAE">
      <w:pPr>
        <w:pStyle w:val="TOC2"/>
        <w:tabs>
          <w:tab w:val="left" w:pos="460"/>
          <w:tab w:val="right" w:pos="9350"/>
        </w:tabs>
        <w:rPr>
          <w:rFonts w:eastAsiaTheme="minorEastAsia"/>
          <w:b w:val="0"/>
          <w:bCs w:val="0"/>
          <w:noProof/>
          <w:lang w:eastAsia="ja-JP"/>
        </w:rPr>
      </w:pPr>
      <w:r w:rsidRPr="00EF167B">
        <w:rPr>
          <w:noProof/>
        </w:rPr>
        <w:t>B.</w:t>
      </w:r>
      <w:r w:rsidRPr="00EF167B">
        <w:rPr>
          <w:rFonts w:eastAsiaTheme="minorEastAsia"/>
          <w:b w:val="0"/>
          <w:bCs w:val="0"/>
          <w:noProof/>
          <w:lang w:eastAsia="ja-JP"/>
        </w:rPr>
        <w:tab/>
      </w:r>
      <w:r w:rsidR="008F1AB7" w:rsidRPr="00EF167B">
        <w:rPr>
          <w:noProof/>
        </w:rPr>
        <w:t>CONFERENCE PROGRAM SELECTION COMMITTEE</w:t>
      </w:r>
      <w:r w:rsidRPr="00EF167B">
        <w:rPr>
          <w:noProof/>
        </w:rPr>
        <w:tab/>
      </w:r>
      <w:hyperlink w:anchor="_B._COMMITTEE_ON" w:history="1">
        <w:r w:rsidR="0094522F" w:rsidRPr="00EF167B">
          <w:rPr>
            <w:rStyle w:val="Hyperlink"/>
            <w:noProof/>
            <w:color w:val="auto"/>
          </w:rPr>
          <w:t>58</w:t>
        </w:r>
      </w:hyperlink>
    </w:p>
    <w:p w14:paraId="7B1E2D0A" w14:textId="2D32B83E" w:rsidR="00F26FAE" w:rsidRPr="00EF167B" w:rsidRDefault="00F26FAE">
      <w:pPr>
        <w:pStyle w:val="TOC2"/>
        <w:tabs>
          <w:tab w:val="left" w:pos="473"/>
          <w:tab w:val="right" w:pos="9350"/>
        </w:tabs>
        <w:rPr>
          <w:rFonts w:eastAsiaTheme="minorEastAsia"/>
          <w:b w:val="0"/>
          <w:bCs w:val="0"/>
          <w:noProof/>
          <w:lang w:eastAsia="ja-JP"/>
        </w:rPr>
      </w:pPr>
      <w:r w:rsidRPr="00EF167B">
        <w:rPr>
          <w:noProof/>
        </w:rPr>
        <w:t>C.</w:t>
      </w:r>
      <w:r w:rsidRPr="00EF167B">
        <w:rPr>
          <w:rFonts w:eastAsiaTheme="minorEastAsia"/>
          <w:b w:val="0"/>
          <w:bCs w:val="0"/>
          <w:noProof/>
          <w:lang w:eastAsia="ja-JP"/>
        </w:rPr>
        <w:tab/>
      </w:r>
      <w:r w:rsidRPr="00EF167B">
        <w:rPr>
          <w:noProof/>
        </w:rPr>
        <w:t>FINANCE COMMITTEE</w:t>
      </w:r>
      <w:r w:rsidRPr="00EF167B">
        <w:rPr>
          <w:noProof/>
        </w:rPr>
        <w:tab/>
      </w:r>
      <w:hyperlink w:anchor="_C._FINANCE_COMMITTEE" w:history="1">
        <w:r w:rsidR="0094522F" w:rsidRPr="00EF167B">
          <w:rPr>
            <w:rStyle w:val="Hyperlink"/>
            <w:noProof/>
            <w:color w:val="auto"/>
          </w:rPr>
          <w:t>59</w:t>
        </w:r>
      </w:hyperlink>
    </w:p>
    <w:p w14:paraId="4FB2E5A6" w14:textId="181E9343" w:rsidR="00F26FAE" w:rsidRPr="00EF167B" w:rsidRDefault="00F26FAE">
      <w:pPr>
        <w:pStyle w:val="TOC2"/>
        <w:tabs>
          <w:tab w:val="left" w:pos="473"/>
          <w:tab w:val="right" w:pos="9350"/>
        </w:tabs>
        <w:rPr>
          <w:rFonts w:eastAsiaTheme="minorEastAsia"/>
          <w:b w:val="0"/>
          <w:bCs w:val="0"/>
          <w:noProof/>
          <w:lang w:eastAsia="ja-JP"/>
        </w:rPr>
      </w:pPr>
      <w:r w:rsidRPr="00EF167B">
        <w:rPr>
          <w:noProof/>
        </w:rPr>
        <w:t>D.</w:t>
      </w:r>
      <w:r w:rsidRPr="00EF167B">
        <w:rPr>
          <w:rFonts w:eastAsiaTheme="minorEastAsia"/>
          <w:b w:val="0"/>
          <w:bCs w:val="0"/>
          <w:noProof/>
          <w:lang w:eastAsia="ja-JP"/>
        </w:rPr>
        <w:tab/>
      </w:r>
      <w:r w:rsidRPr="00EF167B">
        <w:rPr>
          <w:noProof/>
        </w:rPr>
        <w:t>NOMINATING COMMITTEE</w:t>
      </w:r>
      <w:r w:rsidRPr="00EF167B">
        <w:rPr>
          <w:noProof/>
        </w:rPr>
        <w:tab/>
      </w:r>
      <w:hyperlink w:anchor="_D._NOMINATING_COMMITTEE" w:history="1">
        <w:r w:rsidR="0094522F" w:rsidRPr="00EF167B">
          <w:rPr>
            <w:rStyle w:val="Hyperlink"/>
            <w:noProof/>
            <w:color w:val="auto"/>
          </w:rPr>
          <w:t>60</w:t>
        </w:r>
      </w:hyperlink>
    </w:p>
    <w:p w14:paraId="1D20E574" w14:textId="7C990860" w:rsidR="00F26FAE" w:rsidRPr="00EF167B" w:rsidRDefault="00F26FAE">
      <w:pPr>
        <w:pStyle w:val="TOC2"/>
        <w:tabs>
          <w:tab w:val="left" w:pos="460"/>
          <w:tab w:val="right" w:pos="9350"/>
        </w:tabs>
        <w:rPr>
          <w:rFonts w:eastAsiaTheme="minorEastAsia"/>
          <w:b w:val="0"/>
          <w:bCs w:val="0"/>
          <w:noProof/>
          <w:lang w:eastAsia="ja-JP"/>
        </w:rPr>
      </w:pPr>
      <w:r w:rsidRPr="00EF167B">
        <w:rPr>
          <w:noProof/>
        </w:rPr>
        <w:t>E.</w:t>
      </w:r>
      <w:r w:rsidRPr="00EF167B">
        <w:rPr>
          <w:rFonts w:eastAsiaTheme="minorEastAsia"/>
          <w:b w:val="0"/>
          <w:bCs w:val="0"/>
          <w:noProof/>
          <w:lang w:eastAsia="ja-JP"/>
        </w:rPr>
        <w:tab/>
      </w:r>
      <w:r w:rsidRPr="00EF167B">
        <w:rPr>
          <w:noProof/>
        </w:rPr>
        <w:t>PUBLICATIONS COMMITTEE</w:t>
      </w:r>
      <w:r w:rsidRPr="00EF167B">
        <w:rPr>
          <w:noProof/>
        </w:rPr>
        <w:tab/>
      </w:r>
      <w:hyperlink w:anchor="_E._PUBLICATIONS_COMMITTEE" w:history="1">
        <w:r w:rsidR="0094522F" w:rsidRPr="00EF167B">
          <w:rPr>
            <w:rStyle w:val="Hyperlink"/>
            <w:noProof/>
            <w:color w:val="auto"/>
          </w:rPr>
          <w:t>62</w:t>
        </w:r>
      </w:hyperlink>
    </w:p>
    <w:p w14:paraId="120F45F2" w14:textId="1D1B06E1" w:rsidR="00F26FAE" w:rsidRPr="00EF167B" w:rsidRDefault="00F26FAE">
      <w:pPr>
        <w:pStyle w:val="TOC2"/>
        <w:tabs>
          <w:tab w:val="left" w:pos="447"/>
          <w:tab w:val="right" w:pos="9350"/>
        </w:tabs>
        <w:rPr>
          <w:rFonts w:eastAsiaTheme="minorEastAsia"/>
          <w:b w:val="0"/>
          <w:bCs w:val="0"/>
          <w:noProof/>
          <w:lang w:eastAsia="ja-JP"/>
        </w:rPr>
      </w:pPr>
      <w:r w:rsidRPr="00EF167B">
        <w:rPr>
          <w:noProof/>
        </w:rPr>
        <w:t>F.</w:t>
      </w:r>
      <w:r w:rsidRPr="00EF167B">
        <w:rPr>
          <w:rFonts w:eastAsiaTheme="minorEastAsia"/>
          <w:b w:val="0"/>
          <w:bCs w:val="0"/>
          <w:noProof/>
          <w:lang w:eastAsia="ja-JP"/>
        </w:rPr>
        <w:tab/>
      </w:r>
      <w:r w:rsidRPr="00EF167B">
        <w:rPr>
          <w:noProof/>
        </w:rPr>
        <w:t>NEW PARADIGMS IN GRADUATE EDUCATION</w:t>
      </w:r>
      <w:r w:rsidRPr="00EF167B">
        <w:rPr>
          <w:noProof/>
        </w:rPr>
        <w:tab/>
      </w:r>
      <w:hyperlink w:anchor="_F._NEW_PARADIGMS" w:history="1">
        <w:r w:rsidR="0094522F" w:rsidRPr="00EF167B">
          <w:rPr>
            <w:rStyle w:val="Hyperlink"/>
            <w:noProof/>
            <w:color w:val="auto"/>
          </w:rPr>
          <w:t>63</w:t>
        </w:r>
      </w:hyperlink>
    </w:p>
    <w:p w14:paraId="6EFB0E3B" w14:textId="3EDE5BA1" w:rsidR="00F26FAE" w:rsidRPr="00EF167B" w:rsidRDefault="00F26FAE">
      <w:pPr>
        <w:pStyle w:val="TOC2"/>
        <w:tabs>
          <w:tab w:val="left" w:pos="487"/>
          <w:tab w:val="right" w:pos="9350"/>
        </w:tabs>
        <w:rPr>
          <w:rFonts w:eastAsiaTheme="minorEastAsia"/>
          <w:b w:val="0"/>
          <w:bCs w:val="0"/>
          <w:noProof/>
          <w:lang w:eastAsia="ja-JP"/>
        </w:rPr>
      </w:pPr>
      <w:r w:rsidRPr="00EF167B">
        <w:rPr>
          <w:noProof/>
        </w:rPr>
        <w:t>G.</w:t>
      </w:r>
      <w:r w:rsidRPr="00EF167B">
        <w:rPr>
          <w:rFonts w:eastAsiaTheme="minorEastAsia"/>
          <w:b w:val="0"/>
          <w:bCs w:val="0"/>
          <w:noProof/>
          <w:lang w:eastAsia="ja-JP"/>
        </w:rPr>
        <w:tab/>
      </w:r>
      <w:r w:rsidRPr="00EF167B">
        <w:rPr>
          <w:noProof/>
        </w:rPr>
        <w:t>AMERICAN THEATRE ARCHIVE PROJECT</w:t>
      </w:r>
      <w:r w:rsidRPr="00EF167B">
        <w:rPr>
          <w:noProof/>
        </w:rPr>
        <w:tab/>
      </w:r>
      <w:hyperlink w:anchor="_F._NEW_PARADIGMS_1" w:history="1">
        <w:r w:rsidR="0094522F" w:rsidRPr="00EF167B">
          <w:rPr>
            <w:rStyle w:val="Hyperlink"/>
            <w:noProof/>
            <w:color w:val="auto"/>
          </w:rPr>
          <w:t>63</w:t>
        </w:r>
      </w:hyperlink>
    </w:p>
    <w:p w14:paraId="305DEBEA" w14:textId="5337C4D3" w:rsidR="00F26FAE" w:rsidRPr="00EF167B" w:rsidRDefault="00F26FAE" w:rsidP="0066188C">
      <w:pPr>
        <w:pStyle w:val="TOC1"/>
        <w:rPr>
          <w:rFonts w:eastAsiaTheme="minorEastAsia"/>
          <w:noProof/>
          <w:szCs w:val="24"/>
          <w:u w:val="none"/>
          <w:lang w:eastAsia="ja-JP"/>
        </w:rPr>
      </w:pPr>
      <w:r w:rsidRPr="00EF167B">
        <w:rPr>
          <w:noProof/>
        </w:rPr>
        <w:t>IV. Ad Hoc Committees</w:t>
      </w:r>
      <w:r w:rsidRPr="00EF167B">
        <w:rPr>
          <w:noProof/>
        </w:rPr>
        <w:tab/>
      </w:r>
      <w:hyperlink w:anchor="_IV._Ad_Hoc" w:history="1">
        <w:r w:rsidR="006D5F17" w:rsidRPr="00EF167B">
          <w:rPr>
            <w:rStyle w:val="Hyperlink"/>
            <w:noProof/>
            <w:color w:val="auto"/>
          </w:rPr>
          <w:t>64</w:t>
        </w:r>
      </w:hyperlink>
    </w:p>
    <w:p w14:paraId="1E303ADD" w14:textId="0E7803FA" w:rsidR="00F26FAE" w:rsidRPr="00EF167B" w:rsidRDefault="00F26FAE">
      <w:pPr>
        <w:pStyle w:val="TOC2"/>
        <w:tabs>
          <w:tab w:val="left" w:pos="473"/>
          <w:tab w:val="right" w:pos="9350"/>
        </w:tabs>
        <w:rPr>
          <w:rFonts w:eastAsiaTheme="minorEastAsia"/>
          <w:b w:val="0"/>
          <w:bCs w:val="0"/>
          <w:noProof/>
          <w:lang w:eastAsia="ja-JP"/>
        </w:rPr>
      </w:pPr>
      <w:r w:rsidRPr="00EF167B">
        <w:rPr>
          <w:noProof/>
        </w:rPr>
        <w:t>A.</w:t>
      </w:r>
      <w:r w:rsidRPr="00EF167B">
        <w:rPr>
          <w:rFonts w:eastAsiaTheme="minorEastAsia"/>
          <w:b w:val="0"/>
          <w:bCs w:val="0"/>
          <w:noProof/>
          <w:lang w:eastAsia="ja-JP"/>
        </w:rPr>
        <w:tab/>
      </w:r>
      <w:r w:rsidRPr="00EF167B">
        <w:rPr>
          <w:noProof/>
        </w:rPr>
        <w:t>PROGRAM COMMITTEE</w:t>
      </w:r>
      <w:r w:rsidRPr="00EF167B">
        <w:rPr>
          <w:noProof/>
        </w:rPr>
        <w:tab/>
      </w:r>
      <w:hyperlink w:anchor="_A._PROGRAM_COMMITTEE" w:history="1">
        <w:r w:rsidR="006D5F17" w:rsidRPr="00EF167B">
          <w:rPr>
            <w:rStyle w:val="Hyperlink"/>
            <w:noProof/>
            <w:color w:val="auto"/>
          </w:rPr>
          <w:t>64</w:t>
        </w:r>
      </w:hyperlink>
    </w:p>
    <w:p w14:paraId="3B4EF55F" w14:textId="763B4D21"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Program Chair</w:t>
      </w:r>
      <w:r w:rsidRPr="00EF167B">
        <w:rPr>
          <w:noProof/>
        </w:rPr>
        <w:tab/>
      </w:r>
      <w:hyperlink w:anchor="_1._Program_Chair" w:history="1">
        <w:r w:rsidR="006D5F17" w:rsidRPr="00EF167B">
          <w:rPr>
            <w:rStyle w:val="Hyperlink"/>
            <w:noProof/>
            <w:color w:val="auto"/>
          </w:rPr>
          <w:t>64</w:t>
        </w:r>
      </w:hyperlink>
    </w:p>
    <w:p w14:paraId="5F28031E" w14:textId="6EA0A0B8" w:rsidR="00F26FAE" w:rsidRPr="00EF167B" w:rsidRDefault="00F26FAE" w:rsidP="00B04A34">
      <w:pPr>
        <w:pStyle w:val="TOC3"/>
        <w:rPr>
          <w:rStyle w:val="Hyperlink"/>
          <w:noProof/>
          <w:color w:val="auto"/>
        </w:rPr>
      </w:pPr>
      <w:r w:rsidRPr="00EF167B">
        <w:rPr>
          <w:noProof/>
        </w:rPr>
        <w:t>2.</w:t>
      </w:r>
      <w:r w:rsidRPr="00EF167B">
        <w:rPr>
          <w:rFonts w:eastAsiaTheme="minorEastAsia"/>
          <w:noProof/>
          <w:lang w:eastAsia="ja-JP"/>
        </w:rPr>
        <w:tab/>
      </w:r>
      <w:r w:rsidRPr="00EF167B">
        <w:rPr>
          <w:noProof/>
        </w:rPr>
        <w:t>Committee Members</w:t>
      </w:r>
      <w:r w:rsidRPr="00EF167B">
        <w:rPr>
          <w:noProof/>
        </w:rPr>
        <w:tab/>
      </w:r>
      <w:hyperlink w:anchor="_2._Committee_Members" w:history="1">
        <w:r w:rsidR="006D5F17" w:rsidRPr="00EF167B">
          <w:rPr>
            <w:rStyle w:val="Hyperlink"/>
            <w:noProof/>
            <w:color w:val="auto"/>
          </w:rPr>
          <w:t>68</w:t>
        </w:r>
      </w:hyperlink>
    </w:p>
    <w:p w14:paraId="015BBE5B" w14:textId="59ACABA5" w:rsidR="00375395" w:rsidRPr="00EF167B" w:rsidRDefault="00375395" w:rsidP="00D242B6">
      <w:pPr>
        <w:tabs>
          <w:tab w:val="left" w:pos="450"/>
          <w:tab w:val="left" w:pos="9090"/>
        </w:tabs>
        <w:ind w:right="-90"/>
        <w:jc w:val="both"/>
        <w:rPr>
          <w:rFonts w:eastAsiaTheme="minorEastAsia"/>
          <w:b/>
        </w:rPr>
      </w:pPr>
      <w:r w:rsidRPr="00EF167B">
        <w:rPr>
          <w:rFonts w:eastAsiaTheme="minorEastAsia"/>
          <w:b/>
        </w:rPr>
        <w:t>B.</w:t>
      </w:r>
      <w:r w:rsidRPr="00EF167B">
        <w:rPr>
          <w:rFonts w:eastAsiaTheme="minorEastAsia"/>
          <w:b/>
        </w:rPr>
        <w:tab/>
        <w:t>OTHER AD-HOC COMMITTEES</w:t>
      </w:r>
      <w:r w:rsidRPr="00EF167B">
        <w:rPr>
          <w:rFonts w:eastAsiaTheme="minorEastAsia"/>
          <w:b/>
        </w:rPr>
        <w:tab/>
      </w:r>
      <w:bookmarkStart w:id="1" w:name="ProgramCttee"/>
      <w:r w:rsidR="007B05A6" w:rsidRPr="00EF167B">
        <w:rPr>
          <w:rFonts w:eastAsiaTheme="minorEastAsia"/>
          <w:bCs/>
        </w:rPr>
        <w:fldChar w:fldCharType="begin"/>
      </w:r>
      <w:r w:rsidR="007B05A6" w:rsidRPr="00EF167B">
        <w:rPr>
          <w:rFonts w:eastAsiaTheme="minorEastAsia"/>
          <w:bCs/>
        </w:rPr>
        <w:instrText xml:space="preserve"> HYPERLINK  \l "_B._Other_Ad-Hoc" </w:instrText>
      </w:r>
      <w:r w:rsidR="007B05A6" w:rsidRPr="00EF167B">
        <w:rPr>
          <w:rFonts w:eastAsiaTheme="minorEastAsia"/>
          <w:bCs/>
        </w:rPr>
        <w:fldChar w:fldCharType="separate"/>
      </w:r>
      <w:r w:rsidR="003E1C3D" w:rsidRPr="00EF167B">
        <w:rPr>
          <w:rStyle w:val="Hyperlink"/>
          <w:rFonts w:eastAsiaTheme="minorEastAsia"/>
          <w:bCs/>
          <w:color w:val="auto"/>
        </w:rPr>
        <w:t>69</w:t>
      </w:r>
      <w:bookmarkEnd w:id="1"/>
      <w:r w:rsidR="007B05A6" w:rsidRPr="00EF167B">
        <w:rPr>
          <w:rFonts w:eastAsiaTheme="minorEastAsia"/>
          <w:bCs/>
        </w:rPr>
        <w:fldChar w:fldCharType="end"/>
      </w:r>
    </w:p>
    <w:p w14:paraId="1D0C8C4A" w14:textId="4DC09A48" w:rsidR="00F26FAE" w:rsidRPr="00EF167B" w:rsidRDefault="00F26FAE" w:rsidP="0066188C">
      <w:pPr>
        <w:pStyle w:val="TOC1"/>
        <w:rPr>
          <w:rFonts w:eastAsiaTheme="minorEastAsia"/>
          <w:noProof/>
          <w:szCs w:val="24"/>
          <w:u w:val="none"/>
          <w:lang w:eastAsia="ja-JP"/>
        </w:rPr>
      </w:pPr>
      <w:r w:rsidRPr="00EF167B">
        <w:rPr>
          <w:noProof/>
        </w:rPr>
        <w:t>V. Appointed Positions</w:t>
      </w:r>
      <w:r w:rsidRPr="00EF167B">
        <w:rPr>
          <w:noProof/>
        </w:rPr>
        <w:tab/>
      </w:r>
      <w:hyperlink w:anchor="_V._Appointed_Positions" w:history="1">
        <w:r w:rsidR="000379F8" w:rsidRPr="00EF167B">
          <w:rPr>
            <w:rStyle w:val="Hyperlink"/>
            <w:noProof/>
            <w:color w:val="auto"/>
          </w:rPr>
          <w:t>69</w:t>
        </w:r>
      </w:hyperlink>
    </w:p>
    <w:p w14:paraId="056EA610" w14:textId="3989221B" w:rsidR="00F26FAE" w:rsidRPr="00EF167B" w:rsidRDefault="00F26FAE">
      <w:pPr>
        <w:pStyle w:val="TOC2"/>
        <w:tabs>
          <w:tab w:val="left" w:pos="473"/>
          <w:tab w:val="right" w:pos="9350"/>
        </w:tabs>
        <w:rPr>
          <w:rFonts w:eastAsiaTheme="minorEastAsia"/>
          <w:b w:val="0"/>
          <w:bCs w:val="0"/>
          <w:noProof/>
          <w:lang w:eastAsia="ja-JP"/>
        </w:rPr>
      </w:pPr>
      <w:r w:rsidRPr="00EF167B">
        <w:rPr>
          <w:noProof/>
        </w:rPr>
        <w:t>A.</w:t>
      </w:r>
      <w:r w:rsidRPr="00EF167B">
        <w:rPr>
          <w:rFonts w:eastAsiaTheme="minorEastAsia"/>
          <w:b w:val="0"/>
          <w:bCs w:val="0"/>
          <w:noProof/>
          <w:lang w:eastAsia="ja-JP"/>
        </w:rPr>
        <w:tab/>
      </w:r>
      <w:r w:rsidRPr="00EF167B">
        <w:rPr>
          <w:noProof/>
        </w:rPr>
        <w:t>ARCHIVIST</w:t>
      </w:r>
      <w:r w:rsidRPr="00EF167B">
        <w:rPr>
          <w:noProof/>
        </w:rPr>
        <w:tab/>
      </w:r>
      <w:hyperlink w:anchor="_A._ARCHIVIST" w:history="1">
        <w:r w:rsidR="000379F8" w:rsidRPr="00EF167B">
          <w:rPr>
            <w:rStyle w:val="Hyperlink"/>
            <w:noProof/>
            <w:color w:val="auto"/>
          </w:rPr>
          <w:t>69</w:t>
        </w:r>
      </w:hyperlink>
    </w:p>
    <w:p w14:paraId="00E5699D" w14:textId="4D7A8A91" w:rsidR="00F26FAE" w:rsidRPr="00EF167B" w:rsidRDefault="00F26FAE">
      <w:pPr>
        <w:pStyle w:val="TOC2"/>
        <w:tabs>
          <w:tab w:val="left" w:pos="460"/>
          <w:tab w:val="right" w:pos="9350"/>
        </w:tabs>
        <w:rPr>
          <w:rFonts w:eastAsiaTheme="minorEastAsia"/>
          <w:b w:val="0"/>
          <w:bCs w:val="0"/>
          <w:noProof/>
          <w:lang w:eastAsia="ja-JP"/>
        </w:rPr>
      </w:pPr>
      <w:r w:rsidRPr="00EF167B">
        <w:rPr>
          <w:noProof/>
        </w:rPr>
        <w:t>B.</w:t>
      </w:r>
      <w:r w:rsidRPr="00EF167B">
        <w:rPr>
          <w:rFonts w:eastAsiaTheme="minorEastAsia"/>
          <w:b w:val="0"/>
          <w:bCs w:val="0"/>
          <w:noProof/>
          <w:lang w:eastAsia="ja-JP"/>
        </w:rPr>
        <w:tab/>
      </w:r>
      <w:r w:rsidR="007771BF" w:rsidRPr="00EF167B">
        <w:rPr>
          <w:noProof/>
        </w:rPr>
        <w:t>LEADERSHIP SUMMI</w:t>
      </w:r>
      <w:r w:rsidR="00465AF8" w:rsidRPr="00EF167B">
        <w:rPr>
          <w:noProof/>
        </w:rPr>
        <w:t>T</w:t>
      </w:r>
      <w:r w:rsidR="006D6834" w:rsidRPr="00EF167B">
        <w:rPr>
          <w:noProof/>
        </w:rPr>
        <w:t xml:space="preserve"> AND EC LIAISONS TO ASTR COMMITTEES</w:t>
      </w:r>
      <w:r w:rsidRPr="00EF167B">
        <w:rPr>
          <w:noProof/>
        </w:rPr>
        <w:tab/>
      </w:r>
      <w:hyperlink w:anchor="_B._LIAISONS" w:history="1">
        <w:r w:rsidR="000379F8" w:rsidRPr="00EF167B">
          <w:rPr>
            <w:rStyle w:val="Hyperlink"/>
            <w:noProof/>
            <w:color w:val="auto"/>
          </w:rPr>
          <w:t>70</w:t>
        </w:r>
      </w:hyperlink>
    </w:p>
    <w:p w14:paraId="7C116F8B" w14:textId="50BBC3F9" w:rsidR="00F26FAE" w:rsidRPr="00EF167B" w:rsidRDefault="00F26FAE">
      <w:pPr>
        <w:pStyle w:val="TOC2"/>
        <w:tabs>
          <w:tab w:val="left" w:pos="473"/>
          <w:tab w:val="right" w:pos="9350"/>
        </w:tabs>
        <w:rPr>
          <w:rFonts w:eastAsiaTheme="minorEastAsia"/>
          <w:b w:val="0"/>
          <w:bCs w:val="0"/>
          <w:noProof/>
          <w:lang w:eastAsia="ja-JP"/>
        </w:rPr>
      </w:pPr>
      <w:r w:rsidRPr="00EF167B">
        <w:rPr>
          <w:noProof/>
        </w:rPr>
        <w:t>C.</w:t>
      </w:r>
      <w:r w:rsidRPr="00EF167B">
        <w:rPr>
          <w:rFonts w:eastAsiaTheme="minorEastAsia"/>
          <w:b w:val="0"/>
          <w:bCs w:val="0"/>
          <w:noProof/>
          <w:lang w:eastAsia="ja-JP"/>
        </w:rPr>
        <w:tab/>
      </w:r>
      <w:r w:rsidRPr="00EF167B">
        <w:rPr>
          <w:noProof/>
        </w:rPr>
        <w:t>DELEGATES</w:t>
      </w:r>
      <w:r w:rsidRPr="00EF167B">
        <w:rPr>
          <w:noProof/>
        </w:rPr>
        <w:tab/>
      </w:r>
      <w:hyperlink w:anchor="_C._DELEGATES" w:history="1">
        <w:r w:rsidR="000379F8" w:rsidRPr="00EF167B">
          <w:rPr>
            <w:rStyle w:val="Hyperlink"/>
            <w:noProof/>
            <w:color w:val="auto"/>
          </w:rPr>
          <w:t>71</w:t>
        </w:r>
      </w:hyperlink>
    </w:p>
    <w:p w14:paraId="43F11A96" w14:textId="1FF7F81F" w:rsidR="00F26FAE" w:rsidRPr="00EF167B" w:rsidRDefault="00F26FAE">
      <w:pPr>
        <w:pStyle w:val="TOC2"/>
        <w:tabs>
          <w:tab w:val="left" w:pos="473"/>
          <w:tab w:val="right" w:pos="9350"/>
        </w:tabs>
        <w:rPr>
          <w:rFonts w:eastAsiaTheme="minorEastAsia"/>
          <w:b w:val="0"/>
          <w:bCs w:val="0"/>
          <w:noProof/>
          <w:lang w:eastAsia="ja-JP"/>
        </w:rPr>
      </w:pPr>
      <w:r w:rsidRPr="00EF167B">
        <w:rPr>
          <w:noProof/>
        </w:rPr>
        <w:t>D.</w:t>
      </w:r>
      <w:r w:rsidRPr="00EF167B">
        <w:rPr>
          <w:rFonts w:eastAsiaTheme="minorEastAsia"/>
          <w:b w:val="0"/>
          <w:bCs w:val="0"/>
          <w:noProof/>
          <w:lang w:eastAsia="ja-JP"/>
        </w:rPr>
        <w:tab/>
      </w:r>
      <w:r w:rsidRPr="00EF167B">
        <w:rPr>
          <w:noProof/>
        </w:rPr>
        <w:t>CORRESPONDENTS</w:t>
      </w:r>
      <w:r w:rsidRPr="00EF167B">
        <w:rPr>
          <w:noProof/>
        </w:rPr>
        <w:tab/>
      </w:r>
      <w:hyperlink w:anchor="_D._CORRESPONDENTS" w:history="1">
        <w:r w:rsidR="000379F8" w:rsidRPr="00EF167B">
          <w:rPr>
            <w:rStyle w:val="Hyperlink"/>
            <w:noProof/>
            <w:color w:val="auto"/>
          </w:rPr>
          <w:t>71</w:t>
        </w:r>
      </w:hyperlink>
    </w:p>
    <w:p w14:paraId="1395D1E0" w14:textId="39ACF664" w:rsidR="00F26FAE" w:rsidRPr="00EF167B" w:rsidRDefault="00F26FAE">
      <w:pPr>
        <w:pStyle w:val="TOC2"/>
        <w:tabs>
          <w:tab w:val="left" w:pos="460"/>
          <w:tab w:val="right" w:pos="9350"/>
        </w:tabs>
        <w:rPr>
          <w:rFonts w:eastAsiaTheme="minorEastAsia"/>
          <w:b w:val="0"/>
          <w:bCs w:val="0"/>
          <w:noProof/>
          <w:lang w:eastAsia="ja-JP"/>
        </w:rPr>
      </w:pPr>
      <w:r w:rsidRPr="00EF167B">
        <w:rPr>
          <w:noProof/>
        </w:rPr>
        <w:t>E.</w:t>
      </w:r>
      <w:r w:rsidRPr="00EF167B">
        <w:rPr>
          <w:rFonts w:eastAsiaTheme="minorEastAsia"/>
          <w:b w:val="0"/>
          <w:bCs w:val="0"/>
          <w:noProof/>
          <w:lang w:eastAsia="ja-JP"/>
        </w:rPr>
        <w:tab/>
      </w:r>
      <w:r w:rsidRPr="00EF167B">
        <w:rPr>
          <w:noProof/>
        </w:rPr>
        <w:t>ASTR ELECTRONIC PUBLICATIONS ASSOCIATE EDITOR</w:t>
      </w:r>
      <w:r w:rsidRPr="00EF167B">
        <w:rPr>
          <w:noProof/>
        </w:rPr>
        <w:tab/>
      </w:r>
      <w:hyperlink w:anchor="_E._ASTR_ELECTRONIC" w:history="1">
        <w:r w:rsidR="000379F8" w:rsidRPr="00EF167B">
          <w:rPr>
            <w:rStyle w:val="Hyperlink"/>
            <w:noProof/>
            <w:color w:val="auto"/>
          </w:rPr>
          <w:t>71</w:t>
        </w:r>
      </w:hyperlink>
    </w:p>
    <w:p w14:paraId="75A128A2" w14:textId="69D06743" w:rsidR="00F26FAE" w:rsidRPr="00EF167B" w:rsidRDefault="00F26FAE">
      <w:pPr>
        <w:pStyle w:val="TOC2"/>
        <w:tabs>
          <w:tab w:val="left" w:pos="447"/>
          <w:tab w:val="right" w:pos="9350"/>
        </w:tabs>
        <w:rPr>
          <w:rFonts w:eastAsiaTheme="minorEastAsia"/>
          <w:b w:val="0"/>
          <w:bCs w:val="0"/>
          <w:noProof/>
          <w:lang w:eastAsia="ja-JP"/>
        </w:rPr>
      </w:pPr>
      <w:r w:rsidRPr="00EF167B">
        <w:rPr>
          <w:noProof/>
        </w:rPr>
        <w:t>F.</w:t>
      </w:r>
      <w:r w:rsidRPr="00EF167B">
        <w:rPr>
          <w:rFonts w:eastAsiaTheme="minorEastAsia"/>
          <w:b w:val="0"/>
          <w:bCs w:val="0"/>
          <w:noProof/>
          <w:lang w:eastAsia="ja-JP"/>
        </w:rPr>
        <w:tab/>
      </w:r>
      <w:r w:rsidR="0081478F" w:rsidRPr="00EF167B">
        <w:rPr>
          <w:noProof/>
        </w:rPr>
        <w:t xml:space="preserve">FIELD CONVERSATION </w:t>
      </w:r>
      <w:r w:rsidR="000379F8" w:rsidRPr="00EF167B">
        <w:rPr>
          <w:noProof/>
        </w:rPr>
        <w:t>COORDINATOR(S)</w:t>
      </w:r>
      <w:r w:rsidRPr="00EF167B">
        <w:rPr>
          <w:noProof/>
        </w:rPr>
        <w:tab/>
      </w:r>
      <w:hyperlink w:anchor="_F._Field_Conversation" w:history="1">
        <w:r w:rsidR="000379F8" w:rsidRPr="00EF167B">
          <w:rPr>
            <w:rStyle w:val="Hyperlink"/>
            <w:noProof/>
            <w:color w:val="auto"/>
          </w:rPr>
          <w:t>71</w:t>
        </w:r>
      </w:hyperlink>
    </w:p>
    <w:p w14:paraId="42A0B9C6" w14:textId="14EE838B" w:rsidR="00F26FAE" w:rsidRPr="00EF167B" w:rsidRDefault="00F26FAE" w:rsidP="0066188C">
      <w:pPr>
        <w:pStyle w:val="TOC1"/>
        <w:rPr>
          <w:rFonts w:eastAsiaTheme="minorEastAsia"/>
          <w:noProof/>
          <w:szCs w:val="24"/>
          <w:u w:val="none"/>
          <w:lang w:eastAsia="ja-JP"/>
        </w:rPr>
      </w:pPr>
      <w:r w:rsidRPr="00EF167B">
        <w:rPr>
          <w:noProof/>
        </w:rPr>
        <w:t>VI. Paid Positions</w:t>
      </w:r>
      <w:r w:rsidRPr="00EF167B">
        <w:rPr>
          <w:noProof/>
        </w:rPr>
        <w:tab/>
      </w:r>
      <w:hyperlink w:anchor="_VI._Paid_Positions" w:history="1">
        <w:r w:rsidR="000379F8" w:rsidRPr="00EF167B">
          <w:rPr>
            <w:rStyle w:val="Hyperlink"/>
            <w:noProof/>
            <w:color w:val="auto"/>
          </w:rPr>
          <w:t>73</w:t>
        </w:r>
      </w:hyperlink>
    </w:p>
    <w:p w14:paraId="2B03C290" w14:textId="548D348C" w:rsidR="00F26FAE" w:rsidRPr="00EF167B" w:rsidRDefault="00F26FAE">
      <w:pPr>
        <w:pStyle w:val="TOC2"/>
        <w:tabs>
          <w:tab w:val="left" w:pos="473"/>
          <w:tab w:val="right" w:pos="9350"/>
        </w:tabs>
        <w:rPr>
          <w:rFonts w:eastAsiaTheme="minorEastAsia"/>
          <w:b w:val="0"/>
          <w:bCs w:val="0"/>
          <w:noProof/>
          <w:lang w:eastAsia="ja-JP"/>
        </w:rPr>
      </w:pPr>
      <w:r w:rsidRPr="00EF167B">
        <w:rPr>
          <w:noProof/>
        </w:rPr>
        <w:t>A.</w:t>
      </w:r>
      <w:r w:rsidRPr="00EF167B">
        <w:rPr>
          <w:rFonts w:eastAsiaTheme="minorEastAsia"/>
          <w:b w:val="0"/>
          <w:bCs w:val="0"/>
          <w:noProof/>
          <w:lang w:eastAsia="ja-JP"/>
        </w:rPr>
        <w:tab/>
      </w:r>
      <w:r w:rsidR="00B676BB" w:rsidRPr="00EF167B">
        <w:rPr>
          <w:noProof/>
        </w:rPr>
        <w:t>EXECUTIVE DIRECTOR</w:t>
      </w:r>
      <w:r w:rsidRPr="00EF167B">
        <w:rPr>
          <w:noProof/>
        </w:rPr>
        <w:tab/>
      </w:r>
      <w:hyperlink w:anchor="_A._ADMINISTRATOR" w:history="1">
        <w:r w:rsidR="000379F8" w:rsidRPr="00EF167B">
          <w:rPr>
            <w:rStyle w:val="Hyperlink"/>
            <w:noProof/>
            <w:color w:val="auto"/>
          </w:rPr>
          <w:t>73</w:t>
        </w:r>
      </w:hyperlink>
    </w:p>
    <w:p w14:paraId="4A4BDBCA" w14:textId="090F812D"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Membership Services</w:t>
      </w:r>
      <w:r w:rsidRPr="00EF167B">
        <w:rPr>
          <w:noProof/>
        </w:rPr>
        <w:tab/>
      </w:r>
      <w:hyperlink w:anchor="_1._Membership_Services" w:history="1">
        <w:r w:rsidR="000379F8" w:rsidRPr="00EF167B">
          <w:rPr>
            <w:rStyle w:val="Hyperlink"/>
            <w:noProof/>
            <w:color w:val="auto"/>
          </w:rPr>
          <w:t>74</w:t>
        </w:r>
      </w:hyperlink>
    </w:p>
    <w:p w14:paraId="5B3BA72D" w14:textId="2B580E96"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Financial Management</w:t>
      </w:r>
      <w:r w:rsidRPr="00EF167B">
        <w:rPr>
          <w:noProof/>
        </w:rPr>
        <w:tab/>
      </w:r>
      <w:hyperlink w:anchor="_2._Financial_Management" w:history="1">
        <w:r w:rsidR="000379F8" w:rsidRPr="00EF167B">
          <w:rPr>
            <w:rStyle w:val="Hyperlink"/>
            <w:noProof/>
            <w:color w:val="auto"/>
          </w:rPr>
          <w:t>75</w:t>
        </w:r>
      </w:hyperlink>
    </w:p>
    <w:p w14:paraId="1A895E8A" w14:textId="41BB861E"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Meeting and Conference Services</w:t>
      </w:r>
      <w:r w:rsidRPr="00EF167B">
        <w:rPr>
          <w:noProof/>
        </w:rPr>
        <w:tab/>
      </w:r>
      <w:hyperlink w:anchor="_3._Meeting_and" w:history="1">
        <w:r w:rsidR="000379F8" w:rsidRPr="00EF167B">
          <w:rPr>
            <w:rStyle w:val="Hyperlink"/>
            <w:noProof/>
            <w:color w:val="auto"/>
          </w:rPr>
          <w:t>75</w:t>
        </w:r>
      </w:hyperlink>
    </w:p>
    <w:p w14:paraId="22FC8AE8" w14:textId="4825C92F" w:rsidR="00F26FAE" w:rsidRPr="00EF167B" w:rsidRDefault="00F26FAE">
      <w:pPr>
        <w:pStyle w:val="TOC2"/>
        <w:tabs>
          <w:tab w:val="left" w:pos="460"/>
          <w:tab w:val="right" w:pos="9350"/>
        </w:tabs>
        <w:rPr>
          <w:rFonts w:eastAsiaTheme="minorEastAsia"/>
          <w:b w:val="0"/>
          <w:bCs w:val="0"/>
          <w:noProof/>
          <w:lang w:eastAsia="ja-JP"/>
        </w:rPr>
      </w:pPr>
      <w:r w:rsidRPr="00EF167B">
        <w:rPr>
          <w:noProof/>
        </w:rPr>
        <w:t>B.</w:t>
      </w:r>
      <w:r w:rsidRPr="00EF167B">
        <w:rPr>
          <w:rFonts w:eastAsiaTheme="minorEastAsia"/>
          <w:b w:val="0"/>
          <w:bCs w:val="0"/>
          <w:noProof/>
          <w:lang w:eastAsia="ja-JP"/>
        </w:rPr>
        <w:tab/>
      </w:r>
      <w:r w:rsidR="00861205" w:rsidRPr="00EF167B">
        <w:rPr>
          <w:noProof/>
        </w:rPr>
        <w:t>COMMUNICATIONS</w:t>
      </w:r>
      <w:r w:rsidR="00B676BB" w:rsidRPr="00EF167B">
        <w:rPr>
          <w:noProof/>
        </w:rPr>
        <w:t xml:space="preserve"> </w:t>
      </w:r>
      <w:r w:rsidRPr="00EF167B">
        <w:rPr>
          <w:noProof/>
        </w:rPr>
        <w:t>MANAGER</w:t>
      </w:r>
      <w:r w:rsidRPr="00EF167B">
        <w:rPr>
          <w:noProof/>
        </w:rPr>
        <w:tab/>
      </w:r>
      <w:hyperlink w:anchor="_B._COMMUNICATIONS_MANAGER" w:history="1">
        <w:r w:rsidR="000379F8" w:rsidRPr="00EF167B">
          <w:rPr>
            <w:rStyle w:val="Hyperlink"/>
            <w:noProof/>
            <w:color w:val="auto"/>
          </w:rPr>
          <w:t>76</w:t>
        </w:r>
      </w:hyperlink>
    </w:p>
    <w:p w14:paraId="4D69B7A7" w14:textId="481935B2"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Internal Communications and Customer Relationship Management</w:t>
      </w:r>
      <w:r w:rsidRPr="00EF167B">
        <w:rPr>
          <w:noProof/>
        </w:rPr>
        <w:tab/>
      </w:r>
      <w:hyperlink w:anchor="_1._Internal_Communications" w:history="1">
        <w:r w:rsidR="000379F8" w:rsidRPr="00EF167B">
          <w:rPr>
            <w:rStyle w:val="Hyperlink"/>
            <w:noProof/>
            <w:color w:val="auto"/>
          </w:rPr>
          <w:t>77</w:t>
        </w:r>
      </w:hyperlink>
    </w:p>
    <w:p w14:paraId="6BB7658C" w14:textId="1621A036"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External Communications</w:t>
      </w:r>
      <w:r w:rsidRPr="00EF167B">
        <w:rPr>
          <w:noProof/>
        </w:rPr>
        <w:tab/>
      </w:r>
      <w:hyperlink w:anchor="_2._External_Communications" w:history="1">
        <w:r w:rsidR="000379F8" w:rsidRPr="00EF167B">
          <w:rPr>
            <w:rStyle w:val="Hyperlink"/>
            <w:noProof/>
            <w:color w:val="auto"/>
          </w:rPr>
          <w:t>77</w:t>
        </w:r>
      </w:hyperlink>
    </w:p>
    <w:p w14:paraId="75BF8A91" w14:textId="49CEB0F1"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Web Content/Infrastructure Management</w:t>
      </w:r>
      <w:r w:rsidRPr="00EF167B">
        <w:rPr>
          <w:noProof/>
        </w:rPr>
        <w:tab/>
      </w:r>
      <w:hyperlink w:anchor="_3._Web_Content/Infrastructure" w:history="1">
        <w:r w:rsidR="000379F8" w:rsidRPr="00EF167B">
          <w:rPr>
            <w:rStyle w:val="Hyperlink"/>
            <w:noProof/>
            <w:color w:val="auto"/>
          </w:rPr>
          <w:t>77</w:t>
        </w:r>
      </w:hyperlink>
    </w:p>
    <w:p w14:paraId="5033CD4B" w14:textId="6CF064CA" w:rsidR="00F26FAE" w:rsidRPr="00EF167B" w:rsidRDefault="00F26FAE" w:rsidP="0066188C">
      <w:pPr>
        <w:pStyle w:val="TOC1"/>
        <w:rPr>
          <w:rFonts w:eastAsiaTheme="minorEastAsia"/>
          <w:noProof/>
          <w:szCs w:val="24"/>
          <w:u w:val="none"/>
          <w:lang w:eastAsia="ja-JP"/>
        </w:rPr>
      </w:pPr>
      <w:r w:rsidRPr="00EF167B">
        <w:rPr>
          <w:noProof/>
        </w:rPr>
        <w:t>VII. Policies</w:t>
      </w:r>
      <w:r w:rsidRPr="00EF167B">
        <w:rPr>
          <w:noProof/>
        </w:rPr>
        <w:tab/>
      </w:r>
      <w:hyperlink w:anchor="_VII._Policies" w:history="1">
        <w:r w:rsidR="000379F8" w:rsidRPr="00EF167B">
          <w:rPr>
            <w:rStyle w:val="Hyperlink"/>
            <w:noProof/>
            <w:color w:val="auto"/>
          </w:rPr>
          <w:t>78</w:t>
        </w:r>
      </w:hyperlink>
    </w:p>
    <w:p w14:paraId="6E579062" w14:textId="560552B9" w:rsidR="00F26FAE" w:rsidRPr="00EF167B" w:rsidRDefault="00F26FAE">
      <w:pPr>
        <w:pStyle w:val="TOC2"/>
        <w:tabs>
          <w:tab w:val="left" w:pos="473"/>
          <w:tab w:val="right" w:pos="9350"/>
        </w:tabs>
        <w:rPr>
          <w:rFonts w:eastAsiaTheme="minorEastAsia"/>
          <w:b w:val="0"/>
          <w:bCs w:val="0"/>
          <w:noProof/>
          <w:lang w:eastAsia="ja-JP"/>
        </w:rPr>
      </w:pPr>
      <w:r w:rsidRPr="00EF167B">
        <w:rPr>
          <w:noProof/>
        </w:rPr>
        <w:lastRenderedPageBreak/>
        <w:t>A.</w:t>
      </w:r>
      <w:r w:rsidRPr="00EF167B">
        <w:rPr>
          <w:rFonts w:eastAsiaTheme="minorEastAsia"/>
          <w:b w:val="0"/>
          <w:bCs w:val="0"/>
          <w:noProof/>
          <w:lang w:eastAsia="ja-JP"/>
        </w:rPr>
        <w:tab/>
      </w:r>
      <w:r w:rsidRPr="00EF167B">
        <w:rPr>
          <w:noProof/>
        </w:rPr>
        <w:t>ARCHIVES</w:t>
      </w:r>
      <w:r w:rsidRPr="00EF167B">
        <w:rPr>
          <w:noProof/>
        </w:rPr>
        <w:tab/>
      </w:r>
      <w:hyperlink w:anchor="_A._ARCHIVES" w:history="1">
        <w:r w:rsidR="000379F8" w:rsidRPr="00EF167B">
          <w:rPr>
            <w:rStyle w:val="Hyperlink"/>
            <w:noProof/>
            <w:color w:val="auto"/>
          </w:rPr>
          <w:t>78</w:t>
        </w:r>
      </w:hyperlink>
    </w:p>
    <w:p w14:paraId="304AED26" w14:textId="01F15A3A"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Deed of Gift: University of Maryland Libraries</w:t>
      </w:r>
      <w:r w:rsidRPr="00EF167B">
        <w:rPr>
          <w:noProof/>
        </w:rPr>
        <w:tab/>
      </w:r>
      <w:hyperlink w:anchor="_1._Deed_of" w:history="1">
        <w:r w:rsidR="000379F8" w:rsidRPr="00EF167B">
          <w:rPr>
            <w:rStyle w:val="Hyperlink"/>
            <w:noProof/>
            <w:color w:val="auto"/>
          </w:rPr>
          <w:t>78</w:t>
        </w:r>
      </w:hyperlink>
    </w:p>
    <w:p w14:paraId="457893DC" w14:textId="4D19B7B4"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Sensitive Materials</w:t>
      </w:r>
      <w:r w:rsidRPr="00EF167B">
        <w:rPr>
          <w:noProof/>
        </w:rPr>
        <w:tab/>
      </w:r>
      <w:hyperlink w:anchor="_2._Sensitive_Materials" w:history="1">
        <w:r w:rsidR="000379F8" w:rsidRPr="00EF167B">
          <w:rPr>
            <w:rStyle w:val="Hyperlink"/>
            <w:noProof/>
            <w:color w:val="auto"/>
          </w:rPr>
          <w:t>80</w:t>
        </w:r>
      </w:hyperlink>
    </w:p>
    <w:p w14:paraId="3DCD3C95" w14:textId="61CCAF2B"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Collection of Materials</w:t>
      </w:r>
      <w:r w:rsidRPr="00EF167B">
        <w:rPr>
          <w:noProof/>
        </w:rPr>
        <w:tab/>
      </w:r>
      <w:hyperlink w:anchor="_3._Collection_of" w:history="1">
        <w:r w:rsidR="000379F8" w:rsidRPr="00EF167B">
          <w:rPr>
            <w:rStyle w:val="Hyperlink"/>
            <w:noProof/>
            <w:color w:val="auto"/>
          </w:rPr>
          <w:t>81</w:t>
        </w:r>
      </w:hyperlink>
    </w:p>
    <w:p w14:paraId="0599FBEC" w14:textId="27480C57" w:rsidR="00F26FAE" w:rsidRPr="00EF167B" w:rsidRDefault="00F26FAE" w:rsidP="00B04A34">
      <w:pPr>
        <w:pStyle w:val="TOC3"/>
        <w:rPr>
          <w:rFonts w:eastAsiaTheme="minorEastAsia"/>
          <w:noProof/>
          <w:lang w:eastAsia="ja-JP"/>
        </w:rPr>
      </w:pPr>
      <w:r w:rsidRPr="00EF167B">
        <w:rPr>
          <w:noProof/>
        </w:rPr>
        <w:t>4.</w:t>
      </w:r>
      <w:r w:rsidRPr="00EF167B">
        <w:rPr>
          <w:rFonts w:eastAsiaTheme="minorEastAsia"/>
          <w:noProof/>
          <w:lang w:eastAsia="ja-JP"/>
        </w:rPr>
        <w:tab/>
      </w:r>
      <w:r w:rsidRPr="00EF167B">
        <w:rPr>
          <w:noProof/>
        </w:rPr>
        <w:t>Retrieval of Materials</w:t>
      </w:r>
      <w:r w:rsidRPr="00EF167B">
        <w:rPr>
          <w:noProof/>
        </w:rPr>
        <w:tab/>
      </w:r>
      <w:hyperlink w:anchor="_4._Retrieval_of" w:history="1">
        <w:r w:rsidR="000379F8" w:rsidRPr="00EF167B">
          <w:rPr>
            <w:rStyle w:val="Hyperlink"/>
            <w:noProof/>
            <w:color w:val="auto"/>
          </w:rPr>
          <w:t>82</w:t>
        </w:r>
      </w:hyperlink>
    </w:p>
    <w:p w14:paraId="7F622D66" w14:textId="6E03DAAD" w:rsidR="00F26FAE" w:rsidRPr="00EF167B" w:rsidRDefault="00F26FAE">
      <w:pPr>
        <w:pStyle w:val="TOC2"/>
        <w:tabs>
          <w:tab w:val="left" w:pos="460"/>
          <w:tab w:val="right" w:pos="9350"/>
        </w:tabs>
        <w:rPr>
          <w:rFonts w:eastAsiaTheme="minorEastAsia"/>
          <w:b w:val="0"/>
          <w:bCs w:val="0"/>
          <w:noProof/>
          <w:lang w:eastAsia="ja-JP"/>
        </w:rPr>
      </w:pPr>
      <w:r w:rsidRPr="00EF167B">
        <w:rPr>
          <w:noProof/>
        </w:rPr>
        <w:t>B.</w:t>
      </w:r>
      <w:r w:rsidRPr="00EF167B">
        <w:rPr>
          <w:rFonts w:eastAsiaTheme="minorEastAsia"/>
          <w:b w:val="0"/>
          <w:bCs w:val="0"/>
          <w:noProof/>
          <w:lang w:eastAsia="ja-JP"/>
        </w:rPr>
        <w:tab/>
      </w:r>
      <w:r w:rsidRPr="00EF167B">
        <w:rPr>
          <w:noProof/>
        </w:rPr>
        <w:t>ELECTRONIC DELIBERATIONS AND VOTING</w:t>
      </w:r>
      <w:r w:rsidRPr="00EF167B">
        <w:rPr>
          <w:noProof/>
        </w:rPr>
        <w:tab/>
      </w:r>
      <w:hyperlink w:anchor="_B._ELECTRONIC_DELIBERATIONS" w:history="1">
        <w:r w:rsidR="000379F8" w:rsidRPr="00EF167B">
          <w:rPr>
            <w:rStyle w:val="Hyperlink"/>
            <w:noProof/>
            <w:color w:val="auto"/>
          </w:rPr>
          <w:t>82</w:t>
        </w:r>
      </w:hyperlink>
    </w:p>
    <w:p w14:paraId="7474A9BF" w14:textId="545F3F2D"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Special Meetings</w:t>
      </w:r>
      <w:r w:rsidRPr="00EF167B">
        <w:rPr>
          <w:noProof/>
        </w:rPr>
        <w:tab/>
      </w:r>
      <w:hyperlink w:anchor="_1._Special_Meetings" w:history="1">
        <w:r w:rsidR="000379F8" w:rsidRPr="00EF167B">
          <w:rPr>
            <w:rStyle w:val="Hyperlink"/>
            <w:noProof/>
            <w:color w:val="auto"/>
          </w:rPr>
          <w:t>82</w:t>
        </w:r>
      </w:hyperlink>
    </w:p>
    <w:p w14:paraId="3AA102CB" w14:textId="47E044E1"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 xml:space="preserve">Electronic discussion </w:t>
      </w:r>
      <w:r w:rsidRPr="00EF167B">
        <w:rPr>
          <w:noProof/>
          <w:u w:val="single"/>
        </w:rPr>
        <w:t>not</w:t>
      </w:r>
      <w:r w:rsidRPr="00EF167B">
        <w:rPr>
          <w:noProof/>
        </w:rPr>
        <w:t xml:space="preserve"> requiring a special meeting</w:t>
      </w:r>
      <w:r w:rsidRPr="00EF167B">
        <w:rPr>
          <w:noProof/>
        </w:rPr>
        <w:tab/>
      </w:r>
      <w:hyperlink w:anchor="_2._Electronic_discussion" w:history="1">
        <w:r w:rsidR="000379F8" w:rsidRPr="00EF167B">
          <w:rPr>
            <w:rStyle w:val="Hyperlink"/>
            <w:noProof/>
            <w:color w:val="auto"/>
          </w:rPr>
          <w:t>83</w:t>
        </w:r>
      </w:hyperlink>
    </w:p>
    <w:p w14:paraId="4DF4E9B5" w14:textId="603AAC65"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How to call a special meeting</w:t>
      </w:r>
      <w:r w:rsidRPr="00EF167B">
        <w:rPr>
          <w:noProof/>
        </w:rPr>
        <w:tab/>
      </w:r>
      <w:hyperlink w:anchor="_3._How_to" w:history="1">
        <w:r w:rsidR="000379F8" w:rsidRPr="00EF167B">
          <w:rPr>
            <w:rStyle w:val="Hyperlink"/>
            <w:noProof/>
            <w:color w:val="auto"/>
          </w:rPr>
          <w:t>83</w:t>
        </w:r>
      </w:hyperlink>
    </w:p>
    <w:p w14:paraId="47B694ED" w14:textId="7458F3DC" w:rsidR="00F26FAE" w:rsidRPr="00EF167B" w:rsidRDefault="00F26FAE" w:rsidP="00B04A34">
      <w:pPr>
        <w:pStyle w:val="TOC3"/>
        <w:rPr>
          <w:noProof/>
        </w:rPr>
      </w:pPr>
      <w:r w:rsidRPr="00EF167B">
        <w:rPr>
          <w:noProof/>
        </w:rPr>
        <w:t>4.</w:t>
      </w:r>
      <w:r w:rsidRPr="00EF167B">
        <w:rPr>
          <w:rFonts w:eastAsiaTheme="minorEastAsia"/>
          <w:noProof/>
          <w:lang w:eastAsia="ja-JP"/>
        </w:rPr>
        <w:tab/>
      </w:r>
      <w:r w:rsidRPr="00EF167B">
        <w:rPr>
          <w:noProof/>
        </w:rPr>
        <w:t>How to conduct a special meeting</w:t>
      </w:r>
      <w:r w:rsidRPr="00EF167B">
        <w:rPr>
          <w:noProof/>
        </w:rPr>
        <w:tab/>
      </w:r>
      <w:hyperlink w:anchor="_4._How_to" w:history="1">
        <w:r w:rsidR="000379F8" w:rsidRPr="00EF167B">
          <w:rPr>
            <w:rStyle w:val="Hyperlink"/>
            <w:noProof/>
            <w:color w:val="auto"/>
          </w:rPr>
          <w:t>84</w:t>
        </w:r>
      </w:hyperlink>
    </w:p>
    <w:p w14:paraId="070629F7" w14:textId="68E01630" w:rsidR="000379F8" w:rsidRPr="00EF167B" w:rsidRDefault="00560347" w:rsidP="00560347">
      <w:pPr>
        <w:tabs>
          <w:tab w:val="left" w:pos="450"/>
          <w:tab w:val="decimal" w:pos="9360"/>
        </w:tabs>
        <w:rPr>
          <w:rFonts w:eastAsiaTheme="minorEastAsia"/>
          <w:b/>
        </w:rPr>
      </w:pPr>
      <w:r w:rsidRPr="00EF167B">
        <w:rPr>
          <w:rFonts w:eastAsiaTheme="minorEastAsia"/>
          <w:b/>
        </w:rPr>
        <w:t>C.</w:t>
      </w:r>
      <w:r w:rsidRPr="00EF167B">
        <w:rPr>
          <w:rFonts w:eastAsiaTheme="minorEastAsia"/>
          <w:b/>
        </w:rPr>
        <w:tab/>
        <w:t>FINANCE</w:t>
      </w:r>
      <w:r w:rsidRPr="00EF167B">
        <w:rPr>
          <w:rFonts w:eastAsiaTheme="minorEastAsia"/>
          <w:b/>
        </w:rPr>
        <w:tab/>
      </w:r>
      <w:hyperlink w:anchor="FinanceUnderPolicies" w:history="1">
        <w:r w:rsidR="000379F8" w:rsidRPr="00EF167B">
          <w:rPr>
            <w:rStyle w:val="Hyperlink"/>
            <w:rFonts w:eastAsiaTheme="minorEastAsia"/>
            <w:b/>
            <w:color w:val="auto"/>
          </w:rPr>
          <w:t>85</w:t>
        </w:r>
      </w:hyperlink>
    </w:p>
    <w:p w14:paraId="427C2F93" w14:textId="77C21098"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Archives Budget</w:t>
      </w:r>
      <w:r w:rsidRPr="00EF167B">
        <w:rPr>
          <w:noProof/>
        </w:rPr>
        <w:tab/>
      </w:r>
      <w:hyperlink w:anchor="ArchivesBudget" w:history="1">
        <w:r w:rsidR="000379F8" w:rsidRPr="00EF167B">
          <w:rPr>
            <w:rStyle w:val="Hyperlink"/>
            <w:noProof/>
            <w:color w:val="auto"/>
          </w:rPr>
          <w:t>85</w:t>
        </w:r>
      </w:hyperlink>
    </w:p>
    <w:p w14:paraId="3139EE53" w14:textId="26498CB2"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Conference Fee Waivers</w:t>
      </w:r>
      <w:r w:rsidRPr="00EF167B">
        <w:rPr>
          <w:noProof/>
        </w:rPr>
        <w:tab/>
      </w:r>
      <w:hyperlink w:anchor="ConferenceFeeWaivers" w:history="1">
        <w:r w:rsidR="000379F8" w:rsidRPr="00EF167B">
          <w:rPr>
            <w:rStyle w:val="Hyperlink"/>
            <w:noProof/>
            <w:color w:val="auto"/>
          </w:rPr>
          <w:t>85</w:t>
        </w:r>
      </w:hyperlink>
    </w:p>
    <w:p w14:paraId="1678AA6A" w14:textId="344A01CC"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Executive Committee and Program Chair Travel and Reimbursement</w:t>
      </w:r>
      <w:r w:rsidRPr="00EF167B">
        <w:rPr>
          <w:noProof/>
        </w:rPr>
        <w:tab/>
      </w:r>
      <w:hyperlink w:anchor="ECTravelReimbursement" w:history="1">
        <w:r w:rsidR="000379F8" w:rsidRPr="00EF167B">
          <w:rPr>
            <w:rStyle w:val="Hyperlink"/>
            <w:noProof/>
            <w:color w:val="auto"/>
          </w:rPr>
          <w:t>86</w:t>
        </w:r>
      </w:hyperlink>
    </w:p>
    <w:p w14:paraId="2E2E6A31" w14:textId="6DF2DC12" w:rsidR="00F26FAE" w:rsidRPr="00EF167B" w:rsidRDefault="00F26FAE" w:rsidP="00B04A34">
      <w:pPr>
        <w:pStyle w:val="TOC3"/>
        <w:rPr>
          <w:rFonts w:eastAsiaTheme="minorEastAsia"/>
          <w:noProof/>
          <w:lang w:eastAsia="ja-JP"/>
        </w:rPr>
      </w:pPr>
      <w:r w:rsidRPr="00EF167B">
        <w:rPr>
          <w:noProof/>
        </w:rPr>
        <w:t>5.</w:t>
      </w:r>
      <w:r w:rsidRPr="00EF167B">
        <w:rPr>
          <w:rFonts w:eastAsiaTheme="minorEastAsia"/>
          <w:noProof/>
          <w:lang w:eastAsia="ja-JP"/>
        </w:rPr>
        <w:tab/>
      </w:r>
      <w:r w:rsidRPr="00EF167B">
        <w:rPr>
          <w:noProof/>
        </w:rPr>
        <w:t>Check Cashing</w:t>
      </w:r>
      <w:r w:rsidRPr="00EF167B">
        <w:rPr>
          <w:noProof/>
        </w:rPr>
        <w:tab/>
      </w:r>
      <w:hyperlink w:anchor="CheckCashing" w:history="1">
        <w:r w:rsidR="000379F8" w:rsidRPr="00EF167B">
          <w:rPr>
            <w:rStyle w:val="Hyperlink"/>
            <w:noProof/>
            <w:color w:val="auto"/>
          </w:rPr>
          <w:t>86</w:t>
        </w:r>
      </w:hyperlink>
    </w:p>
    <w:p w14:paraId="45ACB0CB" w14:textId="675A79AF" w:rsidR="00F26FAE" w:rsidRPr="00EF167B" w:rsidRDefault="00F26FAE" w:rsidP="00B04A34">
      <w:pPr>
        <w:pStyle w:val="TOC3"/>
        <w:rPr>
          <w:rFonts w:eastAsiaTheme="minorEastAsia"/>
          <w:noProof/>
          <w:lang w:eastAsia="ja-JP"/>
        </w:rPr>
      </w:pPr>
      <w:r w:rsidRPr="00EF167B">
        <w:rPr>
          <w:noProof/>
        </w:rPr>
        <w:t>6.</w:t>
      </w:r>
      <w:r w:rsidRPr="00EF167B">
        <w:rPr>
          <w:rFonts w:eastAsiaTheme="minorEastAsia"/>
          <w:noProof/>
          <w:lang w:eastAsia="ja-JP"/>
        </w:rPr>
        <w:tab/>
      </w:r>
      <w:r w:rsidRPr="00EF167B">
        <w:rPr>
          <w:noProof/>
        </w:rPr>
        <w:t>Investment Policy</w:t>
      </w:r>
      <w:r w:rsidRPr="00EF167B">
        <w:rPr>
          <w:noProof/>
        </w:rPr>
        <w:tab/>
      </w:r>
      <w:hyperlink w:anchor="InvestmentPoilicies" w:history="1">
        <w:r w:rsidR="000379F8" w:rsidRPr="00EF167B">
          <w:rPr>
            <w:rStyle w:val="Hyperlink"/>
            <w:noProof/>
            <w:color w:val="auto"/>
          </w:rPr>
          <w:t>87</w:t>
        </w:r>
      </w:hyperlink>
    </w:p>
    <w:p w14:paraId="0D07312B" w14:textId="78F5A2E7" w:rsidR="00F26FAE" w:rsidRPr="00EF167B" w:rsidRDefault="00F26FAE" w:rsidP="00B04A34">
      <w:pPr>
        <w:pStyle w:val="TOC3"/>
        <w:rPr>
          <w:rFonts w:eastAsiaTheme="minorEastAsia"/>
          <w:noProof/>
          <w:lang w:eastAsia="ja-JP"/>
        </w:rPr>
      </w:pPr>
      <w:r w:rsidRPr="00EF167B">
        <w:rPr>
          <w:noProof/>
        </w:rPr>
        <w:t>7.</w:t>
      </w:r>
      <w:r w:rsidRPr="00EF167B">
        <w:rPr>
          <w:rFonts w:eastAsiaTheme="minorEastAsia"/>
          <w:noProof/>
          <w:lang w:eastAsia="ja-JP"/>
        </w:rPr>
        <w:tab/>
      </w:r>
      <w:r w:rsidRPr="00EF167B">
        <w:rPr>
          <w:noProof/>
        </w:rPr>
        <w:t>Reimbursement for Supplies, Equipment, Software, and Other Expenses</w:t>
      </w:r>
      <w:r w:rsidRPr="00EF167B">
        <w:rPr>
          <w:noProof/>
        </w:rPr>
        <w:tab/>
      </w:r>
      <w:hyperlink w:anchor="ReimbursementforSupplies" w:history="1">
        <w:r w:rsidR="000379F8" w:rsidRPr="00EF167B">
          <w:rPr>
            <w:rStyle w:val="Hyperlink"/>
            <w:noProof/>
            <w:color w:val="auto"/>
          </w:rPr>
          <w:t>89</w:t>
        </w:r>
      </w:hyperlink>
    </w:p>
    <w:p w14:paraId="67F5F4CB" w14:textId="3D051372" w:rsidR="00F26FAE" w:rsidRPr="00EF167B" w:rsidRDefault="00F26FAE" w:rsidP="00B04A34">
      <w:pPr>
        <w:pStyle w:val="TOC3"/>
        <w:rPr>
          <w:rFonts w:eastAsiaTheme="minorEastAsia"/>
          <w:noProof/>
          <w:lang w:eastAsia="ja-JP"/>
        </w:rPr>
      </w:pPr>
      <w:r w:rsidRPr="00EF167B">
        <w:rPr>
          <w:noProof/>
        </w:rPr>
        <w:t>8.</w:t>
      </w:r>
      <w:r w:rsidRPr="00EF167B">
        <w:rPr>
          <w:rFonts w:eastAsiaTheme="minorEastAsia"/>
          <w:noProof/>
          <w:lang w:eastAsia="ja-JP"/>
        </w:rPr>
        <w:tab/>
      </w:r>
      <w:r w:rsidRPr="00EF167B">
        <w:rPr>
          <w:noProof/>
        </w:rPr>
        <w:t>Conference Budget Emergencies</w:t>
      </w:r>
      <w:r w:rsidRPr="00EF167B">
        <w:rPr>
          <w:noProof/>
        </w:rPr>
        <w:tab/>
      </w:r>
      <w:hyperlink w:anchor="ConferenceBudgetEmergencies" w:history="1">
        <w:r w:rsidR="000379F8" w:rsidRPr="00EF167B">
          <w:rPr>
            <w:rStyle w:val="Hyperlink"/>
            <w:noProof/>
            <w:color w:val="auto"/>
          </w:rPr>
          <w:t>90</w:t>
        </w:r>
      </w:hyperlink>
    </w:p>
    <w:p w14:paraId="61BCF619" w14:textId="5DDB1C76" w:rsidR="00F26FAE" w:rsidRPr="00EF167B" w:rsidRDefault="00F26FAE" w:rsidP="00B04A34">
      <w:pPr>
        <w:pStyle w:val="TOC3"/>
        <w:rPr>
          <w:rFonts w:eastAsiaTheme="minorEastAsia"/>
          <w:noProof/>
          <w:lang w:eastAsia="ja-JP"/>
        </w:rPr>
      </w:pPr>
      <w:r w:rsidRPr="00EF167B">
        <w:rPr>
          <w:noProof/>
        </w:rPr>
        <w:t>9.</w:t>
      </w:r>
      <w:r w:rsidRPr="00EF167B">
        <w:rPr>
          <w:rFonts w:eastAsiaTheme="minorEastAsia"/>
          <w:noProof/>
          <w:lang w:eastAsia="ja-JP"/>
        </w:rPr>
        <w:tab/>
      </w:r>
      <w:r w:rsidRPr="00EF167B">
        <w:rPr>
          <w:noProof/>
        </w:rPr>
        <w:t>Donations</w:t>
      </w:r>
      <w:r w:rsidRPr="00EF167B">
        <w:rPr>
          <w:noProof/>
        </w:rPr>
        <w:tab/>
      </w:r>
      <w:hyperlink w:anchor="Donations" w:history="1">
        <w:r w:rsidR="000379F8" w:rsidRPr="00EF167B">
          <w:rPr>
            <w:rStyle w:val="Hyperlink"/>
            <w:noProof/>
            <w:color w:val="auto"/>
          </w:rPr>
          <w:t>90</w:t>
        </w:r>
      </w:hyperlink>
    </w:p>
    <w:p w14:paraId="2939FB91" w14:textId="63FE0D8B" w:rsidR="00F26FAE" w:rsidRPr="00EF167B" w:rsidRDefault="00F26FAE">
      <w:pPr>
        <w:pStyle w:val="TOC2"/>
        <w:tabs>
          <w:tab w:val="left" w:pos="473"/>
          <w:tab w:val="right" w:pos="9350"/>
        </w:tabs>
        <w:rPr>
          <w:rFonts w:eastAsiaTheme="minorEastAsia"/>
          <w:b w:val="0"/>
          <w:bCs w:val="0"/>
          <w:noProof/>
          <w:lang w:eastAsia="ja-JP"/>
        </w:rPr>
      </w:pPr>
      <w:r w:rsidRPr="00EF167B">
        <w:rPr>
          <w:noProof/>
        </w:rPr>
        <w:t>D.</w:t>
      </w:r>
      <w:r w:rsidRPr="00EF167B">
        <w:rPr>
          <w:rFonts w:eastAsiaTheme="minorEastAsia"/>
          <w:b w:val="0"/>
          <w:bCs w:val="0"/>
          <w:noProof/>
          <w:lang w:eastAsia="ja-JP"/>
        </w:rPr>
        <w:tab/>
      </w:r>
      <w:r w:rsidRPr="00EF167B">
        <w:rPr>
          <w:noProof/>
        </w:rPr>
        <w:t>NON-DISCRIMINATION IN THE NOMINATIONS PROCESS</w:t>
      </w:r>
      <w:r w:rsidRPr="00EF167B">
        <w:rPr>
          <w:noProof/>
        </w:rPr>
        <w:tab/>
      </w:r>
      <w:hyperlink w:anchor="_D._NON-DISCRIMINATION_IN" w:history="1">
        <w:r w:rsidR="000379F8" w:rsidRPr="00EF167B">
          <w:rPr>
            <w:rStyle w:val="Hyperlink"/>
            <w:noProof/>
            <w:color w:val="auto"/>
          </w:rPr>
          <w:t>92</w:t>
        </w:r>
      </w:hyperlink>
    </w:p>
    <w:p w14:paraId="3074C564" w14:textId="6177AC4D" w:rsidR="00F26FAE" w:rsidRPr="00EF167B" w:rsidRDefault="00F26FAE">
      <w:pPr>
        <w:pStyle w:val="TOC2"/>
        <w:tabs>
          <w:tab w:val="left" w:pos="460"/>
          <w:tab w:val="right" w:pos="9350"/>
        </w:tabs>
        <w:rPr>
          <w:rFonts w:eastAsiaTheme="minorEastAsia"/>
          <w:b w:val="0"/>
          <w:bCs w:val="0"/>
          <w:noProof/>
          <w:lang w:eastAsia="ja-JP"/>
        </w:rPr>
      </w:pPr>
      <w:r w:rsidRPr="00EF167B">
        <w:rPr>
          <w:iCs/>
          <w:noProof/>
        </w:rPr>
        <w:t>E.</w:t>
      </w:r>
      <w:r w:rsidRPr="00EF167B">
        <w:rPr>
          <w:rFonts w:eastAsiaTheme="minorEastAsia"/>
          <w:b w:val="0"/>
          <w:bCs w:val="0"/>
          <w:noProof/>
          <w:lang w:eastAsia="ja-JP"/>
        </w:rPr>
        <w:tab/>
      </w:r>
      <w:r w:rsidRPr="00EF167B">
        <w:rPr>
          <w:i/>
          <w:iCs/>
          <w:noProof/>
        </w:rPr>
        <w:t>THEATRE SURVEY</w:t>
      </w:r>
      <w:r w:rsidRPr="00EF167B">
        <w:rPr>
          <w:noProof/>
        </w:rPr>
        <w:tab/>
      </w:r>
      <w:hyperlink w:anchor="_E._THEATRE_SURVEY" w:history="1">
        <w:r w:rsidR="000379F8" w:rsidRPr="00EF167B">
          <w:rPr>
            <w:rStyle w:val="Hyperlink"/>
            <w:noProof/>
            <w:color w:val="auto"/>
          </w:rPr>
          <w:t>92</w:t>
        </w:r>
      </w:hyperlink>
    </w:p>
    <w:p w14:paraId="0AC54D65" w14:textId="6BE20BDC" w:rsidR="00F26FAE" w:rsidRPr="00EF167B" w:rsidRDefault="00F26FAE" w:rsidP="00B04A34">
      <w:pPr>
        <w:pStyle w:val="TOC3"/>
        <w:rPr>
          <w:rFonts w:eastAsiaTheme="minorEastAsia"/>
          <w:noProof/>
          <w:lang w:eastAsia="ja-JP"/>
        </w:rPr>
      </w:pPr>
      <w:r w:rsidRPr="00EF167B">
        <w:rPr>
          <w:noProof/>
        </w:rPr>
        <w:t>1.</w:t>
      </w:r>
      <w:r w:rsidRPr="00EF167B">
        <w:rPr>
          <w:rFonts w:eastAsiaTheme="minorEastAsia"/>
          <w:noProof/>
          <w:lang w:eastAsia="ja-JP"/>
        </w:rPr>
        <w:tab/>
      </w:r>
      <w:r w:rsidRPr="00EF167B">
        <w:rPr>
          <w:noProof/>
        </w:rPr>
        <w:t>Editorial Policy</w:t>
      </w:r>
      <w:r w:rsidRPr="00EF167B">
        <w:rPr>
          <w:noProof/>
        </w:rPr>
        <w:tab/>
      </w:r>
      <w:hyperlink w:anchor="_1._Editorial_Policy" w:history="1">
        <w:r w:rsidR="000379F8" w:rsidRPr="00EF167B">
          <w:rPr>
            <w:rStyle w:val="Hyperlink"/>
            <w:noProof/>
            <w:color w:val="auto"/>
          </w:rPr>
          <w:t>92</w:t>
        </w:r>
      </w:hyperlink>
    </w:p>
    <w:p w14:paraId="4E36DAC8" w14:textId="7BB45B6F" w:rsidR="00F26FAE" w:rsidRPr="00EF167B" w:rsidRDefault="00F26FAE" w:rsidP="00B04A34">
      <w:pPr>
        <w:pStyle w:val="TOC3"/>
        <w:rPr>
          <w:rFonts w:eastAsiaTheme="minorEastAsia"/>
          <w:noProof/>
          <w:lang w:eastAsia="ja-JP"/>
        </w:rPr>
      </w:pPr>
      <w:r w:rsidRPr="00EF167B">
        <w:rPr>
          <w:noProof/>
        </w:rPr>
        <w:t>2.</w:t>
      </w:r>
      <w:r w:rsidRPr="00EF167B">
        <w:rPr>
          <w:rFonts w:eastAsiaTheme="minorEastAsia"/>
          <w:noProof/>
          <w:lang w:eastAsia="ja-JP"/>
        </w:rPr>
        <w:tab/>
      </w:r>
      <w:r w:rsidRPr="00EF167B">
        <w:rPr>
          <w:noProof/>
        </w:rPr>
        <w:t>Organizational Structure</w:t>
      </w:r>
      <w:r w:rsidRPr="00EF167B">
        <w:rPr>
          <w:noProof/>
        </w:rPr>
        <w:tab/>
      </w:r>
      <w:hyperlink w:anchor="_2._Organizational_Structure" w:history="1">
        <w:r w:rsidR="000379F8" w:rsidRPr="00EF167B">
          <w:rPr>
            <w:rStyle w:val="Hyperlink"/>
            <w:noProof/>
            <w:color w:val="auto"/>
          </w:rPr>
          <w:t>94</w:t>
        </w:r>
      </w:hyperlink>
    </w:p>
    <w:p w14:paraId="29740240" w14:textId="3210F8DF" w:rsidR="00F26FAE" w:rsidRPr="00EF167B" w:rsidRDefault="00F26FAE" w:rsidP="00B04A34">
      <w:pPr>
        <w:pStyle w:val="TOC3"/>
        <w:rPr>
          <w:rFonts w:eastAsiaTheme="minorEastAsia"/>
          <w:noProof/>
          <w:lang w:eastAsia="ja-JP"/>
        </w:rPr>
      </w:pPr>
      <w:r w:rsidRPr="00EF167B">
        <w:rPr>
          <w:noProof/>
        </w:rPr>
        <w:t>3.</w:t>
      </w:r>
      <w:r w:rsidRPr="00EF167B">
        <w:rPr>
          <w:rFonts w:eastAsiaTheme="minorEastAsia"/>
          <w:noProof/>
          <w:lang w:eastAsia="ja-JP"/>
        </w:rPr>
        <w:tab/>
      </w:r>
      <w:r w:rsidRPr="00EF167B">
        <w:rPr>
          <w:noProof/>
        </w:rPr>
        <w:t>Responsibilities of Individual Editors</w:t>
      </w:r>
      <w:r w:rsidRPr="00EF167B">
        <w:rPr>
          <w:noProof/>
        </w:rPr>
        <w:tab/>
      </w:r>
      <w:hyperlink w:anchor="_3._Responsibilities_of" w:history="1">
        <w:r w:rsidR="000379F8" w:rsidRPr="00EF167B">
          <w:rPr>
            <w:rStyle w:val="Hyperlink"/>
            <w:noProof/>
            <w:color w:val="auto"/>
          </w:rPr>
          <w:t>96</w:t>
        </w:r>
      </w:hyperlink>
    </w:p>
    <w:p w14:paraId="628711B0" w14:textId="44170EDD" w:rsidR="00F26FAE" w:rsidRPr="00EF167B" w:rsidRDefault="00F26FAE" w:rsidP="0066188C">
      <w:pPr>
        <w:pStyle w:val="TOC1"/>
        <w:rPr>
          <w:rFonts w:eastAsiaTheme="minorEastAsia"/>
          <w:noProof/>
          <w:szCs w:val="24"/>
          <w:u w:val="none"/>
          <w:lang w:eastAsia="ja-JP"/>
        </w:rPr>
      </w:pPr>
      <w:r w:rsidRPr="00EF167B">
        <w:rPr>
          <w:noProof/>
        </w:rPr>
        <w:t>BYLAWS</w:t>
      </w:r>
      <w:r w:rsidRPr="00EF167B">
        <w:rPr>
          <w:noProof/>
        </w:rPr>
        <w:tab/>
      </w:r>
      <w:hyperlink w:anchor="_BYLAWS_1" w:history="1">
        <w:r w:rsidR="006D5F17" w:rsidRPr="00EF167B">
          <w:rPr>
            <w:rStyle w:val="Hyperlink"/>
            <w:noProof/>
            <w:color w:val="auto"/>
          </w:rPr>
          <w:t>100</w:t>
        </w:r>
      </w:hyperlink>
    </w:p>
    <w:p w14:paraId="72BE6EDE" w14:textId="18771EEB" w:rsidR="00F26FAE" w:rsidRPr="00EF167B" w:rsidRDefault="00F26FAE" w:rsidP="0066188C">
      <w:pPr>
        <w:pStyle w:val="TOC1"/>
        <w:rPr>
          <w:rFonts w:eastAsiaTheme="minorEastAsia"/>
          <w:noProof/>
          <w:szCs w:val="24"/>
          <w:u w:val="none"/>
          <w:lang w:eastAsia="ja-JP"/>
        </w:rPr>
      </w:pPr>
      <w:r w:rsidRPr="00EF167B">
        <w:rPr>
          <w:noProof/>
        </w:rPr>
        <w:t>ASTR Graduate Student Caucus Guidelines</w:t>
      </w:r>
      <w:r w:rsidRPr="00EF167B">
        <w:rPr>
          <w:noProof/>
        </w:rPr>
        <w:tab/>
      </w:r>
      <w:hyperlink w:anchor="GSC" w:history="1">
        <w:r w:rsidR="006D5F17" w:rsidRPr="00EF167B">
          <w:rPr>
            <w:rStyle w:val="Hyperlink"/>
            <w:noProof/>
            <w:color w:val="auto"/>
          </w:rPr>
          <w:t>106</w:t>
        </w:r>
      </w:hyperlink>
    </w:p>
    <w:p w14:paraId="2DCC4CC9" w14:textId="77777777" w:rsidR="004156BC" w:rsidRPr="00EF167B" w:rsidRDefault="00A74717" w:rsidP="004156BC">
      <w:r w:rsidRPr="00EF167B">
        <w:fldChar w:fldCharType="end"/>
      </w:r>
    </w:p>
    <w:p w14:paraId="762BB976" w14:textId="77777777" w:rsidR="00AD7317" w:rsidRPr="00EF167B" w:rsidRDefault="00AD7317">
      <w:pPr>
        <w:rPr>
          <w:b/>
          <w:sz w:val="32"/>
          <w:szCs w:val="32"/>
          <w:u w:val="single"/>
        </w:rPr>
      </w:pPr>
      <w:bookmarkStart w:id="2" w:name="Preface"/>
      <w:bookmarkEnd w:id="2"/>
      <w:r w:rsidRPr="00EF167B">
        <w:rPr>
          <w:b/>
          <w:sz w:val="32"/>
          <w:szCs w:val="32"/>
          <w:u w:val="single"/>
        </w:rPr>
        <w:br w:type="page"/>
      </w:r>
    </w:p>
    <w:p w14:paraId="5E9C501B" w14:textId="2647BC05" w:rsidR="004156BC" w:rsidRPr="00EF167B" w:rsidRDefault="004156BC" w:rsidP="004A2F63">
      <w:pPr>
        <w:pStyle w:val="Heading1"/>
      </w:pPr>
      <w:bookmarkStart w:id="3" w:name="_Toc264728431"/>
      <w:r w:rsidRPr="00EF167B">
        <w:lastRenderedPageBreak/>
        <w:t>P</w:t>
      </w:r>
      <w:r w:rsidR="004A2F63" w:rsidRPr="00EF167B">
        <w:t>reface</w:t>
      </w:r>
      <w:bookmarkEnd w:id="3"/>
    </w:p>
    <w:p w14:paraId="2DB9F593" w14:textId="77777777" w:rsidR="004156BC" w:rsidRPr="00EF167B" w:rsidRDefault="004156BC" w:rsidP="004156BC">
      <w:pPr>
        <w:rPr>
          <w:sz w:val="32"/>
          <w:szCs w:val="32"/>
        </w:rPr>
      </w:pPr>
    </w:p>
    <w:p w14:paraId="520ED31B" w14:textId="77777777" w:rsidR="004156BC" w:rsidRPr="00EF167B" w:rsidRDefault="004156BC" w:rsidP="004156BC">
      <w:pPr>
        <w:rPr>
          <w:b/>
          <w:u w:val="single"/>
        </w:rPr>
      </w:pPr>
      <w:r w:rsidRPr="00EF167B">
        <w:t xml:space="preserve">ASTR is governed by its by-laws. The Handbook is an operational manual. Sections I-VI of the Handbook reflect current practice and are to be used as guidelines for future practice. Section VII pulls together policies formally adopted by the Executive Committee which must be observed by those charged with governance and committee responsibilities in ASTR. </w:t>
      </w:r>
    </w:p>
    <w:p w14:paraId="1DC59052" w14:textId="77777777" w:rsidR="004156BC" w:rsidRPr="00EF167B" w:rsidRDefault="004156BC" w:rsidP="004156BC">
      <w:pPr>
        <w:rPr>
          <w:b/>
          <w:sz w:val="32"/>
          <w:szCs w:val="32"/>
          <w:u w:val="single"/>
        </w:rPr>
      </w:pPr>
    </w:p>
    <w:p w14:paraId="3F3E67A4" w14:textId="77777777" w:rsidR="004156BC" w:rsidRPr="00EF167B" w:rsidRDefault="004156BC" w:rsidP="004156BC">
      <w:pPr>
        <w:rPr>
          <w:b/>
          <w:sz w:val="32"/>
          <w:szCs w:val="32"/>
          <w:u w:val="single"/>
        </w:rPr>
      </w:pPr>
    </w:p>
    <w:p w14:paraId="581ACDDA" w14:textId="6808EF88" w:rsidR="004156BC" w:rsidRPr="00EF167B" w:rsidRDefault="004156BC" w:rsidP="004A2F63">
      <w:pPr>
        <w:pStyle w:val="Heading1"/>
      </w:pPr>
      <w:bookmarkStart w:id="4" w:name="_Toc264728432"/>
      <w:r w:rsidRPr="00EF167B">
        <w:t>I. Duties of Officers</w:t>
      </w:r>
      <w:bookmarkEnd w:id="4"/>
    </w:p>
    <w:p w14:paraId="26BC254E" w14:textId="5CB187AB" w:rsidR="004156BC" w:rsidRPr="00EF167B" w:rsidRDefault="004156BC" w:rsidP="004156BC">
      <w:pPr>
        <w:rPr>
          <w:b/>
          <w:sz w:val="28"/>
          <w:szCs w:val="28"/>
        </w:rPr>
      </w:pPr>
    </w:p>
    <w:p w14:paraId="1AEFE11A" w14:textId="162048C2" w:rsidR="004156BC" w:rsidRPr="00EF167B" w:rsidRDefault="004156BC" w:rsidP="004A2F63">
      <w:pPr>
        <w:pStyle w:val="Heading2"/>
      </w:pPr>
      <w:bookmarkStart w:id="5" w:name="_Toc264728433"/>
      <w:r w:rsidRPr="00EF167B">
        <w:t xml:space="preserve">A. </w:t>
      </w:r>
      <w:bookmarkStart w:id="6" w:name="President"/>
      <w:bookmarkEnd w:id="6"/>
      <w:r w:rsidR="004A2F63" w:rsidRPr="00EF167B">
        <w:tab/>
      </w:r>
      <w:r w:rsidRPr="00EF167B">
        <w:t>PRESIDENT</w:t>
      </w:r>
      <w:bookmarkEnd w:id="5"/>
    </w:p>
    <w:p w14:paraId="39B0A22F" w14:textId="77777777" w:rsidR="00D03A9C" w:rsidRPr="00EF167B" w:rsidRDefault="00D03A9C" w:rsidP="004156BC"/>
    <w:p w14:paraId="7F9B6C05" w14:textId="75774768" w:rsidR="004156BC" w:rsidRPr="00EF167B" w:rsidRDefault="007B05A6" w:rsidP="004156BC">
      <w:r w:rsidRPr="00EF167B">
        <w:t xml:space="preserve">Revised November </w:t>
      </w:r>
      <w:r w:rsidR="004200C0" w:rsidRPr="00EF167B">
        <w:t xml:space="preserve">2018 </w:t>
      </w:r>
    </w:p>
    <w:p w14:paraId="30F7C902" w14:textId="741548B1" w:rsidR="004F2F52" w:rsidRPr="00EF167B" w:rsidRDefault="004F2F52" w:rsidP="004156BC">
      <w:r w:rsidRPr="00EF167B">
        <w:t>Revised December 2019</w:t>
      </w:r>
    </w:p>
    <w:p w14:paraId="6F929314" w14:textId="4A2982DE" w:rsidR="00BB6A0B" w:rsidRPr="00EF167B" w:rsidRDefault="00BB6A0B" w:rsidP="004156BC">
      <w:r w:rsidRPr="00EF167B">
        <w:t>Revised June 2020</w:t>
      </w:r>
    </w:p>
    <w:p w14:paraId="358E6899" w14:textId="41A19317" w:rsidR="00EF167B" w:rsidRPr="00EF167B" w:rsidRDefault="00EF167B" w:rsidP="004156BC">
      <w:r w:rsidRPr="00EF167B">
        <w:t>Revised October 2021</w:t>
      </w:r>
    </w:p>
    <w:p w14:paraId="0FEA1BBB" w14:textId="77777777" w:rsidR="0021313C" w:rsidRPr="00EF167B" w:rsidRDefault="0021313C" w:rsidP="004156BC"/>
    <w:p w14:paraId="088C0A42" w14:textId="77777777" w:rsidR="004156BC" w:rsidRPr="00EF167B" w:rsidRDefault="004156BC" w:rsidP="004156BC">
      <w:pPr>
        <w:rPr>
          <w:b/>
          <w:u w:val="single"/>
        </w:rPr>
      </w:pPr>
      <w:r w:rsidRPr="00EF167B">
        <w:rPr>
          <w:b/>
          <w:u w:val="single"/>
        </w:rPr>
        <w:t>Job Description</w:t>
      </w:r>
    </w:p>
    <w:p w14:paraId="7F7244FD" w14:textId="77777777" w:rsidR="004156BC" w:rsidRPr="00EF167B" w:rsidRDefault="004156BC" w:rsidP="004156BC"/>
    <w:p w14:paraId="5DCD94E5" w14:textId="77777777" w:rsidR="004156BC" w:rsidRPr="00EF167B" w:rsidRDefault="004156BC">
      <w:r w:rsidRPr="00EF167B">
        <w:t>By-laws</w:t>
      </w:r>
    </w:p>
    <w:p w14:paraId="32D6001D" w14:textId="28A66E53" w:rsidR="004156BC" w:rsidRPr="00EF167B" w:rsidRDefault="00F303F0" w:rsidP="00A70CAF">
      <w:pPr>
        <w:numPr>
          <w:ilvl w:val="0"/>
          <w:numId w:val="2"/>
        </w:numPr>
        <w:tabs>
          <w:tab w:val="clear" w:pos="720"/>
          <w:tab w:val="num" w:pos="1440"/>
        </w:tabs>
      </w:pPr>
      <w:r w:rsidRPr="00EF167B">
        <w:t>S</w:t>
      </w:r>
      <w:r w:rsidR="004156BC" w:rsidRPr="00EF167B">
        <w:t>erves a three-year term, commencing after the annual general meeting during the calendar year of the election; cannot stand for successive terms</w:t>
      </w:r>
    </w:p>
    <w:p w14:paraId="56CF3A17" w14:textId="0E23BB95" w:rsidR="004156BC" w:rsidRPr="00EF167B" w:rsidRDefault="00F303F0" w:rsidP="00A70CAF">
      <w:pPr>
        <w:numPr>
          <w:ilvl w:val="0"/>
          <w:numId w:val="2"/>
        </w:numPr>
        <w:tabs>
          <w:tab w:val="clear" w:pos="720"/>
          <w:tab w:val="num" w:pos="1440"/>
        </w:tabs>
      </w:pPr>
      <w:r w:rsidRPr="00EF167B">
        <w:t>A</w:t>
      </w:r>
      <w:r w:rsidR="004156BC" w:rsidRPr="00EF167B">
        <w:t>long with other officers, is responsible for upholding the by-laws and bringing amendments to the membership when appropriate</w:t>
      </w:r>
    </w:p>
    <w:p w14:paraId="66F47139" w14:textId="77777777" w:rsidR="004156BC" w:rsidRPr="00EF167B" w:rsidRDefault="004156BC"/>
    <w:p w14:paraId="4AA894FD" w14:textId="77777777" w:rsidR="004156BC" w:rsidRPr="00EF167B" w:rsidRDefault="004156BC" w:rsidP="004156BC">
      <w:r w:rsidRPr="00EF167B">
        <w:t>Purpose</w:t>
      </w:r>
    </w:p>
    <w:p w14:paraId="40687C5C" w14:textId="28CB1814" w:rsidR="004156BC" w:rsidRPr="00EF167B" w:rsidRDefault="00F303F0" w:rsidP="00A70CAF">
      <w:pPr>
        <w:numPr>
          <w:ilvl w:val="0"/>
          <w:numId w:val="3"/>
        </w:numPr>
        <w:tabs>
          <w:tab w:val="clear" w:pos="720"/>
          <w:tab w:val="num" w:pos="1440"/>
        </w:tabs>
      </w:pPr>
      <w:r w:rsidRPr="00EF167B">
        <w:t>F</w:t>
      </w:r>
      <w:r w:rsidR="004156BC" w:rsidRPr="00EF167B">
        <w:t>osters ideas and initiatives that further ASTR’s Purpose</w:t>
      </w:r>
    </w:p>
    <w:p w14:paraId="0377B615" w14:textId="2878FE87" w:rsidR="004156BC" w:rsidRPr="00EF167B" w:rsidRDefault="00F303F0" w:rsidP="00A70CAF">
      <w:pPr>
        <w:numPr>
          <w:ilvl w:val="0"/>
          <w:numId w:val="3"/>
        </w:numPr>
        <w:tabs>
          <w:tab w:val="clear" w:pos="720"/>
          <w:tab w:val="num" w:pos="1440"/>
        </w:tabs>
      </w:pPr>
      <w:r w:rsidRPr="00EF167B">
        <w:t>C</w:t>
      </w:r>
      <w:r w:rsidR="004156BC" w:rsidRPr="00EF167B">
        <w:t>onsults with the membership, including GSC, about matters relevant to the Society</w:t>
      </w:r>
    </w:p>
    <w:p w14:paraId="2291033F" w14:textId="799C99B2" w:rsidR="004156BC" w:rsidRPr="00EF167B" w:rsidRDefault="00F303F0" w:rsidP="00A70CAF">
      <w:pPr>
        <w:numPr>
          <w:ilvl w:val="0"/>
          <w:numId w:val="3"/>
        </w:numPr>
        <w:tabs>
          <w:tab w:val="clear" w:pos="720"/>
          <w:tab w:val="num" w:pos="1440"/>
        </w:tabs>
      </w:pPr>
      <w:r w:rsidRPr="00EF167B">
        <w:t>I</w:t>
      </w:r>
      <w:r w:rsidR="004156BC" w:rsidRPr="00EF167B">
        <w:t>s a major instigator of new directions for the Society, providing leadership to keep the organization responsive to ongoing and changing needs and challenges; keeps the membership informed of important developments</w:t>
      </w:r>
    </w:p>
    <w:p w14:paraId="30364388" w14:textId="1B3C9C81" w:rsidR="004156BC" w:rsidRPr="00EF167B" w:rsidRDefault="00F303F0" w:rsidP="00A70CAF">
      <w:pPr>
        <w:numPr>
          <w:ilvl w:val="0"/>
          <w:numId w:val="3"/>
        </w:numPr>
        <w:tabs>
          <w:tab w:val="clear" w:pos="720"/>
          <w:tab w:val="num" w:pos="1440"/>
        </w:tabs>
      </w:pPr>
      <w:r w:rsidRPr="00EF167B">
        <w:t>R</w:t>
      </w:r>
      <w:r w:rsidR="004156BC" w:rsidRPr="00EF167B">
        <w:t xml:space="preserve">epresents ASTR publicly; is authorized (within reason) to speak or write on behalf of the organization, for example on professional issues of direct bearing upon the Society’s Purpose </w:t>
      </w:r>
    </w:p>
    <w:p w14:paraId="2CC9825D" w14:textId="4038B68A" w:rsidR="004156BC" w:rsidRPr="00EF167B" w:rsidRDefault="00F303F0" w:rsidP="00A70CAF">
      <w:pPr>
        <w:numPr>
          <w:ilvl w:val="0"/>
          <w:numId w:val="3"/>
        </w:numPr>
        <w:tabs>
          <w:tab w:val="clear" w:pos="720"/>
          <w:tab w:val="num" w:pos="1440"/>
        </w:tabs>
      </w:pPr>
      <w:r w:rsidRPr="00EF167B">
        <w:t>M</w:t>
      </w:r>
      <w:r w:rsidR="004156BC" w:rsidRPr="00EF167B">
        <w:t>ediates between interests within ASTR, promoting civil expression of diverse views and heterogeneity of interests within the basic scope of ASTR’s Purpose</w:t>
      </w:r>
    </w:p>
    <w:p w14:paraId="499AE7FA" w14:textId="77777777" w:rsidR="004156BC" w:rsidRPr="00EF167B" w:rsidRDefault="004156BC" w:rsidP="004156BC"/>
    <w:p w14:paraId="56C23284" w14:textId="77777777" w:rsidR="004156BC" w:rsidRPr="00EF167B" w:rsidRDefault="004156BC">
      <w:r w:rsidRPr="00EF167B">
        <w:t>Committees</w:t>
      </w:r>
    </w:p>
    <w:p w14:paraId="7318E3D7" w14:textId="32B03315" w:rsidR="004156BC" w:rsidRPr="00EF167B" w:rsidRDefault="00F303F0" w:rsidP="00A70CAF">
      <w:pPr>
        <w:numPr>
          <w:ilvl w:val="0"/>
          <w:numId w:val="4"/>
        </w:numPr>
        <w:tabs>
          <w:tab w:val="clear" w:pos="720"/>
          <w:tab w:val="num" w:pos="1440"/>
        </w:tabs>
      </w:pPr>
      <w:r w:rsidRPr="00EF167B">
        <w:t>E</w:t>
      </w:r>
      <w:r w:rsidR="004156BC" w:rsidRPr="00EF167B">
        <w:t>stablishes memberships of committees (except EC</w:t>
      </w:r>
      <w:r w:rsidR="000C7DCC" w:rsidRPr="00EF167B">
        <w:t xml:space="preserve"> and elected members </w:t>
      </w:r>
      <w:r w:rsidR="00CF7454" w:rsidRPr="00EF167B">
        <w:t>of</w:t>
      </w:r>
      <w:r w:rsidR="000C7DCC" w:rsidRPr="00EF167B">
        <w:t xml:space="preserve"> </w:t>
      </w:r>
      <w:r w:rsidR="002C5FF3" w:rsidRPr="00EF167B">
        <w:t>the Confer</w:t>
      </w:r>
      <w:r w:rsidR="00F90188" w:rsidRPr="00EF167B">
        <w:t>e</w:t>
      </w:r>
      <w:r w:rsidR="002C5FF3" w:rsidRPr="00EF167B">
        <w:t>nce Program Selection Committee [</w:t>
      </w:r>
      <w:r w:rsidR="000C7DCC" w:rsidRPr="00EF167B">
        <w:t>CPSC</w:t>
      </w:r>
      <w:r w:rsidR="002C5FF3" w:rsidRPr="00EF167B">
        <w:t>]</w:t>
      </w:r>
      <w:r w:rsidR="004156BC" w:rsidRPr="00EF167B">
        <w:t>); ensures that posts are filled (NB these appointments must be ratified by the EC)</w:t>
      </w:r>
    </w:p>
    <w:p w14:paraId="1CE9B2E8" w14:textId="4F117147" w:rsidR="004156BC" w:rsidRPr="00EF167B" w:rsidRDefault="00F303F0" w:rsidP="00A70CAF">
      <w:pPr>
        <w:numPr>
          <w:ilvl w:val="0"/>
          <w:numId w:val="4"/>
        </w:numPr>
        <w:tabs>
          <w:tab w:val="clear" w:pos="720"/>
          <w:tab w:val="num" w:pos="1440"/>
        </w:tabs>
      </w:pPr>
      <w:r w:rsidRPr="00EF167B">
        <w:t>C</w:t>
      </w:r>
      <w:r w:rsidR="004156BC" w:rsidRPr="00EF167B">
        <w:t>reates and disbands ad hoc committees as need arises</w:t>
      </w:r>
    </w:p>
    <w:p w14:paraId="4C81353D" w14:textId="3611DB3A" w:rsidR="004156BC" w:rsidRPr="00EF167B" w:rsidRDefault="00F303F0" w:rsidP="00A70CAF">
      <w:pPr>
        <w:numPr>
          <w:ilvl w:val="0"/>
          <w:numId w:val="4"/>
        </w:numPr>
        <w:tabs>
          <w:tab w:val="clear" w:pos="720"/>
          <w:tab w:val="num" w:pos="1440"/>
        </w:tabs>
      </w:pPr>
      <w:r w:rsidRPr="00EF167B">
        <w:lastRenderedPageBreak/>
        <w:t>O</w:t>
      </w:r>
      <w:r w:rsidR="004156BC" w:rsidRPr="00EF167B">
        <w:t>versees, delegates, and instigates the work of committees; monitors their timely and effective operation; removes and replaces members when necessary</w:t>
      </w:r>
    </w:p>
    <w:p w14:paraId="13E43F87" w14:textId="2C2751D6" w:rsidR="004156BC" w:rsidRPr="00EF167B" w:rsidRDefault="00F303F0" w:rsidP="00A70CAF">
      <w:pPr>
        <w:numPr>
          <w:ilvl w:val="0"/>
          <w:numId w:val="4"/>
        </w:numPr>
        <w:tabs>
          <w:tab w:val="clear" w:pos="720"/>
          <w:tab w:val="num" w:pos="1440"/>
        </w:tabs>
      </w:pPr>
      <w:r w:rsidRPr="00EF167B">
        <w:t>M</w:t>
      </w:r>
      <w:r w:rsidR="004156BC" w:rsidRPr="00EF167B">
        <w:t>anages flows of information, ensuring that matters are referred appropriately to officers and committees</w:t>
      </w:r>
    </w:p>
    <w:p w14:paraId="3665D3C4" w14:textId="42A98457" w:rsidR="004156BC" w:rsidRPr="00EF167B" w:rsidRDefault="00F303F0" w:rsidP="00A70CAF">
      <w:pPr>
        <w:numPr>
          <w:ilvl w:val="0"/>
          <w:numId w:val="4"/>
        </w:numPr>
        <w:tabs>
          <w:tab w:val="clear" w:pos="720"/>
          <w:tab w:val="num" w:pos="1440"/>
        </w:tabs>
      </w:pPr>
      <w:r w:rsidRPr="00EF167B">
        <w:t>R</w:t>
      </w:r>
      <w:r w:rsidR="004156BC" w:rsidRPr="00EF167B">
        <w:t>efers issues to, from, and between committees as appropriate</w:t>
      </w:r>
    </w:p>
    <w:p w14:paraId="7B79E91B" w14:textId="25FED4C4" w:rsidR="004156BC" w:rsidRPr="00EF167B" w:rsidRDefault="008E49AE" w:rsidP="00A70CAF">
      <w:pPr>
        <w:numPr>
          <w:ilvl w:val="0"/>
          <w:numId w:val="4"/>
        </w:numPr>
        <w:tabs>
          <w:tab w:val="clear" w:pos="720"/>
          <w:tab w:val="num" w:pos="1440"/>
        </w:tabs>
      </w:pPr>
      <w:r w:rsidRPr="00EF167B">
        <w:t>W</w:t>
      </w:r>
      <w:r w:rsidR="00465AF8" w:rsidRPr="00EF167B">
        <w:t>orks w</w:t>
      </w:r>
      <w:r w:rsidR="004156BC" w:rsidRPr="00EF167B">
        <w:t xml:space="preserve">ith other organizations </w:t>
      </w:r>
      <w:r w:rsidRPr="00EF167B">
        <w:t>through the Leadership Summit</w:t>
      </w:r>
      <w:r w:rsidR="004156BC" w:rsidRPr="00EF167B">
        <w:t xml:space="preserve"> for mutual cooperation and advantage</w:t>
      </w:r>
    </w:p>
    <w:p w14:paraId="0EF0A806" w14:textId="06DC4092" w:rsidR="004156BC" w:rsidRPr="00EF167B" w:rsidRDefault="00F303F0" w:rsidP="00A70CAF">
      <w:pPr>
        <w:numPr>
          <w:ilvl w:val="0"/>
          <w:numId w:val="4"/>
        </w:numPr>
        <w:tabs>
          <w:tab w:val="clear" w:pos="720"/>
          <w:tab w:val="num" w:pos="1440"/>
        </w:tabs>
      </w:pPr>
      <w:r w:rsidRPr="00EF167B">
        <w:t>H</w:t>
      </w:r>
      <w:r w:rsidR="004156BC" w:rsidRPr="00EF167B">
        <w:t>elps committees and liaisons channel information and business to the officers and EC, both for the fall and spring meetings and on an ongoing basis for e-debate</w:t>
      </w:r>
    </w:p>
    <w:p w14:paraId="416AA15B" w14:textId="7EBD5006" w:rsidR="004156BC" w:rsidRPr="00EF167B" w:rsidRDefault="00F303F0" w:rsidP="00A70CAF">
      <w:pPr>
        <w:numPr>
          <w:ilvl w:val="0"/>
          <w:numId w:val="4"/>
        </w:numPr>
        <w:tabs>
          <w:tab w:val="clear" w:pos="720"/>
          <w:tab w:val="num" w:pos="1440"/>
        </w:tabs>
      </w:pPr>
      <w:r w:rsidRPr="00EF167B">
        <w:t>S</w:t>
      </w:r>
      <w:r w:rsidR="004156BC" w:rsidRPr="00EF167B">
        <w:t>end</w:t>
      </w:r>
      <w:r w:rsidRPr="00EF167B">
        <w:t>s</w:t>
      </w:r>
      <w:r w:rsidR="004156BC" w:rsidRPr="00EF167B">
        <w:t xml:space="preserve"> outgoing </w:t>
      </w:r>
      <w:r w:rsidR="009C7184" w:rsidRPr="00EF167B">
        <w:t>committee members</w:t>
      </w:r>
      <w:r w:rsidR="00DD5C03" w:rsidRPr="00EF167B">
        <w:t xml:space="preserve"> (with the exception of award committees)</w:t>
      </w:r>
      <w:r w:rsidR="004156BC" w:rsidRPr="00EF167B">
        <w:t>, members of the EC, and officers formal letters of thanks</w:t>
      </w:r>
    </w:p>
    <w:p w14:paraId="32BCFC39" w14:textId="3D17732B" w:rsidR="004156BC" w:rsidRPr="00EF167B" w:rsidRDefault="00F303F0" w:rsidP="00A70CAF">
      <w:pPr>
        <w:numPr>
          <w:ilvl w:val="0"/>
          <w:numId w:val="4"/>
        </w:numPr>
        <w:tabs>
          <w:tab w:val="clear" w:pos="720"/>
          <w:tab w:val="num" w:pos="1440"/>
        </w:tabs>
      </w:pPr>
      <w:r w:rsidRPr="00EF167B">
        <w:t>E</w:t>
      </w:r>
      <w:r w:rsidR="004156BC" w:rsidRPr="00EF167B">
        <w:t>xtends welcomes to newly elected officers and members of the EC</w:t>
      </w:r>
    </w:p>
    <w:p w14:paraId="1724DA38" w14:textId="77777777" w:rsidR="004156BC" w:rsidRPr="00EF167B" w:rsidRDefault="004156BC"/>
    <w:p w14:paraId="7BD46311" w14:textId="77777777" w:rsidR="004156BC" w:rsidRPr="00EF167B" w:rsidRDefault="004156BC">
      <w:r w:rsidRPr="00EF167B">
        <w:t>Meetings</w:t>
      </w:r>
    </w:p>
    <w:p w14:paraId="1DE98361" w14:textId="36820426" w:rsidR="004156BC" w:rsidRPr="00EF167B" w:rsidRDefault="00F303F0" w:rsidP="00A70CAF">
      <w:pPr>
        <w:numPr>
          <w:ilvl w:val="0"/>
          <w:numId w:val="5"/>
        </w:numPr>
        <w:tabs>
          <w:tab w:val="clear" w:pos="720"/>
          <w:tab w:val="num" w:pos="1440"/>
        </w:tabs>
      </w:pPr>
      <w:r w:rsidRPr="00EF167B">
        <w:t>S</w:t>
      </w:r>
      <w:r w:rsidR="004156BC" w:rsidRPr="00EF167B">
        <w:t>ets agendas and chairs the two EC meetings (fall and spring), awards luncheon, and annual general meeting</w:t>
      </w:r>
      <w:r w:rsidR="000C7DCC" w:rsidRPr="00EF167B">
        <w:t xml:space="preserve"> (and teleconferences and/or electronic meetings as appropriate)</w:t>
      </w:r>
    </w:p>
    <w:p w14:paraId="2261F1FD" w14:textId="39804FAB" w:rsidR="004156BC" w:rsidRPr="00EF167B" w:rsidRDefault="00F303F0" w:rsidP="00A70CAF">
      <w:pPr>
        <w:numPr>
          <w:ilvl w:val="0"/>
          <w:numId w:val="5"/>
        </w:numPr>
        <w:tabs>
          <w:tab w:val="clear" w:pos="720"/>
          <w:tab w:val="num" w:pos="1440"/>
        </w:tabs>
      </w:pPr>
      <w:r w:rsidRPr="00EF167B">
        <w:t>I</w:t>
      </w:r>
      <w:r w:rsidR="004156BC" w:rsidRPr="00EF167B">
        <w:t>n accordance with Robert’s Rules, votes in written ballots; otherwise votes only when this would break or cause a tie</w:t>
      </w:r>
    </w:p>
    <w:p w14:paraId="228D30E8" w14:textId="004F3E3D" w:rsidR="004156BC" w:rsidRPr="00EF167B" w:rsidRDefault="00F303F0" w:rsidP="00A70CAF">
      <w:pPr>
        <w:numPr>
          <w:ilvl w:val="0"/>
          <w:numId w:val="5"/>
        </w:numPr>
        <w:tabs>
          <w:tab w:val="clear" w:pos="720"/>
          <w:tab w:val="num" w:pos="1440"/>
        </w:tabs>
      </w:pPr>
      <w:r w:rsidRPr="00EF167B">
        <w:t>C</w:t>
      </w:r>
      <w:r w:rsidR="004156BC" w:rsidRPr="00EF167B">
        <w:t>hairs meetings efficiently and effectively, ensuring that views are aired in a constructive manner; seeks a thorough understanding of issues; steers the EC and membership toward consensus and feasible outcomes</w:t>
      </w:r>
    </w:p>
    <w:p w14:paraId="1D99FE63" w14:textId="3304507B" w:rsidR="004156BC" w:rsidRPr="00EF167B" w:rsidRDefault="00F303F0" w:rsidP="00A70CAF">
      <w:pPr>
        <w:numPr>
          <w:ilvl w:val="0"/>
          <w:numId w:val="5"/>
        </w:numPr>
        <w:tabs>
          <w:tab w:val="clear" w:pos="720"/>
          <w:tab w:val="num" w:pos="1440"/>
        </w:tabs>
      </w:pPr>
      <w:r w:rsidRPr="00EF167B">
        <w:t>H</w:t>
      </w:r>
      <w:r w:rsidR="004156BC" w:rsidRPr="00EF167B">
        <w:t>elps draft policy, as needed</w:t>
      </w:r>
    </w:p>
    <w:p w14:paraId="37C0E818" w14:textId="47AA18C1" w:rsidR="004156BC" w:rsidRPr="00EF167B" w:rsidRDefault="00F303F0" w:rsidP="00A70CAF">
      <w:pPr>
        <w:numPr>
          <w:ilvl w:val="0"/>
          <w:numId w:val="5"/>
        </w:numPr>
        <w:tabs>
          <w:tab w:val="clear" w:pos="720"/>
          <w:tab w:val="num" w:pos="1440"/>
        </w:tabs>
      </w:pPr>
      <w:r w:rsidRPr="00EF167B">
        <w:t>I</w:t>
      </w:r>
      <w:r w:rsidR="004156BC" w:rsidRPr="00EF167B">
        <w:t>nvites EC members to generate ideas and new business</w:t>
      </w:r>
      <w:r w:rsidR="004F2F52" w:rsidRPr="00EF167B">
        <w:t>.</w:t>
      </w:r>
    </w:p>
    <w:p w14:paraId="7E94A92C" w14:textId="77777777" w:rsidR="004156BC" w:rsidRPr="00EF167B" w:rsidRDefault="004156BC"/>
    <w:p w14:paraId="282AEFA0" w14:textId="77777777" w:rsidR="004156BC" w:rsidRPr="00EF167B" w:rsidRDefault="004156BC">
      <w:r w:rsidRPr="00EF167B">
        <w:t>Other</w:t>
      </w:r>
    </w:p>
    <w:p w14:paraId="1237A3AC" w14:textId="3BAD1E1B" w:rsidR="004156BC" w:rsidRPr="00EF167B" w:rsidRDefault="00F303F0" w:rsidP="00A70CAF">
      <w:pPr>
        <w:numPr>
          <w:ilvl w:val="0"/>
          <w:numId w:val="6"/>
        </w:numPr>
        <w:tabs>
          <w:tab w:val="clear" w:pos="720"/>
          <w:tab w:val="num" w:pos="1440"/>
        </w:tabs>
      </w:pPr>
      <w:r w:rsidRPr="00EF167B">
        <w:t>D</w:t>
      </w:r>
      <w:r w:rsidR="004156BC" w:rsidRPr="00EF167B">
        <w:t>elivers the President’s Address at one conference during the Presidential term</w:t>
      </w:r>
    </w:p>
    <w:p w14:paraId="7B8EA917" w14:textId="0019DCCE" w:rsidR="004156BC" w:rsidRPr="00EF167B" w:rsidRDefault="00F303F0" w:rsidP="00A70CAF">
      <w:pPr>
        <w:numPr>
          <w:ilvl w:val="0"/>
          <w:numId w:val="6"/>
        </w:numPr>
        <w:tabs>
          <w:tab w:val="clear" w:pos="720"/>
          <w:tab w:val="num" w:pos="1440"/>
        </w:tabs>
      </w:pPr>
      <w:r w:rsidRPr="00EF167B">
        <w:t>U</w:t>
      </w:r>
      <w:r w:rsidR="004156BC" w:rsidRPr="00EF167B">
        <w:t>ndertakes ongoing correspondence on matters relevant to the Society</w:t>
      </w:r>
    </w:p>
    <w:p w14:paraId="2AF9CC9F" w14:textId="42AB8538" w:rsidR="004156BC" w:rsidRPr="00EF167B" w:rsidRDefault="00F303F0" w:rsidP="00A70CAF">
      <w:pPr>
        <w:numPr>
          <w:ilvl w:val="0"/>
          <w:numId w:val="6"/>
        </w:numPr>
        <w:tabs>
          <w:tab w:val="clear" w:pos="720"/>
          <w:tab w:val="num" w:pos="1440"/>
        </w:tabs>
      </w:pPr>
      <w:r w:rsidRPr="00EF167B">
        <w:t>A</w:t>
      </w:r>
      <w:r w:rsidR="004156BC" w:rsidRPr="00EF167B">
        <w:t xml:space="preserve">ttends the spring meeting of ACLS and represents the Society </w:t>
      </w:r>
    </w:p>
    <w:p w14:paraId="4C2BAD94" w14:textId="37F78DAC" w:rsidR="004156BC" w:rsidRPr="00EF167B" w:rsidRDefault="004C2E8F" w:rsidP="00A70CAF">
      <w:pPr>
        <w:numPr>
          <w:ilvl w:val="0"/>
          <w:numId w:val="6"/>
        </w:numPr>
        <w:tabs>
          <w:tab w:val="clear" w:pos="720"/>
          <w:tab w:val="num" w:pos="1440"/>
        </w:tabs>
      </w:pPr>
      <w:r w:rsidRPr="00EF167B">
        <w:t>Through the Leadership Summit and other channels, k</w:t>
      </w:r>
      <w:r w:rsidR="004156BC" w:rsidRPr="00EF167B">
        <w:t xml:space="preserve">eeps abreast of activities in </w:t>
      </w:r>
      <w:r w:rsidR="002C5FF3" w:rsidRPr="00EF167B">
        <w:t>the Association for Theatre in Higher Education (</w:t>
      </w:r>
      <w:r w:rsidR="004156BC" w:rsidRPr="00EF167B">
        <w:t>ATHE</w:t>
      </w:r>
      <w:r w:rsidR="002C5FF3" w:rsidRPr="00EF167B">
        <w:t>)</w:t>
      </w:r>
      <w:r w:rsidR="004156BC" w:rsidRPr="00EF167B">
        <w:t xml:space="preserve">, </w:t>
      </w:r>
      <w:r w:rsidR="002C5FF3" w:rsidRPr="00EF167B">
        <w:t>International Federation for Theatre Research (</w:t>
      </w:r>
      <w:r w:rsidR="004156BC" w:rsidRPr="00EF167B">
        <w:t>IFTR</w:t>
      </w:r>
      <w:r w:rsidR="002C5FF3" w:rsidRPr="00EF167B">
        <w:t>)</w:t>
      </w:r>
      <w:r w:rsidR="007B05A6" w:rsidRPr="00EF167B">
        <w:t xml:space="preserve">, </w:t>
      </w:r>
      <w:r w:rsidR="002C5FF3" w:rsidRPr="00EF167B">
        <w:t>Dance Studies Association (</w:t>
      </w:r>
      <w:r w:rsidR="00BC73CB" w:rsidRPr="00EF167B">
        <w:t>DSA</w:t>
      </w:r>
      <w:r w:rsidR="002C5FF3" w:rsidRPr="00EF167B">
        <w:t>)</w:t>
      </w:r>
      <w:r w:rsidR="004156BC" w:rsidRPr="00EF167B">
        <w:t xml:space="preserve">, </w:t>
      </w:r>
      <w:r w:rsidR="002C5FF3" w:rsidRPr="00EF167B">
        <w:t>Theatre Library Association (</w:t>
      </w:r>
      <w:r w:rsidR="004156BC" w:rsidRPr="00EF167B">
        <w:t>TLA</w:t>
      </w:r>
      <w:r w:rsidR="002C5FF3" w:rsidRPr="00EF167B">
        <w:t>)</w:t>
      </w:r>
      <w:r w:rsidR="004156BC" w:rsidRPr="00EF167B">
        <w:t xml:space="preserve">, and </w:t>
      </w:r>
      <w:r w:rsidR="002C5FF3" w:rsidRPr="00EF167B">
        <w:t>Performance Studies International (</w:t>
      </w:r>
      <w:proofErr w:type="spellStart"/>
      <w:r w:rsidR="004156BC" w:rsidRPr="00EF167B">
        <w:t>PSi</w:t>
      </w:r>
      <w:proofErr w:type="spellEnd"/>
      <w:r w:rsidR="002C5FF3" w:rsidRPr="00EF167B">
        <w:t>)</w:t>
      </w:r>
      <w:r w:rsidR="004156BC" w:rsidRPr="00EF167B">
        <w:t xml:space="preserve"> and seeks opportunities for exchange and cooperation</w:t>
      </w:r>
    </w:p>
    <w:p w14:paraId="42AEDAFC" w14:textId="6694A726" w:rsidR="004156BC" w:rsidRPr="00EF167B" w:rsidRDefault="00F303F0" w:rsidP="00A70CAF">
      <w:pPr>
        <w:numPr>
          <w:ilvl w:val="0"/>
          <w:numId w:val="6"/>
        </w:numPr>
        <w:tabs>
          <w:tab w:val="clear" w:pos="720"/>
          <w:tab w:val="num" w:pos="1440"/>
        </w:tabs>
      </w:pPr>
      <w:r w:rsidRPr="00EF167B">
        <w:t>C</w:t>
      </w:r>
      <w:r w:rsidR="004156BC" w:rsidRPr="00EF167B">
        <w:t>ommits to prompt response to communications, ensuring that matters are dealt with expeditiously and with appropriate consultation</w:t>
      </w:r>
    </w:p>
    <w:p w14:paraId="4913D5AE" w14:textId="15665F87" w:rsidR="004156BC" w:rsidRPr="00EF167B" w:rsidRDefault="00F303F0" w:rsidP="00A70CAF">
      <w:pPr>
        <w:numPr>
          <w:ilvl w:val="0"/>
          <w:numId w:val="6"/>
        </w:numPr>
        <w:tabs>
          <w:tab w:val="clear" w:pos="720"/>
          <w:tab w:val="num" w:pos="1440"/>
        </w:tabs>
      </w:pPr>
      <w:r w:rsidRPr="00EF167B">
        <w:t>A</w:t>
      </w:r>
      <w:r w:rsidR="004156BC" w:rsidRPr="00EF167B">
        <w:t>ccepts fiduciary responsibility for the Society, along with other officers</w:t>
      </w:r>
    </w:p>
    <w:p w14:paraId="16BBE9D3" w14:textId="1731B98A" w:rsidR="009C7184" w:rsidRPr="00EF167B" w:rsidRDefault="009C7184" w:rsidP="009C7184">
      <w:pPr>
        <w:numPr>
          <w:ilvl w:val="0"/>
          <w:numId w:val="6"/>
        </w:numPr>
        <w:tabs>
          <w:tab w:val="clear" w:pos="720"/>
          <w:tab w:val="num" w:pos="1440"/>
        </w:tabs>
      </w:pPr>
      <w:r w:rsidRPr="00EF167B">
        <w:t xml:space="preserve">Issues quarterly newsletters to the membership with news, updates on ASTR business and initiatives, important reminders about elections, awards deadlines, and upcoming conferences. </w:t>
      </w:r>
    </w:p>
    <w:p w14:paraId="17D71DC8" w14:textId="37344386" w:rsidR="004200C0" w:rsidRPr="00EF167B" w:rsidRDefault="004200C0" w:rsidP="00A70CAF">
      <w:pPr>
        <w:pStyle w:val="ListParagraph"/>
        <w:numPr>
          <w:ilvl w:val="0"/>
          <w:numId w:val="6"/>
        </w:numPr>
        <w:shd w:val="clear" w:color="auto" w:fill="FFFFFF"/>
        <w:tabs>
          <w:tab w:val="clear" w:pos="720"/>
          <w:tab w:val="num" w:pos="1440"/>
        </w:tabs>
        <w:spacing w:before="100" w:after="100"/>
        <w:ind w:right="720"/>
      </w:pPr>
      <w:r w:rsidRPr="00EF167B">
        <w:t>Works with Executive Director to choose small gifts for outgoing officers and EC members</w:t>
      </w:r>
      <w:r w:rsidR="00AB633C" w:rsidRPr="00EF167B">
        <w:t>.</w:t>
      </w:r>
      <w:r w:rsidRPr="00EF167B">
        <w:t xml:space="preserve"> In the year that the President is departing, he VP for Awards will do this task. </w:t>
      </w:r>
    </w:p>
    <w:p w14:paraId="6B0F37E1" w14:textId="292C9C16" w:rsidR="0043662E" w:rsidRPr="00EF167B" w:rsidRDefault="0043662E" w:rsidP="00A365DD">
      <w:pPr>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pPr>
      <w:r w:rsidRPr="00EF167B">
        <w:lastRenderedPageBreak/>
        <w:t xml:space="preserve">Forwards relevant materials at the end of the term of office to the Archivist, including correspondence, business records, and decisions on policy. In general, this material should be submitted in digital form. </w:t>
      </w:r>
      <w:r w:rsidRPr="00EF167B">
        <w:rPr>
          <w:i/>
        </w:rPr>
        <w:t xml:space="preserve">Note that all sensitive material should be </w:t>
      </w:r>
      <w:r w:rsidRPr="00EF167B">
        <w:rPr>
          <w:i/>
          <w:u w:val="single"/>
        </w:rPr>
        <w:t>marked in advance</w:t>
      </w:r>
      <w:r w:rsidRPr="00EF167B">
        <w:rPr>
          <w:i/>
        </w:rPr>
        <w:t xml:space="preserve"> so that it can be sealed if necessary.</w:t>
      </w:r>
    </w:p>
    <w:p w14:paraId="2F76376C" w14:textId="77777777" w:rsidR="004156BC" w:rsidRPr="00EF167B" w:rsidRDefault="004156BC"/>
    <w:p w14:paraId="6538F190" w14:textId="7D3DCC5D" w:rsidR="004156BC" w:rsidRPr="00EF167B" w:rsidRDefault="00E77BC4">
      <w:r w:rsidRPr="00EF167B">
        <w:rPr>
          <w:b/>
          <w:u w:val="single"/>
        </w:rPr>
        <w:t>Calendar</w:t>
      </w:r>
    </w:p>
    <w:p w14:paraId="54981E84" w14:textId="12A9B238" w:rsidR="004156BC" w:rsidRPr="00EF167B" w:rsidRDefault="004156BC">
      <w:r w:rsidRPr="00EF167B">
        <w:t>Muc</w:t>
      </w:r>
      <w:r w:rsidR="00F303F0" w:rsidRPr="00EF167B">
        <w:t>h of the President’s work is ongoing;</w:t>
      </w:r>
      <w:r w:rsidRPr="00EF167B">
        <w:t xml:space="preserve"> however</w:t>
      </w:r>
      <w:r w:rsidR="00F303F0" w:rsidRPr="00EF167B">
        <w:t>,</w:t>
      </w:r>
      <w:r w:rsidRPr="00EF167B">
        <w:t xml:space="preserve"> the following tasks follow a cyclical routine</w:t>
      </w:r>
      <w:r w:rsidR="00F303F0" w:rsidRPr="00EF167B">
        <w:t>:</w:t>
      </w:r>
    </w:p>
    <w:p w14:paraId="6AD79BCC" w14:textId="77777777" w:rsidR="004156BC" w:rsidRPr="00EF167B" w:rsidRDefault="004156BC"/>
    <w:p w14:paraId="6C80C5E3" w14:textId="77777777" w:rsidR="004156BC" w:rsidRPr="00EF167B" w:rsidRDefault="004156BC">
      <w:r w:rsidRPr="00EF167B">
        <w:t>Prior to taking office</w:t>
      </w:r>
    </w:p>
    <w:p w14:paraId="23347B25" w14:textId="77777777" w:rsidR="004156BC" w:rsidRPr="00EF167B" w:rsidRDefault="004156BC" w:rsidP="0047487F">
      <w:pPr>
        <w:numPr>
          <w:ilvl w:val="0"/>
          <w:numId w:val="56"/>
        </w:numPr>
      </w:pPr>
      <w:r w:rsidRPr="00EF167B">
        <w:t>(July) Confer with sitting President to determine Nominating Committee membership (must be in place prior to 1 September)</w:t>
      </w:r>
    </w:p>
    <w:p w14:paraId="2F6500A7" w14:textId="77777777" w:rsidR="004156BC" w:rsidRPr="00EF167B" w:rsidRDefault="004156BC" w:rsidP="0047487F">
      <w:pPr>
        <w:numPr>
          <w:ilvl w:val="0"/>
          <w:numId w:val="56"/>
        </w:numPr>
      </w:pPr>
      <w:r w:rsidRPr="00EF167B">
        <w:t xml:space="preserve">(October-November) Prepare to appoint new members to committees </w:t>
      </w:r>
    </w:p>
    <w:p w14:paraId="50D6C1B6" w14:textId="1A4CC2DB" w:rsidR="004156BC" w:rsidRPr="00EF167B" w:rsidRDefault="004156BC" w:rsidP="0047487F">
      <w:pPr>
        <w:numPr>
          <w:ilvl w:val="0"/>
          <w:numId w:val="56"/>
        </w:numPr>
      </w:pPr>
      <w:r w:rsidRPr="00EF167B">
        <w:t xml:space="preserve">(November) Prepare for the November meeting </w:t>
      </w:r>
    </w:p>
    <w:p w14:paraId="59D2420D" w14:textId="77777777" w:rsidR="004156BC" w:rsidRPr="00EF167B" w:rsidRDefault="004156BC" w:rsidP="004156BC">
      <w:pPr>
        <w:ind w:left="720"/>
      </w:pPr>
    </w:p>
    <w:p w14:paraId="723CCBE1" w14:textId="77777777" w:rsidR="004156BC" w:rsidRPr="00EF167B" w:rsidRDefault="004156BC">
      <w:r w:rsidRPr="00EF167B">
        <w:t>November</w:t>
      </w:r>
    </w:p>
    <w:p w14:paraId="21666ACE" w14:textId="77777777" w:rsidR="004156BC" w:rsidRPr="00EF167B" w:rsidRDefault="004156BC" w:rsidP="00A70CAF">
      <w:pPr>
        <w:numPr>
          <w:ilvl w:val="0"/>
          <w:numId w:val="7"/>
        </w:numPr>
        <w:tabs>
          <w:tab w:val="clear" w:pos="720"/>
          <w:tab w:val="num" w:pos="1440"/>
        </w:tabs>
      </w:pPr>
      <w:r w:rsidRPr="00EF167B">
        <w:t>Draw up and circulate agendas for EC meeting, awards luncheon, and annual general meeting</w:t>
      </w:r>
    </w:p>
    <w:p w14:paraId="711C223F" w14:textId="4BB42F5D" w:rsidR="004156BC" w:rsidRPr="00EF167B" w:rsidRDefault="009C7184" w:rsidP="00A70CAF">
      <w:pPr>
        <w:numPr>
          <w:ilvl w:val="0"/>
          <w:numId w:val="7"/>
        </w:numPr>
        <w:tabs>
          <w:tab w:val="clear" w:pos="720"/>
          <w:tab w:val="num" w:pos="1440"/>
        </w:tabs>
      </w:pPr>
      <w:r w:rsidRPr="00EF167B">
        <w:t xml:space="preserve">Work with the </w:t>
      </w:r>
      <w:r w:rsidR="002B3A7A" w:rsidRPr="00EF167B">
        <w:t xml:space="preserve">Executive Director and Web Services </w:t>
      </w:r>
      <w:r w:rsidRPr="00EF167B">
        <w:t xml:space="preserve">Manager to issue </w:t>
      </w:r>
      <w:r w:rsidR="004156BC" w:rsidRPr="00EF167B">
        <w:t xml:space="preserve">quarterly </w:t>
      </w:r>
      <w:r w:rsidRPr="00EF167B">
        <w:t>newsletter</w:t>
      </w:r>
    </w:p>
    <w:p w14:paraId="5F5ABAAE" w14:textId="77777777" w:rsidR="004156BC" w:rsidRPr="00EF167B" w:rsidRDefault="004156BC" w:rsidP="00A70CAF">
      <w:pPr>
        <w:numPr>
          <w:ilvl w:val="0"/>
          <w:numId w:val="7"/>
        </w:numPr>
        <w:tabs>
          <w:tab w:val="clear" w:pos="720"/>
          <w:tab w:val="num" w:pos="1440"/>
        </w:tabs>
      </w:pPr>
      <w:r w:rsidRPr="00EF167B">
        <w:t xml:space="preserve">Attend ASTR conference; deliver President’s Address </w:t>
      </w:r>
    </w:p>
    <w:p w14:paraId="36B87F5A" w14:textId="5C8EA29D" w:rsidR="004156BC" w:rsidRPr="00EF167B" w:rsidRDefault="004156BC" w:rsidP="00A70CAF">
      <w:pPr>
        <w:numPr>
          <w:ilvl w:val="0"/>
          <w:numId w:val="7"/>
        </w:numPr>
        <w:tabs>
          <w:tab w:val="clear" w:pos="720"/>
          <w:tab w:val="num" w:pos="1440"/>
        </w:tabs>
      </w:pPr>
      <w:r w:rsidRPr="00EF167B">
        <w:t>Request</w:t>
      </w:r>
      <w:r w:rsidR="004F2F52" w:rsidRPr="00EF167B">
        <w:t xml:space="preserve"> </w:t>
      </w:r>
      <w:r w:rsidRPr="00EF167B">
        <w:t>input from EC members (input into spring EC agenda)</w:t>
      </w:r>
    </w:p>
    <w:p w14:paraId="5EFA66E0" w14:textId="57328A43" w:rsidR="004156BC" w:rsidRPr="00EF167B" w:rsidRDefault="004156BC" w:rsidP="00A70CAF">
      <w:pPr>
        <w:numPr>
          <w:ilvl w:val="0"/>
          <w:numId w:val="7"/>
        </w:numPr>
        <w:tabs>
          <w:tab w:val="clear" w:pos="720"/>
          <w:tab w:val="num" w:pos="1440"/>
        </w:tabs>
      </w:pPr>
      <w:r w:rsidRPr="00EF167B">
        <w:t xml:space="preserve">Presidential terms begin and end at the </w:t>
      </w:r>
      <w:r w:rsidR="00CF7454" w:rsidRPr="00EF167B">
        <w:t xml:space="preserve">end of the </w:t>
      </w:r>
      <w:r w:rsidRPr="00EF167B">
        <w:t xml:space="preserve">annual general meeting </w:t>
      </w:r>
    </w:p>
    <w:p w14:paraId="47498EA5" w14:textId="67014284" w:rsidR="004156BC" w:rsidRPr="00EF167B" w:rsidRDefault="004156BC" w:rsidP="00A70CAF">
      <w:pPr>
        <w:numPr>
          <w:ilvl w:val="0"/>
          <w:numId w:val="7"/>
        </w:numPr>
        <w:tabs>
          <w:tab w:val="clear" w:pos="720"/>
          <w:tab w:val="num" w:pos="1440"/>
        </w:tabs>
      </w:pPr>
      <w:r w:rsidRPr="00EF167B">
        <w:t xml:space="preserve">Send letters of thanks to outgoing committee </w:t>
      </w:r>
      <w:r w:rsidR="009C7184" w:rsidRPr="00EF167B">
        <w:t>members</w:t>
      </w:r>
      <w:r w:rsidRPr="00EF167B">
        <w:t>, EC, and officers</w:t>
      </w:r>
    </w:p>
    <w:p w14:paraId="42B5A0CA" w14:textId="77777777" w:rsidR="004156BC" w:rsidRPr="00EF167B" w:rsidRDefault="004156BC"/>
    <w:p w14:paraId="4CE62BBD" w14:textId="77777777" w:rsidR="004156BC" w:rsidRPr="00EF167B" w:rsidRDefault="004156BC">
      <w:r w:rsidRPr="00EF167B">
        <w:t>December</w:t>
      </w:r>
    </w:p>
    <w:p w14:paraId="3528E101" w14:textId="3661A7DB" w:rsidR="004156BC" w:rsidRPr="00EF167B" w:rsidRDefault="004156BC" w:rsidP="00A70CAF">
      <w:pPr>
        <w:numPr>
          <w:ilvl w:val="0"/>
          <w:numId w:val="8"/>
        </w:numPr>
        <w:tabs>
          <w:tab w:val="clear" w:pos="720"/>
          <w:tab w:val="num" w:pos="1440"/>
        </w:tabs>
      </w:pPr>
      <w:r w:rsidRPr="00EF167B">
        <w:t>Follow</w:t>
      </w:r>
      <w:r w:rsidR="00CF7454" w:rsidRPr="00EF167B">
        <w:t xml:space="preserve"> </w:t>
      </w:r>
      <w:r w:rsidRPr="00EF167B">
        <w:t>up on matters arising from EC meeting</w:t>
      </w:r>
    </w:p>
    <w:p w14:paraId="0676E5DF" w14:textId="77777777" w:rsidR="00AD7317" w:rsidRPr="00EF167B" w:rsidRDefault="00AD7317" w:rsidP="00AD7317"/>
    <w:p w14:paraId="7C4CBA0D" w14:textId="77777777" w:rsidR="004156BC" w:rsidRPr="00EF167B" w:rsidRDefault="004156BC">
      <w:r w:rsidRPr="00EF167B">
        <w:t>January</w:t>
      </w:r>
    </w:p>
    <w:p w14:paraId="268A8AFF" w14:textId="5B715798" w:rsidR="004156BC" w:rsidRPr="00EF167B" w:rsidRDefault="004156BC" w:rsidP="0047487F">
      <w:pPr>
        <w:numPr>
          <w:ilvl w:val="0"/>
          <w:numId w:val="55"/>
        </w:numPr>
      </w:pPr>
      <w:r w:rsidRPr="00EF167B">
        <w:t xml:space="preserve">Liaise with committee chairs and officers for input to upcoming quarterly </w:t>
      </w:r>
      <w:r w:rsidR="009C7184" w:rsidRPr="00EF167B">
        <w:t>newsletter</w:t>
      </w:r>
    </w:p>
    <w:p w14:paraId="2C031F4C" w14:textId="77777777" w:rsidR="004156BC" w:rsidRPr="00EF167B" w:rsidRDefault="004156BC"/>
    <w:p w14:paraId="0ED4651A" w14:textId="77777777" w:rsidR="004156BC" w:rsidRPr="00EF167B" w:rsidRDefault="004156BC">
      <w:r w:rsidRPr="00EF167B">
        <w:t>February</w:t>
      </w:r>
    </w:p>
    <w:p w14:paraId="05375CA8" w14:textId="6942E2FC" w:rsidR="004156BC" w:rsidRPr="00EF167B" w:rsidRDefault="009C7184" w:rsidP="00A70CAF">
      <w:pPr>
        <w:numPr>
          <w:ilvl w:val="0"/>
          <w:numId w:val="8"/>
        </w:numPr>
        <w:tabs>
          <w:tab w:val="clear" w:pos="720"/>
          <w:tab w:val="num" w:pos="1440"/>
        </w:tabs>
      </w:pPr>
      <w:r w:rsidRPr="00EF167B">
        <w:t xml:space="preserve">Work with the </w:t>
      </w:r>
      <w:r w:rsidR="002B3A7A" w:rsidRPr="00EF167B">
        <w:t xml:space="preserve">Executive Director and Web Services </w:t>
      </w:r>
      <w:r w:rsidRPr="00EF167B">
        <w:t xml:space="preserve">Manager to issue </w:t>
      </w:r>
      <w:r w:rsidR="004156BC" w:rsidRPr="00EF167B">
        <w:t xml:space="preserve">quarterly </w:t>
      </w:r>
      <w:r w:rsidRPr="00EF167B">
        <w:t>newsletter</w:t>
      </w:r>
    </w:p>
    <w:p w14:paraId="37EA5413" w14:textId="77777777" w:rsidR="004156BC" w:rsidRPr="00EF167B" w:rsidRDefault="004156BC" w:rsidP="00A70CAF">
      <w:pPr>
        <w:numPr>
          <w:ilvl w:val="0"/>
          <w:numId w:val="8"/>
        </w:numPr>
        <w:tabs>
          <w:tab w:val="clear" w:pos="720"/>
          <w:tab w:val="num" w:pos="1440"/>
        </w:tabs>
      </w:pPr>
      <w:r w:rsidRPr="00EF167B">
        <w:t>Liaise with committee chairs on business coming up before EC</w:t>
      </w:r>
    </w:p>
    <w:p w14:paraId="33A83BD6" w14:textId="77777777" w:rsidR="004156BC" w:rsidRPr="00EF167B" w:rsidRDefault="004156BC" w:rsidP="004156BC"/>
    <w:p w14:paraId="580C5FE6" w14:textId="77777777" w:rsidR="004156BC" w:rsidRPr="00EF167B" w:rsidRDefault="004156BC">
      <w:r w:rsidRPr="00EF167B">
        <w:t>March/April</w:t>
      </w:r>
    </w:p>
    <w:p w14:paraId="6DC7EE9E" w14:textId="77777777" w:rsidR="004156BC" w:rsidRPr="00EF167B" w:rsidRDefault="004156BC" w:rsidP="00A70CAF">
      <w:pPr>
        <w:numPr>
          <w:ilvl w:val="0"/>
          <w:numId w:val="8"/>
        </w:numPr>
        <w:tabs>
          <w:tab w:val="clear" w:pos="720"/>
          <w:tab w:val="num" w:pos="1440"/>
        </w:tabs>
      </w:pPr>
      <w:r w:rsidRPr="00EF167B">
        <w:t>Draw up and circulate agenda for EC meeting</w:t>
      </w:r>
    </w:p>
    <w:p w14:paraId="2A1A0B1A" w14:textId="77777777" w:rsidR="004156BC" w:rsidRPr="00EF167B" w:rsidRDefault="004156BC" w:rsidP="00A70CAF">
      <w:pPr>
        <w:numPr>
          <w:ilvl w:val="0"/>
          <w:numId w:val="8"/>
        </w:numPr>
        <w:tabs>
          <w:tab w:val="clear" w:pos="720"/>
          <w:tab w:val="num" w:pos="1440"/>
        </w:tabs>
      </w:pPr>
      <w:r w:rsidRPr="00EF167B">
        <w:t xml:space="preserve">Spring EC meeting </w:t>
      </w:r>
    </w:p>
    <w:p w14:paraId="6697F08A" w14:textId="77777777" w:rsidR="004156BC" w:rsidRPr="00EF167B" w:rsidRDefault="004156BC" w:rsidP="00A70CAF">
      <w:pPr>
        <w:numPr>
          <w:ilvl w:val="0"/>
          <w:numId w:val="8"/>
        </w:numPr>
        <w:tabs>
          <w:tab w:val="clear" w:pos="720"/>
          <w:tab w:val="num" w:pos="1440"/>
        </w:tabs>
      </w:pPr>
      <w:r w:rsidRPr="00EF167B">
        <w:t>Follow up from EC meeting (report back to committee chairs, arrange e-discussions for follow-up e-business and e-votes, strike ad hoc committees)</w:t>
      </w:r>
    </w:p>
    <w:p w14:paraId="6DF3CB4D" w14:textId="2E5866D5" w:rsidR="004156BC" w:rsidRPr="00EF167B" w:rsidRDefault="004156BC" w:rsidP="00A70CAF">
      <w:pPr>
        <w:numPr>
          <w:ilvl w:val="0"/>
          <w:numId w:val="8"/>
        </w:numPr>
        <w:tabs>
          <w:tab w:val="clear" w:pos="720"/>
          <w:tab w:val="num" w:pos="1440"/>
        </w:tabs>
      </w:pPr>
      <w:r w:rsidRPr="00EF167B">
        <w:t xml:space="preserve">Liaise with committee chairs and officers for input to upcoming quarterly </w:t>
      </w:r>
      <w:r w:rsidR="009C7184" w:rsidRPr="00EF167B">
        <w:t>newsletter</w:t>
      </w:r>
    </w:p>
    <w:p w14:paraId="106DD58B" w14:textId="244C6998" w:rsidR="004C2E8F" w:rsidRPr="00EF167B" w:rsidRDefault="004C2E8F" w:rsidP="00A70CAF">
      <w:pPr>
        <w:numPr>
          <w:ilvl w:val="0"/>
          <w:numId w:val="8"/>
        </w:numPr>
        <w:tabs>
          <w:tab w:val="clear" w:pos="720"/>
          <w:tab w:val="num" w:pos="1440"/>
        </w:tabs>
      </w:pPr>
      <w:r w:rsidRPr="00EF167B">
        <w:t>Work with the VP for Awards in responding to any applications for the Co-Sponsored Events Award</w:t>
      </w:r>
    </w:p>
    <w:p w14:paraId="3CCB3BC3" w14:textId="77777777" w:rsidR="004156BC" w:rsidRPr="00EF167B" w:rsidRDefault="004156BC"/>
    <w:p w14:paraId="5BC08C2B" w14:textId="77777777" w:rsidR="004156BC" w:rsidRPr="00EF167B" w:rsidRDefault="004156BC">
      <w:r w:rsidRPr="00EF167B">
        <w:t>May</w:t>
      </w:r>
    </w:p>
    <w:p w14:paraId="04CE2FC8" w14:textId="1C8371FE" w:rsidR="004156BC" w:rsidRPr="00EF167B" w:rsidRDefault="009C7184" w:rsidP="00A70CAF">
      <w:pPr>
        <w:numPr>
          <w:ilvl w:val="0"/>
          <w:numId w:val="9"/>
        </w:numPr>
        <w:tabs>
          <w:tab w:val="clear" w:pos="720"/>
          <w:tab w:val="num" w:pos="1440"/>
        </w:tabs>
      </w:pPr>
      <w:r w:rsidRPr="00EF167B">
        <w:t xml:space="preserve">Work with the </w:t>
      </w:r>
      <w:r w:rsidR="002B3A7A" w:rsidRPr="00EF167B">
        <w:t xml:space="preserve">Executive Director and Web Services </w:t>
      </w:r>
      <w:r w:rsidRPr="00EF167B">
        <w:t xml:space="preserve">Manager to issue </w:t>
      </w:r>
      <w:r w:rsidR="004156BC" w:rsidRPr="00EF167B">
        <w:t xml:space="preserve">quarterly </w:t>
      </w:r>
      <w:r w:rsidRPr="00EF167B">
        <w:t>newsletter</w:t>
      </w:r>
    </w:p>
    <w:p w14:paraId="750BBD2E" w14:textId="77777777" w:rsidR="004156BC" w:rsidRPr="00EF167B" w:rsidRDefault="004156BC" w:rsidP="00A70CAF">
      <w:pPr>
        <w:numPr>
          <w:ilvl w:val="0"/>
          <w:numId w:val="9"/>
        </w:numPr>
        <w:tabs>
          <w:tab w:val="clear" w:pos="720"/>
          <w:tab w:val="num" w:pos="1440"/>
        </w:tabs>
      </w:pPr>
      <w:r w:rsidRPr="00EF167B">
        <w:t>Attend ACLS meeting</w:t>
      </w:r>
    </w:p>
    <w:p w14:paraId="5E659062" w14:textId="14D505EF" w:rsidR="004156BC" w:rsidRPr="00EF167B" w:rsidRDefault="007351D2" w:rsidP="00A70CAF">
      <w:pPr>
        <w:numPr>
          <w:ilvl w:val="0"/>
          <w:numId w:val="9"/>
        </w:numPr>
        <w:tabs>
          <w:tab w:val="clear" w:pos="720"/>
          <w:tab w:val="num" w:pos="1440"/>
        </w:tabs>
      </w:pPr>
      <w:r w:rsidRPr="00EF167B">
        <w:t xml:space="preserve">Facilitate the </w:t>
      </w:r>
      <w:r w:rsidR="004156BC" w:rsidRPr="00EF167B">
        <w:t xml:space="preserve">Distinguished Scholar </w:t>
      </w:r>
      <w:r w:rsidRPr="00EF167B">
        <w:t xml:space="preserve">Award </w:t>
      </w:r>
      <w:r w:rsidR="004156BC" w:rsidRPr="00EF167B">
        <w:t>Committee deliberations</w:t>
      </w:r>
      <w:r w:rsidRPr="00EF167B">
        <w:t xml:space="preserve"> as appropriate</w:t>
      </w:r>
    </w:p>
    <w:p w14:paraId="7960F769" w14:textId="77777777" w:rsidR="004156BC" w:rsidRPr="00EF167B" w:rsidRDefault="004156BC"/>
    <w:p w14:paraId="180061FF" w14:textId="77777777" w:rsidR="004156BC" w:rsidRPr="00EF167B" w:rsidRDefault="004156BC">
      <w:r w:rsidRPr="00EF167B">
        <w:t>June</w:t>
      </w:r>
    </w:p>
    <w:p w14:paraId="61BC2803" w14:textId="77777777" w:rsidR="004156BC" w:rsidRPr="00EF167B" w:rsidRDefault="004156BC" w:rsidP="00A70CAF">
      <w:pPr>
        <w:numPr>
          <w:ilvl w:val="0"/>
          <w:numId w:val="10"/>
        </w:numPr>
        <w:tabs>
          <w:tab w:val="clear" w:pos="720"/>
          <w:tab w:val="num" w:pos="1440"/>
        </w:tabs>
      </w:pPr>
      <w:r w:rsidRPr="00EF167B">
        <w:t>When elections are complete, extend welcome to newly elected officers and EC members</w:t>
      </w:r>
    </w:p>
    <w:p w14:paraId="0A57D3A9" w14:textId="390BA2D2" w:rsidR="004156BC" w:rsidRPr="00EF167B" w:rsidRDefault="00C61B64" w:rsidP="00A70CAF">
      <w:pPr>
        <w:numPr>
          <w:ilvl w:val="0"/>
          <w:numId w:val="10"/>
        </w:numPr>
        <w:tabs>
          <w:tab w:val="clear" w:pos="720"/>
          <w:tab w:val="num" w:pos="1440"/>
        </w:tabs>
      </w:pPr>
      <w:r w:rsidRPr="00EF167B">
        <w:t>A</w:t>
      </w:r>
      <w:r w:rsidR="004156BC" w:rsidRPr="00EF167B">
        <w:t>ppoint new members to Nominating Committee</w:t>
      </w:r>
    </w:p>
    <w:p w14:paraId="665FA254" w14:textId="77777777" w:rsidR="004156BC" w:rsidRPr="00EF167B" w:rsidRDefault="004156BC" w:rsidP="00A70CAF">
      <w:pPr>
        <w:numPr>
          <w:ilvl w:val="0"/>
          <w:numId w:val="10"/>
        </w:numPr>
        <w:tabs>
          <w:tab w:val="clear" w:pos="720"/>
          <w:tab w:val="num" w:pos="1440"/>
        </w:tabs>
      </w:pPr>
      <w:r w:rsidRPr="00EF167B">
        <w:t>Notify recipient of Distinguished Scholar Award</w:t>
      </w:r>
    </w:p>
    <w:p w14:paraId="7DE36999" w14:textId="77777777" w:rsidR="004156BC" w:rsidRPr="00EF167B" w:rsidRDefault="004156BC"/>
    <w:p w14:paraId="185700CE" w14:textId="77777777" w:rsidR="004156BC" w:rsidRPr="00EF167B" w:rsidRDefault="004156BC">
      <w:r w:rsidRPr="00EF167B">
        <w:t>July</w:t>
      </w:r>
    </w:p>
    <w:p w14:paraId="5CC699CE" w14:textId="4B515AC5" w:rsidR="004156BC" w:rsidRPr="00EF167B" w:rsidRDefault="004156BC" w:rsidP="0047487F">
      <w:pPr>
        <w:numPr>
          <w:ilvl w:val="0"/>
          <w:numId w:val="55"/>
        </w:numPr>
      </w:pPr>
      <w:r w:rsidRPr="00EF167B">
        <w:t xml:space="preserve">Liaise with committee chairs and officers for input to upcoming quarterly </w:t>
      </w:r>
      <w:r w:rsidR="009C7184" w:rsidRPr="00EF167B">
        <w:t>newsletter</w:t>
      </w:r>
    </w:p>
    <w:p w14:paraId="536D22EE" w14:textId="77777777" w:rsidR="004C2E8F" w:rsidRPr="00EF167B" w:rsidRDefault="004C2E8F" w:rsidP="004C2E8F">
      <w:pPr>
        <w:numPr>
          <w:ilvl w:val="0"/>
          <w:numId w:val="55"/>
        </w:numPr>
      </w:pPr>
      <w:r w:rsidRPr="00EF167B">
        <w:t>Work with the VP for Awards in responding to any applications for the Co-Sponsored Events Award</w:t>
      </w:r>
    </w:p>
    <w:p w14:paraId="4A074BCD" w14:textId="77777777" w:rsidR="004156BC" w:rsidRPr="00EF167B" w:rsidRDefault="004156BC"/>
    <w:p w14:paraId="14F3DAC1" w14:textId="77777777" w:rsidR="004156BC" w:rsidRPr="00EF167B" w:rsidRDefault="004156BC">
      <w:r w:rsidRPr="00EF167B">
        <w:t>August</w:t>
      </w:r>
    </w:p>
    <w:p w14:paraId="6A1BEB70" w14:textId="44A86AD7" w:rsidR="004156BC" w:rsidRPr="00EF167B" w:rsidRDefault="009C7184" w:rsidP="00A70CAF">
      <w:pPr>
        <w:numPr>
          <w:ilvl w:val="0"/>
          <w:numId w:val="10"/>
        </w:numPr>
        <w:tabs>
          <w:tab w:val="clear" w:pos="720"/>
          <w:tab w:val="num" w:pos="1440"/>
        </w:tabs>
      </w:pPr>
      <w:r w:rsidRPr="00EF167B">
        <w:t xml:space="preserve">Work with the </w:t>
      </w:r>
      <w:r w:rsidR="002B3A7A" w:rsidRPr="00EF167B">
        <w:t xml:space="preserve">Executive Director and Web Services </w:t>
      </w:r>
      <w:r w:rsidRPr="00EF167B">
        <w:t xml:space="preserve">Manager to issue </w:t>
      </w:r>
      <w:r w:rsidR="004156BC" w:rsidRPr="00EF167B">
        <w:t xml:space="preserve">quarterly </w:t>
      </w:r>
      <w:r w:rsidRPr="00EF167B">
        <w:t>newsletter</w:t>
      </w:r>
    </w:p>
    <w:p w14:paraId="4C2412E9" w14:textId="77777777" w:rsidR="004156BC" w:rsidRPr="00EF167B" w:rsidRDefault="004156BC"/>
    <w:p w14:paraId="1EF64BB7" w14:textId="77777777" w:rsidR="004156BC" w:rsidRPr="00EF167B" w:rsidRDefault="004156BC">
      <w:r w:rsidRPr="00EF167B">
        <w:t>September</w:t>
      </w:r>
    </w:p>
    <w:p w14:paraId="69C36180" w14:textId="77777777" w:rsidR="004156BC" w:rsidRPr="00EF167B" w:rsidRDefault="004156BC" w:rsidP="00A70CAF">
      <w:pPr>
        <w:numPr>
          <w:ilvl w:val="0"/>
          <w:numId w:val="10"/>
        </w:numPr>
        <w:tabs>
          <w:tab w:val="clear" w:pos="720"/>
          <w:tab w:val="num" w:pos="1440"/>
        </w:tabs>
      </w:pPr>
      <w:r w:rsidRPr="00EF167B">
        <w:t>Coordinate call for volunteers for committees (liaise with Secretary to make email announcement)</w:t>
      </w:r>
    </w:p>
    <w:p w14:paraId="07806A48" w14:textId="77777777" w:rsidR="004156BC" w:rsidRPr="00EF167B" w:rsidRDefault="004156BC" w:rsidP="004156BC"/>
    <w:p w14:paraId="647A0C85" w14:textId="77777777" w:rsidR="004156BC" w:rsidRPr="00EF167B" w:rsidRDefault="004156BC">
      <w:r w:rsidRPr="00EF167B">
        <w:t>October</w:t>
      </w:r>
    </w:p>
    <w:p w14:paraId="393F2548" w14:textId="77777777" w:rsidR="004156BC" w:rsidRPr="00EF167B" w:rsidRDefault="004156BC" w:rsidP="00A70CAF">
      <w:pPr>
        <w:numPr>
          <w:ilvl w:val="0"/>
          <w:numId w:val="10"/>
        </w:numPr>
        <w:tabs>
          <w:tab w:val="clear" w:pos="720"/>
          <w:tab w:val="num" w:pos="1440"/>
        </w:tabs>
      </w:pPr>
      <w:r w:rsidRPr="00EF167B">
        <w:t>Appoint new members to committees</w:t>
      </w:r>
    </w:p>
    <w:p w14:paraId="46860243" w14:textId="77777777" w:rsidR="004156BC" w:rsidRPr="00EF167B" w:rsidRDefault="004156BC" w:rsidP="00A70CAF">
      <w:pPr>
        <w:numPr>
          <w:ilvl w:val="0"/>
          <w:numId w:val="10"/>
        </w:numPr>
        <w:tabs>
          <w:tab w:val="clear" w:pos="720"/>
          <w:tab w:val="num" w:pos="1440"/>
        </w:tabs>
      </w:pPr>
      <w:r w:rsidRPr="00EF167B">
        <w:t>Liaise with committee chairs on business coming up before EC</w:t>
      </w:r>
    </w:p>
    <w:p w14:paraId="1E11ACA4" w14:textId="77777777" w:rsidR="004156BC" w:rsidRPr="00EF167B" w:rsidRDefault="004156BC" w:rsidP="00A70CAF">
      <w:pPr>
        <w:numPr>
          <w:ilvl w:val="0"/>
          <w:numId w:val="10"/>
        </w:numPr>
        <w:tabs>
          <w:tab w:val="clear" w:pos="720"/>
          <w:tab w:val="num" w:pos="1440"/>
        </w:tabs>
      </w:pPr>
      <w:r w:rsidRPr="00EF167B">
        <w:t>Liaise with Treasurer about potential conference budget overruns</w:t>
      </w:r>
    </w:p>
    <w:p w14:paraId="2718E36D" w14:textId="77777777" w:rsidR="004156BC" w:rsidRPr="00EF167B" w:rsidRDefault="004156BC" w:rsidP="004156BC"/>
    <w:p w14:paraId="00D989E5" w14:textId="77777777" w:rsidR="004156BC" w:rsidRPr="00EF167B" w:rsidRDefault="004156BC" w:rsidP="004156BC"/>
    <w:p w14:paraId="37C95F4C" w14:textId="05C29D7C" w:rsidR="004A2F63" w:rsidRPr="00EF167B" w:rsidRDefault="004156BC" w:rsidP="004A2F63">
      <w:pPr>
        <w:pStyle w:val="Heading2"/>
      </w:pPr>
      <w:bookmarkStart w:id="7" w:name="_Toc264728434"/>
      <w:r w:rsidRPr="00EF167B">
        <w:t>B.</w:t>
      </w:r>
      <w:bookmarkStart w:id="8" w:name="VicePresident"/>
      <w:bookmarkStart w:id="9" w:name="VicePresidentConferences"/>
      <w:bookmarkEnd w:id="8"/>
      <w:bookmarkEnd w:id="9"/>
      <w:r w:rsidR="004A2F63" w:rsidRPr="00EF167B">
        <w:tab/>
      </w:r>
      <w:r w:rsidRPr="00EF167B">
        <w:t>VICE PRESIDENT</w:t>
      </w:r>
      <w:r w:rsidR="00673046" w:rsidRPr="00EF167B">
        <w:t xml:space="preserve"> FOR CONFERENCES</w:t>
      </w:r>
      <w:bookmarkEnd w:id="7"/>
      <w:r w:rsidR="00EB06FE" w:rsidRPr="00EF167B">
        <w:t xml:space="preserve"> </w:t>
      </w:r>
    </w:p>
    <w:p w14:paraId="29DF5F83" w14:textId="635A8A98" w:rsidR="00BB6A0B" w:rsidRPr="00EF167B" w:rsidRDefault="00BB6A0B" w:rsidP="004A2F63">
      <w:pPr>
        <w:tabs>
          <w:tab w:val="left" w:pos="360"/>
        </w:tabs>
        <w:ind w:left="360"/>
      </w:pPr>
      <w:r w:rsidRPr="00EF167B">
        <w:t>Revised June 2020</w:t>
      </w:r>
    </w:p>
    <w:p w14:paraId="348BB9A2" w14:textId="2308C987" w:rsidR="004156BC" w:rsidRPr="00EF167B" w:rsidRDefault="00E80C4D" w:rsidP="004A2F63">
      <w:pPr>
        <w:tabs>
          <w:tab w:val="left" w:pos="360"/>
        </w:tabs>
        <w:ind w:left="360"/>
      </w:pPr>
      <w:r w:rsidRPr="00EF167B">
        <w:t>R</w:t>
      </w:r>
      <w:r w:rsidR="00EB06FE" w:rsidRPr="00EF167B">
        <w:t xml:space="preserve">evised </w:t>
      </w:r>
      <w:r w:rsidR="00EE2B82" w:rsidRPr="00EF167B">
        <w:t>April</w:t>
      </w:r>
      <w:r w:rsidR="00890A87" w:rsidRPr="00EF167B">
        <w:t xml:space="preserve"> 2018</w:t>
      </w:r>
    </w:p>
    <w:p w14:paraId="6142807C" w14:textId="2A11F212" w:rsidR="00E67D4B" w:rsidRPr="00EF167B" w:rsidRDefault="00E67D4B" w:rsidP="004A2F63">
      <w:pPr>
        <w:tabs>
          <w:tab w:val="left" w:pos="360"/>
        </w:tabs>
        <w:ind w:left="360"/>
        <w:rPr>
          <w:b/>
        </w:rPr>
      </w:pPr>
      <w:r w:rsidRPr="00EF167B">
        <w:t>Revised December 2019</w:t>
      </w:r>
    </w:p>
    <w:p w14:paraId="6F5D5278" w14:textId="77777777" w:rsidR="004156BC" w:rsidRPr="00EF167B" w:rsidRDefault="004156BC" w:rsidP="004156BC"/>
    <w:p w14:paraId="6A31AA08" w14:textId="1BADF099" w:rsidR="004156BC" w:rsidRPr="00EF167B" w:rsidRDefault="00E77BC4" w:rsidP="004156BC">
      <w:pPr>
        <w:rPr>
          <w:b/>
          <w:u w:val="single"/>
        </w:rPr>
      </w:pPr>
      <w:r w:rsidRPr="00EF167B">
        <w:rPr>
          <w:b/>
          <w:u w:val="single"/>
        </w:rPr>
        <w:t>Job Description</w:t>
      </w:r>
    </w:p>
    <w:p w14:paraId="0E54F4D0" w14:textId="77777777" w:rsidR="004156BC" w:rsidRPr="00EF167B" w:rsidRDefault="004156BC" w:rsidP="004156BC">
      <w:pPr>
        <w:ind w:firstLine="720"/>
      </w:pPr>
    </w:p>
    <w:p w14:paraId="6C40855C" w14:textId="77777777" w:rsidR="004156BC" w:rsidRPr="00EF167B" w:rsidRDefault="004156BC" w:rsidP="00051104">
      <w:pPr>
        <w:spacing w:after="60"/>
      </w:pPr>
      <w:r w:rsidRPr="00EF167B">
        <w:t>Bylaws</w:t>
      </w:r>
    </w:p>
    <w:p w14:paraId="0249044D" w14:textId="1A5480E9" w:rsidR="004156BC" w:rsidRPr="00EF167B" w:rsidRDefault="00673046" w:rsidP="00A70CAF">
      <w:pPr>
        <w:numPr>
          <w:ilvl w:val="0"/>
          <w:numId w:val="2"/>
        </w:numPr>
        <w:tabs>
          <w:tab w:val="clear" w:pos="720"/>
          <w:tab w:val="num" w:pos="1440"/>
        </w:tabs>
        <w:spacing w:after="60"/>
      </w:pPr>
      <w:r w:rsidRPr="00EF167B">
        <w:t>S</w:t>
      </w:r>
      <w:r w:rsidR="004156BC" w:rsidRPr="00EF167B">
        <w:t>erves a three-year term, commencing after the annual general meeting during the calendar year of the election; cannot stand for successive terms</w:t>
      </w:r>
      <w:r w:rsidR="00BD2195" w:rsidRPr="00EF167B">
        <w:t>.</w:t>
      </w:r>
    </w:p>
    <w:p w14:paraId="1B6C06FB" w14:textId="44CE1A2B" w:rsidR="00BD2195" w:rsidRPr="00EF167B" w:rsidRDefault="00051104" w:rsidP="00A70CAF">
      <w:pPr>
        <w:numPr>
          <w:ilvl w:val="0"/>
          <w:numId w:val="2"/>
        </w:numPr>
        <w:tabs>
          <w:tab w:val="clear" w:pos="720"/>
          <w:tab w:val="num" w:pos="1440"/>
        </w:tabs>
        <w:spacing w:after="60"/>
      </w:pPr>
      <w:r w:rsidRPr="00EF167B">
        <w:t>Term of office coincides with that of the President.</w:t>
      </w:r>
    </w:p>
    <w:p w14:paraId="4636A469" w14:textId="77777777" w:rsidR="004156BC" w:rsidRPr="00EF167B" w:rsidRDefault="00673046" w:rsidP="00A70CAF">
      <w:pPr>
        <w:numPr>
          <w:ilvl w:val="0"/>
          <w:numId w:val="2"/>
        </w:numPr>
        <w:tabs>
          <w:tab w:val="clear" w:pos="720"/>
          <w:tab w:val="num" w:pos="1440"/>
        </w:tabs>
        <w:spacing w:after="60"/>
      </w:pPr>
      <w:r w:rsidRPr="00EF167B">
        <w:t>I</w:t>
      </w:r>
      <w:r w:rsidR="004156BC" w:rsidRPr="00EF167B">
        <w:t>s a voting member of the Executive Committee.</w:t>
      </w:r>
    </w:p>
    <w:p w14:paraId="394E30F4" w14:textId="77777777" w:rsidR="004156BC" w:rsidRPr="00EF167B" w:rsidRDefault="004156BC" w:rsidP="004156BC"/>
    <w:p w14:paraId="2F3A1F29" w14:textId="7AF3EA75" w:rsidR="001C60AF" w:rsidRPr="00EF167B" w:rsidRDefault="001C60AF" w:rsidP="001C60AF">
      <w:pPr>
        <w:spacing w:after="60"/>
        <w:rPr>
          <w:b/>
          <w:bCs/>
        </w:rPr>
      </w:pPr>
      <w:r w:rsidRPr="00EF167B">
        <w:rPr>
          <w:b/>
          <w:bCs/>
        </w:rPr>
        <w:t>General Overview</w:t>
      </w:r>
    </w:p>
    <w:p w14:paraId="07B8E533" w14:textId="5E68BC13" w:rsidR="004156BC" w:rsidRPr="00EF167B" w:rsidRDefault="001C60AF" w:rsidP="00051104">
      <w:pPr>
        <w:spacing w:after="60"/>
      </w:pPr>
      <w:r w:rsidRPr="00EF167B">
        <w:t>The Vice President for Conferences</w:t>
      </w:r>
    </w:p>
    <w:p w14:paraId="5B3D7FDC" w14:textId="77777777" w:rsidR="004156BC" w:rsidRPr="00EF167B" w:rsidRDefault="00673046" w:rsidP="0047487F">
      <w:pPr>
        <w:numPr>
          <w:ilvl w:val="0"/>
          <w:numId w:val="14"/>
        </w:numPr>
        <w:spacing w:after="60"/>
      </w:pPr>
      <w:r w:rsidRPr="00EF167B">
        <w:t>W</w:t>
      </w:r>
      <w:r w:rsidR="004156BC" w:rsidRPr="00EF167B">
        <w:t>orks in consultation with and support of the President, advising, representing, or replacing her/him where necessary. This responsibility comes into effect either at the will of the President (through consultation or delegation), or in the event that the President is unable to discharge her/his responsibilities through illness, death, or other exigency.</w:t>
      </w:r>
    </w:p>
    <w:p w14:paraId="615F0CD0" w14:textId="77777777" w:rsidR="004156BC" w:rsidRPr="00EF167B" w:rsidRDefault="00673046" w:rsidP="0047487F">
      <w:pPr>
        <w:numPr>
          <w:ilvl w:val="0"/>
          <w:numId w:val="14"/>
        </w:numPr>
        <w:spacing w:after="60"/>
      </w:pPr>
      <w:r w:rsidRPr="00EF167B">
        <w:t>A</w:t>
      </w:r>
      <w:r w:rsidR="004156BC" w:rsidRPr="00EF167B">
        <w:t>ttends biannual meetings and works with the other Officers and the Executive Committee on the operations of the association.</w:t>
      </w:r>
    </w:p>
    <w:p w14:paraId="167B6500" w14:textId="3C353B3F" w:rsidR="004156BC" w:rsidRPr="00EF167B" w:rsidRDefault="004156BC" w:rsidP="0047487F">
      <w:pPr>
        <w:numPr>
          <w:ilvl w:val="0"/>
          <w:numId w:val="14"/>
        </w:numPr>
        <w:spacing w:after="60"/>
      </w:pPr>
      <w:r w:rsidRPr="00EF167B">
        <w:t xml:space="preserve">Serves, where appropriate and in consultation with the President, as liaison officer on the </w:t>
      </w:r>
      <w:r w:rsidRPr="00EF167B">
        <w:rPr>
          <w:rStyle w:val="Strong"/>
          <w:b w:val="0"/>
        </w:rPr>
        <w:t>ACLS Council of Administrative Officers</w:t>
      </w:r>
      <w:r w:rsidRPr="00EF167B">
        <w:t>.</w:t>
      </w:r>
    </w:p>
    <w:p w14:paraId="16DE77E3" w14:textId="7ECB8D75" w:rsidR="004156BC" w:rsidRPr="00EF167B" w:rsidRDefault="00673046" w:rsidP="0047487F">
      <w:pPr>
        <w:numPr>
          <w:ilvl w:val="0"/>
          <w:numId w:val="14"/>
        </w:numPr>
        <w:spacing w:after="60"/>
      </w:pPr>
      <w:r w:rsidRPr="00EF167B">
        <w:t>O</w:t>
      </w:r>
      <w:r w:rsidR="004156BC" w:rsidRPr="00EF167B">
        <w:t xml:space="preserve">versees (in consultation with the Program Chairs and the </w:t>
      </w:r>
      <w:r w:rsidR="00B676BB" w:rsidRPr="00EF167B">
        <w:t>Executive Director</w:t>
      </w:r>
      <w:r w:rsidR="004156BC" w:rsidRPr="00EF167B">
        <w:t xml:space="preserve">) the organization’s annual conferences. This may include signing </w:t>
      </w:r>
      <w:r w:rsidR="002C5FF3" w:rsidRPr="00EF167B">
        <w:t xml:space="preserve">checks </w:t>
      </w:r>
      <w:r w:rsidR="004156BC" w:rsidRPr="00EF167B">
        <w:t xml:space="preserve">at the request of the </w:t>
      </w:r>
      <w:r w:rsidR="00B676BB" w:rsidRPr="00EF167B">
        <w:t xml:space="preserve">Executive Director </w:t>
      </w:r>
      <w:r w:rsidR="004156BC" w:rsidRPr="00EF167B">
        <w:t>and the President on behalf of the Society for hotel and other conference costs and signing conference contracts with venues. Oversight of the conference also includes functioning in an advisory or decision-making capacity as issues emerge specific to each year’s conference.</w:t>
      </w:r>
    </w:p>
    <w:p w14:paraId="6FA9EC7F" w14:textId="77777777" w:rsidR="004156BC" w:rsidRPr="00EF167B" w:rsidRDefault="00673046" w:rsidP="0047487F">
      <w:pPr>
        <w:numPr>
          <w:ilvl w:val="0"/>
          <w:numId w:val="14"/>
        </w:numPr>
        <w:spacing w:after="60"/>
      </w:pPr>
      <w:r w:rsidRPr="00EF167B">
        <w:t>S</w:t>
      </w:r>
      <w:r w:rsidR="004156BC" w:rsidRPr="00EF167B">
        <w:t xml:space="preserve">erves </w:t>
      </w:r>
      <w:r w:rsidR="004156BC" w:rsidRPr="00EF167B">
        <w:rPr>
          <w:i/>
        </w:rPr>
        <w:t>ex officio</w:t>
      </w:r>
      <w:r w:rsidR="004156BC" w:rsidRPr="00EF167B">
        <w:t xml:space="preserve"> as a non-voting member of each year’s Program Committee.</w:t>
      </w:r>
    </w:p>
    <w:p w14:paraId="64E2A458" w14:textId="61FEB80A" w:rsidR="004156BC" w:rsidRPr="00EF167B" w:rsidRDefault="00673046" w:rsidP="0047487F">
      <w:pPr>
        <w:numPr>
          <w:ilvl w:val="0"/>
          <w:numId w:val="14"/>
        </w:numPr>
        <w:spacing w:after="60"/>
      </w:pPr>
      <w:r w:rsidRPr="00EF167B">
        <w:t>C</w:t>
      </w:r>
      <w:r w:rsidR="004156BC" w:rsidRPr="00EF167B">
        <w:t xml:space="preserve">onsults with the President, the Executive Committee, and the </w:t>
      </w:r>
      <w:r w:rsidR="00B676BB" w:rsidRPr="00EF167B">
        <w:t xml:space="preserve">Executive Director </w:t>
      </w:r>
      <w:r w:rsidR="004156BC" w:rsidRPr="00EF167B">
        <w:t>on venues for future meetings.</w:t>
      </w:r>
    </w:p>
    <w:p w14:paraId="65C7A67F" w14:textId="2577B4D0" w:rsidR="004156BC" w:rsidRPr="00EF167B" w:rsidRDefault="00673046" w:rsidP="0047487F">
      <w:pPr>
        <w:numPr>
          <w:ilvl w:val="0"/>
          <w:numId w:val="14"/>
        </w:numPr>
        <w:spacing w:after="60"/>
      </w:pPr>
      <w:r w:rsidRPr="00EF167B">
        <w:t>C</w:t>
      </w:r>
      <w:r w:rsidR="004156BC" w:rsidRPr="00EF167B">
        <w:t xml:space="preserve">hairs the </w:t>
      </w:r>
      <w:r w:rsidR="00E67D4B" w:rsidRPr="00EF167B">
        <w:t>Conference Program Selection Committee</w:t>
      </w:r>
      <w:r w:rsidR="004156BC" w:rsidRPr="00EF167B">
        <w:t xml:space="preserve">. Works with the </w:t>
      </w:r>
      <w:r w:rsidR="00E67D4B" w:rsidRPr="00EF167B">
        <w:t xml:space="preserve">CPSC </w:t>
      </w:r>
      <w:r w:rsidR="004156BC" w:rsidRPr="00EF167B">
        <w:t>to discuss and recommend to the Executive Committee themes and Program Chairs for future meetings.</w:t>
      </w:r>
    </w:p>
    <w:p w14:paraId="374B50DF" w14:textId="14EFDD30" w:rsidR="00673046" w:rsidRPr="00EF167B" w:rsidRDefault="00673046" w:rsidP="0047487F">
      <w:pPr>
        <w:numPr>
          <w:ilvl w:val="0"/>
          <w:numId w:val="14"/>
        </w:numPr>
        <w:spacing w:after="60"/>
      </w:pPr>
      <w:r w:rsidRPr="00EF167B">
        <w:t>Oversees the selection of the Program Chair(s)</w:t>
      </w:r>
      <w:r w:rsidR="00474483" w:rsidRPr="00EF167B">
        <w:t xml:space="preserve"> and conference theme</w:t>
      </w:r>
      <w:r w:rsidRPr="00EF167B">
        <w:t xml:space="preserve"> in consultation with the </w:t>
      </w:r>
      <w:r w:rsidR="00E67D4B" w:rsidRPr="00EF167B">
        <w:t>Conference Program Selection Committee</w:t>
      </w:r>
      <w:r w:rsidRPr="00EF167B">
        <w:t xml:space="preserve">.  Posts call for </w:t>
      </w:r>
      <w:r w:rsidR="00474483" w:rsidRPr="00EF167B">
        <w:t xml:space="preserve">Program Chair </w:t>
      </w:r>
      <w:r w:rsidRPr="00EF167B">
        <w:t>applications on the website</w:t>
      </w:r>
      <w:r w:rsidR="00474483" w:rsidRPr="00EF167B">
        <w:t xml:space="preserve"> and through the ASTR listserv by June 1</w:t>
      </w:r>
      <w:r w:rsidR="00474483" w:rsidRPr="00EF167B">
        <w:rPr>
          <w:vertAlign w:val="superscript"/>
        </w:rPr>
        <w:t>st</w:t>
      </w:r>
      <w:r w:rsidR="00474483" w:rsidRPr="00EF167B">
        <w:t xml:space="preserve"> two years prior (e.g., call for 2020 Program Chairs is circulated by June 1, 2018).</w:t>
      </w:r>
      <w:r w:rsidR="001C60AF" w:rsidRPr="00EF167B">
        <w:t xml:space="preserve"> See</w:t>
      </w:r>
      <w:r w:rsidR="00503E5C" w:rsidRPr="00EF167B">
        <w:t xml:space="preserve"> “Sample Call for Conference Program Chair Applications” below.</w:t>
      </w:r>
      <w:r w:rsidR="001C60AF" w:rsidRPr="00EF167B">
        <w:t xml:space="preserve"> </w:t>
      </w:r>
    </w:p>
    <w:p w14:paraId="28B2FF11" w14:textId="541E7B60" w:rsidR="003E6CE3" w:rsidRPr="00EF167B" w:rsidRDefault="003E6CE3" w:rsidP="0047487F">
      <w:pPr>
        <w:numPr>
          <w:ilvl w:val="0"/>
          <w:numId w:val="14"/>
        </w:numPr>
        <w:spacing w:after="60"/>
      </w:pPr>
      <w:r w:rsidRPr="00EF167B">
        <w:t>Oversees the Field Conversations Committee</w:t>
      </w:r>
    </w:p>
    <w:p w14:paraId="48514162" w14:textId="51052452" w:rsidR="00503E5C" w:rsidRPr="00EF167B" w:rsidRDefault="00503E5C" w:rsidP="0047487F">
      <w:pPr>
        <w:numPr>
          <w:ilvl w:val="0"/>
          <w:numId w:val="14"/>
        </w:numPr>
        <w:spacing w:after="60"/>
      </w:pPr>
      <w:r w:rsidRPr="00EF167B">
        <w:t xml:space="preserve">Manages and regularly updates a Master Conference Planning Timeline for use by Program Chair(s), staff Meeting Planner, staff </w:t>
      </w:r>
      <w:r w:rsidR="00861205" w:rsidRPr="00EF167B">
        <w:t>Communications</w:t>
      </w:r>
      <w:r w:rsidR="00332435" w:rsidRPr="00EF167B">
        <w:t xml:space="preserve"> Manager</w:t>
      </w:r>
      <w:r w:rsidRPr="00EF167B">
        <w:t>, and incoming VP for Conferences.</w:t>
      </w:r>
    </w:p>
    <w:p w14:paraId="5F6A42B7" w14:textId="77777777" w:rsidR="004156BC" w:rsidRPr="00EF167B" w:rsidRDefault="00673046" w:rsidP="0047487F">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pPr>
      <w:r w:rsidRPr="00EF167B">
        <w:t>F</w:t>
      </w:r>
      <w:r w:rsidR="004156BC" w:rsidRPr="00EF167B">
        <w:t xml:space="preserve">orwards relevant materials at the end of the term of office to the Archivist, including correspondence, business records, and decisions on policy. In general, this material should </w:t>
      </w:r>
      <w:r w:rsidRPr="00EF167B">
        <w:t xml:space="preserve">be submitted in digital form. </w:t>
      </w:r>
      <w:r w:rsidR="004156BC" w:rsidRPr="00EF167B">
        <w:rPr>
          <w:i/>
        </w:rPr>
        <w:t xml:space="preserve">Note that all sensitive material should be </w:t>
      </w:r>
      <w:r w:rsidR="004156BC" w:rsidRPr="00EF167B">
        <w:rPr>
          <w:i/>
          <w:u w:val="single"/>
        </w:rPr>
        <w:t>marked in advance</w:t>
      </w:r>
      <w:r w:rsidR="004156BC" w:rsidRPr="00EF167B">
        <w:rPr>
          <w:i/>
        </w:rPr>
        <w:t xml:space="preserve"> so that it can be sealed if necessary.</w:t>
      </w:r>
    </w:p>
    <w:p w14:paraId="433A3143" w14:textId="2AD9F2ED" w:rsidR="008B0516" w:rsidRPr="00EF167B" w:rsidRDefault="008B0516" w:rsidP="008B0516"/>
    <w:p w14:paraId="130C0480" w14:textId="6B24B625" w:rsidR="004156BC" w:rsidRPr="00EF167B" w:rsidRDefault="004156BC" w:rsidP="004156BC">
      <w:pPr>
        <w:rPr>
          <w:b/>
        </w:rPr>
      </w:pPr>
      <w:r w:rsidRPr="00EF167B">
        <w:rPr>
          <w:b/>
        </w:rPr>
        <w:t>Calendar</w:t>
      </w:r>
    </w:p>
    <w:p w14:paraId="7A6CA5BF" w14:textId="762C6998" w:rsidR="00534F6B" w:rsidRPr="00EF167B" w:rsidRDefault="00534F6B" w:rsidP="004156BC">
      <w:r w:rsidRPr="00EF167B">
        <w:t xml:space="preserve">This calendar represents only an overview of major responsibilities and deadlines. The VP for Conferences should consult the more detailed Master Conference Planning Timeline as </w:t>
      </w:r>
      <w:r w:rsidR="007351D2" w:rsidRPr="00EF167B">
        <w:t>they</w:t>
      </w:r>
      <w:r w:rsidRPr="00EF167B">
        <w:t xml:space="preserve"> prepare to begin this role.</w:t>
      </w:r>
    </w:p>
    <w:p w14:paraId="4F1562CA" w14:textId="77777777" w:rsidR="004156BC" w:rsidRPr="00EF167B" w:rsidRDefault="004156BC" w:rsidP="004156BC"/>
    <w:p w14:paraId="027BB362" w14:textId="78547F64" w:rsidR="004156BC" w:rsidRPr="00EF167B" w:rsidRDefault="004156BC" w:rsidP="004156BC">
      <w:r w:rsidRPr="00EF167B">
        <w:t>Late November-</w:t>
      </w:r>
      <w:r w:rsidR="003C261D" w:rsidRPr="00EF167B">
        <w:t>December</w:t>
      </w:r>
    </w:p>
    <w:p w14:paraId="620BDB29" w14:textId="2CDC4182" w:rsidR="003C261D" w:rsidRPr="00EF167B" w:rsidRDefault="00503E5C" w:rsidP="0047487F">
      <w:pPr>
        <w:numPr>
          <w:ilvl w:val="0"/>
          <w:numId w:val="15"/>
        </w:numPr>
        <w:tabs>
          <w:tab w:val="clear" w:pos="720"/>
          <w:tab w:val="num" w:pos="1440"/>
        </w:tabs>
      </w:pPr>
      <w:r w:rsidRPr="00EF167B">
        <w:t>C</w:t>
      </w:r>
      <w:r w:rsidR="003C261D" w:rsidRPr="00EF167B">
        <w:t xml:space="preserve">onvene </w:t>
      </w:r>
      <w:r w:rsidR="00E67D4B" w:rsidRPr="00EF167B">
        <w:t>the Conference Program Selection Committee at the annual conference</w:t>
      </w:r>
      <w:r w:rsidR="003C261D" w:rsidRPr="00EF167B">
        <w:t xml:space="preserve">. </w:t>
      </w:r>
    </w:p>
    <w:p w14:paraId="4F621365" w14:textId="496C482F" w:rsidR="003C261D" w:rsidRPr="00EF167B" w:rsidRDefault="00503E5C" w:rsidP="0047487F">
      <w:pPr>
        <w:numPr>
          <w:ilvl w:val="0"/>
          <w:numId w:val="15"/>
        </w:numPr>
        <w:tabs>
          <w:tab w:val="clear" w:pos="720"/>
          <w:tab w:val="num" w:pos="1440"/>
        </w:tabs>
      </w:pPr>
      <w:r w:rsidRPr="00EF167B">
        <w:t>U</w:t>
      </w:r>
      <w:r w:rsidR="003C261D" w:rsidRPr="00EF167B">
        <w:t>pdate Master Conference Planning Timeline and review year-long conference planning calendar and deadlines with Program Chairs.</w:t>
      </w:r>
    </w:p>
    <w:p w14:paraId="5E9D5B77" w14:textId="18C9DA9E" w:rsidR="004156BC" w:rsidRPr="00EF167B" w:rsidRDefault="00503E5C" w:rsidP="0047487F">
      <w:pPr>
        <w:numPr>
          <w:ilvl w:val="0"/>
          <w:numId w:val="15"/>
        </w:numPr>
        <w:tabs>
          <w:tab w:val="clear" w:pos="720"/>
          <w:tab w:val="num" w:pos="1440"/>
        </w:tabs>
      </w:pPr>
      <w:r w:rsidRPr="00EF167B">
        <w:t>W</w:t>
      </w:r>
      <w:r w:rsidR="003C261D" w:rsidRPr="00EF167B">
        <w:t xml:space="preserve">ork with President, Treasurer, and </w:t>
      </w:r>
      <w:r w:rsidR="00B676BB" w:rsidRPr="00EF167B">
        <w:t xml:space="preserve">Executive Director </w:t>
      </w:r>
      <w:r w:rsidR="003C261D" w:rsidRPr="00EF167B">
        <w:t>to choose conference city three years out (e.g., in 2017 selecting city for 2020) and ask Meeting Planner to send out RFP to hotels.</w:t>
      </w:r>
    </w:p>
    <w:p w14:paraId="55CACC28" w14:textId="77777777" w:rsidR="004156BC" w:rsidRPr="00EF167B" w:rsidRDefault="004156BC" w:rsidP="004156BC">
      <w:pPr>
        <w:jc w:val="center"/>
      </w:pPr>
    </w:p>
    <w:p w14:paraId="600708E6" w14:textId="6E8965F2" w:rsidR="004156BC" w:rsidRPr="00EF167B" w:rsidRDefault="003C261D" w:rsidP="004156BC">
      <w:r w:rsidRPr="00EF167B">
        <w:t>January</w:t>
      </w:r>
      <w:r w:rsidR="004156BC" w:rsidRPr="00EF167B">
        <w:t xml:space="preserve"> </w:t>
      </w:r>
    </w:p>
    <w:p w14:paraId="08ED4EC1" w14:textId="12D49054" w:rsidR="004156BC" w:rsidRPr="00EF167B" w:rsidRDefault="00503E5C" w:rsidP="0047487F">
      <w:pPr>
        <w:numPr>
          <w:ilvl w:val="0"/>
          <w:numId w:val="15"/>
        </w:numPr>
        <w:tabs>
          <w:tab w:val="clear" w:pos="720"/>
          <w:tab w:val="num" w:pos="1440"/>
        </w:tabs>
      </w:pPr>
      <w:r w:rsidRPr="00EF167B">
        <w:t>W</w:t>
      </w:r>
      <w:r w:rsidR="003C261D" w:rsidRPr="00EF167B">
        <w:t xml:space="preserve">ork with Program Chairs, Staff Meeting Planner, and </w:t>
      </w:r>
      <w:r w:rsidR="00861205" w:rsidRPr="00EF167B">
        <w:t>Communications</w:t>
      </w:r>
      <w:r w:rsidR="00332435" w:rsidRPr="00EF167B">
        <w:t xml:space="preserve"> Manager </w:t>
      </w:r>
      <w:r w:rsidR="003C261D" w:rsidRPr="00EF167B">
        <w:t>to prepare call for plenaries, working sessions, etc., as well as the electronic submission forms related to these calls.</w:t>
      </w:r>
    </w:p>
    <w:p w14:paraId="70F909A7" w14:textId="5EF12E77" w:rsidR="003C261D" w:rsidRPr="00EF167B" w:rsidRDefault="00503E5C" w:rsidP="0047487F">
      <w:pPr>
        <w:numPr>
          <w:ilvl w:val="0"/>
          <w:numId w:val="15"/>
        </w:numPr>
        <w:tabs>
          <w:tab w:val="clear" w:pos="720"/>
          <w:tab w:val="num" w:pos="1440"/>
        </w:tabs>
      </w:pPr>
      <w:r w:rsidRPr="00EF167B">
        <w:t>D</w:t>
      </w:r>
      <w:r w:rsidR="003C261D" w:rsidRPr="00EF167B">
        <w:t>iscuss budget requests with Program Chairs.</w:t>
      </w:r>
    </w:p>
    <w:p w14:paraId="12F2E482" w14:textId="77777777" w:rsidR="004156BC" w:rsidRPr="00EF167B" w:rsidRDefault="004156BC" w:rsidP="004156BC"/>
    <w:p w14:paraId="0B351104" w14:textId="77777777" w:rsidR="004156BC" w:rsidRPr="00EF167B" w:rsidRDefault="004156BC" w:rsidP="004156BC">
      <w:r w:rsidRPr="00EF167B">
        <w:t>February 1</w:t>
      </w:r>
    </w:p>
    <w:p w14:paraId="0DDA8C5D" w14:textId="203EC932" w:rsidR="004156BC" w:rsidRPr="00EF167B" w:rsidRDefault="00503E5C" w:rsidP="0047487F">
      <w:pPr>
        <w:numPr>
          <w:ilvl w:val="0"/>
          <w:numId w:val="15"/>
        </w:numPr>
        <w:tabs>
          <w:tab w:val="clear" w:pos="720"/>
          <w:tab w:val="num" w:pos="1440"/>
        </w:tabs>
      </w:pPr>
      <w:r w:rsidRPr="00EF167B">
        <w:t xml:space="preserve">Deadline </w:t>
      </w:r>
      <w:r w:rsidR="004156BC" w:rsidRPr="00EF167B">
        <w:t>to submit budget requests to Treasurer</w:t>
      </w:r>
      <w:r w:rsidR="00951B50" w:rsidRPr="00EF167B">
        <w:t>.</w:t>
      </w:r>
    </w:p>
    <w:p w14:paraId="4E109ED2" w14:textId="5BEF0D27" w:rsidR="003C261D" w:rsidRPr="00EF167B" w:rsidRDefault="00503E5C" w:rsidP="0047487F">
      <w:pPr>
        <w:numPr>
          <w:ilvl w:val="0"/>
          <w:numId w:val="15"/>
        </w:numPr>
        <w:tabs>
          <w:tab w:val="clear" w:pos="720"/>
          <w:tab w:val="num" w:pos="1440"/>
        </w:tabs>
      </w:pPr>
      <w:r w:rsidRPr="00EF167B">
        <w:t>D</w:t>
      </w:r>
      <w:r w:rsidR="003C261D" w:rsidRPr="00EF167B">
        <w:t>eadline to circulate call for plenaries, working sessions, etc.</w:t>
      </w:r>
    </w:p>
    <w:p w14:paraId="26F5403E" w14:textId="279A310F" w:rsidR="00951B50" w:rsidRPr="00EF167B" w:rsidRDefault="00503E5C" w:rsidP="0047487F">
      <w:pPr>
        <w:numPr>
          <w:ilvl w:val="0"/>
          <w:numId w:val="15"/>
        </w:numPr>
        <w:tabs>
          <w:tab w:val="clear" w:pos="720"/>
          <w:tab w:val="num" w:pos="1440"/>
        </w:tabs>
      </w:pPr>
      <w:r w:rsidRPr="00EF167B">
        <w:t>V</w:t>
      </w:r>
      <w:r w:rsidR="00951B50" w:rsidRPr="00EF167B">
        <w:t>isit that year’s conference hotel with Program Chairs and Meeting Planner.</w:t>
      </w:r>
    </w:p>
    <w:p w14:paraId="14479152" w14:textId="77777777" w:rsidR="004156BC" w:rsidRPr="00EF167B" w:rsidRDefault="004156BC" w:rsidP="004156BC"/>
    <w:p w14:paraId="189EBFD9" w14:textId="77777777" w:rsidR="004156BC" w:rsidRPr="00EF167B" w:rsidRDefault="004156BC" w:rsidP="004156BC">
      <w:r w:rsidRPr="00EF167B">
        <w:t>January-March</w:t>
      </w:r>
    </w:p>
    <w:p w14:paraId="1D329F22" w14:textId="23B936CB" w:rsidR="004156BC" w:rsidRPr="00EF167B" w:rsidRDefault="00503E5C" w:rsidP="0047487F">
      <w:pPr>
        <w:numPr>
          <w:ilvl w:val="0"/>
          <w:numId w:val="15"/>
        </w:numPr>
        <w:tabs>
          <w:tab w:val="clear" w:pos="720"/>
          <w:tab w:val="num" w:pos="1440"/>
        </w:tabs>
      </w:pPr>
      <w:r w:rsidRPr="00EF167B">
        <w:t xml:space="preserve">Prepare </w:t>
      </w:r>
      <w:r w:rsidR="004156BC" w:rsidRPr="00EF167B">
        <w:t>report for the Spring Executive Committee Meeting, and consult with the President on agenda items</w:t>
      </w:r>
    </w:p>
    <w:p w14:paraId="3E74670C" w14:textId="1ECA4B7A" w:rsidR="00951B50" w:rsidRPr="00EF167B" w:rsidRDefault="00503E5C" w:rsidP="0047487F">
      <w:pPr>
        <w:numPr>
          <w:ilvl w:val="0"/>
          <w:numId w:val="15"/>
        </w:numPr>
        <w:tabs>
          <w:tab w:val="clear" w:pos="720"/>
          <w:tab w:val="num" w:pos="1440"/>
        </w:tabs>
      </w:pPr>
      <w:r w:rsidRPr="00EF167B">
        <w:t>R</w:t>
      </w:r>
      <w:r w:rsidR="00951B50" w:rsidRPr="00EF167B">
        <w:t>eview RFPs with President, Treasurer, and Administration; select hotels for Meeting Planner to visit for conference two years out (e.g., in 2018 selecting 2020 hotel).</w:t>
      </w:r>
    </w:p>
    <w:p w14:paraId="10A1E599" w14:textId="65907327" w:rsidR="00951B50" w:rsidRPr="00EF167B" w:rsidRDefault="00951B50" w:rsidP="0047487F">
      <w:pPr>
        <w:numPr>
          <w:ilvl w:val="0"/>
          <w:numId w:val="15"/>
        </w:numPr>
        <w:tabs>
          <w:tab w:val="clear" w:pos="720"/>
          <w:tab w:val="num" w:pos="1440"/>
        </w:tabs>
      </w:pPr>
      <w:r w:rsidRPr="00EF167B">
        <w:t xml:space="preserve">Work with Program Chairs and </w:t>
      </w:r>
      <w:r w:rsidR="00861205" w:rsidRPr="00EF167B">
        <w:t>Communications</w:t>
      </w:r>
      <w:r w:rsidR="00332435" w:rsidRPr="00EF167B">
        <w:t xml:space="preserve"> Manager </w:t>
      </w:r>
      <w:r w:rsidRPr="00EF167B">
        <w:t>in plenary and working session selection process and subsequent communication needs</w:t>
      </w:r>
    </w:p>
    <w:p w14:paraId="7523D477" w14:textId="719E9CE5" w:rsidR="00534F6B" w:rsidRPr="00EF167B" w:rsidRDefault="00534F6B" w:rsidP="0047487F">
      <w:pPr>
        <w:numPr>
          <w:ilvl w:val="0"/>
          <w:numId w:val="15"/>
        </w:numPr>
        <w:tabs>
          <w:tab w:val="clear" w:pos="720"/>
          <w:tab w:val="num" w:pos="1440"/>
        </w:tabs>
      </w:pPr>
      <w:r w:rsidRPr="00EF167B">
        <w:t>Put Program Chairs in contact with Field Conversation</w:t>
      </w:r>
      <w:r w:rsidR="003E6CE3" w:rsidRPr="00EF167B">
        <w:t>s Committee</w:t>
      </w:r>
      <w:r w:rsidRPr="00EF167B">
        <w:t>, TLA reps, and GSC reps in order to discuss relevant conference programming</w:t>
      </w:r>
    </w:p>
    <w:p w14:paraId="75651BEE" w14:textId="78D3E34E" w:rsidR="000C7DCC" w:rsidRPr="00EF167B" w:rsidRDefault="000C7DCC" w:rsidP="0047487F">
      <w:pPr>
        <w:numPr>
          <w:ilvl w:val="0"/>
          <w:numId w:val="15"/>
        </w:numPr>
        <w:tabs>
          <w:tab w:val="clear" w:pos="720"/>
          <w:tab w:val="num" w:pos="1440"/>
        </w:tabs>
      </w:pPr>
      <w:r w:rsidRPr="00EF167B">
        <w:t>Program Chair budget requests are due to the Treasurer four weeks in advance of the Spring EC Meeting.</w:t>
      </w:r>
    </w:p>
    <w:p w14:paraId="3A0F90C7" w14:textId="77777777" w:rsidR="004156BC" w:rsidRPr="00EF167B" w:rsidRDefault="004156BC" w:rsidP="004156BC"/>
    <w:p w14:paraId="0231E954" w14:textId="77777777" w:rsidR="004156BC" w:rsidRPr="00EF167B" w:rsidRDefault="004156BC" w:rsidP="004156BC">
      <w:r w:rsidRPr="00EF167B">
        <w:t>March-April</w:t>
      </w:r>
    </w:p>
    <w:p w14:paraId="52D20D2F" w14:textId="5D4219B5" w:rsidR="00951B50" w:rsidRPr="00EF167B" w:rsidRDefault="00951B50" w:rsidP="0047487F">
      <w:pPr>
        <w:numPr>
          <w:ilvl w:val="0"/>
          <w:numId w:val="15"/>
        </w:numPr>
        <w:tabs>
          <w:tab w:val="clear" w:pos="720"/>
          <w:tab w:val="num" w:pos="1440"/>
        </w:tabs>
      </w:pPr>
      <w:r w:rsidRPr="00EF167B">
        <w:t xml:space="preserve">Work with Program Chairs, Meeting Planner, and </w:t>
      </w:r>
      <w:r w:rsidR="00861205" w:rsidRPr="00EF167B">
        <w:t>Communications</w:t>
      </w:r>
      <w:r w:rsidR="00332435" w:rsidRPr="00EF167B">
        <w:t xml:space="preserve"> Manager</w:t>
      </w:r>
      <w:r w:rsidRPr="00EF167B">
        <w:t xml:space="preserve"> to develop working session website and submission process for working session participants.</w:t>
      </w:r>
    </w:p>
    <w:p w14:paraId="5F509CCA" w14:textId="4BE12AD7" w:rsidR="00951B50" w:rsidRPr="00EF167B" w:rsidRDefault="00951B50" w:rsidP="0047487F">
      <w:pPr>
        <w:numPr>
          <w:ilvl w:val="0"/>
          <w:numId w:val="15"/>
        </w:numPr>
        <w:tabs>
          <w:tab w:val="clear" w:pos="720"/>
          <w:tab w:val="num" w:pos="1440"/>
        </w:tabs>
      </w:pPr>
      <w:r w:rsidRPr="00EF167B">
        <w:t xml:space="preserve">Review Program Committee from following year’s Program Chairs and circulate to </w:t>
      </w:r>
      <w:r w:rsidR="00E67D4B" w:rsidRPr="00EF167B">
        <w:t>Conference Program Selection Committee</w:t>
      </w:r>
      <w:r w:rsidRPr="00EF167B">
        <w:t xml:space="preserve"> for review (e.g., in 2018 reviewing 2019 Program Committee).</w:t>
      </w:r>
    </w:p>
    <w:p w14:paraId="55D7F079" w14:textId="07DED97B" w:rsidR="00951B50" w:rsidRPr="00EF167B" w:rsidRDefault="00951B50" w:rsidP="0047487F">
      <w:pPr>
        <w:numPr>
          <w:ilvl w:val="0"/>
          <w:numId w:val="15"/>
        </w:numPr>
        <w:tabs>
          <w:tab w:val="clear" w:pos="720"/>
          <w:tab w:val="num" w:pos="1440"/>
        </w:tabs>
      </w:pPr>
      <w:r w:rsidRPr="00EF167B">
        <w:t>Select hotel for conference two years out (e.g., in 2018 selecting 2020 hotel).</w:t>
      </w:r>
    </w:p>
    <w:p w14:paraId="4FD0F67C" w14:textId="7B400D35" w:rsidR="004156BC" w:rsidRPr="00EF167B" w:rsidRDefault="00503E5C" w:rsidP="0047487F">
      <w:pPr>
        <w:numPr>
          <w:ilvl w:val="0"/>
          <w:numId w:val="15"/>
        </w:numPr>
        <w:tabs>
          <w:tab w:val="clear" w:pos="720"/>
          <w:tab w:val="num" w:pos="1440"/>
        </w:tabs>
      </w:pPr>
      <w:r w:rsidRPr="00EF167B">
        <w:t xml:space="preserve">Attend </w:t>
      </w:r>
      <w:r w:rsidR="004156BC" w:rsidRPr="00EF167B">
        <w:t>the Spring Executive Committee Meeting</w:t>
      </w:r>
      <w:r w:rsidR="00951B50" w:rsidRPr="00EF167B">
        <w:t>; bring following year’s Program Committee membership for EC approval</w:t>
      </w:r>
    </w:p>
    <w:p w14:paraId="1E8CCB04" w14:textId="77777777" w:rsidR="004156BC" w:rsidRPr="00EF167B" w:rsidRDefault="004156BC" w:rsidP="004156BC"/>
    <w:p w14:paraId="6CA655AE" w14:textId="00E382E8" w:rsidR="00951B50" w:rsidRPr="00EF167B" w:rsidRDefault="00951B50" w:rsidP="004156BC">
      <w:r w:rsidRPr="00EF167B">
        <w:t>April 1</w:t>
      </w:r>
      <w:r w:rsidRPr="00EF167B">
        <w:rPr>
          <w:vertAlign w:val="superscript"/>
        </w:rPr>
        <w:t>st</w:t>
      </w:r>
    </w:p>
    <w:p w14:paraId="3321B940" w14:textId="6F61BB75" w:rsidR="00951B50" w:rsidRPr="00EF167B" w:rsidRDefault="00951B50" w:rsidP="0047487F">
      <w:pPr>
        <w:pStyle w:val="ListParagraph"/>
        <w:numPr>
          <w:ilvl w:val="0"/>
          <w:numId w:val="66"/>
        </w:numPr>
      </w:pPr>
      <w:r w:rsidRPr="00EF167B">
        <w:lastRenderedPageBreak/>
        <w:t>Deadline for circulating call for Working Session participants</w:t>
      </w:r>
    </w:p>
    <w:p w14:paraId="13617AEE" w14:textId="77777777" w:rsidR="00951B50" w:rsidRPr="00EF167B" w:rsidRDefault="00951B50" w:rsidP="000B2712">
      <w:pPr>
        <w:pStyle w:val="ListParagraph"/>
      </w:pPr>
    </w:p>
    <w:p w14:paraId="1A552C60" w14:textId="63479579" w:rsidR="004156BC" w:rsidRPr="00EF167B" w:rsidRDefault="004156BC" w:rsidP="004156BC">
      <w:r w:rsidRPr="00EF167B">
        <w:t>April</w:t>
      </w:r>
      <w:r w:rsidR="00951B50" w:rsidRPr="00EF167B">
        <w:t>-May</w:t>
      </w:r>
    </w:p>
    <w:p w14:paraId="7371608A" w14:textId="517DBF9F" w:rsidR="00951B50" w:rsidRPr="00EF167B" w:rsidRDefault="00503E5C" w:rsidP="0047487F">
      <w:pPr>
        <w:numPr>
          <w:ilvl w:val="0"/>
          <w:numId w:val="15"/>
        </w:numPr>
        <w:tabs>
          <w:tab w:val="clear" w:pos="720"/>
          <w:tab w:val="num" w:pos="1440"/>
        </w:tabs>
      </w:pPr>
      <w:r w:rsidRPr="00EF167B">
        <w:t>C</w:t>
      </w:r>
      <w:r w:rsidR="006916C4" w:rsidRPr="00EF167B">
        <w:t>onsult</w:t>
      </w:r>
      <w:r w:rsidR="00951B50" w:rsidRPr="00EF167B">
        <w:t xml:space="preserve"> with Program Chairs and Meeting Planner </w:t>
      </w:r>
      <w:r w:rsidR="006916C4" w:rsidRPr="00EF167B">
        <w:t xml:space="preserve">regularly </w:t>
      </w:r>
      <w:r w:rsidR="00951B50" w:rsidRPr="00EF167B">
        <w:t xml:space="preserve">on scheduling and </w:t>
      </w:r>
      <w:r w:rsidR="006916C4" w:rsidRPr="00EF167B">
        <w:t>other conference planning matters; begin bi-monthly calls to maintain clear communication.</w:t>
      </w:r>
    </w:p>
    <w:p w14:paraId="33F4A01C" w14:textId="6C16AE06" w:rsidR="006666AB" w:rsidRPr="00EF167B" w:rsidRDefault="006666AB" w:rsidP="0047487F">
      <w:pPr>
        <w:numPr>
          <w:ilvl w:val="0"/>
          <w:numId w:val="15"/>
        </w:numPr>
        <w:tabs>
          <w:tab w:val="clear" w:pos="720"/>
          <w:tab w:val="num" w:pos="1440"/>
        </w:tabs>
      </w:pPr>
      <w:r w:rsidRPr="00EF167B">
        <w:t>Post scaffold conference schedule online in preparation for opening conference registration.</w:t>
      </w:r>
    </w:p>
    <w:p w14:paraId="5E14BB66" w14:textId="77777777" w:rsidR="004156BC" w:rsidRPr="00EF167B" w:rsidRDefault="004156BC" w:rsidP="004156BC"/>
    <w:p w14:paraId="015E3DDF" w14:textId="05615F33" w:rsidR="00951B50" w:rsidRPr="00EF167B" w:rsidRDefault="00951B50" w:rsidP="004156BC">
      <w:r w:rsidRPr="00EF167B">
        <w:t>June 1</w:t>
      </w:r>
      <w:r w:rsidRPr="00EF167B">
        <w:rPr>
          <w:vertAlign w:val="superscript"/>
        </w:rPr>
        <w:t>st</w:t>
      </w:r>
    </w:p>
    <w:p w14:paraId="16F1CFCA" w14:textId="2CFF82AE" w:rsidR="006666AB" w:rsidRPr="00EF167B" w:rsidRDefault="00503E5C" w:rsidP="0047487F">
      <w:pPr>
        <w:pStyle w:val="ListParagraph"/>
        <w:numPr>
          <w:ilvl w:val="0"/>
          <w:numId w:val="15"/>
        </w:numPr>
        <w:tabs>
          <w:tab w:val="clear" w:pos="720"/>
          <w:tab w:val="num" w:pos="1440"/>
        </w:tabs>
      </w:pPr>
      <w:r w:rsidRPr="00EF167B">
        <w:t>C</w:t>
      </w:r>
      <w:r w:rsidR="00951B50" w:rsidRPr="00EF167B">
        <w:t>irculate call for Program Chair(s) and Theme two years out (e.g., in 2018 circulate call for 2020).</w:t>
      </w:r>
    </w:p>
    <w:p w14:paraId="69A623EB" w14:textId="77777777" w:rsidR="00951B50" w:rsidRPr="00EF167B" w:rsidRDefault="00951B50" w:rsidP="00822166">
      <w:pPr>
        <w:pStyle w:val="ListParagraph"/>
      </w:pPr>
    </w:p>
    <w:p w14:paraId="5C660F0C" w14:textId="10FCA901" w:rsidR="004156BC" w:rsidRPr="00EF167B" w:rsidRDefault="004156BC" w:rsidP="004156BC">
      <w:r w:rsidRPr="00EF167B">
        <w:t>June-</w:t>
      </w:r>
      <w:r w:rsidR="006916C4" w:rsidRPr="00EF167B">
        <w:t>August</w:t>
      </w:r>
    </w:p>
    <w:p w14:paraId="197C7AE6" w14:textId="16A0655D" w:rsidR="006916C4" w:rsidRPr="00EF167B" w:rsidRDefault="00503E5C" w:rsidP="0047487F">
      <w:pPr>
        <w:numPr>
          <w:ilvl w:val="0"/>
          <w:numId w:val="15"/>
        </w:numPr>
        <w:tabs>
          <w:tab w:val="clear" w:pos="720"/>
          <w:tab w:val="num" w:pos="1440"/>
        </w:tabs>
      </w:pPr>
      <w:r w:rsidRPr="00EF167B">
        <w:t>C</w:t>
      </w:r>
      <w:r w:rsidR="006916C4" w:rsidRPr="00EF167B">
        <w:t>onsult with Program Chairs and Meeting Planner regularly to finalize conference schedule</w:t>
      </w:r>
      <w:r w:rsidR="006666AB" w:rsidRPr="00EF167B">
        <w:t xml:space="preserve"> and registration form</w:t>
      </w:r>
      <w:r w:rsidR="006916C4" w:rsidRPr="00EF167B">
        <w:t xml:space="preserve">; </w:t>
      </w:r>
      <w:r w:rsidR="006666AB" w:rsidRPr="00EF167B">
        <w:t>continue</w:t>
      </w:r>
      <w:r w:rsidR="006916C4" w:rsidRPr="00EF167B">
        <w:t xml:space="preserve"> bi-monthly calls to maintain clear communication.</w:t>
      </w:r>
    </w:p>
    <w:p w14:paraId="4E9631DE" w14:textId="52692AFF" w:rsidR="006666AB" w:rsidRPr="00EF167B" w:rsidRDefault="006916C4" w:rsidP="0047487F">
      <w:pPr>
        <w:numPr>
          <w:ilvl w:val="0"/>
          <w:numId w:val="15"/>
        </w:numPr>
        <w:tabs>
          <w:tab w:val="clear" w:pos="720"/>
          <w:tab w:val="num" w:pos="1440"/>
        </w:tabs>
      </w:pPr>
      <w:r w:rsidRPr="00EF167B">
        <w:t xml:space="preserve">Work with following year’s Program Chairs to develop final conference description and call; circulate to </w:t>
      </w:r>
      <w:r w:rsidR="00794176" w:rsidRPr="00EF167B">
        <w:t xml:space="preserve">Conference Program Selection Committee </w:t>
      </w:r>
      <w:r w:rsidRPr="00EF167B">
        <w:t>as necessary</w:t>
      </w:r>
    </w:p>
    <w:p w14:paraId="3195F2D5" w14:textId="77777777" w:rsidR="004156BC" w:rsidRPr="00EF167B" w:rsidRDefault="004156BC" w:rsidP="004156BC"/>
    <w:p w14:paraId="20127D07" w14:textId="7FCF97E0" w:rsidR="006666AB" w:rsidRPr="00EF167B" w:rsidRDefault="006666AB" w:rsidP="004156BC">
      <w:r w:rsidRPr="00EF167B">
        <w:t>August 1</w:t>
      </w:r>
      <w:r w:rsidRPr="00EF167B">
        <w:rPr>
          <w:vertAlign w:val="superscript"/>
        </w:rPr>
        <w:t>st</w:t>
      </w:r>
    </w:p>
    <w:p w14:paraId="5A026BE7" w14:textId="516A69A1" w:rsidR="006666AB" w:rsidRPr="00EF167B" w:rsidRDefault="00503E5C" w:rsidP="0047487F">
      <w:pPr>
        <w:pStyle w:val="ListParagraph"/>
        <w:numPr>
          <w:ilvl w:val="0"/>
          <w:numId w:val="68"/>
        </w:numPr>
      </w:pPr>
      <w:r w:rsidRPr="00EF167B">
        <w:t>C</w:t>
      </w:r>
      <w:r w:rsidR="006666AB" w:rsidRPr="00EF167B">
        <w:t>onference registration</w:t>
      </w:r>
      <w:r w:rsidRPr="00EF167B">
        <w:t xml:space="preserve"> opens</w:t>
      </w:r>
    </w:p>
    <w:p w14:paraId="6493084F" w14:textId="77777777" w:rsidR="006666AB" w:rsidRPr="00EF167B" w:rsidRDefault="006666AB" w:rsidP="00822166">
      <w:pPr>
        <w:pStyle w:val="ListParagraph"/>
      </w:pPr>
    </w:p>
    <w:p w14:paraId="476982C1" w14:textId="3A7470A7" w:rsidR="006916C4" w:rsidRPr="00EF167B" w:rsidRDefault="006916C4" w:rsidP="004156BC">
      <w:r w:rsidRPr="00EF167B">
        <w:t>September 1</w:t>
      </w:r>
      <w:r w:rsidRPr="00EF167B">
        <w:rPr>
          <w:vertAlign w:val="superscript"/>
        </w:rPr>
        <w:t>st</w:t>
      </w:r>
    </w:p>
    <w:p w14:paraId="4B1DF9FE" w14:textId="27A36103" w:rsidR="006916C4" w:rsidRPr="00EF167B" w:rsidRDefault="00503E5C" w:rsidP="0047487F">
      <w:pPr>
        <w:pStyle w:val="ListParagraph"/>
        <w:numPr>
          <w:ilvl w:val="0"/>
          <w:numId w:val="67"/>
        </w:numPr>
      </w:pPr>
      <w:r w:rsidRPr="00EF167B">
        <w:t>D</w:t>
      </w:r>
      <w:r w:rsidR="006916C4" w:rsidRPr="00EF167B">
        <w:t xml:space="preserve">eadline to send final, complete conference program to </w:t>
      </w:r>
      <w:r w:rsidR="00861205" w:rsidRPr="00EF167B">
        <w:t>Communications</w:t>
      </w:r>
      <w:r w:rsidR="00332435" w:rsidRPr="00EF167B">
        <w:t xml:space="preserve"> Manager</w:t>
      </w:r>
      <w:r w:rsidR="006916C4" w:rsidRPr="00EF167B">
        <w:t xml:space="preserve"> and Meeting Planner</w:t>
      </w:r>
    </w:p>
    <w:p w14:paraId="3C391332" w14:textId="77777777" w:rsidR="006916C4" w:rsidRPr="00EF167B" w:rsidRDefault="006916C4" w:rsidP="00822166">
      <w:pPr>
        <w:pStyle w:val="ListParagraph"/>
      </w:pPr>
    </w:p>
    <w:p w14:paraId="6091955E" w14:textId="2D0A9AB7" w:rsidR="004156BC" w:rsidRPr="00EF167B" w:rsidRDefault="004156BC" w:rsidP="004156BC">
      <w:r w:rsidRPr="00EF167B">
        <w:t>September</w:t>
      </w:r>
      <w:r w:rsidR="006666AB" w:rsidRPr="00EF167B">
        <w:t>-October</w:t>
      </w:r>
    </w:p>
    <w:p w14:paraId="4C1C15A2" w14:textId="41CD8AE7" w:rsidR="004156BC" w:rsidRPr="00EF167B" w:rsidRDefault="006916C4" w:rsidP="0047487F">
      <w:pPr>
        <w:numPr>
          <w:ilvl w:val="0"/>
          <w:numId w:val="15"/>
        </w:numPr>
        <w:tabs>
          <w:tab w:val="clear" w:pos="720"/>
          <w:tab w:val="num" w:pos="1440"/>
        </w:tabs>
      </w:pPr>
      <w:r w:rsidRPr="00EF167B">
        <w:t xml:space="preserve">Circulate responses to call for Program Chair to </w:t>
      </w:r>
      <w:r w:rsidR="00794176" w:rsidRPr="00EF167B">
        <w:t>Conference Program Selection Committee</w:t>
      </w:r>
      <w:r w:rsidRPr="00EF167B">
        <w:t xml:space="preserve"> and oversee selection process as outlined in </w:t>
      </w:r>
      <w:r w:rsidR="006666AB" w:rsidRPr="00EF167B">
        <w:t>“Timeline for Program Chair Selection” below.</w:t>
      </w:r>
    </w:p>
    <w:p w14:paraId="7C588EA9" w14:textId="6C238143" w:rsidR="006666AB" w:rsidRPr="00EF167B" w:rsidRDefault="00503E5C" w:rsidP="0047487F">
      <w:pPr>
        <w:numPr>
          <w:ilvl w:val="0"/>
          <w:numId w:val="15"/>
        </w:numPr>
        <w:tabs>
          <w:tab w:val="clear" w:pos="720"/>
          <w:tab w:val="num" w:pos="1440"/>
        </w:tabs>
      </w:pPr>
      <w:r w:rsidRPr="00EF167B">
        <w:t>R</w:t>
      </w:r>
      <w:r w:rsidR="006666AB" w:rsidRPr="00EF167B">
        <w:t>eview drafts of schedule with Program Chairs.</w:t>
      </w:r>
    </w:p>
    <w:p w14:paraId="6901A530" w14:textId="34FCEFE3" w:rsidR="004156BC" w:rsidRPr="00EF167B" w:rsidRDefault="00503E5C" w:rsidP="0047487F">
      <w:pPr>
        <w:numPr>
          <w:ilvl w:val="0"/>
          <w:numId w:val="15"/>
        </w:numPr>
        <w:tabs>
          <w:tab w:val="clear" w:pos="720"/>
          <w:tab w:val="num" w:pos="1440"/>
        </w:tabs>
      </w:pPr>
      <w:r w:rsidRPr="00EF167B">
        <w:t>C</w:t>
      </w:r>
      <w:r w:rsidR="006666AB" w:rsidRPr="00EF167B">
        <w:t>onsult with Program Chairs and Meeting Planner regularly; continue bi-monthly calls (at minimum) to maintain clear communication.</w:t>
      </w:r>
      <w:r w:rsidR="00FF522A" w:rsidRPr="00EF167B">
        <w:t xml:space="preserve"> </w:t>
      </w:r>
      <w:r w:rsidRPr="00EF167B">
        <w:t xml:space="preserve">Prepare </w:t>
      </w:r>
      <w:r w:rsidR="004156BC" w:rsidRPr="00EF167B">
        <w:t xml:space="preserve">and submit reports on the activities of the VP and the </w:t>
      </w:r>
      <w:r w:rsidR="00794176" w:rsidRPr="00EF167B">
        <w:t>Conference Program Selection Committee</w:t>
      </w:r>
      <w:r w:rsidR="004156BC" w:rsidRPr="00EF167B">
        <w:t xml:space="preserve"> for the November meeting of the EC; consult with the President on agenda items for the November meetings.</w:t>
      </w:r>
    </w:p>
    <w:p w14:paraId="638D37D0" w14:textId="18A9C2A1" w:rsidR="00534F6B" w:rsidRPr="00EF167B" w:rsidRDefault="00534F6B" w:rsidP="0047487F">
      <w:pPr>
        <w:numPr>
          <w:ilvl w:val="0"/>
          <w:numId w:val="15"/>
        </w:numPr>
        <w:tabs>
          <w:tab w:val="clear" w:pos="720"/>
          <w:tab w:val="num" w:pos="1440"/>
        </w:tabs>
      </w:pPr>
      <w:r w:rsidRPr="00EF167B">
        <w:t>Schedule committee meetings to happen during conference</w:t>
      </w:r>
    </w:p>
    <w:p w14:paraId="439C4712" w14:textId="668B9BCC" w:rsidR="00534F6B" w:rsidRPr="00EF167B" w:rsidRDefault="00534F6B" w:rsidP="0047487F">
      <w:pPr>
        <w:numPr>
          <w:ilvl w:val="0"/>
          <w:numId w:val="15"/>
        </w:numPr>
        <w:tabs>
          <w:tab w:val="clear" w:pos="720"/>
          <w:tab w:val="num" w:pos="1440"/>
        </w:tabs>
      </w:pPr>
      <w:r w:rsidRPr="00EF167B">
        <w:t xml:space="preserve">Communicate with TLA and GSC to get names and contact details for representatives to Program Committee and </w:t>
      </w:r>
      <w:r w:rsidR="00794176" w:rsidRPr="00EF167B">
        <w:t>Conference Program Selection Committee</w:t>
      </w:r>
    </w:p>
    <w:p w14:paraId="7F2B00FE" w14:textId="77777777" w:rsidR="004156BC" w:rsidRPr="00EF167B" w:rsidRDefault="004156BC" w:rsidP="004156BC"/>
    <w:p w14:paraId="2FD21952" w14:textId="77777777" w:rsidR="004156BC" w:rsidRPr="00EF167B" w:rsidRDefault="004156BC" w:rsidP="004156BC">
      <w:r w:rsidRPr="00EF167B">
        <w:t>November</w:t>
      </w:r>
    </w:p>
    <w:p w14:paraId="2A221ACF" w14:textId="14E4D421" w:rsidR="004156BC" w:rsidRPr="00EF167B" w:rsidRDefault="00503E5C" w:rsidP="0047487F">
      <w:pPr>
        <w:numPr>
          <w:ilvl w:val="0"/>
          <w:numId w:val="15"/>
        </w:numPr>
        <w:tabs>
          <w:tab w:val="clear" w:pos="720"/>
          <w:tab w:val="num" w:pos="1440"/>
        </w:tabs>
      </w:pPr>
      <w:r w:rsidRPr="00EF167B">
        <w:t xml:space="preserve">Attend </w:t>
      </w:r>
      <w:r w:rsidR="004156BC" w:rsidRPr="00EF167B">
        <w:t>annual conference and meetings</w:t>
      </w:r>
      <w:r w:rsidR="00534F6B" w:rsidRPr="00EF167B">
        <w:t xml:space="preserve">; attend Program Committee meeting; host </w:t>
      </w:r>
      <w:r w:rsidR="00794176" w:rsidRPr="00EF167B">
        <w:t>Conference Program Selection Committee</w:t>
      </w:r>
      <w:r w:rsidR="00534F6B" w:rsidRPr="00EF167B">
        <w:t xml:space="preserve"> meeting</w:t>
      </w:r>
    </w:p>
    <w:p w14:paraId="5870AC66" w14:textId="73616865" w:rsidR="00534F6B" w:rsidRPr="00EF167B" w:rsidRDefault="00503E5C" w:rsidP="0047487F">
      <w:pPr>
        <w:numPr>
          <w:ilvl w:val="0"/>
          <w:numId w:val="15"/>
        </w:numPr>
        <w:tabs>
          <w:tab w:val="clear" w:pos="720"/>
          <w:tab w:val="num" w:pos="1440"/>
        </w:tabs>
      </w:pPr>
      <w:r w:rsidRPr="00EF167B">
        <w:lastRenderedPageBreak/>
        <w:t>P</w:t>
      </w:r>
      <w:r w:rsidR="00534F6B" w:rsidRPr="00EF167B">
        <w:t>resent Program Chair and Theme proposal to the EC meeting for formal approval (e.g., in 2018 bring proposal for 2020)</w:t>
      </w:r>
      <w:r w:rsidR="00CC5366" w:rsidRPr="00EF167B">
        <w:t xml:space="preserve">; inform </w:t>
      </w:r>
      <w:r w:rsidRPr="00EF167B">
        <w:t>finalist proposers of the decision.</w:t>
      </w:r>
    </w:p>
    <w:p w14:paraId="25E7A5DD" w14:textId="29AAA27F" w:rsidR="00534F6B" w:rsidRPr="00EF167B" w:rsidRDefault="00503E5C" w:rsidP="0047487F">
      <w:pPr>
        <w:numPr>
          <w:ilvl w:val="0"/>
          <w:numId w:val="15"/>
        </w:numPr>
        <w:tabs>
          <w:tab w:val="clear" w:pos="720"/>
          <w:tab w:val="num" w:pos="1440"/>
        </w:tabs>
      </w:pPr>
      <w:r w:rsidRPr="00EF167B">
        <w:t>D</w:t>
      </w:r>
      <w:r w:rsidR="00534F6B" w:rsidRPr="00EF167B">
        <w:t xml:space="preserve">uring conference, meet with following year’s Program Chairs, Meeting Planner, and </w:t>
      </w:r>
      <w:r w:rsidR="00861205" w:rsidRPr="00EF167B">
        <w:t>Communications</w:t>
      </w:r>
      <w:r w:rsidR="00332435" w:rsidRPr="00EF167B">
        <w:t xml:space="preserve"> Manager</w:t>
      </w:r>
      <w:r w:rsidR="00534F6B" w:rsidRPr="00EF167B">
        <w:t xml:space="preserve"> to discuss planning goals</w:t>
      </w:r>
    </w:p>
    <w:p w14:paraId="6EBAC85A" w14:textId="1228B7EF" w:rsidR="00534F6B" w:rsidRPr="00EF167B" w:rsidRDefault="00503E5C" w:rsidP="0047487F">
      <w:pPr>
        <w:numPr>
          <w:ilvl w:val="0"/>
          <w:numId w:val="15"/>
        </w:numPr>
        <w:tabs>
          <w:tab w:val="clear" w:pos="720"/>
          <w:tab w:val="num" w:pos="1440"/>
        </w:tabs>
      </w:pPr>
      <w:r w:rsidRPr="00EF167B">
        <w:t>W</w:t>
      </w:r>
      <w:r w:rsidR="00534F6B" w:rsidRPr="00EF167B">
        <w:t xml:space="preserve">ork with </w:t>
      </w:r>
      <w:r w:rsidR="00861205" w:rsidRPr="00EF167B">
        <w:t>Communications</w:t>
      </w:r>
      <w:r w:rsidR="001A2829" w:rsidRPr="00EF167B">
        <w:t xml:space="preserve"> Manager</w:t>
      </w:r>
      <w:r w:rsidR="00534F6B" w:rsidRPr="00EF167B">
        <w:t xml:space="preserve"> to update relevant committee memberships and conference-related information on the website</w:t>
      </w:r>
    </w:p>
    <w:p w14:paraId="134814FF" w14:textId="3F24FE7A" w:rsidR="00534F6B" w:rsidRPr="00EF167B" w:rsidRDefault="00503E5C" w:rsidP="0047487F">
      <w:pPr>
        <w:numPr>
          <w:ilvl w:val="0"/>
          <w:numId w:val="15"/>
        </w:numPr>
        <w:tabs>
          <w:tab w:val="clear" w:pos="720"/>
          <w:tab w:val="num" w:pos="1440"/>
        </w:tabs>
      </w:pPr>
      <w:r w:rsidRPr="00EF167B">
        <w:t>I</w:t>
      </w:r>
      <w:r w:rsidR="00534F6B" w:rsidRPr="00EF167B">
        <w:t xml:space="preserve">mmediately after conference, review conference survey to make edits; ask </w:t>
      </w:r>
      <w:r w:rsidR="00861205" w:rsidRPr="00EF167B">
        <w:t>Communications</w:t>
      </w:r>
      <w:r w:rsidR="00332435" w:rsidRPr="00EF167B">
        <w:t xml:space="preserve"> Manager</w:t>
      </w:r>
      <w:r w:rsidR="00534F6B" w:rsidRPr="00EF167B">
        <w:t xml:space="preserve"> to circulate to attendees within one week of conference</w:t>
      </w:r>
    </w:p>
    <w:p w14:paraId="6F1C68CE" w14:textId="77706D83" w:rsidR="00CC5366" w:rsidRPr="00EF167B" w:rsidRDefault="00CC5366" w:rsidP="00CC5366">
      <w:pPr>
        <w:ind w:left="720"/>
      </w:pPr>
    </w:p>
    <w:p w14:paraId="50D64943" w14:textId="77777777" w:rsidR="001C60AF" w:rsidRPr="00EF167B" w:rsidRDefault="001C60AF" w:rsidP="001C60AF"/>
    <w:p w14:paraId="55CD5287" w14:textId="77777777" w:rsidR="005E525B" w:rsidRPr="00EF167B" w:rsidRDefault="005E525B" w:rsidP="005E525B">
      <w:pPr>
        <w:rPr>
          <w:b/>
        </w:rPr>
      </w:pPr>
      <w:r w:rsidRPr="00EF167B">
        <w:rPr>
          <w:b/>
        </w:rPr>
        <w:t>Timeline for Program Chair Selection</w:t>
      </w:r>
    </w:p>
    <w:p w14:paraId="40E3F91B" w14:textId="77777777" w:rsidR="005E525B" w:rsidRPr="00EF167B" w:rsidRDefault="005E525B" w:rsidP="005E525B"/>
    <w:p w14:paraId="04D86883" w14:textId="77777777" w:rsidR="005E525B" w:rsidRPr="00EF167B" w:rsidRDefault="005E525B" w:rsidP="005E525B">
      <w:r w:rsidRPr="00EF167B">
        <w:t xml:space="preserve">June </w:t>
      </w:r>
    </w:p>
    <w:p w14:paraId="7D2E2C0C" w14:textId="78C94C88" w:rsidR="005E525B" w:rsidRPr="00EF167B" w:rsidRDefault="005E525B" w:rsidP="0047487F">
      <w:pPr>
        <w:pStyle w:val="ListParagraph"/>
        <w:numPr>
          <w:ilvl w:val="0"/>
          <w:numId w:val="63"/>
        </w:numPr>
      </w:pPr>
      <w:r w:rsidRPr="00EF167B">
        <w:t xml:space="preserve">VP for Conferences and </w:t>
      </w:r>
      <w:r w:rsidR="00794176" w:rsidRPr="00EF167B">
        <w:t>Conference Program Selection Committee</w:t>
      </w:r>
      <w:r w:rsidRPr="00EF167B">
        <w:t xml:space="preserve"> (</w:t>
      </w:r>
      <w:r w:rsidR="00794176" w:rsidRPr="00EF167B">
        <w:t>CPSC</w:t>
      </w:r>
      <w:r w:rsidRPr="00EF167B">
        <w:t>) finalizes and electronically distributes a call for proposals from potential Program Chairs for the conference two years hence (e.g. in June 2016 the CFP for the 2018 conference is distributed)</w:t>
      </w:r>
    </w:p>
    <w:p w14:paraId="6F5CCCFB" w14:textId="77777777" w:rsidR="005E525B" w:rsidRPr="00EF167B" w:rsidRDefault="005E525B" w:rsidP="005E525B"/>
    <w:p w14:paraId="5630A681" w14:textId="77777777" w:rsidR="005E525B" w:rsidRPr="00EF167B" w:rsidRDefault="005E525B" w:rsidP="005E525B">
      <w:r w:rsidRPr="00EF167B">
        <w:t xml:space="preserve">September </w:t>
      </w:r>
    </w:p>
    <w:p w14:paraId="23707D4E" w14:textId="77777777" w:rsidR="005E525B" w:rsidRPr="00EF167B" w:rsidRDefault="005E525B" w:rsidP="0047487F">
      <w:pPr>
        <w:pStyle w:val="ListParagraph"/>
        <w:numPr>
          <w:ilvl w:val="0"/>
          <w:numId w:val="63"/>
        </w:numPr>
      </w:pPr>
      <w:r w:rsidRPr="00EF167B">
        <w:t>Deadline for proposals from potential Program Chairs is set for mid-September</w:t>
      </w:r>
    </w:p>
    <w:p w14:paraId="2D83D608" w14:textId="5D89EDDF" w:rsidR="005E525B" w:rsidRPr="00EF167B" w:rsidRDefault="005E525B" w:rsidP="0047487F">
      <w:pPr>
        <w:pStyle w:val="ListParagraph"/>
        <w:numPr>
          <w:ilvl w:val="0"/>
          <w:numId w:val="63"/>
        </w:numPr>
      </w:pPr>
      <w:r w:rsidRPr="00EF167B">
        <w:t>C</w:t>
      </w:r>
      <w:r w:rsidR="00075F7E" w:rsidRPr="00EF167B">
        <w:t>PS</w:t>
      </w:r>
      <w:r w:rsidRPr="00EF167B">
        <w:t>C reviews proposals and selects 2-3 from those submitted for further review</w:t>
      </w:r>
    </w:p>
    <w:p w14:paraId="35B6A954" w14:textId="77777777" w:rsidR="005E525B" w:rsidRPr="00EF167B" w:rsidRDefault="005E525B" w:rsidP="005E525B"/>
    <w:p w14:paraId="3B8ACCBD" w14:textId="77777777" w:rsidR="005E525B" w:rsidRPr="00EF167B" w:rsidRDefault="005E525B" w:rsidP="005E525B">
      <w:r w:rsidRPr="00EF167B">
        <w:t>October</w:t>
      </w:r>
    </w:p>
    <w:p w14:paraId="56DD449A" w14:textId="0F777695" w:rsidR="005E525B" w:rsidRPr="00EF167B" w:rsidRDefault="005E525B" w:rsidP="0047487F">
      <w:pPr>
        <w:pStyle w:val="ListParagraph"/>
        <w:numPr>
          <w:ilvl w:val="0"/>
          <w:numId w:val="63"/>
        </w:numPr>
      </w:pPr>
      <w:r w:rsidRPr="00EF167B">
        <w:t>In consultation with the C</w:t>
      </w:r>
      <w:r w:rsidR="00075F7E" w:rsidRPr="00EF167B">
        <w:t>PS</w:t>
      </w:r>
      <w:r w:rsidRPr="00EF167B">
        <w:t>C, the VP for Conferences develops a list of queries and requests for further information, clarification, etc. from proposers. The VP for Conferences emails this list to the proposers by October 10</w:t>
      </w:r>
      <w:r w:rsidRPr="00EF167B">
        <w:rPr>
          <w:vertAlign w:val="superscript"/>
        </w:rPr>
        <w:t>th</w:t>
      </w:r>
      <w:r w:rsidRPr="00EF167B">
        <w:t xml:space="preserve"> and requests a return of information before November 1</w:t>
      </w:r>
      <w:r w:rsidRPr="00EF167B">
        <w:rPr>
          <w:vertAlign w:val="superscript"/>
        </w:rPr>
        <w:t>st</w:t>
      </w:r>
      <w:r w:rsidRPr="00EF167B">
        <w:t xml:space="preserve">. </w:t>
      </w:r>
    </w:p>
    <w:p w14:paraId="019DAEE7" w14:textId="77777777" w:rsidR="005E525B" w:rsidRPr="00EF167B" w:rsidRDefault="005E525B" w:rsidP="005E525B"/>
    <w:p w14:paraId="194B7710" w14:textId="77777777" w:rsidR="005E525B" w:rsidRPr="00EF167B" w:rsidRDefault="005E525B" w:rsidP="005E525B">
      <w:r w:rsidRPr="00EF167B">
        <w:t>November</w:t>
      </w:r>
    </w:p>
    <w:p w14:paraId="7F235B8E" w14:textId="750CDB30" w:rsidR="005E525B" w:rsidRPr="00EF167B" w:rsidRDefault="005E525B" w:rsidP="0047487F">
      <w:pPr>
        <w:pStyle w:val="ListParagraph"/>
        <w:numPr>
          <w:ilvl w:val="0"/>
          <w:numId w:val="63"/>
        </w:numPr>
      </w:pPr>
      <w:r w:rsidRPr="00EF167B">
        <w:t>The C</w:t>
      </w:r>
      <w:r w:rsidR="00075F7E" w:rsidRPr="00EF167B">
        <w:t>PS</w:t>
      </w:r>
      <w:r w:rsidRPr="00EF167B">
        <w:t>C discusses the additional information from proposers and makes its recommendation for Program Planners to be submitted to the EC for approval</w:t>
      </w:r>
    </w:p>
    <w:p w14:paraId="0A7C4B84" w14:textId="0941AEF6" w:rsidR="005E525B" w:rsidRPr="00EF167B" w:rsidRDefault="005E525B" w:rsidP="0047487F">
      <w:pPr>
        <w:pStyle w:val="ListParagraph"/>
        <w:numPr>
          <w:ilvl w:val="0"/>
          <w:numId w:val="63"/>
        </w:numPr>
      </w:pPr>
      <w:r w:rsidRPr="00EF167B">
        <w:t>The EC reviews the C</w:t>
      </w:r>
      <w:r w:rsidR="00075F7E" w:rsidRPr="00EF167B">
        <w:t>PS</w:t>
      </w:r>
      <w:r w:rsidRPr="00EF167B">
        <w:t>C’s recommendation and votes to approve the Program Chairs during the fall EC meeting.</w:t>
      </w:r>
    </w:p>
    <w:p w14:paraId="11466CEC" w14:textId="77777777" w:rsidR="005E525B" w:rsidRPr="00EF167B" w:rsidRDefault="005E525B" w:rsidP="001C60AF"/>
    <w:p w14:paraId="247D11C1" w14:textId="77777777" w:rsidR="00503E5C" w:rsidRPr="00EF167B" w:rsidRDefault="00503E5C" w:rsidP="001C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rPr>
          <w:b/>
        </w:rPr>
      </w:pPr>
    </w:p>
    <w:p w14:paraId="04943E6F" w14:textId="72904A3E" w:rsidR="001C60AF" w:rsidRPr="00EF167B" w:rsidRDefault="001C60AF" w:rsidP="001C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rPr>
          <w:b/>
        </w:rPr>
        <w:t>Sample Call for Conference Program Chair Applications</w:t>
      </w:r>
    </w:p>
    <w:p w14:paraId="462BD9ED" w14:textId="3BD06204" w:rsidR="001C60AF" w:rsidRPr="00EF167B" w:rsidRDefault="001C60AF" w:rsidP="001C60AF">
      <w:pPr>
        <w:shd w:val="clear" w:color="auto" w:fill="FFFFFF"/>
      </w:pPr>
      <w:r w:rsidRPr="00EF167B">
        <w:t>The VP for Conferences prepares a call for Program Chair applications such as the following example, to be sent to the listserv and posted on the ASTR website.</w:t>
      </w:r>
    </w:p>
    <w:p w14:paraId="1B543C61" w14:textId="77777777" w:rsidR="001C60AF" w:rsidRPr="00EF167B" w:rsidRDefault="001C60AF" w:rsidP="001C60AF">
      <w:pPr>
        <w:shd w:val="clear" w:color="auto" w:fill="FFFFFF"/>
      </w:pPr>
    </w:p>
    <w:p w14:paraId="32DA2314" w14:textId="77777777" w:rsidR="00503E5C" w:rsidRPr="00EF167B" w:rsidRDefault="00503E5C" w:rsidP="00503E5C">
      <w:r w:rsidRPr="00EF167B">
        <w:t>ASTR’s 2019 Conference will take place in Arlington, Virginia at the Renaissance Arlington Capital View Hotel from November 7</w:t>
      </w:r>
      <w:r w:rsidRPr="00EF167B">
        <w:rPr>
          <w:vertAlign w:val="superscript"/>
        </w:rPr>
        <w:t>th</w:t>
      </w:r>
      <w:r w:rsidRPr="00EF167B">
        <w:t>-10</w:t>
      </w:r>
      <w:r w:rsidRPr="00EF167B">
        <w:rPr>
          <w:vertAlign w:val="superscript"/>
        </w:rPr>
        <w:t>th</w:t>
      </w:r>
      <w:r w:rsidRPr="00EF167B">
        <w:t xml:space="preserve">. The Renaissance Arlington Capital View is located in the Washington, D.C. metro area. The hotel offers us an affordable rate with many amenities important to our members, and in a location that will allow attendees to experience the city and </w:t>
      </w:r>
      <w:r w:rsidRPr="00EF167B">
        <w:lastRenderedPageBreak/>
        <w:t>attend local theatre if they wish. It is near the Reagan National Airport and close to public transportation, with a variety of restaurants, cafes, and shops also nearby. It is a fully accessible hotel in ADA compliance, with a layout that are easy to navigate and functional for ASTR’s conference needs. Our hope is that by choosing a hotel with these conveniences and features it will enable all ASTR members to attend and participate fully in the 2019 conference.</w:t>
      </w:r>
    </w:p>
    <w:p w14:paraId="75807461" w14:textId="77777777" w:rsidR="00503E5C" w:rsidRPr="00EF167B" w:rsidRDefault="00503E5C" w:rsidP="00503E5C"/>
    <w:p w14:paraId="5BFD9D54" w14:textId="77777777" w:rsidR="00503E5C" w:rsidRPr="00EF167B" w:rsidRDefault="00503E5C" w:rsidP="00503E5C">
      <w:r w:rsidRPr="00EF167B">
        <w:rPr>
          <w:b/>
        </w:rPr>
        <w:t xml:space="preserve">We are now accepting proposals from members who wish to serve as Program Chair(s) for this conference. </w:t>
      </w:r>
      <w:r w:rsidRPr="00EF167B">
        <w:t xml:space="preserve">Applications for Program Chair are due on 15 September 2017. Details about the proposal submission and selection process, as well as a link to the application, are below. You should also feel free to email Jill Stevenson, the VP for Conferences, at </w:t>
      </w:r>
      <w:hyperlink r:id="rId8" w:history="1">
        <w:r w:rsidRPr="00EF167B">
          <w:rPr>
            <w:rStyle w:val="Hyperlink"/>
            <w:color w:val="auto"/>
          </w:rPr>
          <w:t>vpconferences@astr.org</w:t>
        </w:r>
      </w:hyperlink>
      <w:r w:rsidRPr="00EF167B">
        <w:t xml:space="preserve"> with any questions. We look forward to receiving a robust group of innovative proposals in September.</w:t>
      </w:r>
    </w:p>
    <w:p w14:paraId="2B899587" w14:textId="77777777" w:rsidR="00503E5C" w:rsidRPr="00EF167B" w:rsidRDefault="00503E5C" w:rsidP="00503E5C"/>
    <w:p w14:paraId="583A391A" w14:textId="77777777" w:rsidR="00503E5C" w:rsidRPr="00EF167B" w:rsidRDefault="00503E5C" w:rsidP="00503E5C">
      <w:pPr>
        <w:jc w:val="center"/>
        <w:rPr>
          <w:b/>
        </w:rPr>
      </w:pPr>
      <w:r w:rsidRPr="00EF167B">
        <w:rPr>
          <w:b/>
        </w:rPr>
        <w:t>2019 Conference Proposal Selection Process</w:t>
      </w:r>
    </w:p>
    <w:p w14:paraId="4CAD8B36" w14:textId="77777777" w:rsidR="00503E5C" w:rsidRPr="00EF167B" w:rsidRDefault="00503E5C" w:rsidP="00503E5C">
      <w:pPr>
        <w:jc w:val="center"/>
        <w:rPr>
          <w:b/>
        </w:rPr>
      </w:pPr>
    </w:p>
    <w:p w14:paraId="38C27E9E" w14:textId="77777777" w:rsidR="00503E5C" w:rsidRPr="00EF167B" w:rsidRDefault="00503E5C" w:rsidP="00503E5C">
      <w:pPr>
        <w:rPr>
          <w:b/>
        </w:rPr>
      </w:pPr>
      <w:r w:rsidRPr="00EF167B">
        <w:rPr>
          <w:b/>
        </w:rPr>
        <w:t>1.</w:t>
      </w:r>
      <w:r w:rsidRPr="00EF167B">
        <w:t xml:space="preserve"> </w:t>
      </w:r>
      <w:r w:rsidRPr="00EF167B">
        <w:rPr>
          <w:b/>
        </w:rPr>
        <w:t>Deadline for applications:</w:t>
      </w:r>
      <w:r w:rsidRPr="00EF167B">
        <w:t xml:space="preserve"> Applications due on 15 September 2017 are for the 2019 conference. Applications should be submitted to the Vice President for Conferences, Jill Stevenson, who will distribute them to the Committee on Conferences. Once the call for proposals officially opens, the form will be available here and proposals should be emailed to </w:t>
      </w:r>
      <w:hyperlink r:id="rId9" w:history="1">
        <w:r w:rsidRPr="00EF167B">
          <w:rPr>
            <w:rStyle w:val="Hyperlink"/>
            <w:color w:val="auto"/>
          </w:rPr>
          <w:t>vpconferences@astr.org</w:t>
        </w:r>
      </w:hyperlink>
      <w:r w:rsidRPr="00EF167B">
        <w:t xml:space="preserve">. </w:t>
      </w:r>
      <w:r w:rsidRPr="00EF167B">
        <w:rPr>
          <w:b/>
        </w:rPr>
        <w:t>You will receive a confirmation of receipt within 48 hours. If you do not, please contact Jill directly at jillstevenson@gmail.com.</w:t>
      </w:r>
    </w:p>
    <w:p w14:paraId="188051BC" w14:textId="77777777" w:rsidR="00503E5C" w:rsidRPr="00EF167B" w:rsidRDefault="00503E5C" w:rsidP="00503E5C"/>
    <w:p w14:paraId="0DCC6713" w14:textId="77777777" w:rsidR="00503E5C" w:rsidRPr="00EF167B" w:rsidRDefault="00503E5C" w:rsidP="00503E5C">
      <w:r w:rsidRPr="00EF167B">
        <w:rPr>
          <w:b/>
        </w:rPr>
        <w:t>2. Application materials:</w:t>
      </w:r>
      <w:r w:rsidRPr="00EF167B">
        <w:t xml:space="preserve"> Members will submit a CV for each proposed program chair, along with a form requesting the following:</w:t>
      </w:r>
    </w:p>
    <w:p w14:paraId="759B0C35" w14:textId="77777777" w:rsidR="00503E5C" w:rsidRPr="00EF167B" w:rsidRDefault="00503E5C" w:rsidP="00503E5C">
      <w:pPr>
        <w:ind w:left="720"/>
      </w:pPr>
      <w:r w:rsidRPr="00EF167B">
        <w:t>(A) Biographical information about the proposed program chair(s) – includes Names &amp; Affiliations; Conference Planning (or similar) experience; ASTR experience. (Applicants should list this experience, annotating each item with a one-sentence description of responsibilities.)</w:t>
      </w:r>
    </w:p>
    <w:p w14:paraId="583031F5" w14:textId="77777777" w:rsidR="00503E5C" w:rsidRPr="00EF167B" w:rsidRDefault="00503E5C" w:rsidP="00503E5C">
      <w:pPr>
        <w:ind w:left="720"/>
      </w:pPr>
      <w:r w:rsidRPr="00EF167B">
        <w:t>(B) Proposed Conference Theme – limited to 500 words, identifying key questions and potential topics under the theme, relevance to ASTR membership broadly. Applicants should also include rationale for the proposed theme, explaining how it could serve and extend the concerns/needs of the membership.</w:t>
      </w:r>
    </w:p>
    <w:p w14:paraId="4BF962A3" w14:textId="77777777" w:rsidR="00503E5C" w:rsidRPr="00EF167B" w:rsidRDefault="00503E5C" w:rsidP="00503E5C">
      <w:pPr>
        <w:ind w:left="720"/>
      </w:pPr>
    </w:p>
    <w:p w14:paraId="3949F0DD" w14:textId="77777777" w:rsidR="00503E5C" w:rsidRPr="00EF167B" w:rsidRDefault="00503E5C" w:rsidP="00503E5C">
      <w:pPr>
        <w:ind w:left="720"/>
        <w:rPr>
          <w:b/>
        </w:rPr>
      </w:pPr>
      <w:r w:rsidRPr="00EF167B">
        <w:rPr>
          <w:b/>
        </w:rPr>
        <w:t>LINK TO APPLICATION HERE</w:t>
      </w:r>
    </w:p>
    <w:p w14:paraId="64AA2C78" w14:textId="77777777" w:rsidR="00503E5C" w:rsidRPr="00EF167B" w:rsidRDefault="00503E5C" w:rsidP="00503E5C"/>
    <w:p w14:paraId="6F78DDCB" w14:textId="510A55C8" w:rsidR="00503E5C" w:rsidRPr="00EF167B" w:rsidRDefault="00503E5C" w:rsidP="00503E5C">
      <w:r w:rsidRPr="00EF167B">
        <w:rPr>
          <w:b/>
        </w:rPr>
        <w:t>3. Selection Procedure:</w:t>
      </w:r>
      <w:r w:rsidRPr="00EF167B">
        <w:t xml:space="preserve"> The </w:t>
      </w:r>
      <w:r w:rsidR="002C5FF3" w:rsidRPr="00EF167B">
        <w:t>Conference Program Selection Committee</w:t>
      </w:r>
      <w:r w:rsidRPr="00EF167B">
        <w:t xml:space="preserve"> will perform the first round of review immediately after receiving proposals on 15 September 2017. Within two weeks, they will select two or three finalist proposals, and will ask for further information from those applicants. Such information may include: (C) Relationship of live performance events (or similar) to the conference planning and theme; (D) Specific interest in or ideas for the already-selected location for the conference; (E) Responses to suggestions and/or questions from the </w:t>
      </w:r>
      <w:r w:rsidR="002C5FF3" w:rsidRPr="00EF167B">
        <w:t>Conference Program Selection Committee</w:t>
      </w:r>
      <w:r w:rsidRPr="00EF167B">
        <w:t>.</w:t>
      </w:r>
    </w:p>
    <w:p w14:paraId="0AE1ABA9" w14:textId="77777777" w:rsidR="00503E5C" w:rsidRPr="00EF167B" w:rsidRDefault="00503E5C" w:rsidP="00503E5C"/>
    <w:p w14:paraId="0E833010" w14:textId="1489C628" w:rsidR="00503E5C" w:rsidRPr="00EF167B" w:rsidRDefault="00503E5C" w:rsidP="00503E5C">
      <w:r w:rsidRPr="00EF167B">
        <w:lastRenderedPageBreak/>
        <w:t xml:space="preserve">The </w:t>
      </w:r>
      <w:r w:rsidR="00DA0F18" w:rsidRPr="00EF167B">
        <w:t>CPSC</w:t>
      </w:r>
      <w:r w:rsidRPr="00EF167B">
        <w:t xml:space="preserve"> will select one proposal to present to the EC at or before the annual fall meeting. The timeline for selection will be:</w:t>
      </w:r>
    </w:p>
    <w:p w14:paraId="59D79C18" w14:textId="77777777" w:rsidR="00503E5C" w:rsidRPr="00EF167B" w:rsidRDefault="00503E5C" w:rsidP="00503E5C"/>
    <w:p w14:paraId="3F8C2D18" w14:textId="77777777" w:rsidR="00503E5C" w:rsidRPr="00EF167B" w:rsidRDefault="00503E5C" w:rsidP="00503E5C">
      <w:pPr>
        <w:ind w:left="720" w:hanging="360"/>
      </w:pPr>
      <w:r w:rsidRPr="00EF167B">
        <w:t>15 September: Initial applications accepted by the Vice President for Conferences.</w:t>
      </w:r>
    </w:p>
    <w:p w14:paraId="7FAACC87" w14:textId="48B53D5D" w:rsidR="00503E5C" w:rsidRPr="00EF167B" w:rsidRDefault="00503E5C" w:rsidP="00503E5C">
      <w:pPr>
        <w:ind w:left="720" w:hanging="360"/>
      </w:pPr>
      <w:r w:rsidRPr="00EF167B">
        <w:t>16 September - 30 Se</w:t>
      </w:r>
      <w:r w:rsidR="00686E04" w:rsidRPr="00EF167B">
        <w:t>p</w:t>
      </w:r>
      <w:r w:rsidRPr="00EF167B">
        <w:t xml:space="preserve">tember: Applications reviewed and ranked by the </w:t>
      </w:r>
      <w:r w:rsidR="002C5FF3" w:rsidRPr="00EF167B">
        <w:t>Conference Program Selection Committee</w:t>
      </w:r>
      <w:r w:rsidRPr="00EF167B">
        <w:t>. If there are multiple proposals, the Committee selects 2-3 applications for final selection process</w:t>
      </w:r>
    </w:p>
    <w:p w14:paraId="56755CF0" w14:textId="6BFFF791" w:rsidR="00503E5C" w:rsidRPr="00EF167B" w:rsidRDefault="00503E5C" w:rsidP="00503E5C">
      <w:pPr>
        <w:ind w:left="720" w:hanging="360"/>
      </w:pPr>
      <w:r w:rsidRPr="00EF167B">
        <w:t xml:space="preserve">2 October: Finalist applicants are notified and asked to submit supplementary information. Applicants will be given information (including any concerns/questions raised) from the </w:t>
      </w:r>
      <w:r w:rsidR="00DA0F18" w:rsidRPr="00EF167B">
        <w:t>CPSC’s</w:t>
      </w:r>
      <w:r w:rsidRPr="00EF167B">
        <w:t xml:space="preserve"> initial deliberations to which they may respond.</w:t>
      </w:r>
    </w:p>
    <w:p w14:paraId="6F7B53CD" w14:textId="77777777" w:rsidR="00503E5C" w:rsidRPr="00EF167B" w:rsidRDefault="00503E5C" w:rsidP="00503E5C">
      <w:pPr>
        <w:ind w:left="720" w:hanging="360"/>
      </w:pPr>
      <w:r w:rsidRPr="00EF167B">
        <w:t>15 October: Deadline for finalists to submit supplementary information.</w:t>
      </w:r>
    </w:p>
    <w:p w14:paraId="694ADFE6" w14:textId="55C96D43" w:rsidR="00503E5C" w:rsidRPr="00EF167B" w:rsidRDefault="00503E5C" w:rsidP="00503E5C">
      <w:pPr>
        <w:ind w:left="720" w:hanging="360"/>
      </w:pPr>
      <w:r w:rsidRPr="00EF167B">
        <w:t xml:space="preserve">16-31 October: Applicants reviewed and ranked by the </w:t>
      </w:r>
      <w:r w:rsidR="002C5FF3" w:rsidRPr="00EF167B">
        <w:t>Conference Program Selection Committee</w:t>
      </w:r>
      <w:r w:rsidRPr="00EF167B">
        <w:t>.</w:t>
      </w:r>
    </w:p>
    <w:p w14:paraId="787C6147" w14:textId="2B717949" w:rsidR="00503E5C" w:rsidRPr="00EF167B" w:rsidRDefault="00503E5C" w:rsidP="00503E5C">
      <w:pPr>
        <w:ind w:left="720" w:hanging="360"/>
      </w:pPr>
      <w:r w:rsidRPr="00EF167B">
        <w:t xml:space="preserve">1 November: </w:t>
      </w:r>
      <w:r w:rsidR="002C5FF3" w:rsidRPr="00EF167B">
        <w:t>Conference Program Selection Committee</w:t>
      </w:r>
      <w:r w:rsidRPr="00EF167B">
        <w:t xml:space="preserve"> makes final recommendation to Executive Committee, for voting at or before the EC meeting held before the annual conference in November.</w:t>
      </w:r>
    </w:p>
    <w:p w14:paraId="56ACE21E" w14:textId="77777777" w:rsidR="00503E5C" w:rsidRPr="00EF167B" w:rsidRDefault="00503E5C" w:rsidP="00503E5C"/>
    <w:p w14:paraId="416B8685" w14:textId="77777777" w:rsidR="00503E5C" w:rsidRPr="00EF167B" w:rsidRDefault="00503E5C" w:rsidP="00503E5C">
      <w:r w:rsidRPr="00EF167B">
        <w:rPr>
          <w:b/>
        </w:rPr>
        <w:t>4. Evaluation:</w:t>
      </w:r>
      <w:r w:rsidRPr="00EF167B">
        <w:t xml:space="preserve"> The following questions will be used in evaluating proposals, and will be publicized within the calls for program chair applications:</w:t>
      </w:r>
    </w:p>
    <w:p w14:paraId="55146C30" w14:textId="77777777" w:rsidR="00503E5C" w:rsidRPr="00EF167B" w:rsidRDefault="00503E5C" w:rsidP="00503E5C">
      <w:pPr>
        <w:ind w:left="720"/>
      </w:pPr>
      <w:r w:rsidRPr="00EF167B">
        <w:t>(A) Is the theme broad enough to be relevant to a diverse membership, but specific enough to have centripetal energy? Is the theme relevant and timely to current events and/or discussions and/or trends within our field(s)? Is there a clear sense of the theme’s importance?</w:t>
      </w:r>
    </w:p>
    <w:p w14:paraId="0B875F68" w14:textId="77777777" w:rsidR="00503E5C" w:rsidRPr="00EF167B" w:rsidRDefault="00503E5C" w:rsidP="00503E5C">
      <w:pPr>
        <w:ind w:left="720"/>
      </w:pPr>
    </w:p>
    <w:p w14:paraId="6363D6D2" w14:textId="77777777" w:rsidR="00503E5C" w:rsidRPr="00EF167B" w:rsidRDefault="00503E5C" w:rsidP="00503E5C">
      <w:pPr>
        <w:ind w:left="720"/>
      </w:pPr>
      <w:r w:rsidRPr="00EF167B">
        <w:t>(B) Do the planners have relevant experience in conference planning (even if they have never planned a full conference)? Do they have enough experience with ASTR to understand our conference format and traditions? Do they demonstrate a strong “curatorial eye” in bringing together members from diverse disciplinary and methodological backgrounds?</w:t>
      </w:r>
    </w:p>
    <w:p w14:paraId="08351F6B" w14:textId="77777777" w:rsidR="00503E5C" w:rsidRPr="00EF167B" w:rsidRDefault="00503E5C" w:rsidP="00503E5C">
      <w:pPr>
        <w:ind w:left="720"/>
      </w:pPr>
    </w:p>
    <w:p w14:paraId="7902F946" w14:textId="3B46A61C" w:rsidR="00503E5C" w:rsidRPr="00EF167B" w:rsidRDefault="00503E5C" w:rsidP="00503E5C">
      <w:pPr>
        <w:ind w:left="720"/>
      </w:pPr>
      <w:r w:rsidRPr="00EF167B">
        <w:t xml:space="preserve">The </w:t>
      </w:r>
      <w:r w:rsidR="002C5FF3" w:rsidRPr="00EF167B">
        <w:t>Conference Program Selection Committee</w:t>
      </w:r>
      <w:r w:rsidRPr="00EF167B">
        <w:t xml:space="preserve"> also encourages applicants to consider how their proposed theme and their approach to conference planning will further ASTR’s explicit charge to promote, support, and feature work by, about, and with under-represented groups, including communities of color, LGBTQ communities, Disability communities, and communities of scholars without regularized institutional support.</w:t>
      </w:r>
    </w:p>
    <w:p w14:paraId="0221F57C" w14:textId="77777777" w:rsidR="00503E5C" w:rsidRPr="00EF167B" w:rsidRDefault="00503E5C" w:rsidP="00503E5C">
      <w:r w:rsidRPr="00EF167B">
        <w:br/>
      </w:r>
      <w:r w:rsidRPr="00EF167B">
        <w:rPr>
          <w:b/>
        </w:rPr>
        <w:t xml:space="preserve">5. </w:t>
      </w:r>
      <w:r w:rsidRPr="00EF167B">
        <w:t>Selected program chairs will have conference registration fees paid by ASTR in (1) the year prior to their conference (with the expectation that they would hold meetings with their program committee) and (2) the year of their conference.</w:t>
      </w:r>
    </w:p>
    <w:p w14:paraId="69BA7547" w14:textId="77777777" w:rsidR="001C60AF" w:rsidRPr="00EF167B" w:rsidRDefault="001C60AF" w:rsidP="001C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rPr>
          <w:b/>
        </w:rPr>
      </w:pPr>
    </w:p>
    <w:p w14:paraId="796B3DA1" w14:textId="77777777" w:rsidR="004156BC" w:rsidRPr="00EF167B" w:rsidRDefault="004156BC" w:rsidP="004156BC"/>
    <w:p w14:paraId="6803324B" w14:textId="77777777" w:rsidR="008B07A4" w:rsidRPr="00EF167B" w:rsidRDefault="00A80827" w:rsidP="008B07A4">
      <w:pPr>
        <w:pStyle w:val="Heading2"/>
      </w:pPr>
      <w:bookmarkStart w:id="10" w:name="_Toc264728435"/>
      <w:r w:rsidRPr="00EF167B">
        <w:t>C.</w:t>
      </w:r>
      <w:bookmarkStart w:id="11" w:name="VicePresidentPublications"/>
      <w:bookmarkEnd w:id="11"/>
      <w:r w:rsidR="004A2F63" w:rsidRPr="00EF167B">
        <w:tab/>
      </w:r>
      <w:bookmarkStart w:id="12" w:name="_Toc264728441"/>
      <w:bookmarkEnd w:id="10"/>
      <w:r w:rsidR="008B07A4" w:rsidRPr="00EF167B">
        <w:t>C.</w:t>
      </w:r>
      <w:r w:rsidR="008B07A4" w:rsidRPr="00EF167B">
        <w:tab/>
        <w:t xml:space="preserve">VICE PRESIDENT FOR PUBLICATIONS </w:t>
      </w:r>
    </w:p>
    <w:p w14:paraId="5DAD5C22" w14:textId="59ECDBC1" w:rsidR="008B07A4" w:rsidRPr="00EF167B" w:rsidRDefault="008B07A4" w:rsidP="008B07A4">
      <w:pPr>
        <w:tabs>
          <w:tab w:val="left" w:pos="360"/>
        </w:tabs>
        <w:ind w:left="360"/>
        <w:rPr>
          <w:b/>
          <w:sz w:val="28"/>
          <w:szCs w:val="28"/>
        </w:rPr>
      </w:pPr>
      <w:r w:rsidRPr="00EF167B">
        <w:t>(added 9 February 2013; updated December 2013, April 2014; updated March 2016)</w:t>
      </w:r>
    </w:p>
    <w:p w14:paraId="5EB46BFA" w14:textId="77777777" w:rsidR="008B07A4" w:rsidRPr="00EF167B" w:rsidRDefault="008B07A4" w:rsidP="008B07A4"/>
    <w:p w14:paraId="4A9F37AD" w14:textId="77777777" w:rsidR="008B07A4" w:rsidRPr="00EF167B" w:rsidRDefault="008B07A4" w:rsidP="008B07A4">
      <w:pPr>
        <w:rPr>
          <w:b/>
          <w:u w:val="single"/>
        </w:rPr>
      </w:pPr>
      <w:r w:rsidRPr="00EF167B">
        <w:rPr>
          <w:b/>
          <w:u w:val="single"/>
        </w:rPr>
        <w:lastRenderedPageBreak/>
        <w:t xml:space="preserve">Job Description: </w:t>
      </w:r>
    </w:p>
    <w:p w14:paraId="5927CA3A" w14:textId="77777777" w:rsidR="008B07A4" w:rsidRPr="00EF167B" w:rsidRDefault="008B07A4" w:rsidP="008B07A4"/>
    <w:p w14:paraId="6685FFDD" w14:textId="77777777" w:rsidR="008B07A4" w:rsidRPr="00EF167B" w:rsidRDefault="008B07A4" w:rsidP="008B07A4">
      <w:pPr>
        <w:spacing w:after="60"/>
      </w:pPr>
      <w:r w:rsidRPr="00EF167B">
        <w:t>Bylaws</w:t>
      </w:r>
    </w:p>
    <w:p w14:paraId="3DB5B799" w14:textId="77777777" w:rsidR="008B07A4" w:rsidRPr="00EF167B" w:rsidRDefault="008B07A4" w:rsidP="00A70CAF">
      <w:pPr>
        <w:numPr>
          <w:ilvl w:val="0"/>
          <w:numId w:val="2"/>
        </w:numPr>
        <w:tabs>
          <w:tab w:val="clear" w:pos="720"/>
          <w:tab w:val="num" w:pos="1440"/>
        </w:tabs>
        <w:spacing w:after="60"/>
      </w:pPr>
      <w:r w:rsidRPr="00EF167B">
        <w:t>Serves a three-year term, commencing after the annual general meeting during the calendar year of the election; may stand for election to another term.</w:t>
      </w:r>
    </w:p>
    <w:p w14:paraId="7F513B26" w14:textId="77777777" w:rsidR="008B07A4" w:rsidRPr="00EF167B" w:rsidRDefault="008B07A4" w:rsidP="00A70CAF">
      <w:pPr>
        <w:numPr>
          <w:ilvl w:val="0"/>
          <w:numId w:val="2"/>
        </w:numPr>
        <w:tabs>
          <w:tab w:val="clear" w:pos="720"/>
          <w:tab w:val="num" w:pos="1440"/>
        </w:tabs>
        <w:spacing w:after="60"/>
      </w:pPr>
      <w:r w:rsidRPr="00EF167B">
        <w:t>Elected in the year following the President and the Vice President for Conferences.</w:t>
      </w:r>
    </w:p>
    <w:p w14:paraId="6A572773" w14:textId="77777777" w:rsidR="008B07A4" w:rsidRPr="00EF167B" w:rsidRDefault="008B07A4" w:rsidP="00A70CAF">
      <w:pPr>
        <w:numPr>
          <w:ilvl w:val="0"/>
          <w:numId w:val="2"/>
        </w:numPr>
        <w:tabs>
          <w:tab w:val="clear" w:pos="720"/>
          <w:tab w:val="num" w:pos="1440"/>
        </w:tabs>
        <w:spacing w:after="60"/>
      </w:pPr>
      <w:r w:rsidRPr="00EF167B">
        <w:t>Is a voting member of the Executive Committee.</w:t>
      </w:r>
    </w:p>
    <w:p w14:paraId="2C91505A" w14:textId="77777777" w:rsidR="008B07A4" w:rsidRPr="00EF167B" w:rsidRDefault="008B07A4" w:rsidP="008B07A4"/>
    <w:p w14:paraId="5DC463E9" w14:textId="77777777" w:rsidR="008B07A4" w:rsidRPr="00EF167B" w:rsidRDefault="008B07A4" w:rsidP="008B07A4">
      <w:pPr>
        <w:pStyle w:val="Heading3"/>
      </w:pPr>
      <w:bookmarkStart w:id="13" w:name="_Toc264728436"/>
      <w:r w:rsidRPr="00EF167B">
        <w:t>1.</w:t>
      </w:r>
      <w:r w:rsidRPr="00EF167B">
        <w:tab/>
        <w:t>General Overview</w:t>
      </w:r>
      <w:bookmarkEnd w:id="13"/>
    </w:p>
    <w:p w14:paraId="5239CBF8" w14:textId="77777777" w:rsidR="008B07A4" w:rsidRPr="00EF167B" w:rsidRDefault="008B07A4" w:rsidP="008B07A4">
      <w:pPr>
        <w:spacing w:after="78"/>
      </w:pPr>
      <w:r w:rsidRPr="00EF167B">
        <w:t>The Vice President for Publications has five main areas of responsibility:</w:t>
      </w:r>
    </w:p>
    <w:p w14:paraId="0E52B945" w14:textId="77777777" w:rsidR="008B07A4" w:rsidRPr="00EF167B" w:rsidRDefault="008B07A4" w:rsidP="008B07A4">
      <w:pPr>
        <w:spacing w:after="78"/>
      </w:pPr>
    </w:p>
    <w:p w14:paraId="169A4D2F" w14:textId="77777777" w:rsidR="008B07A4" w:rsidRPr="00EF167B" w:rsidRDefault="008B07A4" w:rsidP="0047487F">
      <w:pPr>
        <w:pStyle w:val="ListParagraph"/>
        <w:numPr>
          <w:ilvl w:val="0"/>
          <w:numId w:val="65"/>
        </w:numPr>
        <w:spacing w:after="78"/>
      </w:pPr>
      <w:r w:rsidRPr="00EF167B">
        <w:t xml:space="preserve">Chairs the Publications Committee, directing business to its members for advice or action as needed. </w:t>
      </w:r>
    </w:p>
    <w:p w14:paraId="388FB1A2" w14:textId="77777777" w:rsidR="008B07A4" w:rsidRPr="00EF167B" w:rsidRDefault="008B07A4" w:rsidP="0047487F">
      <w:pPr>
        <w:numPr>
          <w:ilvl w:val="0"/>
          <w:numId w:val="50"/>
        </w:numPr>
        <w:spacing w:after="78"/>
      </w:pPr>
      <w:r w:rsidRPr="00EF167B">
        <w:t xml:space="preserve">Serves as the organizational liaison between ASTR and Cambridge University Press in its administration of </w:t>
      </w:r>
      <w:r w:rsidRPr="00EF167B">
        <w:rPr>
          <w:i/>
          <w:iCs/>
        </w:rPr>
        <w:t>Theatre Survey</w:t>
      </w:r>
      <w:r w:rsidRPr="00EF167B">
        <w:t xml:space="preserve"> for ASTR.</w:t>
      </w:r>
    </w:p>
    <w:p w14:paraId="7B9E581C" w14:textId="029A52F5" w:rsidR="008B07A4" w:rsidRPr="00EF167B" w:rsidRDefault="008B07A4" w:rsidP="0047487F">
      <w:pPr>
        <w:numPr>
          <w:ilvl w:val="0"/>
          <w:numId w:val="50"/>
        </w:numPr>
        <w:spacing w:after="78"/>
      </w:pPr>
      <w:r w:rsidRPr="00EF167B">
        <w:t xml:space="preserve">Serves as principal contact between the Executive Committee and the Editors of </w:t>
      </w:r>
      <w:r w:rsidRPr="00EF167B">
        <w:rPr>
          <w:i/>
          <w:iCs/>
        </w:rPr>
        <w:t>Theatre Survey</w:t>
      </w:r>
      <w:r w:rsidRPr="00EF167B">
        <w:t>, the Electronic Publications Associate Editor,</w:t>
      </w:r>
      <w:r w:rsidRPr="00EF167B">
        <w:rPr>
          <w:i/>
          <w:iCs/>
        </w:rPr>
        <w:t xml:space="preserve"> </w:t>
      </w:r>
      <w:r w:rsidRPr="00EF167B">
        <w:rPr>
          <w:iCs/>
        </w:rPr>
        <w:t xml:space="preserve">and with the </w:t>
      </w:r>
      <w:r w:rsidR="00B676BB" w:rsidRPr="00EF167B">
        <w:rPr>
          <w:iCs/>
        </w:rPr>
        <w:t xml:space="preserve">Executive Director </w:t>
      </w:r>
      <w:r w:rsidRPr="00EF167B">
        <w:rPr>
          <w:iCs/>
        </w:rPr>
        <w:t xml:space="preserve">in relation to matters concerned with the work of the </w:t>
      </w:r>
      <w:r w:rsidR="00861205" w:rsidRPr="00EF167B">
        <w:t>Communications</w:t>
      </w:r>
      <w:r w:rsidR="00332435" w:rsidRPr="00EF167B">
        <w:t xml:space="preserve"> Manager</w:t>
      </w:r>
      <w:r w:rsidRPr="00EF167B">
        <w:rPr>
          <w:iCs/>
        </w:rPr>
        <w:t>.</w:t>
      </w:r>
      <w:r w:rsidRPr="00EF167B">
        <w:t xml:space="preserve"> </w:t>
      </w:r>
    </w:p>
    <w:p w14:paraId="04A71639" w14:textId="77777777" w:rsidR="008B07A4" w:rsidRPr="00EF167B" w:rsidRDefault="008B07A4" w:rsidP="0047487F">
      <w:pPr>
        <w:numPr>
          <w:ilvl w:val="0"/>
          <w:numId w:val="50"/>
        </w:numPr>
        <w:spacing w:after="78"/>
      </w:pPr>
      <w:r w:rsidRPr="00EF167B">
        <w:t xml:space="preserve">Chairs and conducts searches for new Associate Editors and for new Book Review Editors of </w:t>
      </w:r>
      <w:r w:rsidRPr="00EF167B">
        <w:rPr>
          <w:i/>
          <w:iCs/>
        </w:rPr>
        <w:t>Theatre Survey</w:t>
      </w:r>
      <w:r w:rsidRPr="00EF167B">
        <w:t>, and for new Electronic Publications Associate Editors</w:t>
      </w:r>
      <w:r w:rsidRPr="00EF167B">
        <w:rPr>
          <w:iCs/>
        </w:rPr>
        <w:t>.</w:t>
      </w:r>
    </w:p>
    <w:p w14:paraId="190C397D" w14:textId="2F6CAF37" w:rsidR="008B07A4" w:rsidRPr="00EF167B" w:rsidRDefault="008B07A4" w:rsidP="0047487F">
      <w:pPr>
        <w:numPr>
          <w:ilvl w:val="0"/>
          <w:numId w:val="50"/>
        </w:numPr>
        <w:spacing w:after="78"/>
      </w:pPr>
      <w:r w:rsidRPr="00EF167B">
        <w:t xml:space="preserve">Submits the work of the Publications Committee to the ASTR Executive Committee for approval. </w:t>
      </w:r>
    </w:p>
    <w:p w14:paraId="778AA5CC" w14:textId="2152FFB1" w:rsidR="0043662E" w:rsidRPr="00EF167B" w:rsidRDefault="0043662E" w:rsidP="00A365DD">
      <w:pPr>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pPr>
      <w:r w:rsidRPr="00EF167B">
        <w:t xml:space="preserve">Forwards relevant materials at the end of the term of office to the Archivist, including correspondence, business records, and decisions on policy. In general, this material should be submitted in digital form. </w:t>
      </w:r>
      <w:r w:rsidRPr="00EF167B">
        <w:rPr>
          <w:i/>
        </w:rPr>
        <w:t xml:space="preserve">Note that all sensitive material should be </w:t>
      </w:r>
      <w:r w:rsidRPr="00EF167B">
        <w:rPr>
          <w:i/>
          <w:u w:val="single"/>
        </w:rPr>
        <w:t>marked in advance</w:t>
      </w:r>
      <w:r w:rsidRPr="00EF167B">
        <w:rPr>
          <w:i/>
        </w:rPr>
        <w:t xml:space="preserve"> so that it can be sealed if necessary.</w:t>
      </w:r>
    </w:p>
    <w:p w14:paraId="05062D68" w14:textId="77777777" w:rsidR="008B07A4" w:rsidRPr="00EF167B" w:rsidRDefault="008B07A4" w:rsidP="008B07A4"/>
    <w:p w14:paraId="59089CB6" w14:textId="77777777" w:rsidR="008B07A4" w:rsidRPr="00EF167B" w:rsidRDefault="008B07A4" w:rsidP="008B07A4">
      <w:pPr>
        <w:pStyle w:val="Heading3"/>
      </w:pPr>
      <w:bookmarkStart w:id="14" w:name="_Toc264728437"/>
      <w:r w:rsidRPr="00EF167B">
        <w:t xml:space="preserve">2. </w:t>
      </w:r>
      <w:r w:rsidRPr="00EF167B">
        <w:tab/>
        <w:t>Work with Cambridge University Press</w:t>
      </w:r>
      <w:bookmarkEnd w:id="14"/>
    </w:p>
    <w:p w14:paraId="3A70D938" w14:textId="756D4410" w:rsidR="008B07A4" w:rsidRPr="00EF167B" w:rsidRDefault="008B07A4" w:rsidP="008B07A4">
      <w:pPr>
        <w:spacing w:after="78"/>
      </w:pPr>
      <w:r w:rsidRPr="00EF167B">
        <w:t xml:space="preserve">The VP for Publications’ main point of contact at Cambridge University Press is the Head of the Journals Division (currently, Holly </w:t>
      </w:r>
      <w:r w:rsidR="00686E04" w:rsidRPr="00EF167B">
        <w:t>O’Neill</w:t>
      </w:r>
      <w:r w:rsidRPr="00EF167B">
        <w:t xml:space="preserve">). The VP for Publications should maintain regular email contact with the Journals Manager at Cambridge UP, and s/he should try to meet at least once a year with the Journals Manager. In the past this meeting has taken place at our annual ASTR conference, and the editors of </w:t>
      </w:r>
      <w:r w:rsidRPr="00EF167B">
        <w:rPr>
          <w:i/>
          <w:iCs/>
        </w:rPr>
        <w:t>Theatre Survey</w:t>
      </w:r>
      <w:r w:rsidRPr="00EF167B">
        <w:t xml:space="preserve"> have joined in on the meeting.  </w:t>
      </w:r>
    </w:p>
    <w:p w14:paraId="164A10CA" w14:textId="7BD90974" w:rsidR="008B07A4" w:rsidRPr="00EF167B" w:rsidRDefault="008B07A4" w:rsidP="008B07A4">
      <w:pPr>
        <w:spacing w:after="78"/>
      </w:pPr>
      <w:r w:rsidRPr="00EF167B">
        <w:t xml:space="preserve">Contract negotiations between ASTR and Cambridge University Press are coordinated through the VP for Publications and the Head of the Journals Division at Cambridge UP as are matters concerning: the journal’s distribution; its subscription rates; efforts made to advertise or generally increase the journal’s profile; any changes in the frequency of the journal’s publication; the format of journal’s publication (e.g., print or electronic); and the financial support from Cambridge for the editors of the journal. The VP for Publications is also the primary contact with Cambridge University Press regarding any concerns or questions from the </w:t>
      </w:r>
      <w:r w:rsidRPr="00EF167B">
        <w:lastRenderedPageBreak/>
        <w:t xml:space="preserve">Executive Committee, the ASTR officers (e.g., the President or the Treasurer), or the </w:t>
      </w:r>
      <w:r w:rsidR="00B676BB" w:rsidRPr="00EF167B">
        <w:t>Executive Director</w:t>
      </w:r>
      <w:r w:rsidRPr="00EF167B">
        <w:t>.</w:t>
      </w:r>
    </w:p>
    <w:p w14:paraId="3272C7E3" w14:textId="77777777" w:rsidR="008B07A4" w:rsidRPr="00EF167B" w:rsidRDefault="008B07A4" w:rsidP="008B07A4">
      <w:pPr>
        <w:spacing w:after="78"/>
      </w:pPr>
      <w:r w:rsidRPr="00EF167B">
        <w:t xml:space="preserve">Current arrangements require that Cambridge University Press send bi-annual reports to the VP for Publications, who in turn includes that report in the reports that s/he submits to the ASTR Executive Committee in advance of its fall and spring meetings. The VP for Publications should contact Cambridge University Press at least two weeks in advance of each ASTR Executive Committee meeting to solicit this material.  </w:t>
      </w:r>
    </w:p>
    <w:p w14:paraId="786B1346" w14:textId="504CB0C9" w:rsidR="008B07A4" w:rsidRPr="00EF167B" w:rsidRDefault="008B07A4" w:rsidP="008B07A4">
      <w:pPr>
        <w:spacing w:after="78"/>
      </w:pPr>
      <w:r w:rsidRPr="00EF167B">
        <w:t xml:space="preserve">Cambridge University Press usually has their annual report and our royalty check ready at the end of April, in time for the May Executive Committee meeting. The royalty check is sent to the </w:t>
      </w:r>
      <w:r w:rsidR="00B676BB" w:rsidRPr="00EF167B">
        <w:t>Executive Director</w:t>
      </w:r>
      <w:r w:rsidRPr="00EF167B">
        <w:t xml:space="preserve"> upon submission of an invoice to Cambridge University Press for the amount of the annual royalties.</w:t>
      </w:r>
    </w:p>
    <w:p w14:paraId="3ECF4D08" w14:textId="77777777" w:rsidR="008B07A4" w:rsidRPr="00EF167B" w:rsidRDefault="008B07A4" w:rsidP="008B07A4">
      <w:pPr>
        <w:spacing w:after="78"/>
      </w:pPr>
    </w:p>
    <w:p w14:paraId="31CAF543" w14:textId="77777777" w:rsidR="008B07A4" w:rsidRPr="00EF167B" w:rsidRDefault="008B07A4" w:rsidP="008B07A4">
      <w:pPr>
        <w:pStyle w:val="Heading3"/>
      </w:pPr>
      <w:bookmarkStart w:id="15" w:name="_Toc264728438"/>
      <w:r w:rsidRPr="00EF167B">
        <w:t xml:space="preserve">3. </w:t>
      </w:r>
      <w:r w:rsidRPr="00EF167B">
        <w:tab/>
        <w:t>Work with the Executive Committee</w:t>
      </w:r>
      <w:bookmarkEnd w:id="15"/>
    </w:p>
    <w:p w14:paraId="522FDE82" w14:textId="77777777" w:rsidR="008B07A4" w:rsidRPr="00EF167B" w:rsidRDefault="008B07A4" w:rsidP="008B07A4">
      <w:pPr>
        <w:tabs>
          <w:tab w:val="left" w:pos="720"/>
        </w:tabs>
        <w:spacing w:after="78"/>
        <w:ind w:left="720" w:hanging="360"/>
        <w:rPr>
          <w:i/>
          <w:iCs/>
        </w:rPr>
      </w:pPr>
      <w:r w:rsidRPr="00EF167B">
        <w:rPr>
          <w:iCs/>
        </w:rPr>
        <w:t>a.</w:t>
      </w:r>
      <w:r w:rsidRPr="00EF167B">
        <w:rPr>
          <w:iCs/>
        </w:rPr>
        <w:tab/>
      </w:r>
      <w:r w:rsidRPr="00EF167B">
        <w:rPr>
          <w:i/>
          <w:iCs/>
        </w:rPr>
        <w:t xml:space="preserve">Liaison between Executive Committee and Editors of </w:t>
      </w:r>
      <w:r w:rsidRPr="00EF167B">
        <w:rPr>
          <w:iCs/>
        </w:rPr>
        <w:t>Theatre Survey</w:t>
      </w:r>
      <w:r w:rsidRPr="00EF167B">
        <w:rPr>
          <w:i/>
          <w:iCs/>
        </w:rPr>
        <w:t xml:space="preserve"> and </w:t>
      </w:r>
      <w:r w:rsidRPr="00EF167B">
        <w:rPr>
          <w:i/>
        </w:rPr>
        <w:t xml:space="preserve">Electronic Publications Associate Editor: </w:t>
      </w:r>
    </w:p>
    <w:p w14:paraId="117812E5" w14:textId="77777777" w:rsidR="008B07A4" w:rsidRPr="00EF167B" w:rsidRDefault="008B07A4" w:rsidP="008B07A4">
      <w:pPr>
        <w:spacing w:after="60"/>
        <w:ind w:left="720"/>
      </w:pPr>
      <w:r w:rsidRPr="00EF167B">
        <w:t xml:space="preserve">The actions of the Publications Committee are subject to the oversight of the Executive Committee. But the Publications Committee oversees </w:t>
      </w:r>
      <w:r w:rsidRPr="00EF167B">
        <w:rPr>
          <w:i/>
          <w:iCs/>
        </w:rPr>
        <w:t>Theatre Survey</w:t>
      </w:r>
      <w:r w:rsidRPr="00EF167B">
        <w:t xml:space="preserve"> and the Electronic Publications Associate Editor. Matters concerning </w:t>
      </w:r>
      <w:r w:rsidRPr="00EF167B">
        <w:rPr>
          <w:i/>
          <w:iCs/>
        </w:rPr>
        <w:t>Theatre Survey</w:t>
      </w:r>
      <w:r w:rsidRPr="00EF167B">
        <w:t xml:space="preserve"> or </w:t>
      </w:r>
      <w:r w:rsidRPr="00EF167B">
        <w:rPr>
          <w:iCs/>
        </w:rPr>
        <w:t>the ASTR website</w:t>
      </w:r>
      <w:r w:rsidRPr="00EF167B">
        <w:t xml:space="preserve">, whether raised by the Executive Committee or by individual members of ASTR, are referred to the VP for Publications (and hence the Publications Committee), who decides upon suggested courses of action and presents those suggestions to the Executive Committee for subsequent approval. </w:t>
      </w:r>
    </w:p>
    <w:p w14:paraId="4679A3B9" w14:textId="2926DC6C" w:rsidR="008B07A4" w:rsidRPr="00EF167B" w:rsidRDefault="008B07A4" w:rsidP="008B07A4">
      <w:pPr>
        <w:spacing w:after="78"/>
        <w:ind w:left="720"/>
      </w:pPr>
      <w:r w:rsidRPr="00EF167B">
        <w:t xml:space="preserve">Similarly, the VP for Publications serves as the principal liaison between the editors of </w:t>
      </w:r>
      <w:r w:rsidRPr="00EF167B">
        <w:rPr>
          <w:i/>
          <w:iCs/>
        </w:rPr>
        <w:t>Theatre Survey</w:t>
      </w:r>
      <w:r w:rsidRPr="00EF167B">
        <w:t xml:space="preserve"> or the ASTR website</w:t>
      </w:r>
      <w:r w:rsidRPr="00EF167B">
        <w:rPr>
          <w:iCs/>
        </w:rPr>
        <w:t xml:space="preserve"> </w:t>
      </w:r>
      <w:r w:rsidRPr="00EF167B">
        <w:t xml:space="preserve">and the Executive Committee. Matters of concern that the editors of </w:t>
      </w:r>
      <w:r w:rsidRPr="00EF167B">
        <w:rPr>
          <w:i/>
          <w:iCs/>
        </w:rPr>
        <w:t>Theatre Survey</w:t>
      </w:r>
      <w:r w:rsidRPr="00EF167B">
        <w:t xml:space="preserve"> would like the Executive Committee to address go through the Vice President for Publications.  </w:t>
      </w:r>
      <w:r w:rsidR="00686E04" w:rsidRPr="00EF167B">
        <w:t>Also</w:t>
      </w:r>
      <w:r w:rsidRPr="00EF167B">
        <w:t xml:space="preserve"> reminds the Editor of </w:t>
      </w:r>
      <w:r w:rsidRPr="00EF167B">
        <w:rPr>
          <w:i/>
        </w:rPr>
        <w:t>Theatre Survey</w:t>
      </w:r>
      <w:r w:rsidRPr="00EF167B">
        <w:t xml:space="preserve"> to prepare a letter of request for the $1500 annual stipend provided by ASTR as part of her/his report for the Spring meeting of Executive Committee.</w:t>
      </w:r>
    </w:p>
    <w:p w14:paraId="438AC374" w14:textId="77777777" w:rsidR="008B07A4" w:rsidRPr="00EF167B" w:rsidRDefault="008B07A4" w:rsidP="008B07A4">
      <w:pPr>
        <w:tabs>
          <w:tab w:val="left" w:pos="720"/>
        </w:tabs>
        <w:spacing w:after="78"/>
        <w:ind w:left="720" w:hanging="360"/>
      </w:pPr>
    </w:p>
    <w:p w14:paraId="3D790B6A" w14:textId="77777777" w:rsidR="008B07A4" w:rsidRPr="00EF167B" w:rsidRDefault="008B07A4" w:rsidP="008B07A4">
      <w:pPr>
        <w:tabs>
          <w:tab w:val="left" w:pos="720"/>
        </w:tabs>
        <w:spacing w:after="78"/>
        <w:ind w:left="720" w:hanging="360"/>
      </w:pPr>
      <w:r w:rsidRPr="00EF167B">
        <w:t>b.</w:t>
      </w:r>
      <w:r w:rsidRPr="00EF167B">
        <w:tab/>
      </w:r>
      <w:r w:rsidRPr="00EF167B">
        <w:rPr>
          <w:i/>
          <w:iCs/>
        </w:rPr>
        <w:t>Reports to Executive Committee:</w:t>
      </w:r>
    </w:p>
    <w:p w14:paraId="67B7A5EA" w14:textId="77777777" w:rsidR="008B07A4" w:rsidRPr="00EF167B" w:rsidRDefault="008B07A4" w:rsidP="008B07A4">
      <w:pPr>
        <w:tabs>
          <w:tab w:val="left" w:pos="720"/>
        </w:tabs>
        <w:spacing w:after="78"/>
        <w:ind w:left="720"/>
      </w:pPr>
      <w:r w:rsidRPr="00EF167B">
        <w:t xml:space="preserve">At the spring and fall Executive Committee Meetings, the VP for Publications submits a report to the Executive Committee that documents the work of the Publications Committee and that specifies the proposals / suggestions which demand Executive Committee action or approval.  The VP for Publications’ Report also includes the reports submitted by Cambridge University Press and by the Editor of </w:t>
      </w:r>
      <w:r w:rsidRPr="00EF167B">
        <w:rPr>
          <w:i/>
          <w:iCs/>
        </w:rPr>
        <w:t xml:space="preserve">Theatre Survey </w:t>
      </w:r>
      <w:r w:rsidRPr="00EF167B">
        <w:rPr>
          <w:iCs/>
        </w:rPr>
        <w:t>(see I.C.3.a above)</w:t>
      </w:r>
      <w:r w:rsidRPr="00EF167B">
        <w:t xml:space="preserve">. </w:t>
      </w:r>
    </w:p>
    <w:p w14:paraId="0B64FBFF"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720" w:right="720"/>
      </w:pPr>
      <w:r w:rsidRPr="00EF167B">
        <w:t>Cambridge University Press’s reports usually detail sales YTD and efforts made to advertise or display the journal.</w:t>
      </w:r>
    </w:p>
    <w:p w14:paraId="3C240E06" w14:textId="77777777" w:rsidR="008B07A4" w:rsidRPr="00EF167B" w:rsidRDefault="008B07A4" w:rsidP="008B0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720" w:right="720"/>
      </w:pPr>
      <w:r w:rsidRPr="00EF167B">
        <w:t xml:space="preserve">The </w:t>
      </w:r>
      <w:r w:rsidRPr="00EF167B">
        <w:rPr>
          <w:i/>
          <w:iCs/>
        </w:rPr>
        <w:t xml:space="preserve">Theatre Survey </w:t>
      </w:r>
      <w:r w:rsidRPr="00EF167B">
        <w:t xml:space="preserve">Editor’s report should include the following information: </w:t>
      </w:r>
    </w:p>
    <w:p w14:paraId="4E3AD259" w14:textId="77777777" w:rsidR="008B07A4" w:rsidRPr="00EF167B" w:rsidRDefault="008B07A4" w:rsidP="008B07A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1080" w:right="720" w:hanging="360"/>
      </w:pPr>
      <w:r w:rsidRPr="00EF167B">
        <w:lastRenderedPageBreak/>
        <w:t>1)</w:t>
      </w:r>
      <w:r w:rsidRPr="00EF167B">
        <w:tab/>
      </w:r>
      <w:r w:rsidRPr="00EF167B">
        <w:rPr>
          <w:i/>
          <w:iCs/>
        </w:rPr>
        <w:t>Information on Article Submissions</w:t>
      </w:r>
      <w:r w:rsidRPr="00EF167B">
        <w:t xml:space="preserve">: number of submissions versus number of acceptances; submission and publication breakdown by rank (grad, junior faculty, senior faculty), and areas of specialization. </w:t>
      </w:r>
    </w:p>
    <w:p w14:paraId="41A475D3" w14:textId="77777777" w:rsidR="008B07A4" w:rsidRPr="00EF167B" w:rsidRDefault="008B07A4" w:rsidP="008B07A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1080" w:right="720" w:hanging="360"/>
      </w:pPr>
      <w:r w:rsidRPr="00EF167B">
        <w:t xml:space="preserve">2) </w:t>
      </w:r>
      <w:r w:rsidRPr="00EF167B">
        <w:tab/>
      </w:r>
      <w:r w:rsidRPr="00EF167B">
        <w:rPr>
          <w:i/>
          <w:iCs/>
        </w:rPr>
        <w:t>Information on Book Reviews</w:t>
      </w:r>
      <w:r w:rsidRPr="00EF167B">
        <w:t xml:space="preserve">: number of reviews commissioned, number of reviews received, number of reviews published in each issue. </w:t>
      </w:r>
    </w:p>
    <w:p w14:paraId="5D490328" w14:textId="77777777" w:rsidR="008B07A4" w:rsidRPr="00EF167B" w:rsidRDefault="008B07A4" w:rsidP="008B07A4">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1080" w:right="720" w:hanging="360"/>
      </w:pPr>
      <w:r w:rsidRPr="00EF167B">
        <w:t xml:space="preserve">3) </w:t>
      </w:r>
      <w:r w:rsidRPr="00EF167B">
        <w:tab/>
      </w:r>
      <w:r w:rsidRPr="00EF167B">
        <w:rPr>
          <w:i/>
          <w:iCs/>
        </w:rPr>
        <w:t>Information on Finances and Expenditures</w:t>
      </w:r>
      <w:r w:rsidRPr="00EF167B">
        <w:t xml:space="preserve">: For the November Meeting, the </w:t>
      </w:r>
      <w:r w:rsidRPr="00EF167B">
        <w:rPr>
          <w:i/>
          <w:iCs/>
        </w:rPr>
        <w:t>TS</w:t>
      </w:r>
      <w:r w:rsidRPr="00EF167B">
        <w:t xml:space="preserve"> Editor’s report should include an accounting of how editor and associate editor have spent the annual subsidy from CUP. This need not be a detailed accounting, but it should be broken down according to category (student assistants, supplies, travel, </w:t>
      </w:r>
      <w:proofErr w:type="spellStart"/>
      <w:r w:rsidRPr="00EF167B">
        <w:t>etc</w:t>
      </w:r>
      <w:proofErr w:type="spellEnd"/>
      <w:r w:rsidRPr="00EF167B">
        <w:t xml:space="preserve">). </w:t>
      </w:r>
    </w:p>
    <w:p w14:paraId="550AF7C3" w14:textId="77777777" w:rsidR="008B07A4" w:rsidRPr="00EF167B" w:rsidRDefault="008B07A4" w:rsidP="008B0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720" w:right="720"/>
      </w:pPr>
    </w:p>
    <w:p w14:paraId="20CFD2B4" w14:textId="77777777" w:rsidR="008B07A4" w:rsidRPr="00EF167B" w:rsidRDefault="008B07A4" w:rsidP="008B07A4">
      <w:pPr>
        <w:pStyle w:val="19inden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jc w:val="left"/>
      </w:pPr>
      <w:r w:rsidRPr="00EF167B">
        <w:t xml:space="preserve">Copies of the VP for Publications’ complete report should also go to the individual members of the Publications Committee. </w:t>
      </w:r>
    </w:p>
    <w:p w14:paraId="5FD2F537"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3B16372B" w14:textId="77777777" w:rsidR="008B07A4" w:rsidRPr="00EF167B" w:rsidRDefault="008B07A4" w:rsidP="008B07A4">
      <w:pPr>
        <w:pStyle w:val="Heading3"/>
        <w:rPr>
          <w:iCs/>
        </w:rPr>
      </w:pPr>
      <w:bookmarkStart w:id="16" w:name="_Toc264728439"/>
      <w:r w:rsidRPr="00EF167B">
        <w:t xml:space="preserve">4. </w:t>
      </w:r>
      <w:r w:rsidRPr="00EF167B">
        <w:tab/>
        <w:t xml:space="preserve">Searches for and Appointment of New Editors for </w:t>
      </w:r>
      <w:r w:rsidRPr="00EF167B">
        <w:rPr>
          <w:i/>
          <w:iCs/>
        </w:rPr>
        <w:t>Theatre Survey</w:t>
      </w:r>
      <w:bookmarkEnd w:id="16"/>
      <w:r w:rsidRPr="00EF167B">
        <w:rPr>
          <w:iCs/>
        </w:rPr>
        <w:t xml:space="preserve"> </w:t>
      </w:r>
    </w:p>
    <w:p w14:paraId="5E4F2D95" w14:textId="77777777" w:rsidR="008B07A4" w:rsidRPr="00EF167B" w:rsidRDefault="008B07A4" w:rsidP="008B07A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pPr>
      <w:r w:rsidRPr="00EF167B">
        <w:rPr>
          <w:bCs/>
          <w:iCs/>
        </w:rPr>
        <w:t>(revised December 2013)</w:t>
      </w:r>
    </w:p>
    <w:p w14:paraId="1E94997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The VP for Publications is responsible for conducting searches for new Associate Editors and Book Review Editors of </w:t>
      </w:r>
      <w:r w:rsidRPr="00EF167B">
        <w:rPr>
          <w:i/>
          <w:iCs/>
        </w:rPr>
        <w:t>Theatre Survey.</w:t>
      </w:r>
      <w:r w:rsidRPr="00EF167B">
        <w:t xml:space="preserve"> </w:t>
      </w:r>
    </w:p>
    <w:p w14:paraId="45D0A9D2"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Every two years, the VP for Publications conducts a search for an Associate Editor, who will serve a two-year term as Associate Editor and then a two-year term as senior Editor of </w:t>
      </w:r>
      <w:r w:rsidRPr="00EF167B">
        <w:rPr>
          <w:i/>
          <w:iCs/>
        </w:rPr>
        <w:t>Theatre Survey</w:t>
      </w:r>
      <w:r w:rsidRPr="00EF167B">
        <w:t xml:space="preserve">. The search is conducted to replace the serving Associate Editor, who moves up to replace the outgoing Editor. </w:t>
      </w:r>
    </w:p>
    <w:p w14:paraId="710FC89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Book Review Editors of </w:t>
      </w:r>
      <w:r w:rsidRPr="00EF167B">
        <w:rPr>
          <w:i/>
          <w:iCs/>
        </w:rPr>
        <w:t>Theatre Survey</w:t>
      </w:r>
      <w:r w:rsidRPr="00EF167B">
        <w:t xml:space="preserve"> serve a three-year term. In the past, searches for a Book Review Editor have not overlapped with the searches for an Associate Editor and, as much as is possible, it is advisable to maintain this alternating cycle.  </w:t>
      </w:r>
    </w:p>
    <w:p w14:paraId="058F0088"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All members of the Publications Committee as well as the current editors of </w:t>
      </w:r>
      <w:r w:rsidRPr="00EF167B">
        <w:rPr>
          <w:i/>
          <w:iCs/>
        </w:rPr>
        <w:t>Theatre Survey</w:t>
      </w:r>
      <w:r w:rsidRPr="00EF167B">
        <w:t xml:space="preserve"> are encouraged to actively solicit applications for the positions of Associate Editor and Book Review Editor. But the VP for Publications bears primary responsibility for coordinating and/or conducting the recruitment of qualified candidates for the positions of Associate Editor and Book Review Editor of </w:t>
      </w:r>
      <w:r w:rsidRPr="00EF167B">
        <w:rPr>
          <w:i/>
          <w:iCs/>
        </w:rPr>
        <w:t>Theatre Survey</w:t>
      </w:r>
      <w:r w:rsidRPr="00EF167B">
        <w:t xml:space="preserve"> With regard to the recruitment of candidates for the position of Associate Editor, it is especially important that the VP for Publications coordinate his/her efforts with those of the current Associate Editor (i.e., the in-coming Editor) since the current Associate Editor will ultimately have to work closely with the new Associate Editor.  While active recruitment of qualified candidates is a crucial dimension of the search process, the position of Associate Editor and of Book Review Editor must be advertised – preferably through multiple venues, but at the very least advertisements for the position of Associate Editor and Book Review Editor must be posted on the official ASTR website. The posting and the deadline for submission of applications should be timely enough to ensure equal opportunity.  Since candidates often need to approach their home institutions about financial support, it is advisable to begin recruitment and advertisement for the Editors at least six months in advance of the application deadline. </w:t>
      </w:r>
    </w:p>
    <w:p w14:paraId="5A141362"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lastRenderedPageBreak/>
        <w:t xml:space="preserve">Once a search has begun for an Associate Editor or Book Review Editor of </w:t>
      </w:r>
      <w:r w:rsidRPr="00EF167B">
        <w:rPr>
          <w:i/>
          <w:iCs/>
        </w:rPr>
        <w:t>Theatre Survey</w:t>
      </w:r>
      <w:r w:rsidRPr="00EF167B">
        <w:t xml:space="preserve">, candidates send applications directly to the VP for Publications, who in turn passes all applications to the members of the Publications Committee and to the current Editor and Associate Editor of </w:t>
      </w:r>
      <w:r w:rsidRPr="00EF167B">
        <w:rPr>
          <w:i/>
          <w:iCs/>
        </w:rPr>
        <w:t>Theatre Survey</w:t>
      </w:r>
      <w:r w:rsidRPr="00EF167B">
        <w:t xml:space="preserve">.  The member of the Publications Committee and the current editors of </w:t>
      </w:r>
      <w:r w:rsidRPr="00EF167B">
        <w:rPr>
          <w:i/>
          <w:iCs/>
        </w:rPr>
        <w:t>TS</w:t>
      </w:r>
      <w:r w:rsidRPr="00EF167B">
        <w:t xml:space="preserve"> review the files.  </w:t>
      </w:r>
    </w:p>
    <w:p w14:paraId="4F38765C" w14:textId="23B3A63D" w:rsidR="008B07A4" w:rsidRPr="00EF167B" w:rsidRDefault="008B07A4" w:rsidP="008B0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ight="720" w:hanging="360"/>
      </w:pPr>
      <w:r w:rsidRPr="00EF167B">
        <w:t>a.</w:t>
      </w:r>
      <w:r w:rsidRPr="00EF167B">
        <w:tab/>
      </w:r>
      <w:r w:rsidRPr="00EF167B">
        <w:rPr>
          <w:i/>
          <w:iCs/>
        </w:rPr>
        <w:t>Search Committee for Associate Editor</w:t>
      </w:r>
      <w:r w:rsidRPr="00EF167B">
        <w:t xml:space="preserve">: In the case of a search for a new Associate Editor of </w:t>
      </w:r>
      <w:r w:rsidRPr="00EF167B">
        <w:rPr>
          <w:i/>
          <w:iCs/>
        </w:rPr>
        <w:t>Theatre Survey</w:t>
      </w:r>
      <w:r w:rsidRPr="00EF167B">
        <w:t xml:space="preserve">, the out-going Editor of the journal will have an advisory role in the ranking of the candidates, but the current Associate Editor (who is the in-coming senior Editor) will be a voting member of the search committee. The official search committee for an Associate Editor of </w:t>
      </w:r>
      <w:r w:rsidRPr="00EF167B">
        <w:rPr>
          <w:i/>
          <w:iCs/>
        </w:rPr>
        <w:t>Theatre Survey</w:t>
      </w:r>
      <w:r w:rsidRPr="00EF167B">
        <w:t xml:space="preserve"> thus comprise</w:t>
      </w:r>
      <w:r w:rsidR="00431B14" w:rsidRPr="00EF167B">
        <w:t>s</w:t>
      </w:r>
      <w:r w:rsidRPr="00EF167B">
        <w:t xml:space="preserve"> the members of the Publications Committee and the current Associate Editor. It is chaired by the VP for Publications.</w:t>
      </w:r>
    </w:p>
    <w:p w14:paraId="44218682" w14:textId="77777777" w:rsidR="008B07A4" w:rsidRPr="00EF167B" w:rsidRDefault="008B07A4" w:rsidP="008B07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right="720" w:hanging="360"/>
      </w:pPr>
      <w:r w:rsidRPr="00EF167B">
        <w:t>b.</w:t>
      </w:r>
      <w:r w:rsidRPr="00EF167B">
        <w:tab/>
      </w:r>
      <w:r w:rsidRPr="00EF167B">
        <w:rPr>
          <w:i/>
          <w:iCs/>
        </w:rPr>
        <w:t xml:space="preserve">Search Committee for Book Review Editor: </w:t>
      </w:r>
      <w:r w:rsidRPr="00EF167B">
        <w:t xml:space="preserve">In the case of a search for a new Book Review Editor of </w:t>
      </w:r>
      <w:r w:rsidRPr="00EF167B">
        <w:rPr>
          <w:i/>
          <w:iCs/>
        </w:rPr>
        <w:t>Theatre Survey</w:t>
      </w:r>
      <w:r w:rsidRPr="00EF167B">
        <w:t xml:space="preserve">, the senior Editor and the Associate Editor of the journal will be voting members of the search committee. The official search committee for a Book Review Editor of </w:t>
      </w:r>
      <w:r w:rsidRPr="00EF167B">
        <w:rPr>
          <w:i/>
          <w:iCs/>
        </w:rPr>
        <w:t>Theatre Survey</w:t>
      </w:r>
      <w:r w:rsidRPr="00EF167B">
        <w:t xml:space="preserve"> is thus comprised of the members of the Publications Committee and the current Editor and Associate Editor of </w:t>
      </w:r>
      <w:r w:rsidRPr="00EF167B">
        <w:rPr>
          <w:i/>
          <w:iCs/>
        </w:rPr>
        <w:t>Theatre Survey</w:t>
      </w:r>
      <w:r w:rsidRPr="00EF167B">
        <w:t xml:space="preserve">. It is chaired by the VP for Publications.  </w:t>
      </w:r>
    </w:p>
    <w:p w14:paraId="5531EFF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After reviewing submitted applications, the search committees for Associate Editors and Book Review Editors will rank candidates and vote on a top candidate. The VP for Publications, in turn, recommends the top candidate to the Executive Committee for approval. The recommendation should be included in the VP for Publications’ report to the Executive Committee, and it should highlight the candidate’s qualifications. Only if the Executive Committee turns down the Publication Committee’s recommendation for appointment does the VP for Publications present detailed information about a second candidate. </w:t>
      </w:r>
    </w:p>
    <w:p w14:paraId="77CF75D3"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Typically, the new Associate Editor and Book Review Editor are selected at the November meeting and the selection is announced at the business meeting. But the timing of all searches for Editors of </w:t>
      </w:r>
      <w:r w:rsidRPr="00EF167B">
        <w:rPr>
          <w:i/>
          <w:iCs/>
        </w:rPr>
        <w:t>Theatre Survey</w:t>
      </w:r>
      <w:r w:rsidRPr="00EF167B">
        <w:t xml:space="preserve"> shall be determined at the discretion of the current ASTR President.  </w:t>
      </w:r>
    </w:p>
    <w:p w14:paraId="6CE8081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 w:rsidRPr="00EF167B">
        <w:t xml:space="preserve">When the selection of new editors occurs at the November Executive Committee meeting, the application period for new editors needs to close no later than mid-October before the conference. </w:t>
      </w:r>
    </w:p>
    <w:p w14:paraId="1C8BAF61"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p>
    <w:p w14:paraId="35D3DF4D" w14:textId="2E691239" w:rsidR="008B07A4" w:rsidRPr="00EF167B" w:rsidRDefault="008B07A4" w:rsidP="008B07A4">
      <w:pPr>
        <w:pStyle w:val="Heading3"/>
      </w:pPr>
      <w:bookmarkStart w:id="17" w:name="_Toc264728440"/>
      <w:r w:rsidRPr="00EF167B">
        <w:t xml:space="preserve">5. </w:t>
      </w:r>
      <w:r w:rsidRPr="00EF167B">
        <w:tab/>
        <w:t>Search for and Appointment of New Electronic Publications Associate Editor</w:t>
      </w:r>
      <w:bookmarkEnd w:id="17"/>
      <w:r w:rsidRPr="00EF167B">
        <w:t xml:space="preserve"> </w:t>
      </w:r>
      <w:r w:rsidR="00F43D85" w:rsidRPr="00EF167B">
        <w:t>(position to be discontinued in 2022)</w:t>
      </w:r>
    </w:p>
    <w:p w14:paraId="1C2A5641" w14:textId="77777777" w:rsidR="008B07A4" w:rsidRPr="00EF167B" w:rsidRDefault="008B07A4" w:rsidP="008B07A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60"/>
      </w:pPr>
      <w:r w:rsidRPr="00EF167B">
        <w:rPr>
          <w:bCs/>
          <w:iCs/>
        </w:rPr>
        <w:t>(added December 2013; revised April 2014)</w:t>
      </w:r>
    </w:p>
    <w:p w14:paraId="1F3BC7D1" w14:textId="39D30A38"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lang w:bidi="en-US"/>
        </w:rPr>
      </w:pPr>
      <w:r w:rsidRPr="00EF167B">
        <w:t xml:space="preserve">Another role the VP for Publications oversees is the </w:t>
      </w:r>
      <w:r w:rsidRPr="00EF167B">
        <w:rPr>
          <w:lang w:bidi="en-US"/>
        </w:rPr>
        <w:t xml:space="preserve">ASTR Electronic Publications Associate Editor. The duties of this position include: soliciting and editing Member News following a quarter system (Spring/ Summer/ Fall/ Winter); submitting the results to the </w:t>
      </w:r>
      <w:r w:rsidR="00861205" w:rsidRPr="00EF167B">
        <w:t>Communications</w:t>
      </w:r>
      <w:r w:rsidR="00332435" w:rsidRPr="00EF167B">
        <w:t xml:space="preserve"> Manager</w:t>
      </w:r>
      <w:r w:rsidRPr="00EF167B">
        <w:rPr>
          <w:lang w:bidi="en-US"/>
        </w:rPr>
        <w:t xml:space="preserve"> for posting on the website; assisting the </w:t>
      </w:r>
      <w:r w:rsidR="00861205" w:rsidRPr="00EF167B">
        <w:t>Communications</w:t>
      </w:r>
      <w:r w:rsidR="00332435" w:rsidRPr="00EF167B">
        <w:t xml:space="preserve"> Manager </w:t>
      </w:r>
      <w:r w:rsidRPr="00EF167B">
        <w:rPr>
          <w:lang w:bidi="en-US"/>
        </w:rPr>
        <w:t xml:space="preserve">in proofing and copyediting the website material, checking to see that links are functional, alerting the </w:t>
      </w:r>
      <w:r w:rsidR="00861205" w:rsidRPr="00EF167B">
        <w:t>Communications</w:t>
      </w:r>
      <w:r w:rsidR="00332435" w:rsidRPr="00EF167B">
        <w:t xml:space="preserve"> Manager </w:t>
      </w:r>
      <w:r w:rsidRPr="00EF167B">
        <w:rPr>
          <w:lang w:bidi="en-US"/>
        </w:rPr>
        <w:t xml:space="preserve">when information becomes out of date, and checking for accuracy </w:t>
      </w:r>
      <w:r w:rsidRPr="00EF167B">
        <w:rPr>
          <w:lang w:bidi="en-US"/>
        </w:rPr>
        <w:lastRenderedPageBreak/>
        <w:t>and stylistic consistency. The Electronic Publications Associate Editor position is appointed for a two-year term commencing in January.</w:t>
      </w:r>
    </w:p>
    <w:p w14:paraId="536D6C59" w14:textId="424E112E"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t xml:space="preserve">The Electronic Publications Associate Editor position is appointed for a two-year term commencing in January.  Candidates will be reviewed and selected by the Publications Committee and the ASTR </w:t>
      </w:r>
      <w:r w:rsidR="00861205" w:rsidRPr="00EF167B">
        <w:t>Communications</w:t>
      </w:r>
      <w:r w:rsidR="00332435" w:rsidRPr="00EF167B">
        <w:t xml:space="preserve"> Manager</w:t>
      </w:r>
      <w:r w:rsidRPr="00EF167B">
        <w:t xml:space="preserve">. The Associate Editor collaborates with the </w:t>
      </w:r>
      <w:r w:rsidR="00861205" w:rsidRPr="00EF167B">
        <w:t>Communications</w:t>
      </w:r>
      <w:r w:rsidR="00332435" w:rsidRPr="00EF167B">
        <w:t xml:space="preserve"> Manager </w:t>
      </w:r>
      <w:r w:rsidRPr="00EF167B">
        <w:t>and reports to the Vice President for Publications.</w:t>
      </w:r>
    </w:p>
    <w:p w14:paraId="1669D1A1" w14:textId="749BD3C5" w:rsidR="007001F0" w:rsidRPr="00EF167B" w:rsidRDefault="007001F0"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191814F2" w14:textId="77777777" w:rsidR="007001F0" w:rsidRPr="00EF167B" w:rsidRDefault="007001F0"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27E280DA" w14:textId="77777777" w:rsidR="008B07A4" w:rsidRPr="00EF167B" w:rsidRDefault="008B07A4" w:rsidP="008B07A4"/>
    <w:p w14:paraId="4536213E" w14:textId="77777777" w:rsidR="008B07A4" w:rsidRPr="00EF167B" w:rsidRDefault="008B07A4" w:rsidP="008B07A4"/>
    <w:p w14:paraId="48A6306C" w14:textId="77777777" w:rsidR="008B07A4" w:rsidRPr="00EF167B" w:rsidRDefault="008B07A4" w:rsidP="008B07A4"/>
    <w:p w14:paraId="2A9C8477" w14:textId="77777777" w:rsidR="008B07A4" w:rsidRPr="00EF167B" w:rsidRDefault="008B07A4" w:rsidP="008B07A4">
      <w:pPr>
        <w:pStyle w:val="Heading2"/>
      </w:pPr>
      <w:bookmarkStart w:id="18" w:name="_E._PUBLICATIONS_COMMITTEE"/>
      <w:bookmarkEnd w:id="18"/>
      <w:r w:rsidRPr="00EF167B">
        <w:t>E.</w:t>
      </w:r>
      <w:r w:rsidRPr="00EF167B">
        <w:tab/>
        <w:t xml:space="preserve">PUBLICATIONS COMMITTEE </w:t>
      </w:r>
    </w:p>
    <w:p w14:paraId="51928BEA" w14:textId="3F7C0A15" w:rsidR="008B07A4" w:rsidRPr="00EF167B" w:rsidRDefault="008B07A4" w:rsidP="008B07A4">
      <w:pPr>
        <w:tabs>
          <w:tab w:val="left" w:pos="360"/>
        </w:tabs>
        <w:ind w:left="360"/>
        <w:rPr>
          <w:b/>
          <w:sz w:val="28"/>
          <w:szCs w:val="28"/>
        </w:rPr>
      </w:pPr>
      <w:r w:rsidRPr="00EF167B">
        <w:t>(Revised October 2013, December 2013; updated March 2016)</w:t>
      </w:r>
    </w:p>
    <w:p w14:paraId="7E0E832B" w14:textId="77777777" w:rsidR="008B07A4" w:rsidRPr="00EF167B" w:rsidRDefault="008B07A4" w:rsidP="008B07A4"/>
    <w:p w14:paraId="0DCB0FCC" w14:textId="77777777" w:rsidR="008B07A4" w:rsidRPr="00EF167B" w:rsidRDefault="008B07A4" w:rsidP="008B07A4">
      <w:r w:rsidRPr="00EF167B">
        <w:t xml:space="preserve">The </w:t>
      </w:r>
      <w:hyperlink w:anchor="VicePresidentPublications" w:history="1">
        <w:r w:rsidRPr="00EF167B">
          <w:rPr>
            <w:rStyle w:val="Hyperlink"/>
            <w:color w:val="auto"/>
          </w:rPr>
          <w:t>VP for Publications</w:t>
        </w:r>
      </w:hyperlink>
      <w:r w:rsidRPr="00EF167B">
        <w:t xml:space="preserve"> appoints the individual members of the Publications Committee from among the active members of ASTR. The Publications Committee oversees the management of the journal </w:t>
      </w:r>
      <w:hyperlink w:anchor="TheatreSurvey" w:history="1">
        <w:r w:rsidRPr="00EF167B">
          <w:rPr>
            <w:rStyle w:val="Hyperlink"/>
            <w:i/>
            <w:iCs/>
            <w:color w:val="auto"/>
          </w:rPr>
          <w:t>Theatre Survey</w:t>
        </w:r>
      </w:hyperlink>
      <w:r w:rsidRPr="00EF167B">
        <w:t xml:space="preserve">, both with regard to the details of its publication and administration by Cambridge University Press and with regard to the appointment of the editors of the journal, who report to the VP for Publications on matters that pertain to the journal’s structural well-being. This includes matters like the journal’s financial situation, its submission rates and its mission statement as well as the appointment of new editors. Matters concerning the journal’s content fall under the purview of the journal’s appointed editors.  </w:t>
      </w:r>
    </w:p>
    <w:p w14:paraId="4229AC4C" w14:textId="77777777" w:rsidR="008B07A4" w:rsidRPr="00EF167B" w:rsidRDefault="008B07A4" w:rsidP="008B07A4"/>
    <w:p w14:paraId="53C3B95F" w14:textId="4020D47B" w:rsidR="008B07A4" w:rsidRPr="00EF167B" w:rsidRDefault="008B07A4" w:rsidP="008B07A4">
      <w:r w:rsidRPr="00EF167B">
        <w:t xml:space="preserve">The Publications Committee also oversees the appointment of an ASTR </w:t>
      </w:r>
      <w:hyperlink w:anchor="ElectronicPublicationsAssociateEditor" w:history="1">
        <w:r w:rsidRPr="00EF167B">
          <w:rPr>
            <w:rStyle w:val="Hyperlink"/>
            <w:color w:val="auto"/>
          </w:rPr>
          <w:t>Electronic Publications Associate Editor</w:t>
        </w:r>
      </w:hyperlink>
      <w:r w:rsidRPr="00EF167B">
        <w:t xml:space="preserve"> to serve a two-year term commencing in January. Candidates will be reviewed and selected by the Publications Committee and the </w:t>
      </w:r>
      <w:r w:rsidR="00861205" w:rsidRPr="00EF167B">
        <w:t>Communications</w:t>
      </w:r>
      <w:r w:rsidR="00332435" w:rsidRPr="00EF167B">
        <w:t xml:space="preserve"> Manager</w:t>
      </w:r>
      <w:r w:rsidRPr="00EF167B">
        <w:t xml:space="preserve">. The Associate Editor collaborates with the </w:t>
      </w:r>
      <w:r w:rsidR="00861205" w:rsidRPr="00EF167B">
        <w:t>Communications</w:t>
      </w:r>
      <w:r w:rsidR="00332435" w:rsidRPr="00EF167B">
        <w:t xml:space="preserve"> Manager </w:t>
      </w:r>
      <w:r w:rsidRPr="00EF167B">
        <w:t>and reports to the Vice President for Publications.</w:t>
      </w:r>
    </w:p>
    <w:p w14:paraId="16AB6295" w14:textId="77777777" w:rsidR="008B07A4" w:rsidRPr="00EF167B" w:rsidRDefault="008B07A4" w:rsidP="008B07A4"/>
    <w:p w14:paraId="47F1A547" w14:textId="77777777" w:rsidR="008B07A4" w:rsidRPr="00EF167B" w:rsidRDefault="008B07A4" w:rsidP="008B07A4">
      <w:r w:rsidRPr="00EF167B">
        <w:t xml:space="preserve">In the exercise of all of its responsibilities, the Publications Committee’s decisions are subject to the approval of the ASTR Executive Committee either at the Executive Committee’s fall or spring meetings, or at a special meeting called by the ASTR President. The ASTR President has the authority to commission the VP for Publications and hence the Publications Committee with specific tasks related to any publications affiliated with ASTR. </w:t>
      </w:r>
    </w:p>
    <w:p w14:paraId="1C5E62A5" w14:textId="77777777" w:rsidR="008B07A4" w:rsidRPr="00EF167B" w:rsidRDefault="008B07A4" w:rsidP="008B07A4"/>
    <w:p w14:paraId="6BFB2337" w14:textId="77777777" w:rsidR="008B07A4" w:rsidRPr="00EF167B" w:rsidRDefault="008B07A4" w:rsidP="008B07A4">
      <w:r w:rsidRPr="00EF167B">
        <w:t>In practice, the VP for Publications is the only active member of the committee. S/he does the work, turning to the committee for support and advice as necessary. The major exception is during searches for editors when the individual members of the Publications Committee become active members of the search committee (see details for search below). In the past, the Publications Committee has worked by consensus in advance of proposals, major policy issues or business to be brought before the Executive Committee for approval.</w:t>
      </w:r>
    </w:p>
    <w:p w14:paraId="3E94788B" w14:textId="77777777" w:rsidR="008B07A4" w:rsidRPr="00EF167B" w:rsidRDefault="008B07A4" w:rsidP="008B07A4"/>
    <w:p w14:paraId="1C82D591" w14:textId="77777777" w:rsidR="008B07A4" w:rsidRPr="00EF167B" w:rsidRDefault="008B07A4" w:rsidP="008B07A4">
      <w:pPr>
        <w:pStyle w:val="Heading2"/>
      </w:pPr>
      <w:bookmarkStart w:id="19" w:name="_E._THEATRE_SURVEY"/>
      <w:bookmarkEnd w:id="19"/>
      <w:r w:rsidRPr="00EF167B">
        <w:rPr>
          <w:iCs/>
        </w:rPr>
        <w:lastRenderedPageBreak/>
        <w:t>E.</w:t>
      </w:r>
      <w:r w:rsidRPr="00EF167B">
        <w:rPr>
          <w:iCs/>
        </w:rPr>
        <w:tab/>
      </w:r>
      <w:r w:rsidRPr="00EF167B">
        <w:rPr>
          <w:i/>
          <w:iCs/>
        </w:rPr>
        <w:t>THEATRE SURVEY</w:t>
      </w:r>
    </w:p>
    <w:p w14:paraId="6247D465" w14:textId="6E912ECF" w:rsidR="008B07A4" w:rsidRPr="00EF167B" w:rsidRDefault="008B07A4" w:rsidP="008B07A4">
      <w:pPr>
        <w:tabs>
          <w:tab w:val="left" w:pos="360"/>
        </w:tabs>
        <w:ind w:left="360"/>
      </w:pPr>
      <w:r w:rsidRPr="00EF167B">
        <w:t>(Revised January 2014; revised March 2016</w:t>
      </w:r>
      <w:r w:rsidR="00CA173D" w:rsidRPr="00EF167B">
        <w:t>, revised October, 2019</w:t>
      </w:r>
      <w:r w:rsidRPr="00EF167B">
        <w:t xml:space="preserve">) </w:t>
      </w:r>
    </w:p>
    <w:p w14:paraId="78AC13C9" w14:textId="77777777" w:rsidR="008B07A4" w:rsidRPr="00EF167B" w:rsidRDefault="008B07A4" w:rsidP="008B07A4"/>
    <w:p w14:paraId="7C7FF1D7" w14:textId="77777777" w:rsidR="008B07A4" w:rsidRPr="00EF167B" w:rsidRDefault="008B07A4" w:rsidP="008B07A4">
      <w:pPr>
        <w:pStyle w:val="Heading3"/>
      </w:pPr>
      <w:bookmarkStart w:id="20" w:name="_1._Editorial_Policy"/>
      <w:bookmarkEnd w:id="20"/>
      <w:r w:rsidRPr="00EF167B">
        <w:t>1.</w:t>
      </w:r>
      <w:r w:rsidRPr="00EF167B">
        <w:tab/>
        <w:t>Editorial Policy</w:t>
      </w:r>
    </w:p>
    <w:p w14:paraId="536DADA1" w14:textId="77777777" w:rsidR="008B07A4" w:rsidRPr="00EF167B" w:rsidRDefault="008B07A4" w:rsidP="008B07A4"/>
    <w:p w14:paraId="31AAE250" w14:textId="77777777" w:rsidR="008B07A4" w:rsidRPr="00EF167B" w:rsidRDefault="008B07A4" w:rsidP="008B07A4">
      <w:pPr>
        <w:rPr>
          <w:b/>
        </w:rPr>
      </w:pPr>
      <w:r w:rsidRPr="00EF167B">
        <w:rPr>
          <w:b/>
          <w:bCs/>
        </w:rPr>
        <w:t>a. Mission and Mission Statement</w:t>
      </w:r>
    </w:p>
    <w:p w14:paraId="03B8F554" w14:textId="77777777" w:rsidR="008B07A4" w:rsidRPr="00EF167B" w:rsidRDefault="008B07A4" w:rsidP="008B07A4"/>
    <w:p w14:paraId="69A837F5" w14:textId="4BD9A6BF" w:rsidR="008B07A4" w:rsidRPr="00EF167B" w:rsidRDefault="00E856F2" w:rsidP="00A365DD">
      <w:pPr>
        <w:ind w:left="720"/>
      </w:pPr>
      <w:proofErr w:type="spellStart"/>
      <w:r w:rsidRPr="00EF167B">
        <w:t>i</w:t>
      </w:r>
      <w:proofErr w:type="spellEnd"/>
      <w:r w:rsidRPr="00EF167B">
        <w:t xml:space="preserve">. </w:t>
      </w:r>
      <w:r w:rsidR="008B07A4" w:rsidRPr="00EF167B">
        <w:t xml:space="preserve">The Editor of </w:t>
      </w:r>
      <w:r w:rsidR="008B07A4" w:rsidRPr="00EF167B">
        <w:rPr>
          <w:i/>
          <w:iCs/>
        </w:rPr>
        <w:t>Theatre Survey</w:t>
      </w:r>
      <w:r w:rsidR="008B07A4" w:rsidRPr="00EF167B">
        <w:t xml:space="preserve"> is responsible for the timely publication of three issues a year, in January, May and September, containing articles and book reviews that carry out the mission of the journal.  That mission is currently defined as follows in the statement printed on the inside front cover of its triannual issues: </w:t>
      </w:r>
    </w:p>
    <w:p w14:paraId="7577A4CB" w14:textId="77777777" w:rsidR="008B07A4" w:rsidRPr="00EF167B" w:rsidRDefault="008B07A4" w:rsidP="008B07A4">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09F9E414" w14:textId="77777777" w:rsidR="008B07A4" w:rsidRPr="00EF167B" w:rsidRDefault="008B07A4" w:rsidP="008B07A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EF167B">
        <w:rPr>
          <w:i/>
          <w:iCs/>
        </w:rPr>
        <w:t>Theatre Survey</w:t>
      </w:r>
      <w:r w:rsidRPr="00EF167B">
        <w:t xml:space="preserve"> is chartered by the American Society for Theatre Research as a theatre history journal.  Its theatrical and historical orientations are both broadly conceived.  Performance-centered and historiographic studies from all points across the historical, cultural, and methodological spectra are welcome. </w:t>
      </w:r>
    </w:p>
    <w:p w14:paraId="52AF8F22"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12EA3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Changes to the journal’s mission statement can be requested by the Editors of the journal, but can only be made with the approval, first, of the Publications Committee, which then submits the suggested change to the Executive Committee for final approval. </w:t>
      </w:r>
    </w:p>
    <w:p w14:paraId="54AFF1CF"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C6404"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iii. Within the given parameters of the journal’s mission statement, matters concerning the journal’s content fall under the purview of the journal’s appointed Editors, and the Editors should expect that the Chair of the Publications Committee and its members will be strong advocates defending the integrity of that purview.</w:t>
      </w:r>
    </w:p>
    <w:p w14:paraId="2DF5FB2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B08080"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iv. In making decision about the journal’s content, Editors are encouraged to take into account the journal’s history.  Central to the mission of ASTR’s journal, as it has been understood over the past two decades, is the selection of articles and books for review that are devoted to actual, historical performances, works in which scholarly analyses of actual performances are central and substantive.</w:t>
      </w:r>
    </w:p>
    <w:p w14:paraId="1E3E81F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0CEE4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b. Review of Submissions: </w:t>
      </w:r>
    </w:p>
    <w:p w14:paraId="0E1DAB7B"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483C11" w14:textId="3820DC47" w:rsidR="008B07A4" w:rsidRPr="00EF167B" w:rsidRDefault="0054566C"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w:t>
      </w:r>
      <w:r w:rsidRPr="00EF167B">
        <w:rPr>
          <w:i/>
          <w:iCs/>
        </w:rPr>
        <w:t xml:space="preserve"> </w:t>
      </w:r>
      <w:r w:rsidR="008B07A4" w:rsidRPr="00EF167B">
        <w:rPr>
          <w:i/>
          <w:iCs/>
        </w:rPr>
        <w:t>Theatre Survey</w:t>
      </w:r>
      <w:r w:rsidR="008B07A4" w:rsidRPr="00EF167B">
        <w:t xml:space="preserve"> is an anonymously peer-reviewed scholarly journal, and it is the responsibility of the Editors to maintain the integrity of the anonymous peer review process as all levels.  This means diligently guarding the anonymity of the authors of submitted essays as well as of the external readers of submissions under consideration. </w:t>
      </w:r>
    </w:p>
    <w:p w14:paraId="25351C5D"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8DDA81"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The Editors screen all submissions to determine whether their focus falls within the parameters established by the journal’s mission statement, and to determine whether submissions meet the general expectations of essays considered by peer-reviewed scholarly journals (in terms of length, scholarly preparation, etc.).</w:t>
      </w:r>
    </w:p>
    <w:p w14:paraId="3A043B9D"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6FCB14" w14:textId="6C8D7D6F"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All submissions and anonymous reviews are processed electronically on </w:t>
      </w:r>
      <w:proofErr w:type="spellStart"/>
      <w:r w:rsidRPr="00EF167B">
        <w:t>ScholarOne</w:t>
      </w:r>
      <w:proofErr w:type="spellEnd"/>
      <w:r w:rsidRPr="00EF167B">
        <w:t xml:space="preserve">, an online system that streamlines the management of deadlines and correspondences. The Editors must learn to use the system before editing </w:t>
      </w:r>
      <w:r w:rsidR="00CA173D" w:rsidRPr="00EF167B">
        <w:t>their</w:t>
      </w:r>
      <w:r w:rsidRPr="00EF167B">
        <w:t xml:space="preserve"> first issue. </w:t>
      </w:r>
      <w:proofErr w:type="spellStart"/>
      <w:r w:rsidR="00CA173D" w:rsidRPr="00EF167B">
        <w:t>ScholarOne</w:t>
      </w:r>
      <w:proofErr w:type="spellEnd"/>
      <w:r w:rsidR="00CA173D" w:rsidRPr="00EF167B">
        <w:t xml:space="preserve"> sends automated responses to authors and reviewers, but the system is impersonal. It is recommended that the editor send follow-up emails (which can be done on </w:t>
      </w:r>
      <w:proofErr w:type="spellStart"/>
      <w:r w:rsidR="00CA173D" w:rsidRPr="00EF167B">
        <w:t>ScholarOne</w:t>
      </w:r>
      <w:proofErr w:type="spellEnd"/>
      <w:r w:rsidR="00CA173D" w:rsidRPr="00EF167B">
        <w:t xml:space="preserve">) to authors and reviewers. Personalized communication has been demonstrated to yield a better outcome in the editorial process. </w:t>
      </w:r>
    </w:p>
    <w:p w14:paraId="0ECEA9CB"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95476F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Submissions that make it through the initial screening are then selected on </w:t>
      </w:r>
      <w:proofErr w:type="spellStart"/>
      <w:r w:rsidRPr="00EF167B">
        <w:t>ScholarOne</w:t>
      </w:r>
      <w:proofErr w:type="spellEnd"/>
      <w:r w:rsidRPr="00EF167B">
        <w:t xml:space="preserve">, and the Editors send submissions out to readers for external review. In addition to the internal review by the journal’s Editors, submissions typically receive two additional reviews by outside readers, who should be experts on the subject matter addressed in the submissions they are asked to evaluate. </w:t>
      </w:r>
    </w:p>
    <w:p w14:paraId="2864874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63BFB"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v. In maintaining a log of all submissions and their disposition, Editors should also attend to a timely review of essays sent out for evaluation. Periodic checks on the progress of manuscripts sent out for evaluation are thus part of the Editors’ responsibilities. </w:t>
      </w:r>
      <w:proofErr w:type="spellStart"/>
      <w:r w:rsidRPr="00EF167B">
        <w:t>ScholarOne</w:t>
      </w:r>
      <w:proofErr w:type="spellEnd"/>
      <w:r w:rsidRPr="00EF167B">
        <w:t xml:space="preserve"> can be customized to send email reminders to the reviewers and the Editors.</w:t>
      </w:r>
    </w:p>
    <w:p w14:paraId="0B57E4D4"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F247EC"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vi. Readers are frequently members of the journal’s Editorial Board, but Editors should seek readers from across the profession. Readers are encouraged to be specific in their critiques and to write them for reading by the writer of the essay under consideration.  Reviewers are asked to provide critiques separate from any letter to the Editor, unsigned and without an identifying letterhead.  Not only does this policy discourage brief, desultory dismissals of submissions and encourage better developed evaluations, it also allows the authors of papers to take into account the full tone of a review, which can be instructive. </w:t>
      </w:r>
      <w:proofErr w:type="spellStart"/>
      <w:r w:rsidRPr="00EF167B">
        <w:t>ScholarOne</w:t>
      </w:r>
      <w:proofErr w:type="spellEnd"/>
      <w:r w:rsidRPr="00EF167B">
        <w:t xml:space="preserve"> requests readers to specify two different sets of comments: “Confidential Comments to the Editor” and “Comments to the Author.” </w:t>
      </w:r>
    </w:p>
    <w:p w14:paraId="7ABDF75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C6667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vii.  As part of their service to the discipline and as part of their commitment to the quality of work published by the journal, Editors need to take a active, developmental role with manuscripts, nurturing those with potential through as many as three or four drafts before achieving a publishable final version of the essay.  </w:t>
      </w:r>
    </w:p>
    <w:p w14:paraId="2A560DB2"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2227BE1F" w14:textId="77777777" w:rsidR="00CA173D" w:rsidRPr="00EF167B" w:rsidRDefault="008B07A4" w:rsidP="00CA1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CA"/>
        </w:rPr>
      </w:pPr>
      <w:r w:rsidRPr="00EF167B">
        <w:t xml:space="preserve">viii. It is the Editor’s responsibility to inform those who have submitted work to the journal for consideration: about the current status of their submission; about its acceptance or rejection for publication; about the conditions for a submission’s publication or continued consideration.  Rejections should include a rationale for the rejection, and, whenever possible, also the reader reports or some variation thereof. </w:t>
      </w:r>
      <w:r w:rsidR="00CA173D" w:rsidRPr="00EF167B">
        <w:t xml:space="preserve">Typically, the editor should confirm submission of all new articles with authors by email within two weeks with some indication of next steps. It is also important to avoid a situation where authors are waiting for several months uncertain of the progress of their manuscript. The editor should periodically inform authors of the status of their essay. In </w:t>
      </w:r>
      <w:r w:rsidR="00CA173D" w:rsidRPr="00EF167B">
        <w:lastRenderedPageBreak/>
        <w:t>the case of a rejection, the editor should send authors a few notes on what they might consider for next steps for their writing (e.g. a few issues/ adjustments they should consider). As previous editors have noted, rejections can take more time than acceptances. It may be tempting to brush off rejections, but it’s important to take time to build up supportive community, especially for graduate student and/or or early career authors.</w:t>
      </w:r>
    </w:p>
    <w:p w14:paraId="4258220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A1F5C5C"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271721"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ix. To be accepted for publication, submissions are expected to make a significant contribution to scholarly debate, and, generally speaking, they should be well organized, well-argued, well-documented, knowledgeable of the relevant scholarship, well-historicized and well-theorized. </w:t>
      </w:r>
      <w:r w:rsidRPr="00EF167B">
        <w:rPr>
          <w:i/>
          <w:iCs/>
        </w:rPr>
        <w:t>For issues of the journal in which her/his name appears as Editor</w:t>
      </w:r>
      <w:r w:rsidRPr="00EF167B">
        <w:t xml:space="preserve">, the journal’s listed Editor is the final arbiter in assessing whether a submission has met the expectations for publication (see section below on “Responsibilities of Individual Editors” for further clarification). </w:t>
      </w:r>
    </w:p>
    <w:p w14:paraId="66AF216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A26DFF" w14:textId="77777777" w:rsidR="008B07A4" w:rsidRPr="00EF167B" w:rsidRDefault="008B07A4" w:rsidP="008B07A4">
      <w:pPr>
        <w:pStyle w:val="Heading3"/>
      </w:pPr>
      <w:bookmarkStart w:id="21" w:name="_2._Organizational_Structure"/>
      <w:bookmarkEnd w:id="21"/>
      <w:r w:rsidRPr="00EF167B">
        <w:t>2.</w:t>
      </w:r>
      <w:r w:rsidRPr="00EF167B">
        <w:tab/>
        <w:t>Organizational Structure</w:t>
      </w:r>
    </w:p>
    <w:p w14:paraId="5D62C533"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340F2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a. Editor, Publications Committee and Executive Committee </w:t>
      </w:r>
    </w:p>
    <w:p w14:paraId="3535BB3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5BC601" w14:textId="5D41B94C" w:rsidR="008B07A4" w:rsidRPr="00EF167B" w:rsidRDefault="0054566C"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 xml:space="preserve">The Publications Committee oversees the management of the </w:t>
      </w:r>
      <w:r w:rsidR="008B07A4" w:rsidRPr="00EF167B">
        <w:rPr>
          <w:i/>
          <w:iCs/>
        </w:rPr>
        <w:t>Theatre Survey</w:t>
      </w:r>
      <w:r w:rsidR="008B07A4" w:rsidRPr="00EF167B">
        <w:t xml:space="preserve">, both with regard to the details of its publication and administration by Cambridge University Press and with regard to the appointment of the Editors of the journal, who report to the </w:t>
      </w:r>
      <w:r w:rsidR="0081761F" w:rsidRPr="00EF167B">
        <w:t>VP for</w:t>
      </w:r>
      <w:r w:rsidR="008B07A4" w:rsidRPr="00EF167B">
        <w:t xml:space="preserve"> Publications on matters that pertain to the journal’s structural well-being. This includes matters like the journal’s financial situation, its submission rates and its mission statement as well as the appointment of new Editors.</w:t>
      </w:r>
    </w:p>
    <w:p w14:paraId="00C807D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E12656" w14:textId="53DB5869"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With regard to the management of the journal, the Editor is answerable to the Chair of the Publications Committee, who also serves as the official liaison between the Editor and Executive Committee and between the Editor and Cambridge University Press. In running the journal, however, the Editor will need to and should consult regularly not only with the </w:t>
      </w:r>
      <w:r w:rsidR="0081761F" w:rsidRPr="00EF167B">
        <w:t>VP for Publications</w:t>
      </w:r>
      <w:r w:rsidRPr="00EF167B">
        <w:t xml:space="preserve"> but also with Cambridge University Press and with the ASTR President.  </w:t>
      </w:r>
    </w:p>
    <w:p w14:paraId="1C886E50"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FCB377"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The Editor prepares twice-yearly reports for the Publications Committee which are brought to the fall and spring meetings of the Executive Committee.  The agendas of these meetings include time for responses to these reports and other reports on the publication efforts of ASTR.  The Editor’s reports have included information on current issues (contents), plans for future issues, and on operations (manuscript submissions, etc.).  In the fall report, the Editor has provided a detailed financial record of the expenditures of the journal against the ASTR subsidy for the previous year.  For this and other reasons, Editors have found it important to be present at the annual fall business meeting of the Executive Committee. Consequently, the Editor usually attends part of the annual fall business meeting of the Executive Committee in connection with her/his </w:t>
      </w:r>
      <w:r w:rsidRPr="00EF167B">
        <w:lastRenderedPageBreak/>
        <w:t xml:space="preserve">annual financial report, and, if possible, during discussion of the business of the Program Committee since this will encourage a coordination of the journal with the forthcoming topics of ASTR’s conferences  </w:t>
      </w:r>
    </w:p>
    <w:p w14:paraId="517DA77F"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F8B67"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b. Searches and Appointments</w:t>
      </w:r>
    </w:p>
    <w:p w14:paraId="09E3C73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025E1F77" w14:textId="23138083" w:rsidR="008B07A4" w:rsidRPr="00EF167B" w:rsidRDefault="0054566C"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As specified in the “Guidelines for the ASTR Publications Committee,” the Publications Committee bears the responsibility for conducting searches for the journal’s Editors.  Every two years the Committee conducts a search for a new Associate Editor with the understanding that an Associate Editor serves a two</w:t>
      </w:r>
      <w:r w:rsidR="0081761F" w:rsidRPr="00EF167B">
        <w:t>-</w:t>
      </w:r>
      <w:r w:rsidR="008B07A4" w:rsidRPr="00EF167B">
        <w:t>year term, which is then followed by a second two</w:t>
      </w:r>
      <w:r w:rsidR="0081761F" w:rsidRPr="00EF167B">
        <w:t>-</w:t>
      </w:r>
      <w:r w:rsidR="008B07A4" w:rsidRPr="00EF167B">
        <w:t xml:space="preserve">year term as Editor.  </w:t>
      </w:r>
      <w:r w:rsidR="008B07A4" w:rsidRPr="00EF167B">
        <w:rPr>
          <w:i/>
          <w:iCs/>
        </w:rPr>
        <w:t>At the time of the search, the current Associate Editor will be an active voting member of the search committee</w:t>
      </w:r>
      <w:r w:rsidR="008B07A4" w:rsidRPr="00EF167B">
        <w:t xml:space="preserve"> since, as the new in-coming Editor of the journal, s/he will have to work with the newly appointed Associate Editor and should thus have a consequential voice in the selection process. </w:t>
      </w:r>
    </w:p>
    <w:p w14:paraId="6FE9B83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4D520D"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At the end of each search, the Publication Committee presents its recommendations to the Executive Committee for approval (see guidelines for the ASTR Publications Committee for further details). This structure has been in place since 1998 when the Publications Committee decided to add the position of Associate Editor to the journal’s staff and redefined the terms of service of the Editor and Associate Editor.  Since 1998, appointments typically have been made at the fall Executive Committee meeting, and terms normally begin shortly thereafter.  The intent of the 1998 reorganization was to provide continuity for the journal in transitions between Editors, to provide more support for the preparation of issues and more efficient reviewing of submissions. That intent still serves as the underlying motivation of the current Editorial structure. </w:t>
      </w:r>
    </w:p>
    <w:p w14:paraId="5551AA7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0681A9" w14:textId="3E35EC25"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As is the case with appointment of Associate Editors, the Publications Committee conducts formal searches for the journal’s Book Review Editor. </w:t>
      </w:r>
      <w:r w:rsidRPr="00EF167B">
        <w:rPr>
          <w:i/>
          <w:iCs/>
        </w:rPr>
        <w:t>Both the Editor and Associate Editor are active voting members of the search committee</w:t>
      </w:r>
      <w:r w:rsidRPr="00EF167B">
        <w:t xml:space="preserve"> since Book Review Editors are appointed for three</w:t>
      </w:r>
      <w:r w:rsidR="0081761F" w:rsidRPr="00EF167B">
        <w:t>-</w:t>
      </w:r>
      <w:r w:rsidRPr="00EF167B">
        <w:t xml:space="preserve">year terms and both the Editor and Associate Editor will ultimately have editorial oversight over the Book Review Editor’s work.  </w:t>
      </w:r>
    </w:p>
    <w:p w14:paraId="49A8FAB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A76C3D" w14:textId="35B11704"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In all searches for all Editors, the search committees should be guided by these criteria: the quality and consistency of a candidate’s published scholarship, her/his citizenship in ASTR, and his/her understanding of the mission of ASTR as an organization and of the journal in particular.  Because of the unique demands of editing a journal, editors should be tenured at the time of their appointment.  </w:t>
      </w:r>
    </w:p>
    <w:p w14:paraId="1BF0429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3874F2"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c. Format and Layout of the Journal, and the Schedule and Frequency of its Publication: </w:t>
      </w:r>
    </w:p>
    <w:p w14:paraId="6FEB680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0338DA" w14:textId="3CDCA92E" w:rsidR="008B07A4" w:rsidRPr="00EF167B" w:rsidRDefault="0054566C"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 xml:space="preserve">Following the precedent set in the 1976 Committee report the Editors should propose any format or layout changes for the journal they think purposeful to the Publications Committee. With our current arrangements with Cambridge University Press, such changes should be discussed with the all three parties: Cambridge UP, the journal Editors </w:t>
      </w:r>
      <w:r w:rsidR="008B07A4" w:rsidRPr="00EF167B">
        <w:lastRenderedPageBreak/>
        <w:t xml:space="preserve">and the Publications Committee. Approval for suggested changes, when agreed to by Cambridge UP, comes from a vote by the Publications Committee, which in this particular instance will include the Editor and Associate Editor as voting participants. Should such changes involve budgetary considerations, final approval must come from the Executive Committee. </w:t>
      </w:r>
    </w:p>
    <w:p w14:paraId="57A8C85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1B17A4"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Changes in the schedule or frequency of the journal’s publication, which would include an arranged alteration in the publication dates of its January, May, or September issues, the publication of individual special issues in addition to the issues published in January, May, and September, or the permanent increase in the quantity of issues published annually (e.g., from three to four issues a year), should be discussed in advance with Cambridge UP, the journal’s Editors and the Publication Committee, and there should be general agreement by all three parties about the suggested changes. Final approval for such changes, when agreed to by Cambridge UP, comes from a combined vote by the Publications Committee and the journal’s Editors. Since these changes would have financial implications for ASTR, the vote by the Publications Committee and Editors must be ratified, in turn, by a vote of approval from the Executive Committee.  Although an alteration in the January, May, and September publication dates of the journal would probably have little to no financial implications, a vote in favor of altering the publication dates must also be ratified by a vote of approval by the Executive Committee.   </w:t>
      </w:r>
    </w:p>
    <w:p w14:paraId="0766941F"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4D1CD1" w14:textId="77777777" w:rsidR="008B07A4" w:rsidRPr="00EF167B" w:rsidRDefault="008B07A4" w:rsidP="008B07A4">
      <w:pPr>
        <w:pStyle w:val="Heading3"/>
      </w:pPr>
      <w:bookmarkStart w:id="22" w:name="_3._Responsibilities_of"/>
      <w:bookmarkEnd w:id="22"/>
      <w:r w:rsidRPr="00EF167B">
        <w:t>3.</w:t>
      </w:r>
      <w:r w:rsidRPr="00EF167B">
        <w:tab/>
        <w:t>Responsibilities of Individual Editors</w:t>
      </w:r>
    </w:p>
    <w:p w14:paraId="7A573BB3"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9A4C4E" w14:textId="23115666" w:rsidR="008B07A4" w:rsidRPr="00EF167B" w:rsidRDefault="00E856F2"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rPr>
      </w:pPr>
      <w:r w:rsidRPr="00EF167B">
        <w:rPr>
          <w:b/>
          <w:bCs/>
        </w:rPr>
        <w:t>a</w:t>
      </w:r>
      <w:r w:rsidR="0054566C" w:rsidRPr="00EF167B">
        <w:rPr>
          <w:b/>
          <w:bCs/>
        </w:rPr>
        <w:t xml:space="preserve">.  </w:t>
      </w:r>
      <w:r w:rsidR="008B07A4" w:rsidRPr="00EF167B">
        <w:rPr>
          <w:b/>
          <w:bCs/>
        </w:rPr>
        <w:t>Editor:</w:t>
      </w:r>
    </w:p>
    <w:p w14:paraId="5D6E41BF"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69DD2E80" w14:textId="440ECA40" w:rsidR="008B07A4" w:rsidRPr="00EF167B" w:rsidRDefault="00E856F2"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 xml:space="preserve">The Editor runs the journal, and the Associate Editor and Book Review Editor answer to the Editor. It is the primary responsibility of the Editor to shape the direction of the journal within the parameters of its stated mission. Within these broadly stated parameters, the editor has authority over all content of the journal. In matters pertaining to the running of the journal, to shaping its direction, or to determining its content, the Associate Editor will serve in an active advisory capacity.  </w:t>
      </w:r>
    </w:p>
    <w:p w14:paraId="654DD6D7"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37D6FC"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It is the responsibility of the Editor to ensure that the edited copy for the January, May, and September issues of the journal arrives at Cambridge University Press on schedule for Cambridge’s production process so that all three issues will be published on time. This means that the Editor must also establish a schedule with the Book Review Editor so that the Editor can look over the book reviews, prior to sending the entire issue of the journal to Cambridge UP.</w:t>
      </w:r>
    </w:p>
    <w:p w14:paraId="573F7C6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955D9B"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The Editor receives a yearly stipend from Cambridge University Press, which is used at the Editor’s discretion for the running of the journal. Typically, the stipend has been used to hire editorial assistants (graduate students), to pay for copyediting service, to pay </w:t>
      </w:r>
      <w:r w:rsidRPr="00EF167B">
        <w:lastRenderedPageBreak/>
        <w:t xml:space="preserve">for conference travel, and occasionally has been used to purchase computer and other equipment. </w:t>
      </w:r>
    </w:p>
    <w:p w14:paraId="3234CE63"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DE85F5"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Consistent with “Review of Submissions” portion of this document (Section 1, c), it is the primary responsibility of the Editor to maintain the integrity of the review process of the journal. </w:t>
      </w:r>
    </w:p>
    <w:p w14:paraId="29C5C140"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93856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 The Editor oversees the vetting process for all articles submitted and considered for publication during her/his term as Editor, and s/he has the final authority to accept or reject a submission</w:t>
      </w:r>
      <w:r w:rsidRPr="00EF167B">
        <w:rPr>
          <w:i/>
          <w:iCs/>
        </w:rPr>
        <w:t xml:space="preserve"> for issues of the journal in which her/his name appears at Editor</w:t>
      </w:r>
      <w:r w:rsidRPr="00EF167B">
        <w:t xml:space="preserve">. It is the Editor’s responsibility to catalogue new submissions, locate readers and to ensure a timely review process.  It is also the responsibility of the Editor to establish an equitable distribution of labor between the Editor and the Associate Editor in the vetting process of submissions to the journal. </w:t>
      </w:r>
    </w:p>
    <w:p w14:paraId="10716908"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D71C9D" w14:textId="0B095ADE"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vi. Initially, the Editor (and/or Associate Editor) screens submissions with regard to their suitability for publication in </w:t>
      </w:r>
      <w:r w:rsidRPr="00EF167B">
        <w:rPr>
          <w:i/>
          <w:iCs/>
        </w:rPr>
        <w:t>Theater Survey</w:t>
      </w:r>
      <w:r w:rsidRPr="00EF167B">
        <w:t xml:space="preserve">. Submission </w:t>
      </w:r>
      <w:r w:rsidR="00AB633C" w:rsidRPr="00EF167B">
        <w:t>I</w:t>
      </w:r>
      <w:r w:rsidRPr="00EF167B">
        <w:t xml:space="preserve"> make it through the initial screening are divided between the Editor and Associate Editor who, for the articles that they shepherd through the evaluation process, each bears the responsibility for locating qualified readers to whom the articles are sent out for evaluation. When the reader reports are in, the Editor decides whether the article will be accepted for publication. </w:t>
      </w:r>
      <w:r w:rsidRPr="00EF167B">
        <w:rPr>
          <w:i/>
          <w:iCs/>
        </w:rPr>
        <w:t>The decision to accept articles for issues of the journal that will be published beyond an Editor’s term also requires the Associate Editor’s approval.</w:t>
      </w:r>
      <w:r w:rsidRPr="00EF167B">
        <w:t xml:space="preserve"> This not only gives an Associate Editor authority over the content of his or her own issues, but it also establishes a transitional period for the editorship of the journal itself. The Editor remains active and responsible for the vetting process during her/his entire term as Editor. </w:t>
      </w:r>
    </w:p>
    <w:p w14:paraId="7C71A28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74F9AC"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F167B">
        <w:rPr>
          <w:b/>
          <w:bCs/>
        </w:rPr>
        <w:t>b. Associate Editor:</w:t>
      </w:r>
    </w:p>
    <w:p w14:paraId="589B133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3D6672" w14:textId="5F54F2CF" w:rsidR="008B07A4" w:rsidRPr="00EF167B" w:rsidRDefault="00F005D6"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Since the establishment of the position of Associate Editor in 2001, it has been the practice of the journal to have the Associate Editor assume primary responsibility for editing one of the issues published during the Editor</w:t>
      </w:r>
      <w:r w:rsidR="00AB633C" w:rsidRPr="00EF167B">
        <w:t>’</w:t>
      </w:r>
      <w:r w:rsidR="008B07A4" w:rsidRPr="00EF167B">
        <w:t>s term. These issues have tended to be special topics issues but need not be. In the past, the Associate Editor’s issue was published in November of the Editor</w:t>
      </w:r>
      <w:r w:rsidR="00AB633C" w:rsidRPr="00EF167B">
        <w:t>’</w:t>
      </w:r>
      <w:r w:rsidR="008B07A4" w:rsidRPr="00EF167B">
        <w:t>s final year since this coincides with ASTR</w:t>
      </w:r>
      <w:r w:rsidR="00AB633C" w:rsidRPr="00EF167B">
        <w:t>’</w:t>
      </w:r>
      <w:r w:rsidR="008B07A4" w:rsidRPr="00EF167B">
        <w:t xml:space="preserve">s conference and serves as a way to formally introduce the Associate Editor as the in-coming Editor. </w:t>
      </w:r>
    </w:p>
    <w:p w14:paraId="5E8FFD1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EDB88B" w14:textId="4EB25E7B"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It is recommended that the Associate Editor assume responsibility for one of the three issues published each year. One possibility would be that in her/his first year, the Associate Editor would assume responsibility for the third issue (since this will provide the associate editor with time to become familiar with the journal and potentially to assemble articles for a special issue), and then in the second year to assume responsibility for the issue with the closest proximity to ASTR</w:t>
      </w:r>
      <w:r w:rsidR="00AB633C" w:rsidRPr="00EF167B">
        <w:t>’</w:t>
      </w:r>
      <w:r w:rsidRPr="00EF167B">
        <w:t xml:space="preserve">s conference (again, since this will serve as a way to introduce her/him as the in-coming editor). </w:t>
      </w:r>
    </w:p>
    <w:p w14:paraId="3ECD8E21"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D25576"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iii. The Associate Editor receives a yearly stipend from Cambridge University Press, which is used at the Associate Editor’s discretion for the running of the journal. Typically, the stipend has been used to hire editorial assistants (graduate students), to pay for conference travel, and occasionally has been used to purchase computer and other equipment.</w:t>
      </w:r>
    </w:p>
    <w:p w14:paraId="16258907"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3906A071"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As stated in the description of the Editor’s responsibilities, the Associate Editor should accept an equitable share in the initial screening and in the managing of the vetting process of submissions to the journal. During the early stages of an Associate Editor’s term, this responsibility is part of learning to edit the journal, but in one’s final months as Associate Editor, this responsibility has direct bearing on the content that the Associate Editor will be publishing as the journal’s next Editor.  </w:t>
      </w:r>
    </w:p>
    <w:p w14:paraId="4E45F328"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8E12C8"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c. Book Review Editor: </w:t>
      </w:r>
    </w:p>
    <w:p w14:paraId="217366E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3FD3FB" w14:textId="6A8C6BB1" w:rsidR="008B07A4" w:rsidRPr="00EF167B" w:rsidRDefault="00F005D6" w:rsidP="00A365DD">
      <w:pPr>
        <w:widowControl w:val="0"/>
        <w:autoSpaceDE w:val="0"/>
        <w:autoSpaceDN w:val="0"/>
        <w:adjustRightInd w:val="0"/>
        <w:ind w:left="720"/>
      </w:pPr>
      <w:proofErr w:type="spellStart"/>
      <w:r w:rsidRPr="00EF167B">
        <w:t>i</w:t>
      </w:r>
      <w:proofErr w:type="spellEnd"/>
      <w:r w:rsidRPr="00EF167B">
        <w:t xml:space="preserve">. </w:t>
      </w:r>
      <w:r w:rsidR="008B07A4" w:rsidRPr="00EF167B">
        <w:t>The Book Review Editor is responsible for selecting the books to be reviewed (currently some 20 to 25 per issue), for selecting the reviewers, and, of course, for observing in both respects the journal’s mission statement. The Book Review Editor also produces the Books Received List for each issue. The following statement should appear on the journal’s website and guide the Book Review Editor in identifying appropriate reviewers:</w:t>
      </w:r>
    </w:p>
    <w:p w14:paraId="22B42E22" w14:textId="77777777" w:rsidR="008B07A4" w:rsidRPr="00EF167B" w:rsidRDefault="008B07A4" w:rsidP="008B07A4">
      <w:pPr>
        <w:widowControl w:val="0"/>
        <w:autoSpaceDE w:val="0"/>
        <w:autoSpaceDN w:val="0"/>
        <w:adjustRightInd w:val="0"/>
        <w:ind w:left="720"/>
      </w:pPr>
    </w:p>
    <w:p w14:paraId="755AA20B" w14:textId="77777777" w:rsidR="008B07A4" w:rsidRPr="00EF167B" w:rsidRDefault="008B07A4" w:rsidP="008B07A4">
      <w:pPr>
        <w:ind w:left="1440"/>
      </w:pPr>
      <w:r w:rsidRPr="00EF167B">
        <w:rPr>
          <w:i/>
        </w:rPr>
        <w:t>Theatre Survey</w:t>
      </w:r>
      <w:r w:rsidRPr="00EF167B">
        <w:t xml:space="preserve"> considers reviews from authors who have demonstrable expertise relevant to the book under review. Such expertise might be demonstrated through publications, teaching experience, and/or a completed dissertation. We also consider book reviews from doctoral students who have advanced to candidacy. To avoid actual or perceived conflicts of interests, authors should not review books that they had any hand in producing or that were written by a current or former direct supervisor, dissertation committee member, or student.</w:t>
      </w:r>
    </w:p>
    <w:p w14:paraId="31077C14"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1E5973" w14:textId="7EFCAD62"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For each issue, Book Review Editor prepares the Book Review section of the journal, and then sends it to the Editor in completed form for final review. The Book Review section has to be completed enough in advance of the deadlines at Cambridge for the Editor to do her/his final editorial review of the Book Reviews. In consultation with the Book Review Editor, the Editor determines the precise scheduling for sending the completed Book Review section.   </w:t>
      </w:r>
    </w:p>
    <w:p w14:paraId="275A380B"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24B85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F167B">
        <w:rPr>
          <w:b/>
          <w:bCs/>
        </w:rPr>
        <w:t>d. Editors of “Critical Stages” and “</w:t>
      </w:r>
      <w:proofErr w:type="spellStart"/>
      <w:r w:rsidRPr="00EF167B">
        <w:rPr>
          <w:b/>
          <w:bCs/>
        </w:rPr>
        <w:t>Re:Sources</w:t>
      </w:r>
      <w:proofErr w:type="spellEnd"/>
      <w:r w:rsidRPr="00EF167B">
        <w:rPr>
          <w:b/>
          <w:bCs/>
        </w:rPr>
        <w:t>”</w:t>
      </w:r>
    </w:p>
    <w:p w14:paraId="5AC1C31E"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672EFD"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These are informal appointments made by the Editor, and the content of their respective sections as well as the duration of their appointments will be negotiated with the Editor of the journal. </w:t>
      </w:r>
    </w:p>
    <w:p w14:paraId="4F8278A0"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5A6E5C"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lastRenderedPageBreak/>
        <w:t>e. Editorial Board:</w:t>
      </w:r>
      <w:r w:rsidRPr="00EF167B">
        <w:rPr>
          <w:b/>
        </w:rPr>
        <w:t xml:space="preserve"> </w:t>
      </w:r>
    </w:p>
    <w:p w14:paraId="3748B044"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A9EE94E" w14:textId="03529ED5" w:rsidR="008B07A4" w:rsidRPr="00EF167B" w:rsidRDefault="00F005D6" w:rsidP="00A365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8B07A4" w:rsidRPr="00EF167B">
        <w:t xml:space="preserve">As of 2009, the Editorial Board will consist of twelve members, each appointed for a two-year term, staggered so that two or three members rotate off every year.  The Editor makes the appointments in consultation with the Associate Editor. The selection of Board members involves consideration of the representation of race, gender, and of period, national, and methodological specialties to try to assure cultural diversity and to assure that the Editor has support for evaluations of manuscripts from across the discipline.  Board appointments have been renewed for one additional term, but with the understanding that the rotation process was established to assure that the journal always represents the continuing scholarly quality and vitality of the profession. Efforts should be made by both the Editor and Associate Editor to ensure that the Editor who will be most effected by an appointment will have the strongest voice in naming the appointment. </w:t>
      </w:r>
    </w:p>
    <w:p w14:paraId="3D6955EA"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11C029"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rsidRPr="00EF167B">
        <w:t xml:space="preserve">ii. Editorial Board members should be active readers for the journal and be active in helping the Editors locate other readers. </w:t>
      </w:r>
    </w:p>
    <w:p w14:paraId="7D05A9AD" w14:textId="77777777"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5D4B484F" w14:textId="109C04BD" w:rsidR="008B07A4" w:rsidRPr="00EF167B" w:rsidRDefault="008B07A4"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rsidRPr="00EF167B">
        <w:t>iii.  Editorial Board members should have a strong interest in the overall well being of the journal, and they should feel free to bring to the attention of the Editor any problem or recommendation.  Important matters should be put in writing, with a copy to the Publications Committee Chair.</w:t>
      </w:r>
    </w:p>
    <w:p w14:paraId="4C6E8B12" w14:textId="47DA0529" w:rsidR="00610F63" w:rsidRPr="00EF167B" w:rsidRDefault="00610F63" w:rsidP="008B0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p>
    <w:p w14:paraId="076E3AB7" w14:textId="77777777" w:rsidR="00610F63" w:rsidRPr="00EF167B" w:rsidRDefault="00610F63" w:rsidP="00610F63">
      <w:pPr>
        <w:autoSpaceDE w:val="0"/>
        <w:autoSpaceDN w:val="0"/>
        <w:adjustRightInd w:val="0"/>
        <w:rPr>
          <w:b/>
          <w:bCs/>
        </w:rPr>
      </w:pPr>
      <w:r w:rsidRPr="00EF167B">
        <w:rPr>
          <w:b/>
          <w:bCs/>
        </w:rPr>
        <w:t>f. Agreement and Termination</w:t>
      </w:r>
    </w:p>
    <w:p w14:paraId="2235747E" w14:textId="77777777" w:rsidR="00610F63" w:rsidRPr="00EF167B" w:rsidRDefault="00610F63" w:rsidP="00610F63">
      <w:pPr>
        <w:autoSpaceDE w:val="0"/>
        <w:autoSpaceDN w:val="0"/>
        <w:adjustRightInd w:val="0"/>
        <w:ind w:left="720"/>
      </w:pPr>
    </w:p>
    <w:p w14:paraId="0893AC86" w14:textId="75EABAE9" w:rsidR="00610F63" w:rsidRPr="00EF167B" w:rsidRDefault="00610F63" w:rsidP="00610F63">
      <w:pPr>
        <w:autoSpaceDE w:val="0"/>
        <w:autoSpaceDN w:val="0"/>
        <w:adjustRightInd w:val="0"/>
        <w:ind w:left="720"/>
      </w:pPr>
      <w:proofErr w:type="spellStart"/>
      <w:r w:rsidRPr="00EF167B">
        <w:t>i</w:t>
      </w:r>
      <w:proofErr w:type="spellEnd"/>
      <w:r w:rsidRPr="00EF167B">
        <w:t xml:space="preserve">. </w:t>
      </w:r>
      <w:r w:rsidR="00763CFF" w:rsidRPr="00EF167B">
        <w:t xml:space="preserve"> </w:t>
      </w:r>
      <w:r w:rsidRPr="00EF167B">
        <w:t xml:space="preserve">The Editor, the Associate Editor, and the Book Review Editor are responsible for knowing and adhering to this section of the Handbook, Section VII (E). Upon the approval of their appointment, the Chair of the Publications Committee should send the section to the editors by email and ask them to state the following in their email reply: “I have read Section VII (E) of the ASTR Handbook and agree to follow the editorial policy, procedures, and practices stipulated in the section.” </w:t>
      </w:r>
    </w:p>
    <w:p w14:paraId="39AA38C4" w14:textId="77777777" w:rsidR="00763CFF" w:rsidRPr="00EF167B" w:rsidRDefault="00763CFF" w:rsidP="00610F63">
      <w:pPr>
        <w:autoSpaceDE w:val="0"/>
        <w:autoSpaceDN w:val="0"/>
        <w:adjustRightInd w:val="0"/>
        <w:ind w:left="720"/>
      </w:pPr>
    </w:p>
    <w:p w14:paraId="1204C4A6" w14:textId="6604A88E" w:rsidR="00610F63" w:rsidRPr="00EF167B" w:rsidRDefault="00610F63" w:rsidP="001229D3">
      <w:pPr>
        <w:autoSpaceDE w:val="0"/>
        <w:autoSpaceDN w:val="0"/>
        <w:adjustRightInd w:val="0"/>
        <w:ind w:left="720"/>
      </w:pPr>
      <w:r w:rsidRPr="00EF167B">
        <w:t xml:space="preserve">ii. </w:t>
      </w:r>
      <w:r w:rsidR="00763CFF" w:rsidRPr="00EF167B">
        <w:t xml:space="preserve"> </w:t>
      </w:r>
      <w:r w:rsidRPr="00EF167B">
        <w:t xml:space="preserve">In the event the Editor, the Associate Editor, or the Book Review Editor is unable to properly fulfill </w:t>
      </w:r>
      <w:r w:rsidR="00366BA7" w:rsidRPr="00EF167B">
        <w:t>their</w:t>
      </w:r>
      <w:r w:rsidRPr="00EF167B">
        <w:t xml:space="preserve"> responsibilities as described in this handbook for more than 90 days, the Publications Committee is entitled to terminate the appointment with 30 days’ written notice. The Publications Committee is given the authority to appoint a new editor who can replace the editor at the termination date indicated in the written notice.</w:t>
      </w:r>
    </w:p>
    <w:p w14:paraId="2C21DF49" w14:textId="77777777" w:rsidR="008B07A4" w:rsidRPr="00EF167B" w:rsidRDefault="008B07A4" w:rsidP="008B07A4"/>
    <w:p w14:paraId="2A7FAC2B" w14:textId="77777777" w:rsidR="008B07A4" w:rsidRPr="00EF167B" w:rsidRDefault="008B07A4" w:rsidP="008B07A4"/>
    <w:p w14:paraId="6E1A8246" w14:textId="3B1321C4" w:rsidR="004A2F63" w:rsidRPr="00EF167B" w:rsidRDefault="00A80827" w:rsidP="008B07A4">
      <w:pPr>
        <w:pStyle w:val="Heading2"/>
      </w:pPr>
      <w:r w:rsidRPr="00EF167B">
        <w:t>D.</w:t>
      </w:r>
      <w:bookmarkStart w:id="23" w:name="VicePresidentAwards"/>
      <w:bookmarkEnd w:id="23"/>
      <w:r w:rsidR="004A2F63" w:rsidRPr="00EF167B">
        <w:tab/>
      </w:r>
      <w:r w:rsidRPr="00EF167B">
        <w:t>VICE PRESIDENT FOR AWARDS</w:t>
      </w:r>
      <w:bookmarkEnd w:id="12"/>
      <w:r w:rsidRPr="00EF167B">
        <w:t xml:space="preserve"> </w:t>
      </w:r>
    </w:p>
    <w:p w14:paraId="4BB878C3" w14:textId="0A04B5FD" w:rsidR="00A80827" w:rsidRPr="00EF167B" w:rsidRDefault="00A80827" w:rsidP="004A2F63">
      <w:pPr>
        <w:tabs>
          <w:tab w:val="left" w:pos="360"/>
        </w:tabs>
        <w:ind w:left="360"/>
        <w:rPr>
          <w:b/>
          <w:sz w:val="28"/>
          <w:szCs w:val="28"/>
        </w:rPr>
      </w:pPr>
      <w:r w:rsidRPr="00EF167B">
        <w:t>(added 9 February 2013)</w:t>
      </w:r>
    </w:p>
    <w:p w14:paraId="7EFDA8E1" w14:textId="2E9EC24D" w:rsidR="00A80827" w:rsidRPr="00EF167B" w:rsidRDefault="00AB633C" w:rsidP="00AB633C">
      <w:pPr>
        <w:ind w:left="360"/>
      </w:pPr>
      <w:r w:rsidRPr="00EF167B">
        <w:t xml:space="preserve">Updated September 2018. </w:t>
      </w:r>
      <w:r w:rsidR="00C16E2A" w:rsidRPr="00EF167B">
        <w:t>Updated October 2019.</w:t>
      </w:r>
    </w:p>
    <w:p w14:paraId="6444A9FC" w14:textId="77777777" w:rsidR="00A80827" w:rsidRPr="00EF167B" w:rsidRDefault="00A80827" w:rsidP="00A80827">
      <w:pPr>
        <w:rPr>
          <w:b/>
          <w:u w:val="single"/>
        </w:rPr>
      </w:pPr>
      <w:r w:rsidRPr="00EF167B">
        <w:rPr>
          <w:b/>
          <w:u w:val="single"/>
        </w:rPr>
        <w:t xml:space="preserve">Job Description: </w:t>
      </w:r>
    </w:p>
    <w:p w14:paraId="2C6CCA55" w14:textId="77777777" w:rsidR="00051104" w:rsidRPr="00EF167B" w:rsidRDefault="00051104" w:rsidP="00A80827"/>
    <w:p w14:paraId="36FB09DD" w14:textId="77777777" w:rsidR="00A80827" w:rsidRPr="00EF167B" w:rsidRDefault="00A80827" w:rsidP="00051104">
      <w:pPr>
        <w:spacing w:after="60"/>
      </w:pPr>
      <w:r w:rsidRPr="00EF167B">
        <w:lastRenderedPageBreak/>
        <w:t>Bylaws</w:t>
      </w:r>
    </w:p>
    <w:p w14:paraId="57B637E1" w14:textId="4D8273A0" w:rsidR="00A80827" w:rsidRPr="00EF167B" w:rsidRDefault="00A80827" w:rsidP="00A70CAF">
      <w:pPr>
        <w:numPr>
          <w:ilvl w:val="0"/>
          <w:numId w:val="2"/>
        </w:numPr>
        <w:tabs>
          <w:tab w:val="clear" w:pos="720"/>
          <w:tab w:val="num" w:pos="1440"/>
        </w:tabs>
        <w:spacing w:after="60"/>
      </w:pPr>
      <w:r w:rsidRPr="00EF167B">
        <w:t>Serves a three-year term, commencing after the annual general meeting during the calendar year of the election; may stand for election to another term.</w:t>
      </w:r>
    </w:p>
    <w:p w14:paraId="0436CE8A" w14:textId="240EEB49" w:rsidR="00051104" w:rsidRPr="00EF167B" w:rsidRDefault="00051104" w:rsidP="00A70CAF">
      <w:pPr>
        <w:numPr>
          <w:ilvl w:val="0"/>
          <w:numId w:val="2"/>
        </w:numPr>
        <w:tabs>
          <w:tab w:val="clear" w:pos="720"/>
          <w:tab w:val="num" w:pos="1440"/>
        </w:tabs>
        <w:spacing w:after="60"/>
      </w:pPr>
      <w:r w:rsidRPr="00EF167B">
        <w:t xml:space="preserve">Elected in the year following the Vice President for Publications, </w:t>
      </w:r>
      <w:r w:rsidR="00365C15" w:rsidRPr="00EF167B">
        <w:t>at the same time as the Secretary and the Treasurer</w:t>
      </w:r>
      <w:r w:rsidRPr="00EF167B">
        <w:t>.</w:t>
      </w:r>
    </w:p>
    <w:p w14:paraId="048A8F5B" w14:textId="77777777" w:rsidR="00A80827" w:rsidRPr="00EF167B" w:rsidRDefault="00A80827" w:rsidP="00A70CAF">
      <w:pPr>
        <w:numPr>
          <w:ilvl w:val="0"/>
          <w:numId w:val="2"/>
        </w:numPr>
        <w:tabs>
          <w:tab w:val="clear" w:pos="720"/>
          <w:tab w:val="num" w:pos="1440"/>
        </w:tabs>
        <w:spacing w:after="60"/>
      </w:pPr>
      <w:r w:rsidRPr="00EF167B">
        <w:t>Is a voting member of the Executive Committee.</w:t>
      </w:r>
    </w:p>
    <w:p w14:paraId="52AA36A7" w14:textId="77777777" w:rsidR="00A80827" w:rsidRPr="00EF167B" w:rsidRDefault="00A80827" w:rsidP="00A80827"/>
    <w:p w14:paraId="66FF7F08" w14:textId="77777777" w:rsidR="00A80827" w:rsidRPr="00EF167B" w:rsidRDefault="00A80827" w:rsidP="00A80827">
      <w:r w:rsidRPr="00EF167B">
        <w:t>Purpose</w:t>
      </w:r>
    </w:p>
    <w:p w14:paraId="77A1B17F" w14:textId="0522C692" w:rsidR="00051104" w:rsidRPr="00EF167B" w:rsidRDefault="00051104" w:rsidP="0047487F">
      <w:pPr>
        <w:numPr>
          <w:ilvl w:val="0"/>
          <w:numId w:val="50"/>
        </w:numPr>
        <w:spacing w:after="78"/>
      </w:pPr>
      <w:r w:rsidRPr="00EF167B">
        <w:t xml:space="preserve">Chairs the Awards and Fellowships Committee, directing business to its members for advice or action as needed. </w:t>
      </w:r>
    </w:p>
    <w:p w14:paraId="393A1844" w14:textId="77777777" w:rsidR="00A80827" w:rsidRPr="00EF167B" w:rsidRDefault="00A80827" w:rsidP="00A80827"/>
    <w:p w14:paraId="7BF94014" w14:textId="77777777" w:rsidR="000907B5" w:rsidRPr="00EF167B" w:rsidRDefault="000907B5" w:rsidP="000907B5">
      <w:pPr>
        <w:rPr>
          <w:u w:val="single"/>
        </w:rPr>
      </w:pPr>
      <w:r w:rsidRPr="00EF167B">
        <w:rPr>
          <w:b/>
          <w:u w:val="single"/>
        </w:rPr>
        <w:t>Calendar</w:t>
      </w:r>
    </w:p>
    <w:p w14:paraId="241C2A1E" w14:textId="77777777" w:rsidR="000907B5" w:rsidRPr="00EF167B" w:rsidRDefault="000907B5" w:rsidP="000907B5"/>
    <w:p w14:paraId="4209345E" w14:textId="77777777" w:rsidR="000907B5" w:rsidRPr="00EF167B" w:rsidRDefault="000907B5" w:rsidP="000907B5">
      <w:pPr>
        <w:spacing w:after="60" w:line="240" w:lineRule="atLeast"/>
      </w:pPr>
      <w:r w:rsidRPr="00EF167B">
        <w:t>Ongoing through the year:</w:t>
      </w:r>
    </w:p>
    <w:p w14:paraId="762AD6FB" w14:textId="77777777" w:rsidR="000907B5" w:rsidRPr="00EF167B" w:rsidRDefault="000907B5" w:rsidP="0047487F">
      <w:pPr>
        <w:numPr>
          <w:ilvl w:val="0"/>
          <w:numId w:val="27"/>
        </w:numPr>
        <w:tabs>
          <w:tab w:val="clear" w:pos="840"/>
          <w:tab w:val="num" w:pos="1560"/>
        </w:tabs>
        <w:spacing w:after="60" w:line="240" w:lineRule="atLeast"/>
      </w:pPr>
      <w:r w:rsidRPr="00EF167B">
        <w:t>Forward all enquiries to the appropriate committee chairs.</w:t>
      </w:r>
    </w:p>
    <w:p w14:paraId="64865D68" w14:textId="0FBD5D03" w:rsidR="000907B5" w:rsidRPr="00EF167B" w:rsidRDefault="000907B5" w:rsidP="0047487F">
      <w:pPr>
        <w:numPr>
          <w:ilvl w:val="0"/>
          <w:numId w:val="27"/>
        </w:numPr>
        <w:tabs>
          <w:tab w:val="clear" w:pos="840"/>
          <w:tab w:val="num" w:pos="1560"/>
        </w:tabs>
        <w:spacing w:after="60" w:line="240" w:lineRule="atLeast"/>
      </w:pPr>
      <w:r w:rsidRPr="00EF167B">
        <w:t xml:space="preserve">Pass on to committee chairs requests from the </w:t>
      </w:r>
      <w:r w:rsidR="00861205" w:rsidRPr="00EF167B">
        <w:t>Communications</w:t>
      </w:r>
      <w:r w:rsidR="00332435" w:rsidRPr="00EF167B">
        <w:t xml:space="preserve"> Manager </w:t>
      </w:r>
      <w:r w:rsidRPr="00EF167B">
        <w:t>for announcements about deadlines, etc.</w:t>
      </w:r>
    </w:p>
    <w:p w14:paraId="11BA534C" w14:textId="6EA5E60C" w:rsidR="000907B5" w:rsidRPr="00EF167B" w:rsidRDefault="000907B5" w:rsidP="0047487F">
      <w:pPr>
        <w:numPr>
          <w:ilvl w:val="0"/>
          <w:numId w:val="27"/>
        </w:numPr>
        <w:tabs>
          <w:tab w:val="clear" w:pos="840"/>
          <w:tab w:val="num" w:pos="1560"/>
        </w:tabs>
        <w:spacing w:after="60" w:line="240" w:lineRule="atLeast"/>
      </w:pPr>
      <w:r w:rsidRPr="00EF167B">
        <w:t xml:space="preserve">Consult with the President, the Secretary, the </w:t>
      </w:r>
      <w:r w:rsidR="00B676BB" w:rsidRPr="00EF167B">
        <w:t>Executive Director</w:t>
      </w:r>
      <w:r w:rsidRPr="00EF167B">
        <w:t>, and your predecessor as needed as questions arise from the committee chairs.</w:t>
      </w:r>
    </w:p>
    <w:p w14:paraId="341A4F65" w14:textId="77777777" w:rsidR="000907B5" w:rsidRPr="00EF167B" w:rsidRDefault="000907B5" w:rsidP="000907B5">
      <w:pPr>
        <w:spacing w:line="240" w:lineRule="atLeast"/>
        <w:rPr>
          <w:b/>
        </w:rPr>
      </w:pPr>
    </w:p>
    <w:p w14:paraId="56265D20" w14:textId="77777777" w:rsidR="000907B5" w:rsidRPr="00EF167B" w:rsidRDefault="000907B5" w:rsidP="000907B5">
      <w:pPr>
        <w:spacing w:line="240" w:lineRule="atLeast"/>
      </w:pPr>
      <w:r w:rsidRPr="00EF167B">
        <w:t>November, after the annual meeting:</w:t>
      </w:r>
    </w:p>
    <w:p w14:paraId="18CF6BB2" w14:textId="406D1322" w:rsidR="000907B5" w:rsidRPr="00EF167B" w:rsidRDefault="000907B5" w:rsidP="0047487F">
      <w:pPr>
        <w:numPr>
          <w:ilvl w:val="0"/>
          <w:numId w:val="27"/>
        </w:numPr>
        <w:tabs>
          <w:tab w:val="clear" w:pos="840"/>
          <w:tab w:val="num" w:pos="1560"/>
        </w:tabs>
        <w:spacing w:line="240" w:lineRule="atLeast"/>
      </w:pPr>
      <w:r w:rsidRPr="00EF167B">
        <w:t xml:space="preserve">Write a letter of thanks to all outgoing chairs </w:t>
      </w:r>
      <w:r w:rsidR="00DD5C03" w:rsidRPr="00EF167B">
        <w:t xml:space="preserve">of award committees </w:t>
      </w:r>
      <w:r w:rsidRPr="00EF167B">
        <w:t xml:space="preserve">and to named award sponsors (unless the sponsors were thanked in the summer): </w:t>
      </w:r>
    </w:p>
    <w:p w14:paraId="686341AF" w14:textId="77777777" w:rsidR="000907B5" w:rsidRPr="00EF167B" w:rsidRDefault="000907B5" w:rsidP="000907B5">
      <w:pPr>
        <w:spacing w:line="240" w:lineRule="atLeast"/>
        <w:ind w:left="480"/>
      </w:pPr>
      <w:r w:rsidRPr="00EF167B">
        <w:t xml:space="preserve"> </w:t>
      </w:r>
    </w:p>
    <w:p w14:paraId="42DBD55A" w14:textId="5968D635" w:rsidR="000907B5" w:rsidRPr="00EF167B" w:rsidRDefault="00F303F0" w:rsidP="000907B5">
      <w:pPr>
        <w:spacing w:line="240" w:lineRule="atLeast"/>
        <w:ind w:left="840"/>
      </w:pPr>
      <w:r w:rsidRPr="00EF167B">
        <w:t xml:space="preserve">Joan </w:t>
      </w:r>
      <w:proofErr w:type="spellStart"/>
      <w:r w:rsidRPr="00EF167B">
        <w:t>Jeffri</w:t>
      </w:r>
      <w:proofErr w:type="spellEnd"/>
      <w:r w:rsidRPr="00EF167B">
        <w:t xml:space="preserve"> Keller</w:t>
      </w:r>
      <w:r w:rsidR="000907B5" w:rsidRPr="00EF167B">
        <w:t xml:space="preserve"> (Keller Award)</w:t>
      </w:r>
    </w:p>
    <w:p w14:paraId="0694C46D" w14:textId="614F298A" w:rsidR="000907B5" w:rsidRPr="00EF167B" w:rsidRDefault="000907B5" w:rsidP="000907B5">
      <w:pPr>
        <w:spacing w:line="240" w:lineRule="atLeast"/>
        <w:ind w:left="840"/>
      </w:pPr>
      <w:r w:rsidRPr="00EF167B">
        <w:t>525 W. 120</w:t>
      </w:r>
      <w:r w:rsidRPr="00EF167B">
        <w:rPr>
          <w:vertAlign w:val="superscript"/>
        </w:rPr>
        <w:t>th</w:t>
      </w:r>
      <w:r w:rsidRPr="00EF167B">
        <w:t xml:space="preserve"> St. Box 78</w:t>
      </w:r>
    </w:p>
    <w:p w14:paraId="14403E33" w14:textId="34F987F2" w:rsidR="000907B5" w:rsidRPr="00EF167B" w:rsidRDefault="000907B5" w:rsidP="000907B5">
      <w:pPr>
        <w:spacing w:line="240" w:lineRule="atLeast"/>
        <w:ind w:left="840"/>
      </w:pPr>
      <w:r w:rsidRPr="00EF167B">
        <w:t xml:space="preserve">NY </w:t>
      </w:r>
      <w:proofErr w:type="spellStart"/>
      <w:r w:rsidRPr="00EF167B">
        <w:t>NY</w:t>
      </w:r>
      <w:proofErr w:type="spellEnd"/>
      <w:r w:rsidRPr="00EF167B">
        <w:t xml:space="preserve"> 10027 (contrib. 2007)</w:t>
      </w:r>
    </w:p>
    <w:p w14:paraId="7F9EF1A1" w14:textId="77777777" w:rsidR="000907B5" w:rsidRPr="00EF167B" w:rsidRDefault="000907B5" w:rsidP="000907B5">
      <w:pPr>
        <w:spacing w:line="240" w:lineRule="atLeast"/>
        <w:ind w:left="840"/>
      </w:pPr>
    </w:p>
    <w:p w14:paraId="67887545" w14:textId="191AE960" w:rsidR="000907B5" w:rsidRPr="00EF167B" w:rsidRDefault="000907B5" w:rsidP="000907B5">
      <w:pPr>
        <w:spacing w:line="240" w:lineRule="atLeast"/>
        <w:ind w:left="840"/>
      </w:pPr>
      <w:r w:rsidRPr="00EF167B">
        <w:t>Sara Kahan (Kahan Award)</w:t>
      </w:r>
    </w:p>
    <w:p w14:paraId="7907D6FE" w14:textId="2F2DFD48" w:rsidR="000907B5" w:rsidRPr="00EF167B" w:rsidRDefault="000907B5" w:rsidP="000907B5">
      <w:pPr>
        <w:spacing w:line="240" w:lineRule="atLeast"/>
        <w:ind w:left="840"/>
      </w:pPr>
      <w:r w:rsidRPr="00EF167B">
        <w:t>970 Grimes Bridge Rd.</w:t>
      </w:r>
    </w:p>
    <w:p w14:paraId="125A7D6A" w14:textId="1BF7649E" w:rsidR="000907B5" w:rsidRPr="00EF167B" w:rsidRDefault="000907B5" w:rsidP="000907B5">
      <w:pPr>
        <w:spacing w:line="240" w:lineRule="atLeast"/>
        <w:ind w:left="840"/>
      </w:pPr>
      <w:r w:rsidRPr="00EF167B">
        <w:t>Roswell, GA 30075 (last contrib. June 2004)</w:t>
      </w:r>
    </w:p>
    <w:p w14:paraId="3489FF36" w14:textId="77777777" w:rsidR="000907B5" w:rsidRPr="00EF167B" w:rsidRDefault="000907B5" w:rsidP="000907B5">
      <w:pPr>
        <w:spacing w:line="240" w:lineRule="atLeast"/>
        <w:ind w:left="840"/>
      </w:pPr>
    </w:p>
    <w:p w14:paraId="0FA8BC28" w14:textId="77777777" w:rsidR="000907B5" w:rsidRPr="00EF167B" w:rsidRDefault="000907B5" w:rsidP="000907B5">
      <w:pPr>
        <w:spacing w:line="240" w:lineRule="atLeast"/>
        <w:ind w:left="840"/>
      </w:pPr>
      <w:r w:rsidRPr="00EF167B">
        <w:t>Grace Hope Hill (Errol Hill Award)</w:t>
      </w:r>
    </w:p>
    <w:p w14:paraId="5746F803" w14:textId="77777777" w:rsidR="000907B5" w:rsidRPr="00EF167B" w:rsidRDefault="000907B5" w:rsidP="000907B5">
      <w:pPr>
        <w:spacing w:line="240" w:lineRule="atLeast"/>
        <w:ind w:left="840"/>
      </w:pPr>
      <w:r w:rsidRPr="00EF167B">
        <w:t>3 Haskins Rd.</w:t>
      </w:r>
    </w:p>
    <w:p w14:paraId="58A56EBE" w14:textId="77777777" w:rsidR="000907B5" w:rsidRPr="00EF167B" w:rsidRDefault="000907B5" w:rsidP="000907B5">
      <w:pPr>
        <w:spacing w:line="240" w:lineRule="atLeast"/>
        <w:ind w:left="840"/>
      </w:pPr>
      <w:r w:rsidRPr="00EF167B">
        <w:t>Hanover, NH 03755 (last contrib. June 2004)</w:t>
      </w:r>
    </w:p>
    <w:p w14:paraId="5D965F31" w14:textId="77777777" w:rsidR="000907B5" w:rsidRPr="00EF167B" w:rsidRDefault="000907B5" w:rsidP="000907B5">
      <w:pPr>
        <w:spacing w:line="240" w:lineRule="atLeast"/>
        <w:ind w:left="840"/>
      </w:pPr>
    </w:p>
    <w:p w14:paraId="6CCEB16A" w14:textId="77777777" w:rsidR="000907B5" w:rsidRPr="00EF167B" w:rsidRDefault="000907B5" w:rsidP="000907B5">
      <w:pPr>
        <w:spacing w:line="240" w:lineRule="atLeast"/>
        <w:ind w:left="840"/>
      </w:pPr>
      <w:r w:rsidRPr="00EF167B">
        <w:t>For the Barnard Hewitt Award: (check with Hewitt Chair)</w:t>
      </w:r>
    </w:p>
    <w:p w14:paraId="50792ECF" w14:textId="77777777" w:rsidR="000907B5" w:rsidRPr="00EF167B" w:rsidRDefault="000907B5" w:rsidP="000907B5">
      <w:pPr>
        <w:spacing w:line="240" w:lineRule="atLeast"/>
        <w:ind w:left="840"/>
      </w:pPr>
      <w:r w:rsidRPr="00EF167B">
        <w:t>(Chair)</w:t>
      </w:r>
    </w:p>
    <w:p w14:paraId="5405AC6A" w14:textId="77777777" w:rsidR="000907B5" w:rsidRPr="00EF167B" w:rsidRDefault="000907B5" w:rsidP="000907B5">
      <w:pPr>
        <w:spacing w:line="240" w:lineRule="atLeast"/>
        <w:ind w:left="840"/>
      </w:pPr>
      <w:r w:rsidRPr="00EF167B">
        <w:t>Department of Theatre</w:t>
      </w:r>
    </w:p>
    <w:p w14:paraId="78B449F4" w14:textId="77777777" w:rsidR="000907B5" w:rsidRPr="00EF167B" w:rsidRDefault="000907B5" w:rsidP="000907B5">
      <w:pPr>
        <w:spacing w:line="240" w:lineRule="atLeast"/>
        <w:ind w:left="840"/>
      </w:pPr>
      <w:r w:rsidRPr="00EF167B">
        <w:t>University of Illinois—Urbana-Champaign</w:t>
      </w:r>
    </w:p>
    <w:p w14:paraId="3786019D" w14:textId="77777777" w:rsidR="000907B5" w:rsidRPr="00EF167B" w:rsidRDefault="000907B5" w:rsidP="000907B5">
      <w:pPr>
        <w:spacing w:line="240" w:lineRule="atLeast"/>
        <w:ind w:left="840"/>
      </w:pPr>
      <w:r w:rsidRPr="00EF167B">
        <w:t xml:space="preserve">4-122 </w:t>
      </w:r>
      <w:proofErr w:type="spellStart"/>
      <w:r w:rsidRPr="00EF167B">
        <w:t>Kannert</w:t>
      </w:r>
      <w:proofErr w:type="spellEnd"/>
      <w:r w:rsidRPr="00EF167B">
        <w:t xml:space="preserve"> Center for Performing Arts</w:t>
      </w:r>
    </w:p>
    <w:p w14:paraId="2AF8B423" w14:textId="77777777" w:rsidR="000907B5" w:rsidRPr="00EF167B" w:rsidRDefault="000907B5" w:rsidP="000907B5">
      <w:pPr>
        <w:spacing w:line="240" w:lineRule="atLeast"/>
        <w:ind w:left="840"/>
      </w:pPr>
      <w:r w:rsidRPr="00EF167B">
        <w:t>500 S. Goodwin</w:t>
      </w:r>
    </w:p>
    <w:p w14:paraId="22235CDD" w14:textId="77777777" w:rsidR="000907B5" w:rsidRPr="00EF167B" w:rsidRDefault="000907B5" w:rsidP="000907B5">
      <w:pPr>
        <w:spacing w:line="240" w:lineRule="atLeast"/>
        <w:ind w:left="840"/>
      </w:pPr>
      <w:r w:rsidRPr="00EF167B">
        <w:lastRenderedPageBreak/>
        <w:t>Urbana, IL 61801</w:t>
      </w:r>
    </w:p>
    <w:p w14:paraId="41AE3BF6" w14:textId="77777777" w:rsidR="000907B5" w:rsidRPr="00EF167B" w:rsidRDefault="000907B5" w:rsidP="000907B5">
      <w:pPr>
        <w:spacing w:line="240" w:lineRule="atLeast"/>
        <w:ind w:left="840"/>
      </w:pPr>
    </w:p>
    <w:p w14:paraId="543F369D" w14:textId="77777777" w:rsidR="000907B5" w:rsidRPr="00EF167B" w:rsidRDefault="000907B5" w:rsidP="000907B5">
      <w:pPr>
        <w:spacing w:line="240" w:lineRule="atLeast"/>
        <w:ind w:left="840"/>
      </w:pPr>
      <w:r w:rsidRPr="00EF167B">
        <w:t>For the Brooks McNamara Award</w:t>
      </w:r>
    </w:p>
    <w:p w14:paraId="181F149B" w14:textId="77777777" w:rsidR="000907B5" w:rsidRPr="00EF167B" w:rsidRDefault="000907B5" w:rsidP="000907B5">
      <w:pPr>
        <w:spacing w:line="240" w:lineRule="atLeast"/>
        <w:ind w:left="840"/>
      </w:pPr>
      <w:r w:rsidRPr="00EF167B">
        <w:t>David Mayer</w:t>
      </w:r>
    </w:p>
    <w:p w14:paraId="7B66438A" w14:textId="77777777" w:rsidR="000907B5" w:rsidRPr="00EF167B" w:rsidRDefault="000907B5" w:rsidP="000907B5">
      <w:pPr>
        <w:spacing w:line="240" w:lineRule="atLeast"/>
        <w:ind w:left="840"/>
      </w:pPr>
      <w:r w:rsidRPr="00EF167B">
        <w:t>52 Old Lansdowne Rd.</w:t>
      </w:r>
    </w:p>
    <w:p w14:paraId="1D39FF0B" w14:textId="77777777" w:rsidR="000907B5" w:rsidRPr="00EF167B" w:rsidRDefault="000907B5" w:rsidP="000907B5">
      <w:pPr>
        <w:spacing w:line="240" w:lineRule="atLeast"/>
        <w:ind w:left="840"/>
      </w:pPr>
      <w:r w:rsidRPr="00EF167B">
        <w:t xml:space="preserve">W. </w:t>
      </w:r>
      <w:proofErr w:type="spellStart"/>
      <w:r w:rsidRPr="00EF167B">
        <w:t>Didsbury</w:t>
      </w:r>
      <w:proofErr w:type="spellEnd"/>
    </w:p>
    <w:p w14:paraId="54FA10DA" w14:textId="77777777" w:rsidR="000907B5" w:rsidRPr="00EF167B" w:rsidRDefault="000907B5" w:rsidP="000907B5">
      <w:pPr>
        <w:spacing w:line="240" w:lineRule="atLeast"/>
        <w:ind w:left="840"/>
      </w:pPr>
      <w:r w:rsidRPr="00EF167B">
        <w:t>Manchester  M20 8WU</w:t>
      </w:r>
    </w:p>
    <w:p w14:paraId="18655C74" w14:textId="77777777" w:rsidR="000907B5" w:rsidRPr="00EF167B" w:rsidRDefault="000907B5" w:rsidP="000907B5">
      <w:pPr>
        <w:spacing w:line="240" w:lineRule="atLeast"/>
        <w:ind w:left="840"/>
      </w:pPr>
      <w:r w:rsidRPr="00EF167B">
        <w:t>UK</w:t>
      </w:r>
    </w:p>
    <w:p w14:paraId="03989F24" w14:textId="77777777" w:rsidR="000907B5" w:rsidRPr="00EF167B" w:rsidRDefault="000907B5" w:rsidP="000907B5">
      <w:pPr>
        <w:spacing w:line="240" w:lineRule="atLeast"/>
      </w:pPr>
    </w:p>
    <w:p w14:paraId="4384F0DA" w14:textId="510B9415" w:rsidR="000907B5" w:rsidRPr="00EF167B" w:rsidRDefault="000907B5" w:rsidP="0047487F">
      <w:pPr>
        <w:numPr>
          <w:ilvl w:val="0"/>
          <w:numId w:val="27"/>
        </w:numPr>
        <w:tabs>
          <w:tab w:val="clear" w:pos="840"/>
          <w:tab w:val="num" w:pos="1560"/>
        </w:tabs>
        <w:spacing w:after="60" w:line="240" w:lineRule="atLeast"/>
        <w:ind w:left="835"/>
      </w:pPr>
      <w:r w:rsidRPr="00EF167B">
        <w:t>Send an updated report to the Secretary with all a</w:t>
      </w:r>
      <w:r w:rsidR="00910968" w:rsidRPr="00EF167B">
        <w:t xml:space="preserve">ward winners’ names, titles of </w:t>
      </w:r>
      <w:r w:rsidRPr="00EF167B">
        <w:t>projects, amount awarded, and total # of applicants for each award.</w:t>
      </w:r>
    </w:p>
    <w:p w14:paraId="72482A12" w14:textId="29E1A75C" w:rsidR="000907B5" w:rsidRPr="00EF167B" w:rsidRDefault="000907B5" w:rsidP="0047487F">
      <w:pPr>
        <w:numPr>
          <w:ilvl w:val="0"/>
          <w:numId w:val="27"/>
        </w:numPr>
        <w:tabs>
          <w:tab w:val="clear" w:pos="840"/>
          <w:tab w:val="num" w:pos="1560"/>
        </w:tabs>
        <w:spacing w:after="60" w:line="240" w:lineRule="atLeast"/>
        <w:ind w:left="835"/>
      </w:pPr>
      <w:r w:rsidRPr="00EF167B">
        <w:t xml:space="preserve">Remind the President to appoint new chairs of the individual committees (usually the senior-most current member not rotating off), and to appoint new members.  </w:t>
      </w:r>
      <w:r w:rsidRPr="00EF167B">
        <w:rPr>
          <w:b/>
        </w:rPr>
        <w:t>Important</w:t>
      </w:r>
      <w:r w:rsidRPr="00EF167B">
        <w:t>:  ask the President to copy you in on all correspondence appointing new chairs and committee members, so that you can be assured that all committees have been constituted and are operating.</w:t>
      </w:r>
    </w:p>
    <w:p w14:paraId="1C0DCD89" w14:textId="052046B1" w:rsidR="000907B5" w:rsidRPr="00EF167B" w:rsidRDefault="000907B5" w:rsidP="0047487F">
      <w:pPr>
        <w:numPr>
          <w:ilvl w:val="0"/>
          <w:numId w:val="27"/>
        </w:numPr>
        <w:tabs>
          <w:tab w:val="clear" w:pos="840"/>
          <w:tab w:val="num" w:pos="1560"/>
        </w:tabs>
        <w:spacing w:after="60" w:line="240" w:lineRule="atLeast"/>
        <w:ind w:left="835"/>
      </w:pPr>
      <w:r w:rsidRPr="00EF167B">
        <w:t>Write all of the new chairs with a copy of their internal procedures and table showing approximate award payment dates. Urge them to contact the outgoing chairs, and to review their internal guidelines in the ASTR Handbook, to set their tasks and timetables.  Provide them with sample documents they may use as guidelines (e.g., Awards Notification Letter).  Invite them to copy you in on correspondence, and to consult you with any issues or problems.</w:t>
      </w:r>
    </w:p>
    <w:p w14:paraId="5892B511" w14:textId="0827FE33" w:rsidR="000907B5" w:rsidRPr="00EF167B" w:rsidRDefault="000907B5" w:rsidP="0047487F">
      <w:pPr>
        <w:numPr>
          <w:ilvl w:val="0"/>
          <w:numId w:val="27"/>
        </w:numPr>
        <w:tabs>
          <w:tab w:val="clear" w:pos="840"/>
          <w:tab w:val="num" w:pos="1560"/>
        </w:tabs>
        <w:spacing w:after="60" w:line="240" w:lineRule="atLeast"/>
        <w:ind w:left="835"/>
      </w:pPr>
      <w:r w:rsidRPr="00EF167B">
        <w:t xml:space="preserve">Request any revisions for </w:t>
      </w:r>
      <w:r w:rsidR="00F303F0" w:rsidRPr="00EF167B">
        <w:t>the</w:t>
      </w:r>
      <w:r w:rsidRPr="00EF167B">
        <w:t xml:space="preserve"> ASTR website from all new subcommittee chairs.</w:t>
      </w:r>
    </w:p>
    <w:p w14:paraId="014F964A" w14:textId="76FF0F4F" w:rsidR="0043662E" w:rsidRPr="00EF167B" w:rsidRDefault="0043662E" w:rsidP="00A365DD">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pPr>
      <w:r w:rsidRPr="00EF167B">
        <w:t xml:space="preserve">Forwards relevant materials at the end of the term of office to the Archivist, including correspondence, business records, and decisions on policy. In general, this material should be submitted in digital form. </w:t>
      </w:r>
      <w:r w:rsidRPr="00EF167B">
        <w:rPr>
          <w:i/>
        </w:rPr>
        <w:t xml:space="preserve">Note that all sensitive material should be </w:t>
      </w:r>
      <w:r w:rsidRPr="00EF167B">
        <w:rPr>
          <w:i/>
          <w:u w:val="single"/>
        </w:rPr>
        <w:t>marked in advance</w:t>
      </w:r>
      <w:r w:rsidRPr="00EF167B">
        <w:rPr>
          <w:i/>
        </w:rPr>
        <w:t xml:space="preserve"> so that it can be sealed if necessary.</w:t>
      </w:r>
    </w:p>
    <w:p w14:paraId="0F394524" w14:textId="77777777" w:rsidR="000907B5" w:rsidRPr="00EF167B" w:rsidRDefault="000907B5" w:rsidP="000907B5">
      <w:pPr>
        <w:spacing w:line="240" w:lineRule="atLeast"/>
        <w:ind w:left="480"/>
      </w:pPr>
    </w:p>
    <w:p w14:paraId="231E2223" w14:textId="77777777" w:rsidR="000907B5" w:rsidRPr="00EF167B" w:rsidRDefault="000907B5" w:rsidP="000907B5">
      <w:pPr>
        <w:spacing w:line="240" w:lineRule="atLeast"/>
      </w:pPr>
      <w:r w:rsidRPr="00EF167B">
        <w:t xml:space="preserve">December </w:t>
      </w:r>
    </w:p>
    <w:p w14:paraId="56106B0F" w14:textId="074EEAF4" w:rsidR="000907B5" w:rsidRPr="00EF167B" w:rsidRDefault="000907B5" w:rsidP="0047487F">
      <w:pPr>
        <w:numPr>
          <w:ilvl w:val="0"/>
          <w:numId w:val="41"/>
        </w:numPr>
        <w:spacing w:line="240" w:lineRule="atLeast"/>
      </w:pPr>
      <w:r w:rsidRPr="00EF167B">
        <w:t>Submit website copy for all committees.</w:t>
      </w:r>
    </w:p>
    <w:p w14:paraId="082C88AC" w14:textId="77777777" w:rsidR="000907B5" w:rsidRPr="00EF167B" w:rsidRDefault="000907B5" w:rsidP="000907B5">
      <w:pPr>
        <w:spacing w:line="240" w:lineRule="atLeast"/>
      </w:pPr>
    </w:p>
    <w:p w14:paraId="3B2D4F7A" w14:textId="03E8AFD9" w:rsidR="00C16E2A" w:rsidRPr="00EF167B" w:rsidRDefault="00C16E2A" w:rsidP="000907B5">
      <w:pPr>
        <w:spacing w:line="240" w:lineRule="atLeast"/>
      </w:pPr>
      <w:r w:rsidRPr="00EF167B">
        <w:t>January</w:t>
      </w:r>
    </w:p>
    <w:p w14:paraId="10AEC2FE" w14:textId="5AD36A94" w:rsidR="00C16E2A" w:rsidRPr="00EF167B" w:rsidRDefault="00C16E2A" w:rsidP="0047487F">
      <w:pPr>
        <w:pStyle w:val="ListParagraph"/>
        <w:numPr>
          <w:ilvl w:val="0"/>
          <w:numId w:val="41"/>
        </w:numPr>
        <w:rPr>
          <w:rFonts w:eastAsia="EB Garamond"/>
        </w:rPr>
      </w:pPr>
      <w:r w:rsidRPr="00EF167B">
        <w:rPr>
          <w:rFonts w:eastAsia="EB Garamond"/>
        </w:rPr>
        <w:t>Work with the Executive Director to launch application forms for awards.</w:t>
      </w:r>
    </w:p>
    <w:p w14:paraId="6FF27073" w14:textId="77777777" w:rsidR="00C16E2A" w:rsidRPr="00EF167B" w:rsidRDefault="00C16E2A" w:rsidP="000907B5">
      <w:pPr>
        <w:spacing w:line="240" w:lineRule="atLeast"/>
      </w:pPr>
    </w:p>
    <w:p w14:paraId="2F83D8BF" w14:textId="08BFA518" w:rsidR="000907B5" w:rsidRPr="00EF167B" w:rsidRDefault="000907B5" w:rsidP="000907B5">
      <w:pPr>
        <w:spacing w:line="240" w:lineRule="atLeast"/>
      </w:pPr>
      <w:r w:rsidRPr="00EF167B">
        <w:t>February 1</w:t>
      </w:r>
    </w:p>
    <w:p w14:paraId="701EDBF2" w14:textId="77777777" w:rsidR="000907B5" w:rsidRPr="00EF167B" w:rsidRDefault="000907B5" w:rsidP="0047487F">
      <w:pPr>
        <w:numPr>
          <w:ilvl w:val="0"/>
          <w:numId w:val="49"/>
        </w:numPr>
        <w:spacing w:line="240" w:lineRule="atLeast"/>
      </w:pPr>
      <w:r w:rsidRPr="00EF167B">
        <w:t>Deadline to submit budget requests to the Treasurer.</w:t>
      </w:r>
    </w:p>
    <w:p w14:paraId="6AE8B478" w14:textId="77777777" w:rsidR="000907B5" w:rsidRPr="00EF167B" w:rsidRDefault="000907B5" w:rsidP="000907B5">
      <w:pPr>
        <w:spacing w:line="240" w:lineRule="atLeast"/>
      </w:pPr>
    </w:p>
    <w:p w14:paraId="7C604C9C" w14:textId="77777777" w:rsidR="000907B5" w:rsidRPr="00EF167B" w:rsidRDefault="000907B5" w:rsidP="000907B5">
      <w:pPr>
        <w:spacing w:line="240" w:lineRule="atLeast"/>
      </w:pPr>
      <w:r w:rsidRPr="00EF167B">
        <w:t>In advance of the spring meeting:</w:t>
      </w:r>
    </w:p>
    <w:p w14:paraId="156807F7" w14:textId="77777777" w:rsidR="000907B5" w:rsidRPr="00EF167B" w:rsidRDefault="000907B5" w:rsidP="0047487F">
      <w:pPr>
        <w:numPr>
          <w:ilvl w:val="0"/>
          <w:numId w:val="27"/>
        </w:numPr>
        <w:tabs>
          <w:tab w:val="clear" w:pos="840"/>
          <w:tab w:val="num" w:pos="1560"/>
        </w:tabs>
        <w:spacing w:line="240" w:lineRule="atLeast"/>
      </w:pPr>
      <w:r w:rsidRPr="00EF167B">
        <w:t xml:space="preserve">Pass on the Secretary’s call for reports to the individual committee chairs, and have them report to </w:t>
      </w:r>
      <w:r w:rsidRPr="00EF167B">
        <w:rPr>
          <w:i/>
        </w:rPr>
        <w:t>you</w:t>
      </w:r>
      <w:r w:rsidRPr="00EF167B">
        <w:t xml:space="preserve">.  Collate their reports into a single report and send it to the Secretary. </w:t>
      </w:r>
    </w:p>
    <w:p w14:paraId="53065BFB" w14:textId="77777777" w:rsidR="000907B5" w:rsidRPr="00EF167B" w:rsidRDefault="000907B5" w:rsidP="000907B5">
      <w:pPr>
        <w:spacing w:line="240" w:lineRule="atLeast"/>
        <w:ind w:left="480"/>
      </w:pPr>
    </w:p>
    <w:p w14:paraId="36039070" w14:textId="77777777" w:rsidR="000907B5" w:rsidRPr="00EF167B" w:rsidRDefault="000907B5" w:rsidP="000907B5">
      <w:pPr>
        <w:spacing w:line="240" w:lineRule="atLeast"/>
      </w:pPr>
      <w:r w:rsidRPr="00EF167B">
        <w:t>Spring/Summer:</w:t>
      </w:r>
    </w:p>
    <w:p w14:paraId="2918C397" w14:textId="77777777" w:rsidR="00C16E2A" w:rsidRPr="00EF167B" w:rsidRDefault="00C16E2A" w:rsidP="0047487F">
      <w:pPr>
        <w:pStyle w:val="ListParagraph"/>
        <w:numPr>
          <w:ilvl w:val="0"/>
          <w:numId w:val="27"/>
        </w:numPr>
        <w:tabs>
          <w:tab w:val="clear" w:pos="840"/>
          <w:tab w:val="num" w:pos="1560"/>
        </w:tabs>
        <w:rPr>
          <w:rFonts w:eastAsia="EB Garamond"/>
        </w:rPr>
      </w:pPr>
      <w:r w:rsidRPr="00EF167B">
        <w:rPr>
          <w:rFonts w:eastAsia="EB Garamond"/>
        </w:rPr>
        <w:lastRenderedPageBreak/>
        <w:t>Work with Executive Director to check membership status of applicant in April and July depending on award deadlines.</w:t>
      </w:r>
    </w:p>
    <w:p w14:paraId="41C8F3E0" w14:textId="77777777" w:rsidR="000907B5" w:rsidRPr="00EF167B" w:rsidRDefault="000907B5" w:rsidP="0047487F">
      <w:pPr>
        <w:numPr>
          <w:ilvl w:val="0"/>
          <w:numId w:val="27"/>
        </w:numPr>
        <w:tabs>
          <w:tab w:val="clear" w:pos="840"/>
          <w:tab w:val="num" w:pos="1560"/>
        </w:tabs>
        <w:spacing w:after="60" w:line="240" w:lineRule="atLeast"/>
        <w:ind w:left="835"/>
      </w:pPr>
      <w:r w:rsidRPr="00EF167B">
        <w:t>Keep track of award decision dates and check with your committee chairs to see that their decisions are on schedule.  Remind them of their responsibility to inform winners (and, in some cases, those who did not win) and tell them the information to include in the notification letter.</w:t>
      </w:r>
    </w:p>
    <w:p w14:paraId="5540B463" w14:textId="116FEA18" w:rsidR="000907B5" w:rsidRPr="00EF167B" w:rsidRDefault="000907B5" w:rsidP="0047487F">
      <w:pPr>
        <w:numPr>
          <w:ilvl w:val="0"/>
          <w:numId w:val="27"/>
        </w:numPr>
        <w:tabs>
          <w:tab w:val="clear" w:pos="840"/>
          <w:tab w:val="num" w:pos="1560"/>
        </w:tabs>
        <w:spacing w:after="60" w:line="240" w:lineRule="atLeast"/>
        <w:ind w:left="835"/>
      </w:pPr>
      <w:r w:rsidRPr="00EF167B">
        <w:t xml:space="preserve">Ask committee chairs to double check with you </w:t>
      </w:r>
      <w:r w:rsidRPr="00EF167B">
        <w:rPr>
          <w:u w:val="single"/>
        </w:rPr>
        <w:t>before</w:t>
      </w:r>
      <w:r w:rsidRPr="00EF167B">
        <w:t xml:space="preserve"> sending out notifications to recipients a</w:t>
      </w:r>
      <w:r w:rsidR="00CD1C8E" w:rsidRPr="00EF167B">
        <w:t>nd also-rans.  Have them double-</w:t>
      </w:r>
      <w:r w:rsidRPr="00EF167B">
        <w:t>check the award recipients that receive Conference fee waivers.</w:t>
      </w:r>
    </w:p>
    <w:p w14:paraId="2E5515E7" w14:textId="6D774FC5" w:rsidR="000907B5" w:rsidRPr="00EF167B" w:rsidRDefault="000907B5" w:rsidP="0047487F">
      <w:pPr>
        <w:numPr>
          <w:ilvl w:val="0"/>
          <w:numId w:val="27"/>
        </w:numPr>
        <w:tabs>
          <w:tab w:val="clear" w:pos="840"/>
          <w:tab w:val="num" w:pos="1560"/>
        </w:tabs>
        <w:spacing w:after="60" w:line="240" w:lineRule="atLeast"/>
        <w:ind w:left="835"/>
      </w:pPr>
      <w:r w:rsidRPr="00EF167B">
        <w:t xml:space="preserve">As decisions come in, make sure the committee chairs are in touch with the </w:t>
      </w:r>
      <w:r w:rsidR="00B676BB" w:rsidRPr="00EF167B">
        <w:t xml:space="preserve">Executive Director </w:t>
      </w:r>
      <w:r w:rsidRPr="00EF167B">
        <w:t>about cutting checks, waiving conference fees, etc.</w:t>
      </w:r>
    </w:p>
    <w:p w14:paraId="113613E4" w14:textId="77777777" w:rsidR="000907B5" w:rsidRPr="00EF167B" w:rsidRDefault="000907B5" w:rsidP="0047487F">
      <w:pPr>
        <w:numPr>
          <w:ilvl w:val="0"/>
          <w:numId w:val="27"/>
        </w:numPr>
        <w:tabs>
          <w:tab w:val="clear" w:pos="840"/>
          <w:tab w:val="num" w:pos="1560"/>
        </w:tabs>
        <w:spacing w:line="240" w:lineRule="atLeast"/>
      </w:pPr>
      <w:r w:rsidRPr="00EF167B">
        <w:t>Write a letter to Joan Jeffries (Keller) and other named donors, informing them of the winner of their awards and thanking them for their annual donations.</w:t>
      </w:r>
    </w:p>
    <w:p w14:paraId="62A5C48E" w14:textId="77777777" w:rsidR="000907B5" w:rsidRPr="00EF167B" w:rsidRDefault="000907B5" w:rsidP="000907B5">
      <w:pPr>
        <w:spacing w:line="240" w:lineRule="atLeast"/>
      </w:pPr>
    </w:p>
    <w:p w14:paraId="0C72544E" w14:textId="77777777" w:rsidR="000907B5" w:rsidRPr="00EF167B" w:rsidRDefault="000907B5" w:rsidP="000907B5">
      <w:pPr>
        <w:spacing w:line="240" w:lineRule="atLeast"/>
      </w:pPr>
      <w:r w:rsidRPr="00EF167B">
        <w:t>Fall:</w:t>
      </w:r>
    </w:p>
    <w:p w14:paraId="1918EA36" w14:textId="77777777" w:rsidR="000907B5" w:rsidRPr="00EF167B" w:rsidRDefault="000907B5" w:rsidP="0047487F">
      <w:pPr>
        <w:numPr>
          <w:ilvl w:val="0"/>
          <w:numId w:val="27"/>
        </w:numPr>
        <w:tabs>
          <w:tab w:val="clear" w:pos="840"/>
          <w:tab w:val="num" w:pos="1560"/>
        </w:tabs>
        <w:spacing w:after="60" w:line="240" w:lineRule="atLeast"/>
        <w:ind w:left="835"/>
      </w:pPr>
      <w:r w:rsidRPr="00EF167B">
        <w:t>Check in with your committee chairs to make sure everything is on schedule and that their winners have been invited to the conference.  Ensure that the chairs will also attend and introduce their winners.</w:t>
      </w:r>
    </w:p>
    <w:p w14:paraId="6BDDE418" w14:textId="153C2AAF" w:rsidR="000907B5" w:rsidRPr="00EF167B" w:rsidRDefault="000907B5" w:rsidP="0047487F">
      <w:pPr>
        <w:numPr>
          <w:ilvl w:val="0"/>
          <w:numId w:val="27"/>
        </w:numPr>
        <w:tabs>
          <w:tab w:val="clear" w:pos="840"/>
          <w:tab w:val="num" w:pos="1560"/>
        </w:tabs>
        <w:spacing w:line="240" w:lineRule="atLeast"/>
      </w:pPr>
      <w:r w:rsidRPr="00EF167B">
        <w:t xml:space="preserve">Coordinate with </w:t>
      </w:r>
      <w:r w:rsidR="00B676BB" w:rsidRPr="00EF167B">
        <w:t xml:space="preserve">Executive Director </w:t>
      </w:r>
      <w:r w:rsidRPr="00EF167B">
        <w:t>how to register award winners online while waiving their convention fees.</w:t>
      </w:r>
    </w:p>
    <w:p w14:paraId="3A845BB0" w14:textId="77777777" w:rsidR="000907B5" w:rsidRPr="00EF167B" w:rsidRDefault="000907B5" w:rsidP="000907B5">
      <w:pPr>
        <w:spacing w:line="240" w:lineRule="atLeast"/>
      </w:pPr>
    </w:p>
    <w:p w14:paraId="02BE493B" w14:textId="77777777" w:rsidR="000907B5" w:rsidRPr="00EF167B" w:rsidRDefault="000907B5" w:rsidP="000907B5">
      <w:pPr>
        <w:spacing w:line="240" w:lineRule="atLeast"/>
      </w:pPr>
      <w:r w:rsidRPr="00EF167B">
        <w:t>October:</w:t>
      </w:r>
    </w:p>
    <w:p w14:paraId="590C0B30" w14:textId="403E47A0" w:rsidR="000907B5" w:rsidRPr="00EF167B" w:rsidRDefault="000907B5" w:rsidP="0047487F">
      <w:pPr>
        <w:numPr>
          <w:ilvl w:val="0"/>
          <w:numId w:val="27"/>
        </w:numPr>
        <w:tabs>
          <w:tab w:val="clear" w:pos="840"/>
          <w:tab w:val="num" w:pos="1560"/>
        </w:tabs>
        <w:spacing w:after="60" w:line="240" w:lineRule="atLeast"/>
        <w:ind w:left="835"/>
      </w:pPr>
      <w:r w:rsidRPr="00EF167B">
        <w:t xml:space="preserve">Collect the names of the winners who will be receiving plaques (Distinguished Scholar, Hewitt, Hill, </w:t>
      </w:r>
      <w:r w:rsidR="00AE2CA5" w:rsidRPr="00EF167B">
        <w:t xml:space="preserve">The ATHE/ASTR Excellence in Digital Theatre and Performance Scholarship Award, </w:t>
      </w:r>
      <w:r w:rsidRPr="00EF167B">
        <w:t xml:space="preserve">Kahan, the editor(s) of the journals in which the Kahan winner’s article appeared, plus honorable mentions) and send them to the </w:t>
      </w:r>
      <w:r w:rsidR="00B676BB" w:rsidRPr="00EF167B">
        <w:t xml:space="preserve">Executive Director </w:t>
      </w:r>
      <w:r w:rsidRPr="00EF167B">
        <w:t>to have the plaques made.  (Normally, they will be shipped by the plaque-maker directly to the conference hotel in time for the Awards Luncheon.)</w:t>
      </w:r>
    </w:p>
    <w:p w14:paraId="3E161777" w14:textId="304EACFA" w:rsidR="000907B5" w:rsidRPr="00EF167B" w:rsidRDefault="000907B5" w:rsidP="0047487F">
      <w:pPr>
        <w:numPr>
          <w:ilvl w:val="0"/>
          <w:numId w:val="27"/>
        </w:numPr>
        <w:tabs>
          <w:tab w:val="clear" w:pos="840"/>
          <w:tab w:val="num" w:pos="1560"/>
        </w:tabs>
        <w:spacing w:line="240" w:lineRule="atLeast"/>
      </w:pPr>
      <w:r w:rsidRPr="00EF167B">
        <w:t xml:space="preserve">Remind ASTR </w:t>
      </w:r>
      <w:r w:rsidR="00B676BB" w:rsidRPr="00EF167B">
        <w:t xml:space="preserve">Executive Director </w:t>
      </w:r>
      <w:r w:rsidRPr="00EF167B">
        <w:t xml:space="preserve">that all winners’ conference fees are waived. </w:t>
      </w:r>
    </w:p>
    <w:p w14:paraId="708F17B4" w14:textId="77777777" w:rsidR="000907B5" w:rsidRPr="00EF167B" w:rsidRDefault="000907B5" w:rsidP="000907B5">
      <w:pPr>
        <w:spacing w:line="240" w:lineRule="atLeast"/>
      </w:pPr>
    </w:p>
    <w:p w14:paraId="3C8D4EAD" w14:textId="77777777" w:rsidR="000907B5" w:rsidRPr="00EF167B" w:rsidRDefault="000907B5" w:rsidP="000907B5">
      <w:pPr>
        <w:spacing w:line="240" w:lineRule="atLeast"/>
      </w:pPr>
      <w:r w:rsidRPr="00EF167B">
        <w:t>In advance of the conference:</w:t>
      </w:r>
    </w:p>
    <w:p w14:paraId="1410071C" w14:textId="0CF4B891" w:rsidR="000907B5" w:rsidRPr="00EF167B" w:rsidRDefault="000907B5" w:rsidP="0047487F">
      <w:pPr>
        <w:numPr>
          <w:ilvl w:val="0"/>
          <w:numId w:val="27"/>
        </w:numPr>
        <w:tabs>
          <w:tab w:val="clear" w:pos="840"/>
          <w:tab w:val="num" w:pos="1560"/>
        </w:tabs>
        <w:spacing w:after="60" w:line="240" w:lineRule="atLeast"/>
        <w:ind w:left="835"/>
      </w:pPr>
      <w:r w:rsidRPr="00EF167B">
        <w:t xml:space="preserve">Find out from the President how long the awards section of the Luncheon will be, whether the President wants you or the committee chairs to name the winners, and how much time is allotted to committee chairs making the presentations (normally Hill, Hewitt, Distinguished Scholar, but possibly also Kahan). Notify the committee chairs of the timetable, get updated information about the awards you will be announcing, tell the committee chairs who will be presenting how long they will have, and tell them </w:t>
      </w:r>
      <w:r w:rsidRPr="00EF167B">
        <w:rPr>
          <w:i/>
        </w:rPr>
        <w:t>that they will be held to that time limit</w:t>
      </w:r>
      <w:r w:rsidRPr="00EF167B">
        <w:t xml:space="preserve">.  If a chair cannot attend, have the chair deputize a member of the committee.  Get the texts of their presentations in advance, in case you need to substitute for them at the last minute.  </w:t>
      </w:r>
    </w:p>
    <w:p w14:paraId="45ED82DB" w14:textId="49A4115C" w:rsidR="000907B5" w:rsidRPr="00EF167B" w:rsidRDefault="000907B5" w:rsidP="0047487F">
      <w:pPr>
        <w:numPr>
          <w:ilvl w:val="0"/>
          <w:numId w:val="27"/>
        </w:numPr>
        <w:tabs>
          <w:tab w:val="clear" w:pos="840"/>
          <w:tab w:val="num" w:pos="1560"/>
        </w:tabs>
        <w:spacing w:after="60" w:line="240" w:lineRule="atLeast"/>
        <w:ind w:left="835"/>
      </w:pPr>
      <w:r w:rsidRPr="00EF167B">
        <w:t xml:space="preserve">Pass on the Secretary’s call for reports to the individual committee chairs, and have them report to </w:t>
      </w:r>
      <w:r w:rsidRPr="00EF167B">
        <w:rPr>
          <w:i/>
        </w:rPr>
        <w:t>you</w:t>
      </w:r>
      <w:r w:rsidRPr="00EF167B">
        <w:t xml:space="preserve">.  Collate their reports into a single report and send it to the Secretary.  </w:t>
      </w:r>
      <w:r w:rsidRPr="00EF167B">
        <w:lastRenderedPageBreak/>
        <w:t xml:space="preserve">Note:  prepare 2 reports to preserve confidentiality of award winners’ names.  The first will go to the EC in advance of the conference listing </w:t>
      </w:r>
      <w:r w:rsidRPr="00EF167B">
        <w:rPr>
          <w:u w:val="single"/>
        </w:rPr>
        <w:t>all results *except* Dist. Scholar, Hewitt, and Hill</w:t>
      </w:r>
      <w:r w:rsidRPr="00EF167B">
        <w:t>.  Following the conference, a second, updated report will be sent to the Secretary with all award winners’ names listed for the record.</w:t>
      </w:r>
    </w:p>
    <w:p w14:paraId="43C1E28D" w14:textId="32D6B87D" w:rsidR="000907B5" w:rsidRPr="00EF167B" w:rsidRDefault="000907B5" w:rsidP="0047487F">
      <w:pPr>
        <w:numPr>
          <w:ilvl w:val="0"/>
          <w:numId w:val="27"/>
        </w:numPr>
        <w:tabs>
          <w:tab w:val="clear" w:pos="840"/>
          <w:tab w:val="num" w:pos="1560"/>
        </w:tabs>
        <w:spacing w:line="240" w:lineRule="atLeast"/>
      </w:pPr>
      <w:r w:rsidRPr="00EF167B">
        <w:t>Contact the already notified award winners in advance of the conference and request that they be present at the luncheon and sit close to the podium, to receive their prizes in person. Ask them to notify you if they will not be present, so that their attendance will not be expected.</w:t>
      </w:r>
    </w:p>
    <w:p w14:paraId="5DCE20C9" w14:textId="363AE458" w:rsidR="00AB633C" w:rsidRPr="00EF167B" w:rsidRDefault="00AB633C" w:rsidP="0047487F">
      <w:pPr>
        <w:numPr>
          <w:ilvl w:val="0"/>
          <w:numId w:val="27"/>
        </w:numPr>
        <w:tabs>
          <w:tab w:val="clear" w:pos="840"/>
          <w:tab w:val="num" w:pos="1560"/>
        </w:tabs>
        <w:spacing w:line="240" w:lineRule="atLeast"/>
      </w:pPr>
      <w:r w:rsidRPr="00EF167B">
        <w:t xml:space="preserve">In the last year of the President’s term, VP for Awards will work with </w:t>
      </w:r>
      <w:r w:rsidR="000F5A21" w:rsidRPr="00EF167B">
        <w:t xml:space="preserve">Executive Director </w:t>
      </w:r>
      <w:r w:rsidRPr="00EF167B">
        <w:t>to choose small gifts for outgoing Officers and EC Members, to be presented at the Awards Ceremony.</w:t>
      </w:r>
    </w:p>
    <w:p w14:paraId="001D10A5" w14:textId="77777777" w:rsidR="000907B5" w:rsidRPr="00EF167B" w:rsidRDefault="000907B5" w:rsidP="000907B5">
      <w:pPr>
        <w:spacing w:line="240" w:lineRule="atLeast"/>
      </w:pPr>
    </w:p>
    <w:p w14:paraId="10A2352A" w14:textId="2B66E732" w:rsidR="000907B5" w:rsidRPr="00EF167B" w:rsidRDefault="000907B5" w:rsidP="000907B5">
      <w:pPr>
        <w:spacing w:line="240" w:lineRule="atLeast"/>
      </w:pPr>
      <w:r w:rsidRPr="00EF167B">
        <w:t>Nov. at the conference:</w:t>
      </w:r>
    </w:p>
    <w:p w14:paraId="39DE4B59" w14:textId="5765023F" w:rsidR="000907B5" w:rsidRPr="00EF167B" w:rsidRDefault="000907B5" w:rsidP="0047487F">
      <w:pPr>
        <w:numPr>
          <w:ilvl w:val="0"/>
          <w:numId w:val="27"/>
        </w:numPr>
        <w:tabs>
          <w:tab w:val="clear" w:pos="840"/>
          <w:tab w:val="num" w:pos="1560"/>
        </w:tabs>
        <w:spacing w:line="240" w:lineRule="atLeast"/>
      </w:pPr>
      <w:r w:rsidRPr="00EF167B">
        <w:t>Make the presentations, and introduce committee chairs making presentations. Be prepared to substitute for presenters as necessary.</w:t>
      </w:r>
    </w:p>
    <w:p w14:paraId="1FFD6CED" w14:textId="77777777" w:rsidR="000907B5" w:rsidRPr="00EF167B" w:rsidRDefault="000907B5" w:rsidP="000907B5">
      <w:pPr>
        <w:spacing w:line="240" w:lineRule="atLeast"/>
      </w:pPr>
    </w:p>
    <w:p w14:paraId="58488089" w14:textId="77777777" w:rsidR="000907B5" w:rsidRPr="00EF167B" w:rsidRDefault="000907B5" w:rsidP="000907B5">
      <w:pPr>
        <w:spacing w:line="240" w:lineRule="atLeast"/>
      </w:pPr>
      <w:r w:rsidRPr="00EF167B">
        <w:t xml:space="preserve">1 February </w:t>
      </w:r>
    </w:p>
    <w:p w14:paraId="7077E9B3" w14:textId="730E4252" w:rsidR="000907B5" w:rsidRPr="00EF167B" w:rsidRDefault="000907B5" w:rsidP="0047487F">
      <w:pPr>
        <w:numPr>
          <w:ilvl w:val="0"/>
          <w:numId w:val="27"/>
        </w:numPr>
        <w:tabs>
          <w:tab w:val="clear" w:pos="840"/>
          <w:tab w:val="num" w:pos="1560"/>
        </w:tabs>
        <w:spacing w:line="240" w:lineRule="atLeast"/>
      </w:pPr>
      <w:r w:rsidRPr="00EF167B">
        <w:t>Send an email update to the President raising any issue for the Spring meeting of the Executive Committee.</w:t>
      </w:r>
    </w:p>
    <w:p w14:paraId="434D6160" w14:textId="77777777" w:rsidR="000907B5" w:rsidRPr="00EF167B" w:rsidRDefault="000907B5" w:rsidP="000907B5">
      <w:pPr>
        <w:spacing w:line="240" w:lineRule="atLeast"/>
        <w:rPr>
          <w:b/>
        </w:rPr>
      </w:pPr>
    </w:p>
    <w:p w14:paraId="0A9D88B4" w14:textId="77777777" w:rsidR="000907B5" w:rsidRPr="00EF167B" w:rsidRDefault="000907B5" w:rsidP="000907B5">
      <w:pPr>
        <w:spacing w:line="240" w:lineRule="atLeast"/>
      </w:pPr>
      <w:r w:rsidRPr="00EF167B">
        <w:t xml:space="preserve">1 May  </w:t>
      </w:r>
    </w:p>
    <w:p w14:paraId="58921949" w14:textId="4F0D3A0E" w:rsidR="000907B5" w:rsidRPr="00EF167B" w:rsidRDefault="000907B5" w:rsidP="0047487F">
      <w:pPr>
        <w:numPr>
          <w:ilvl w:val="0"/>
          <w:numId w:val="27"/>
        </w:numPr>
        <w:tabs>
          <w:tab w:val="clear" w:pos="840"/>
          <w:tab w:val="num" w:pos="1560"/>
        </w:tabs>
        <w:spacing w:line="240" w:lineRule="atLeast"/>
      </w:pPr>
      <w:r w:rsidRPr="00EF167B">
        <w:t>Update the President on winners informed, pending, etc.</w:t>
      </w:r>
    </w:p>
    <w:p w14:paraId="77E0F2B0" w14:textId="77777777" w:rsidR="000907B5" w:rsidRPr="00EF167B" w:rsidRDefault="000907B5" w:rsidP="000907B5">
      <w:pPr>
        <w:spacing w:line="240" w:lineRule="atLeast"/>
      </w:pPr>
    </w:p>
    <w:p w14:paraId="0BCB3CBB" w14:textId="77777777" w:rsidR="000907B5" w:rsidRPr="00EF167B" w:rsidRDefault="000907B5" w:rsidP="000907B5">
      <w:pPr>
        <w:spacing w:line="240" w:lineRule="atLeast"/>
      </w:pPr>
      <w:r w:rsidRPr="00EF167B">
        <w:t xml:space="preserve">1 August </w:t>
      </w:r>
    </w:p>
    <w:p w14:paraId="0EE58FE7" w14:textId="42E9E7D4" w:rsidR="000907B5" w:rsidRPr="00EF167B" w:rsidRDefault="000907B5" w:rsidP="0047487F">
      <w:pPr>
        <w:numPr>
          <w:ilvl w:val="0"/>
          <w:numId w:val="27"/>
        </w:numPr>
        <w:tabs>
          <w:tab w:val="clear" w:pos="840"/>
          <w:tab w:val="num" w:pos="1560"/>
        </w:tabs>
        <w:spacing w:line="240" w:lineRule="atLeast"/>
      </w:pPr>
      <w:r w:rsidRPr="00EF167B">
        <w:t>Send the President an update on Committee events.</w:t>
      </w:r>
    </w:p>
    <w:p w14:paraId="17CE4CB7" w14:textId="77777777" w:rsidR="000907B5" w:rsidRPr="00EF167B" w:rsidRDefault="000907B5" w:rsidP="000907B5">
      <w:pPr>
        <w:rPr>
          <w:b/>
        </w:rPr>
      </w:pPr>
    </w:p>
    <w:p w14:paraId="7D246E1D" w14:textId="77777777" w:rsidR="004156BC" w:rsidRPr="00EF167B" w:rsidRDefault="004156BC" w:rsidP="004156BC"/>
    <w:p w14:paraId="60EF1B58" w14:textId="77777777" w:rsidR="004A2F63" w:rsidRPr="00EF167B" w:rsidRDefault="00A80827" w:rsidP="004A2F63">
      <w:pPr>
        <w:pStyle w:val="Heading2"/>
      </w:pPr>
      <w:bookmarkStart w:id="24" w:name="_Toc264728442"/>
      <w:bookmarkStart w:id="25" w:name="Secretary"/>
      <w:r w:rsidRPr="00EF167B">
        <w:t>E</w:t>
      </w:r>
      <w:r w:rsidR="004156BC" w:rsidRPr="00EF167B">
        <w:t xml:space="preserve">. </w:t>
      </w:r>
      <w:r w:rsidR="004A2F63" w:rsidRPr="00EF167B">
        <w:tab/>
      </w:r>
      <w:r w:rsidR="004156BC" w:rsidRPr="00EF167B">
        <w:t>SECRETARY</w:t>
      </w:r>
      <w:bookmarkEnd w:id="24"/>
      <w:r w:rsidR="008621BC" w:rsidRPr="00EF167B">
        <w:t xml:space="preserve"> </w:t>
      </w:r>
    </w:p>
    <w:bookmarkEnd w:id="25"/>
    <w:p w14:paraId="1285751D" w14:textId="4E6BEEEF" w:rsidR="00BB6A0B" w:rsidRPr="00EF167B" w:rsidRDefault="00BB6A0B" w:rsidP="004A2F63">
      <w:pPr>
        <w:ind w:left="450"/>
      </w:pPr>
      <w:r w:rsidRPr="00EF167B">
        <w:t>Revised June 2020</w:t>
      </w:r>
    </w:p>
    <w:p w14:paraId="79A15C25" w14:textId="2383CE13" w:rsidR="004156BC" w:rsidRPr="00EF167B" w:rsidRDefault="008621BC" w:rsidP="004A2F63">
      <w:pPr>
        <w:ind w:left="450"/>
        <w:rPr>
          <w:b/>
          <w:sz w:val="28"/>
          <w:szCs w:val="28"/>
        </w:rPr>
      </w:pPr>
      <w:r w:rsidRPr="00EF167B">
        <w:t xml:space="preserve">(updated </w:t>
      </w:r>
      <w:r w:rsidR="00EA2682" w:rsidRPr="00EF167B">
        <w:t>2 October 2019</w:t>
      </w:r>
      <w:r w:rsidRPr="00EF167B">
        <w:t>)</w:t>
      </w:r>
    </w:p>
    <w:p w14:paraId="3E590355" w14:textId="77777777" w:rsidR="004156BC" w:rsidRPr="00EF167B" w:rsidRDefault="004156BC" w:rsidP="004156BC"/>
    <w:p w14:paraId="77E1B283" w14:textId="77777777" w:rsidR="004156BC" w:rsidRPr="00EF167B" w:rsidRDefault="004156BC" w:rsidP="004156BC">
      <w:pPr>
        <w:rPr>
          <w:b/>
          <w:u w:val="single"/>
        </w:rPr>
      </w:pPr>
      <w:r w:rsidRPr="00EF167B">
        <w:rPr>
          <w:b/>
          <w:u w:val="single"/>
        </w:rPr>
        <w:t>Job Description</w:t>
      </w:r>
    </w:p>
    <w:p w14:paraId="288A353E" w14:textId="77777777" w:rsidR="004156BC" w:rsidRPr="00EF167B" w:rsidRDefault="004156BC" w:rsidP="004156BC"/>
    <w:p w14:paraId="5929437E" w14:textId="77777777" w:rsidR="004156BC" w:rsidRPr="00EF167B" w:rsidRDefault="004156BC" w:rsidP="004156BC">
      <w:r w:rsidRPr="00EF167B">
        <w:t>Bylaws</w:t>
      </w:r>
    </w:p>
    <w:p w14:paraId="1F0F2CEA" w14:textId="1979B6A9" w:rsidR="004156BC" w:rsidRPr="00EF167B" w:rsidRDefault="00A80827" w:rsidP="00A70CAF">
      <w:pPr>
        <w:numPr>
          <w:ilvl w:val="0"/>
          <w:numId w:val="2"/>
        </w:numPr>
        <w:tabs>
          <w:tab w:val="clear" w:pos="720"/>
          <w:tab w:val="num" w:pos="1440"/>
        </w:tabs>
        <w:spacing w:after="60"/>
      </w:pPr>
      <w:r w:rsidRPr="00EF167B">
        <w:t>S</w:t>
      </w:r>
      <w:r w:rsidR="004156BC" w:rsidRPr="00EF167B">
        <w:t>erves a three-year term, commencing after the annual general meeting during the calendar year of the election; may stand for election to another term.</w:t>
      </w:r>
    </w:p>
    <w:p w14:paraId="6B650B16" w14:textId="542A1659" w:rsidR="00365C15" w:rsidRPr="00EF167B" w:rsidRDefault="00365C15" w:rsidP="00A70CAF">
      <w:pPr>
        <w:numPr>
          <w:ilvl w:val="0"/>
          <w:numId w:val="2"/>
        </w:numPr>
        <w:tabs>
          <w:tab w:val="clear" w:pos="720"/>
          <w:tab w:val="num" w:pos="1440"/>
        </w:tabs>
        <w:spacing w:after="60"/>
      </w:pPr>
      <w:r w:rsidRPr="00EF167B">
        <w:t>Elected two years after the President and the Vice President for Conferences, at the same time as the Vice President for Awards and the Treasurer.</w:t>
      </w:r>
    </w:p>
    <w:p w14:paraId="243AD551" w14:textId="4673A6C8" w:rsidR="004156BC" w:rsidRPr="00EF167B" w:rsidRDefault="00A80827" w:rsidP="00A70CAF">
      <w:pPr>
        <w:numPr>
          <w:ilvl w:val="0"/>
          <w:numId w:val="2"/>
        </w:numPr>
        <w:tabs>
          <w:tab w:val="clear" w:pos="720"/>
          <w:tab w:val="num" w:pos="1440"/>
        </w:tabs>
      </w:pPr>
      <w:r w:rsidRPr="00EF167B">
        <w:t>I</w:t>
      </w:r>
      <w:r w:rsidR="004156BC" w:rsidRPr="00EF167B">
        <w:t>s a voting member of the Executive Committee.</w:t>
      </w:r>
    </w:p>
    <w:p w14:paraId="001642C5" w14:textId="77777777" w:rsidR="004156BC" w:rsidRPr="00EF167B" w:rsidRDefault="004156BC" w:rsidP="004156BC"/>
    <w:p w14:paraId="710C37D6" w14:textId="77777777" w:rsidR="004156BC" w:rsidRPr="00EF167B" w:rsidRDefault="004156BC" w:rsidP="004156BC">
      <w:r w:rsidRPr="00EF167B">
        <w:t>Meetings</w:t>
      </w:r>
    </w:p>
    <w:p w14:paraId="7CC6F664" w14:textId="4865C9CC" w:rsidR="004156BC" w:rsidRPr="00EF167B" w:rsidRDefault="00A80617" w:rsidP="00A70CAF">
      <w:pPr>
        <w:numPr>
          <w:ilvl w:val="0"/>
          <w:numId w:val="1"/>
        </w:numPr>
        <w:tabs>
          <w:tab w:val="clear" w:pos="720"/>
          <w:tab w:val="num" w:pos="1440"/>
        </w:tabs>
        <w:spacing w:after="60"/>
      </w:pPr>
      <w:r w:rsidRPr="00EF167B">
        <w:lastRenderedPageBreak/>
        <w:t>F</w:t>
      </w:r>
      <w:r w:rsidR="004156BC" w:rsidRPr="00EF167B">
        <w:t xml:space="preserve">acilitates communication and deliberations among the officers and the Executive Committee. Works especially closely with the President in implementing agendas for EC meetings and facilitating e-deliberations. </w:t>
      </w:r>
    </w:p>
    <w:p w14:paraId="77E7464C" w14:textId="728DF980" w:rsidR="004156BC" w:rsidRPr="00EF167B" w:rsidRDefault="00A80617" w:rsidP="00A70CAF">
      <w:pPr>
        <w:numPr>
          <w:ilvl w:val="0"/>
          <w:numId w:val="1"/>
        </w:numPr>
        <w:tabs>
          <w:tab w:val="clear" w:pos="720"/>
          <w:tab w:val="num" w:pos="1440"/>
        </w:tabs>
        <w:spacing w:after="60"/>
      </w:pPr>
      <w:r w:rsidRPr="00EF167B">
        <w:t>S</w:t>
      </w:r>
      <w:r w:rsidR="004156BC" w:rsidRPr="00EF167B">
        <w:t xml:space="preserve">ends out calls for reports, collects reports, and distributes them to the EC via posting in the EC-only area of the ASTR </w:t>
      </w:r>
      <w:r w:rsidRPr="00EF167B">
        <w:t>web</w:t>
      </w:r>
      <w:r w:rsidR="004156BC" w:rsidRPr="00EF167B">
        <w:t>site in advance of semi-annual EC meetings.</w:t>
      </w:r>
    </w:p>
    <w:p w14:paraId="2AC7FE07" w14:textId="5536DEC9" w:rsidR="006F04FC" w:rsidRPr="00EF167B" w:rsidRDefault="00A80617" w:rsidP="00C83AB4">
      <w:pPr>
        <w:numPr>
          <w:ilvl w:val="0"/>
          <w:numId w:val="74"/>
        </w:numPr>
        <w:shd w:val="clear" w:color="auto" w:fill="FFFFFF"/>
        <w:tabs>
          <w:tab w:val="clear" w:pos="720"/>
          <w:tab w:val="num" w:pos="1440"/>
        </w:tabs>
        <w:textAlignment w:val="baseline"/>
      </w:pPr>
      <w:r w:rsidRPr="00EF167B">
        <w:t>T</w:t>
      </w:r>
      <w:r w:rsidR="004156BC" w:rsidRPr="00EF167B">
        <w:t>akes minutes at semi-annual EC meetings</w:t>
      </w:r>
      <w:r w:rsidR="006C69B9" w:rsidRPr="00EF167B">
        <w:t>. Draft minutes are run past President for approval, then circulated to EC members to be ratified at the following EC meeting. (Minutes to be ratified at the Fall and Spring EC Meetings are posted to the biannual reports section of the leadership area on the ASTR website with the other reports. Minutes to be ratified during Winter teleconferences are circulated to the EC by email prior to those meetings). After minutes have been ratified, Secretary submits</w:t>
      </w:r>
      <w:r w:rsidR="004156BC" w:rsidRPr="00EF167B">
        <w:t xml:space="preserve"> them to the </w:t>
      </w:r>
      <w:r w:rsidR="00861205" w:rsidRPr="00EF167B">
        <w:t>Communications</w:t>
      </w:r>
      <w:r w:rsidR="00332435" w:rsidRPr="00EF167B">
        <w:t xml:space="preserve"> Manager </w:t>
      </w:r>
      <w:r w:rsidR="004156BC" w:rsidRPr="00EF167B">
        <w:t xml:space="preserve">for publication. </w:t>
      </w:r>
      <w:r w:rsidR="00797851" w:rsidRPr="00EF167B">
        <w:t xml:space="preserve">Best practices for minutes: Remember that the minutes, once ratified, are available for view by </w:t>
      </w:r>
      <w:r w:rsidR="006C69B9" w:rsidRPr="00EF167B">
        <w:t>the general public</w:t>
      </w:r>
      <w:r w:rsidR="00797851" w:rsidRPr="00EF167B">
        <w:t xml:space="preserve">, and also function as important historical documents about the organization. </w:t>
      </w:r>
      <w:r w:rsidR="006C69B9" w:rsidRPr="00EF167B">
        <w:t>Officers often consult m</w:t>
      </w:r>
      <w:r w:rsidR="00797851" w:rsidRPr="00EF167B">
        <w:t>inutes from past meetings long after the secretary who compose</w:t>
      </w:r>
      <w:r w:rsidR="006C69B9" w:rsidRPr="00EF167B">
        <w:t>d</w:t>
      </w:r>
      <w:r w:rsidR="00797851" w:rsidRPr="00EF167B">
        <w:t xml:space="preserve"> them has left office. The secretary should, therefore, endeavor to keep clear and concise minutes recording the major items and votes in each meeting.  While the secretary should keep detailed “raw notes” of the discussions for personal use, these discussions should be presented in the minutes only as brief summaries, and without naming particular members (unless they specifically request “going on record”).</w:t>
      </w:r>
      <w:r w:rsidR="00057AD9" w:rsidRPr="00EF167B">
        <w:t xml:space="preserve"> </w:t>
      </w:r>
      <w:r w:rsidR="006F04FC" w:rsidRPr="00EF167B">
        <w:rPr>
          <w:bdr w:val="none" w:sz="0" w:space="0" w:color="auto" w:frame="1"/>
        </w:rPr>
        <w:t>An appendix to the minutes should list all motions for efficient reference.</w:t>
      </w:r>
    </w:p>
    <w:p w14:paraId="2D883B20" w14:textId="4FDC447E" w:rsidR="004156BC" w:rsidRPr="00EF167B" w:rsidRDefault="00A80617" w:rsidP="00A70CAF">
      <w:pPr>
        <w:numPr>
          <w:ilvl w:val="0"/>
          <w:numId w:val="1"/>
        </w:numPr>
        <w:tabs>
          <w:tab w:val="clear" w:pos="720"/>
          <w:tab w:val="num" w:pos="1440"/>
        </w:tabs>
        <w:spacing w:after="60"/>
      </w:pPr>
      <w:r w:rsidRPr="00EF167B">
        <w:t>S</w:t>
      </w:r>
      <w:r w:rsidR="004156BC" w:rsidRPr="00EF167B">
        <w:t xml:space="preserve">ees that previous semi-annual EC meeting’s minutes are ratified at EC meeting. </w:t>
      </w:r>
    </w:p>
    <w:p w14:paraId="5E50F358" w14:textId="3A9B1FCF" w:rsidR="004156BC" w:rsidRPr="00EF167B" w:rsidRDefault="00A80617" w:rsidP="00A70CAF">
      <w:pPr>
        <w:numPr>
          <w:ilvl w:val="0"/>
          <w:numId w:val="1"/>
        </w:numPr>
        <w:tabs>
          <w:tab w:val="clear" w:pos="720"/>
          <w:tab w:val="num" w:pos="1440"/>
        </w:tabs>
        <w:spacing w:after="60"/>
      </w:pPr>
      <w:r w:rsidRPr="00EF167B">
        <w:t>C</w:t>
      </w:r>
      <w:r w:rsidR="004156BC" w:rsidRPr="00EF167B">
        <w:t>onducts, tabulates, and reports the results of e-votes as they arise during the year.</w:t>
      </w:r>
    </w:p>
    <w:p w14:paraId="62946410" w14:textId="7F127148" w:rsidR="004156BC" w:rsidRPr="00EF167B" w:rsidRDefault="00A80617" w:rsidP="00A70CAF">
      <w:pPr>
        <w:numPr>
          <w:ilvl w:val="0"/>
          <w:numId w:val="1"/>
        </w:numPr>
        <w:tabs>
          <w:tab w:val="clear" w:pos="720"/>
          <w:tab w:val="num" w:pos="1440"/>
        </w:tabs>
        <w:spacing w:after="60"/>
      </w:pPr>
      <w:r w:rsidRPr="00EF167B">
        <w:t>T</w:t>
      </w:r>
      <w:r w:rsidR="004156BC" w:rsidRPr="00EF167B">
        <w:t>akes minutes at the Annual Business Meeting</w:t>
      </w:r>
      <w:r w:rsidR="006C69B9" w:rsidRPr="00EF167B">
        <w:t>. Draft minutes are run past President for approval, then circulated to the membership at the following Annual Business Meeting</w:t>
      </w:r>
      <w:r w:rsidR="004156BC" w:rsidRPr="00EF167B">
        <w:t xml:space="preserve"> </w:t>
      </w:r>
      <w:r w:rsidR="006C69B9" w:rsidRPr="00EF167B">
        <w:t>for ratif</w:t>
      </w:r>
      <w:r w:rsidR="00BF67B9" w:rsidRPr="00EF167B">
        <w:t>ication</w:t>
      </w:r>
      <w:r w:rsidR="006C69B9" w:rsidRPr="00EF167B">
        <w:t>.</w:t>
      </w:r>
      <w:r w:rsidR="00DE421A" w:rsidRPr="00EF167B">
        <w:t xml:space="preserve"> See “Best practices for minutes,” above.</w:t>
      </w:r>
    </w:p>
    <w:p w14:paraId="71CFA5A2" w14:textId="0278ED37" w:rsidR="004156BC" w:rsidRPr="00EF167B" w:rsidRDefault="00A80617" w:rsidP="00A70CAF">
      <w:pPr>
        <w:numPr>
          <w:ilvl w:val="0"/>
          <w:numId w:val="1"/>
        </w:numPr>
        <w:tabs>
          <w:tab w:val="clear" w:pos="720"/>
          <w:tab w:val="num" w:pos="1440"/>
        </w:tabs>
        <w:spacing w:after="60"/>
      </w:pPr>
      <w:r w:rsidRPr="00EF167B">
        <w:t>S</w:t>
      </w:r>
      <w:r w:rsidR="004156BC" w:rsidRPr="00EF167B">
        <w:t>ees that previous year’s minutes are ratified at the Annual Business Meeting.</w:t>
      </w:r>
    </w:p>
    <w:p w14:paraId="4612204D" w14:textId="17628814" w:rsidR="004156BC" w:rsidRPr="00EF167B" w:rsidRDefault="00A80617" w:rsidP="00A70CAF">
      <w:pPr>
        <w:numPr>
          <w:ilvl w:val="0"/>
          <w:numId w:val="1"/>
        </w:numPr>
        <w:tabs>
          <w:tab w:val="clear" w:pos="720"/>
          <w:tab w:val="num" w:pos="1440"/>
        </w:tabs>
      </w:pPr>
      <w:r w:rsidRPr="00EF167B">
        <w:t>W</w:t>
      </w:r>
      <w:r w:rsidR="004156BC" w:rsidRPr="00EF167B">
        <w:t>rites Secretary’s reports for spring and fall EC meetings, appending to each an addendum of e-votes taken since the previous meeting.</w:t>
      </w:r>
    </w:p>
    <w:p w14:paraId="406E0BE7" w14:textId="77777777" w:rsidR="004156BC" w:rsidRPr="00EF167B" w:rsidRDefault="004156BC" w:rsidP="004156BC">
      <w:pPr>
        <w:ind w:left="360"/>
      </w:pPr>
    </w:p>
    <w:p w14:paraId="58CB8644" w14:textId="77777777" w:rsidR="004156BC" w:rsidRPr="00EF167B" w:rsidRDefault="004156BC" w:rsidP="00A80617">
      <w:pPr>
        <w:spacing w:after="60"/>
      </w:pPr>
      <w:r w:rsidRPr="00EF167B">
        <w:t>Communications</w:t>
      </w:r>
    </w:p>
    <w:p w14:paraId="12EAC762" w14:textId="1E5801F6" w:rsidR="004156BC" w:rsidRPr="00EF167B" w:rsidRDefault="00A80617" w:rsidP="00A70CAF">
      <w:pPr>
        <w:numPr>
          <w:ilvl w:val="0"/>
          <w:numId w:val="1"/>
        </w:numPr>
        <w:tabs>
          <w:tab w:val="clear" w:pos="720"/>
          <w:tab w:val="num" w:pos="1440"/>
        </w:tabs>
        <w:spacing w:after="60"/>
      </w:pPr>
      <w:r w:rsidRPr="00EF167B">
        <w:t>W</w:t>
      </w:r>
      <w:r w:rsidR="004156BC" w:rsidRPr="00EF167B">
        <w:t xml:space="preserve">orks with the </w:t>
      </w:r>
      <w:r w:rsidR="000F5A21" w:rsidRPr="00EF167B">
        <w:t xml:space="preserve">Executive Director </w:t>
      </w:r>
      <w:r w:rsidR="004156BC" w:rsidRPr="00EF167B">
        <w:t xml:space="preserve">and the </w:t>
      </w:r>
      <w:r w:rsidR="00861205" w:rsidRPr="00EF167B">
        <w:t>Communications</w:t>
      </w:r>
      <w:r w:rsidR="00332435" w:rsidRPr="00EF167B">
        <w:t xml:space="preserve"> Manager</w:t>
      </w:r>
      <w:r w:rsidR="004156BC" w:rsidRPr="00EF167B">
        <w:t xml:space="preserve"> in communicating with the membership.</w:t>
      </w:r>
    </w:p>
    <w:p w14:paraId="2B88F75D" w14:textId="0AD8AC2A" w:rsidR="004156BC" w:rsidRPr="00EF167B" w:rsidRDefault="00BC295E" w:rsidP="00A70CAF">
      <w:pPr>
        <w:numPr>
          <w:ilvl w:val="0"/>
          <w:numId w:val="1"/>
        </w:numPr>
        <w:tabs>
          <w:tab w:val="clear" w:pos="720"/>
          <w:tab w:val="num" w:pos="1440"/>
        </w:tabs>
        <w:spacing w:after="60"/>
      </w:pPr>
      <w:r w:rsidRPr="00EF167B">
        <w:t>Works with the</w:t>
      </w:r>
      <w:r w:rsidR="004156BC" w:rsidRPr="00EF167B">
        <w:t xml:space="preserve"> </w:t>
      </w:r>
      <w:r w:rsidR="00861205" w:rsidRPr="00EF167B">
        <w:t>Communications</w:t>
      </w:r>
      <w:r w:rsidR="00332435" w:rsidRPr="00EF167B">
        <w:t xml:space="preserve"> Manager </w:t>
      </w:r>
      <w:r w:rsidRPr="00EF167B">
        <w:t>and</w:t>
      </w:r>
      <w:r w:rsidR="004156BC" w:rsidRPr="00EF167B">
        <w:t xml:space="preserve"> ASTR </w:t>
      </w:r>
      <w:r w:rsidR="000F5A21" w:rsidRPr="00EF167B">
        <w:t xml:space="preserve">Executive Director </w:t>
      </w:r>
      <w:r w:rsidR="004156BC" w:rsidRPr="00EF167B">
        <w:t xml:space="preserve">in order to </w:t>
      </w:r>
      <w:r w:rsidRPr="00EF167B">
        <w:t xml:space="preserve">keep information on </w:t>
      </w:r>
      <w:r w:rsidR="004156BC" w:rsidRPr="00EF167B">
        <w:t xml:space="preserve">the ASTR </w:t>
      </w:r>
      <w:r w:rsidR="00A80617" w:rsidRPr="00EF167B">
        <w:t>web</w:t>
      </w:r>
      <w:r w:rsidR="004156BC" w:rsidRPr="00EF167B">
        <w:t>site</w:t>
      </w:r>
      <w:r w:rsidRPr="00EF167B">
        <w:t xml:space="preserve"> current, including but not limited to l</w:t>
      </w:r>
      <w:r w:rsidR="004156BC" w:rsidRPr="00EF167B">
        <w:t>ist</w:t>
      </w:r>
      <w:r w:rsidRPr="00EF167B">
        <w:t>s</w:t>
      </w:r>
      <w:r w:rsidR="004156BC" w:rsidRPr="00EF167B">
        <w:t xml:space="preserve"> of Officers, EC Members, Committee Chairs and Members, Liaisons, Delegates, and Editors.</w:t>
      </w:r>
    </w:p>
    <w:p w14:paraId="40867677" w14:textId="6E2F43B2" w:rsidR="004156BC" w:rsidRPr="00EF167B" w:rsidRDefault="00A80617" w:rsidP="00A70CAF">
      <w:pPr>
        <w:numPr>
          <w:ilvl w:val="0"/>
          <w:numId w:val="1"/>
        </w:numPr>
        <w:tabs>
          <w:tab w:val="clear" w:pos="720"/>
          <w:tab w:val="num" w:pos="1440"/>
        </w:tabs>
        <w:spacing w:after="60"/>
      </w:pPr>
      <w:r w:rsidRPr="00EF167B">
        <w:t>K</w:t>
      </w:r>
      <w:r w:rsidR="004156BC" w:rsidRPr="00EF167B">
        <w:t>eeps ASTR Handbook updated. Has oversight of job descriptions of officers, committee chairs, and others. Determines which Handbook updates need approval and which can be routinely edited.</w:t>
      </w:r>
    </w:p>
    <w:p w14:paraId="017B783E" w14:textId="3C9EBC44" w:rsidR="004156BC" w:rsidRPr="00EF167B" w:rsidRDefault="00A80617" w:rsidP="00A70CAF">
      <w:pPr>
        <w:numPr>
          <w:ilvl w:val="0"/>
          <w:numId w:val="1"/>
        </w:numPr>
        <w:tabs>
          <w:tab w:val="clear" w:pos="720"/>
          <w:tab w:val="num" w:pos="1440"/>
        </w:tabs>
        <w:spacing w:after="60"/>
      </w:pPr>
      <w:r w:rsidRPr="00EF167B">
        <w:t>R</w:t>
      </w:r>
      <w:r w:rsidR="004156BC" w:rsidRPr="00EF167B">
        <w:t>eminds committee chairs of February 1 deadline to submit budget requests to the Treasurer.</w:t>
      </w:r>
    </w:p>
    <w:p w14:paraId="78C0A129" w14:textId="35517D35" w:rsidR="004156BC" w:rsidRPr="00EF167B" w:rsidRDefault="00A80617" w:rsidP="00A70CAF">
      <w:pPr>
        <w:numPr>
          <w:ilvl w:val="0"/>
          <w:numId w:val="1"/>
        </w:numPr>
        <w:tabs>
          <w:tab w:val="clear" w:pos="720"/>
          <w:tab w:val="num" w:pos="1440"/>
        </w:tabs>
        <w:spacing w:after="60"/>
      </w:pPr>
      <w:r w:rsidRPr="00EF167B">
        <w:lastRenderedPageBreak/>
        <w:t>R</w:t>
      </w:r>
      <w:r w:rsidR="004156BC" w:rsidRPr="00EF167B">
        <w:t xml:space="preserve">eports to the membership at the Annual Business Meeting on membership numbers (which are provided by the </w:t>
      </w:r>
      <w:r w:rsidR="000F5A21" w:rsidRPr="00EF167B">
        <w:t>Executive Director</w:t>
      </w:r>
      <w:r w:rsidR="004156BC" w:rsidRPr="00EF167B">
        <w:t xml:space="preserve">), bylaw changes, elections. </w:t>
      </w:r>
    </w:p>
    <w:p w14:paraId="10F39C68" w14:textId="3923364E" w:rsidR="004156BC" w:rsidRPr="00EF167B" w:rsidRDefault="00A80617" w:rsidP="00A70CAF">
      <w:pPr>
        <w:numPr>
          <w:ilvl w:val="0"/>
          <w:numId w:val="1"/>
        </w:numPr>
        <w:tabs>
          <w:tab w:val="clear" w:pos="720"/>
          <w:tab w:val="num" w:pos="1440"/>
        </w:tabs>
        <w:spacing w:after="60"/>
      </w:pPr>
      <w:r w:rsidRPr="00EF167B">
        <w:t>S</w:t>
      </w:r>
      <w:r w:rsidR="004156BC" w:rsidRPr="00EF167B">
        <w:t>ends an annual report to the Archivist, notifying her which ASTR officers are rot</w:t>
      </w:r>
      <w:r w:rsidR="00BC295E" w:rsidRPr="00EF167B">
        <w:t xml:space="preserve">ating out of office each year. </w:t>
      </w:r>
      <w:r w:rsidR="004156BC" w:rsidRPr="00EF167B">
        <w:t xml:space="preserve">The Archivist will contact those officers to remind them to deposit their ASTR records. </w:t>
      </w:r>
    </w:p>
    <w:p w14:paraId="6CC40032" w14:textId="5793AD66" w:rsidR="004156BC" w:rsidRPr="00EF167B" w:rsidRDefault="00A80617" w:rsidP="00A70CAF">
      <w:pPr>
        <w:numPr>
          <w:ilvl w:val="0"/>
          <w:numId w:val="1"/>
        </w:numPr>
        <w:tabs>
          <w:tab w:val="clear" w:pos="720"/>
          <w:tab w:val="num" w:pos="1440"/>
        </w:tabs>
        <w:spacing w:after="60"/>
      </w:pPr>
      <w:r w:rsidRPr="00EF167B">
        <w:t>A</w:t>
      </w:r>
      <w:r w:rsidR="004156BC" w:rsidRPr="00EF167B">
        <w:t>ssists President with composing thank you letters to outgoing officers, EC members, and committee chairs.</w:t>
      </w:r>
    </w:p>
    <w:p w14:paraId="364863C5" w14:textId="4FC25CE0" w:rsidR="004156BC" w:rsidRPr="00EF167B" w:rsidRDefault="008621BC" w:rsidP="00A70CAF">
      <w:pPr>
        <w:numPr>
          <w:ilvl w:val="0"/>
          <w:numId w:val="1"/>
        </w:numPr>
        <w:tabs>
          <w:tab w:val="clear" w:pos="720"/>
          <w:tab w:val="num" w:pos="1440"/>
        </w:tabs>
      </w:pPr>
      <w:r w:rsidRPr="00EF167B">
        <w:t xml:space="preserve">Assists the </w:t>
      </w:r>
      <w:r w:rsidR="00861205" w:rsidRPr="00EF167B">
        <w:t>Communications</w:t>
      </w:r>
      <w:r w:rsidR="00332435" w:rsidRPr="00EF167B">
        <w:t xml:space="preserve"> Manager </w:t>
      </w:r>
      <w:r w:rsidRPr="00EF167B">
        <w:t xml:space="preserve">in keeping historical information available on the ASTR </w:t>
      </w:r>
      <w:r w:rsidR="00680A8D" w:rsidRPr="00EF167B">
        <w:t>w</w:t>
      </w:r>
      <w:r w:rsidRPr="00EF167B">
        <w:t>ebsite including</w:t>
      </w:r>
      <w:r w:rsidR="004156BC" w:rsidRPr="00EF167B">
        <w:t xml:space="preserve"> lists of Officers</w:t>
      </w:r>
      <w:r w:rsidRPr="00EF167B">
        <w:t>,</w:t>
      </w:r>
      <w:r w:rsidR="004156BC" w:rsidRPr="00EF167B">
        <w:t xml:space="preserve"> Executive Committee members</w:t>
      </w:r>
      <w:r w:rsidRPr="00EF167B">
        <w:t>,</w:t>
      </w:r>
      <w:r w:rsidR="004156BC" w:rsidRPr="00EF167B">
        <w:t xml:space="preserve"> and Award winners </w:t>
      </w:r>
      <w:r w:rsidRPr="00EF167B">
        <w:t>as well as</w:t>
      </w:r>
      <w:r w:rsidR="004156BC" w:rsidRPr="00EF167B">
        <w:t xml:space="preserve"> conference program</w:t>
      </w:r>
      <w:r w:rsidRPr="00EF167B">
        <w:t>s.</w:t>
      </w:r>
      <w:r w:rsidR="004156BC" w:rsidRPr="00EF167B">
        <w:t xml:space="preserve"> </w:t>
      </w:r>
    </w:p>
    <w:p w14:paraId="12283BBC" w14:textId="77777777" w:rsidR="004156BC" w:rsidRPr="00EF167B" w:rsidRDefault="004156BC" w:rsidP="004156BC">
      <w:pPr>
        <w:ind w:left="360"/>
      </w:pPr>
    </w:p>
    <w:p w14:paraId="2C88537F" w14:textId="77777777" w:rsidR="004156BC" w:rsidRPr="00EF167B" w:rsidRDefault="004156BC" w:rsidP="004156BC">
      <w:r w:rsidRPr="00EF167B">
        <w:t xml:space="preserve">Elections </w:t>
      </w:r>
    </w:p>
    <w:p w14:paraId="04F7EB75" w14:textId="2076E95C" w:rsidR="004156BC" w:rsidRPr="00EF167B" w:rsidRDefault="00A80617" w:rsidP="00A70CAF">
      <w:pPr>
        <w:numPr>
          <w:ilvl w:val="0"/>
          <w:numId w:val="1"/>
        </w:numPr>
        <w:tabs>
          <w:tab w:val="clear" w:pos="720"/>
          <w:tab w:val="num" w:pos="1440"/>
        </w:tabs>
      </w:pPr>
      <w:r w:rsidRPr="00EF167B">
        <w:t>O</w:t>
      </w:r>
      <w:r w:rsidR="004156BC" w:rsidRPr="00EF167B">
        <w:t>versees annual elections, coordinating with the Chair of the Nominating Committee</w:t>
      </w:r>
      <w:r w:rsidR="00BC295E" w:rsidRPr="00EF167B">
        <w:t xml:space="preserve">, the </w:t>
      </w:r>
      <w:r w:rsidR="00861205" w:rsidRPr="00EF167B">
        <w:t>Communications</w:t>
      </w:r>
      <w:r w:rsidR="00792035" w:rsidRPr="00EF167B">
        <w:t xml:space="preserve"> Manager</w:t>
      </w:r>
      <w:r w:rsidR="00BC295E" w:rsidRPr="00EF167B">
        <w:t>,</w:t>
      </w:r>
      <w:r w:rsidR="004156BC" w:rsidRPr="00EF167B">
        <w:t xml:space="preserve"> and the ASTR </w:t>
      </w:r>
      <w:r w:rsidR="000F5A21" w:rsidRPr="00EF167B">
        <w:t>Executive Director</w:t>
      </w:r>
      <w:r w:rsidR="004156BC" w:rsidRPr="00EF167B">
        <w:t xml:space="preserve">. Sees that results are posted on the ASTR </w:t>
      </w:r>
      <w:r w:rsidRPr="00EF167B">
        <w:t>web</w:t>
      </w:r>
      <w:r w:rsidR="004156BC" w:rsidRPr="00EF167B">
        <w:t>site.</w:t>
      </w:r>
    </w:p>
    <w:p w14:paraId="3610A373" w14:textId="77777777" w:rsidR="004156BC" w:rsidRPr="00EF167B" w:rsidRDefault="004156BC" w:rsidP="004156BC"/>
    <w:p w14:paraId="375B323E" w14:textId="77777777" w:rsidR="004156BC" w:rsidRPr="00EF167B" w:rsidRDefault="004156BC" w:rsidP="00A80617">
      <w:pPr>
        <w:spacing w:after="60"/>
      </w:pPr>
      <w:r w:rsidRPr="00EF167B">
        <w:t>Other</w:t>
      </w:r>
    </w:p>
    <w:p w14:paraId="40A34898" w14:textId="5F924122" w:rsidR="004156BC" w:rsidRPr="00EF167B" w:rsidRDefault="00A80617" w:rsidP="00A70CAF">
      <w:pPr>
        <w:numPr>
          <w:ilvl w:val="0"/>
          <w:numId w:val="1"/>
        </w:numPr>
        <w:tabs>
          <w:tab w:val="clear" w:pos="720"/>
          <w:tab w:val="num" w:pos="1440"/>
        </w:tabs>
        <w:spacing w:after="60"/>
      </w:pPr>
      <w:r w:rsidRPr="00EF167B">
        <w:t>M</w:t>
      </w:r>
      <w:r w:rsidR="004156BC" w:rsidRPr="00EF167B">
        <w:t>onitors observance of the bylaws and initiates revisions when necessary.</w:t>
      </w:r>
    </w:p>
    <w:p w14:paraId="5324C16A" w14:textId="217EACA0" w:rsidR="004156BC" w:rsidRPr="00EF167B" w:rsidRDefault="00A80617" w:rsidP="00A70CAF">
      <w:pPr>
        <w:numPr>
          <w:ilvl w:val="0"/>
          <w:numId w:val="1"/>
        </w:numPr>
        <w:tabs>
          <w:tab w:val="clear" w:pos="720"/>
          <w:tab w:val="num" w:pos="1440"/>
        </w:tabs>
        <w:spacing w:after="60"/>
      </w:pPr>
      <w:r w:rsidRPr="00EF167B">
        <w:t>P</w:t>
      </w:r>
      <w:r w:rsidR="004156BC" w:rsidRPr="00EF167B">
        <w:t>erforms special tasks as requested by the President and the EC.</w:t>
      </w:r>
    </w:p>
    <w:p w14:paraId="441CE350" w14:textId="0FFA3A96" w:rsidR="004156BC" w:rsidRPr="00EF167B" w:rsidRDefault="00A80617" w:rsidP="00A70CAF">
      <w:pPr>
        <w:numPr>
          <w:ilvl w:val="0"/>
          <w:numId w:val="1"/>
        </w:numPr>
        <w:tabs>
          <w:tab w:val="clear" w:pos="720"/>
          <w:tab w:val="num" w:pos="1440"/>
        </w:tabs>
        <w:spacing w:after="60"/>
      </w:pPr>
      <w:r w:rsidRPr="00EF167B">
        <w:t>I</w:t>
      </w:r>
      <w:r w:rsidR="004156BC" w:rsidRPr="00EF167B">
        <w:t>s a signatory to the investment account(s), authorizations for fund transfer mechanisms, and other legal and financial arrangements.</w:t>
      </w:r>
    </w:p>
    <w:p w14:paraId="3B8BAD4F" w14:textId="75E6DF80" w:rsidR="004156BC" w:rsidRPr="00EF167B" w:rsidRDefault="00A80617" w:rsidP="00A70CAF">
      <w:pPr>
        <w:numPr>
          <w:ilvl w:val="0"/>
          <w:numId w:val="1"/>
        </w:numPr>
        <w:tabs>
          <w:tab w:val="clear" w:pos="720"/>
          <w:tab w:val="num" w:pos="1440"/>
        </w:tabs>
      </w:pPr>
      <w:r w:rsidRPr="00EF167B">
        <w:t>F</w:t>
      </w:r>
      <w:r w:rsidR="004156BC" w:rsidRPr="00EF167B">
        <w:t>orwards relevant materials at the end of the term of office to the Archivist, including correspondence, business records, and decisions on policy. In general, this material should</w:t>
      </w:r>
      <w:r w:rsidRPr="00EF167B">
        <w:t xml:space="preserve"> be submitted in digital form.</w:t>
      </w:r>
      <w:r w:rsidR="004156BC" w:rsidRPr="00EF167B">
        <w:t xml:space="preserve"> </w:t>
      </w:r>
      <w:r w:rsidR="004156BC" w:rsidRPr="00EF167B">
        <w:rPr>
          <w:i/>
        </w:rPr>
        <w:t xml:space="preserve">Note that all sensitive material should be </w:t>
      </w:r>
      <w:r w:rsidR="004156BC" w:rsidRPr="00EF167B">
        <w:rPr>
          <w:i/>
          <w:u w:val="single"/>
        </w:rPr>
        <w:t>marked in advance</w:t>
      </w:r>
      <w:r w:rsidR="004156BC" w:rsidRPr="00EF167B">
        <w:rPr>
          <w:i/>
        </w:rPr>
        <w:t xml:space="preserve"> so that it can be sealed if necessary.</w:t>
      </w:r>
    </w:p>
    <w:p w14:paraId="7884736E" w14:textId="77777777" w:rsidR="004156BC" w:rsidRPr="00EF167B" w:rsidRDefault="004156BC" w:rsidP="004156BC">
      <w:pPr>
        <w:ind w:left="360"/>
      </w:pPr>
    </w:p>
    <w:p w14:paraId="0C4D4AF6" w14:textId="77777777" w:rsidR="004156BC" w:rsidRPr="00EF167B" w:rsidRDefault="004156BC" w:rsidP="004156BC">
      <w:pPr>
        <w:rPr>
          <w:b/>
          <w:u w:val="single"/>
        </w:rPr>
      </w:pPr>
      <w:r w:rsidRPr="00EF167B">
        <w:rPr>
          <w:b/>
          <w:u w:val="single"/>
        </w:rPr>
        <w:t>Calendar</w:t>
      </w:r>
    </w:p>
    <w:p w14:paraId="0C41668F" w14:textId="77777777" w:rsidR="004156BC" w:rsidRPr="00EF167B" w:rsidRDefault="004156BC" w:rsidP="004156BC">
      <w:pPr>
        <w:ind w:left="360"/>
      </w:pPr>
    </w:p>
    <w:p w14:paraId="3EEE0087" w14:textId="77777777" w:rsidR="004156BC" w:rsidRPr="00EF167B" w:rsidRDefault="004156BC" w:rsidP="004156BC">
      <w:r w:rsidRPr="00EF167B">
        <w:t xml:space="preserve">January </w:t>
      </w:r>
    </w:p>
    <w:p w14:paraId="7C73A601" w14:textId="77777777" w:rsidR="004156BC" w:rsidRPr="00EF167B" w:rsidRDefault="004156BC" w:rsidP="0047487F">
      <w:pPr>
        <w:numPr>
          <w:ilvl w:val="0"/>
          <w:numId w:val="16"/>
        </w:numPr>
        <w:tabs>
          <w:tab w:val="clear" w:pos="720"/>
          <w:tab w:val="num" w:pos="1440"/>
        </w:tabs>
      </w:pPr>
      <w:r w:rsidRPr="00EF167B">
        <w:t>Determine which Handbook updates need EC approval and which can be routinely edited.</w:t>
      </w:r>
    </w:p>
    <w:p w14:paraId="7BB479BB" w14:textId="77777777" w:rsidR="004156BC" w:rsidRPr="00EF167B" w:rsidRDefault="004156BC" w:rsidP="004156BC"/>
    <w:p w14:paraId="55AF076C" w14:textId="77777777" w:rsidR="004156BC" w:rsidRPr="00EF167B" w:rsidRDefault="004156BC" w:rsidP="004156BC">
      <w:r w:rsidRPr="00EF167B">
        <w:t>January/February</w:t>
      </w:r>
    </w:p>
    <w:p w14:paraId="2C9D2643" w14:textId="3280D317" w:rsidR="0083387E" w:rsidRPr="00EF167B" w:rsidRDefault="0083387E" w:rsidP="0047487F">
      <w:pPr>
        <w:numPr>
          <w:ilvl w:val="0"/>
          <w:numId w:val="16"/>
        </w:numPr>
        <w:tabs>
          <w:tab w:val="clear" w:pos="720"/>
          <w:tab w:val="num" w:pos="1440"/>
        </w:tabs>
        <w:spacing w:after="60"/>
      </w:pPr>
      <w:r w:rsidRPr="00EF167B">
        <w:t xml:space="preserve">Coordinates with President to convene Midwinter </w:t>
      </w:r>
      <w:r w:rsidR="004171B6" w:rsidRPr="00EF167B">
        <w:t xml:space="preserve">EC </w:t>
      </w:r>
      <w:r w:rsidRPr="00EF167B">
        <w:t>Teleconference.</w:t>
      </w:r>
    </w:p>
    <w:p w14:paraId="36BCAA41" w14:textId="6A071428" w:rsidR="004156BC" w:rsidRPr="00EF167B" w:rsidRDefault="004156BC" w:rsidP="0047487F">
      <w:pPr>
        <w:numPr>
          <w:ilvl w:val="0"/>
          <w:numId w:val="16"/>
        </w:numPr>
        <w:tabs>
          <w:tab w:val="clear" w:pos="720"/>
          <w:tab w:val="num" w:pos="1440"/>
        </w:tabs>
        <w:spacing w:after="60"/>
      </w:pPr>
      <w:r w:rsidRPr="00EF167B">
        <w:t xml:space="preserve">Send out call for reports to officers, EC, committee chairs, liaisons six weeks in advance of Spring Executive Committee Meeting. </w:t>
      </w:r>
    </w:p>
    <w:p w14:paraId="7EDC484A" w14:textId="77777777" w:rsidR="004156BC" w:rsidRPr="00EF167B" w:rsidRDefault="004156BC" w:rsidP="0047487F">
      <w:pPr>
        <w:numPr>
          <w:ilvl w:val="0"/>
          <w:numId w:val="16"/>
        </w:numPr>
        <w:tabs>
          <w:tab w:val="clear" w:pos="720"/>
          <w:tab w:val="num" w:pos="1440"/>
        </w:tabs>
        <w:spacing w:after="60"/>
      </w:pPr>
      <w:r w:rsidRPr="00EF167B">
        <w:t xml:space="preserve">Prepare own report, including record of e-votes since Fall meeting. </w:t>
      </w:r>
    </w:p>
    <w:p w14:paraId="63CE466D" w14:textId="77777777" w:rsidR="004156BC" w:rsidRPr="00EF167B" w:rsidRDefault="004156BC" w:rsidP="0047487F">
      <w:pPr>
        <w:numPr>
          <w:ilvl w:val="0"/>
          <w:numId w:val="16"/>
        </w:numPr>
        <w:tabs>
          <w:tab w:val="clear" w:pos="720"/>
          <w:tab w:val="num" w:pos="1440"/>
        </w:tabs>
        <w:spacing w:after="60"/>
      </w:pPr>
      <w:r w:rsidRPr="00EF167B">
        <w:t xml:space="preserve">Forward reports as attachments to the President as they come in to give her as much advance notice as possible for formulating agenda. </w:t>
      </w:r>
    </w:p>
    <w:p w14:paraId="27D2063A" w14:textId="6C3EC043" w:rsidR="00680A8D" w:rsidRPr="00EF167B" w:rsidRDefault="004156BC" w:rsidP="0047487F">
      <w:pPr>
        <w:numPr>
          <w:ilvl w:val="0"/>
          <w:numId w:val="16"/>
        </w:numPr>
        <w:tabs>
          <w:tab w:val="clear" w:pos="720"/>
          <w:tab w:val="num" w:pos="1440"/>
        </w:tabs>
      </w:pPr>
      <w:r w:rsidRPr="00EF167B">
        <w:t xml:space="preserve">Coordinate with President to be sure ratification of Fall EC Meeting Minutes is on the agenda. </w:t>
      </w:r>
    </w:p>
    <w:p w14:paraId="2DB8BC4E" w14:textId="77777777" w:rsidR="004156BC" w:rsidRPr="00EF167B" w:rsidRDefault="004156BC" w:rsidP="004156BC"/>
    <w:p w14:paraId="231CC4CB" w14:textId="77777777" w:rsidR="004156BC" w:rsidRPr="00EF167B" w:rsidRDefault="004156BC" w:rsidP="004156BC">
      <w:r w:rsidRPr="00EF167B">
        <w:t>Late February/early March</w:t>
      </w:r>
    </w:p>
    <w:p w14:paraId="60AB1A3D" w14:textId="77777777" w:rsidR="009C7184" w:rsidRPr="00EF167B" w:rsidRDefault="009C7184" w:rsidP="009C7184">
      <w:pPr>
        <w:numPr>
          <w:ilvl w:val="0"/>
          <w:numId w:val="17"/>
        </w:numPr>
      </w:pPr>
      <w:r w:rsidRPr="00EF167B">
        <w:t>Start collecting bios, photos, and service statements from candidates for Spring elections. Nominating Committee Chair will have notified candidates to submit these.</w:t>
      </w:r>
    </w:p>
    <w:p w14:paraId="21B66C06" w14:textId="3DD06DE9" w:rsidR="004156BC" w:rsidRPr="00EF167B" w:rsidRDefault="004156BC" w:rsidP="0047487F">
      <w:pPr>
        <w:numPr>
          <w:ilvl w:val="0"/>
          <w:numId w:val="17"/>
        </w:numPr>
        <w:tabs>
          <w:tab w:val="clear" w:pos="720"/>
          <w:tab w:val="num" w:pos="1440"/>
        </w:tabs>
        <w:spacing w:after="60"/>
      </w:pPr>
      <w:r w:rsidRPr="00EF167B">
        <w:t xml:space="preserve">Collect reports as e-mail attachments. </w:t>
      </w:r>
      <w:r w:rsidR="00680A8D" w:rsidRPr="00EF167B">
        <w:t>Nudge stragglers.</w:t>
      </w:r>
    </w:p>
    <w:p w14:paraId="6E5AF892" w14:textId="5A473F75" w:rsidR="004156BC" w:rsidRPr="00EF167B" w:rsidRDefault="00680A8D" w:rsidP="0047487F">
      <w:pPr>
        <w:numPr>
          <w:ilvl w:val="0"/>
          <w:numId w:val="17"/>
        </w:numPr>
        <w:tabs>
          <w:tab w:val="clear" w:pos="720"/>
          <w:tab w:val="num" w:pos="1440"/>
        </w:tabs>
      </w:pPr>
      <w:r w:rsidRPr="00EF167B">
        <w:t>Forward</w:t>
      </w:r>
      <w:r w:rsidR="004156BC" w:rsidRPr="00EF167B">
        <w:t xml:space="preserve"> reports </w:t>
      </w:r>
      <w:r w:rsidRPr="00EF167B">
        <w:t xml:space="preserve">to the </w:t>
      </w:r>
      <w:r w:rsidR="00861205" w:rsidRPr="00EF167B">
        <w:t>Communications</w:t>
      </w:r>
      <w:r w:rsidR="00792035" w:rsidRPr="00EF167B">
        <w:t xml:space="preserve"> Manager </w:t>
      </w:r>
      <w:r w:rsidRPr="00EF167B">
        <w:t xml:space="preserve">to be posted on the </w:t>
      </w:r>
      <w:r w:rsidR="004156BC" w:rsidRPr="00EF167B">
        <w:t xml:space="preserve">ASTR </w:t>
      </w:r>
      <w:r w:rsidR="00A80617" w:rsidRPr="00EF167B">
        <w:t>web</w:t>
      </w:r>
      <w:r w:rsidR="004156BC" w:rsidRPr="00EF167B">
        <w:t>site 10-14 days prior to Spring EC Meeting. Notify Officers and EC when reports are posted.</w:t>
      </w:r>
    </w:p>
    <w:p w14:paraId="3E62BF9A" w14:textId="6D5D5B1F" w:rsidR="00680A8D" w:rsidRPr="00EF167B" w:rsidRDefault="00680A8D" w:rsidP="0047487F">
      <w:pPr>
        <w:numPr>
          <w:ilvl w:val="0"/>
          <w:numId w:val="17"/>
        </w:numPr>
        <w:tabs>
          <w:tab w:val="clear" w:pos="720"/>
          <w:tab w:val="num" w:pos="1440"/>
        </w:tabs>
      </w:pPr>
      <w:r w:rsidRPr="00EF167B">
        <w:t>Assist President in preparing a Consent Agenda for the Spring meeting.</w:t>
      </w:r>
    </w:p>
    <w:p w14:paraId="32FEE370" w14:textId="77777777" w:rsidR="004156BC" w:rsidRPr="00EF167B" w:rsidRDefault="004156BC" w:rsidP="004156BC"/>
    <w:p w14:paraId="776816D3" w14:textId="77777777" w:rsidR="004156BC" w:rsidRPr="00EF167B" w:rsidRDefault="004156BC" w:rsidP="004156BC">
      <w:r w:rsidRPr="00EF167B">
        <w:t>March/April</w:t>
      </w:r>
    </w:p>
    <w:p w14:paraId="6F40A65E" w14:textId="77777777" w:rsidR="004156BC" w:rsidRPr="00EF167B" w:rsidRDefault="004156BC" w:rsidP="0047487F">
      <w:pPr>
        <w:numPr>
          <w:ilvl w:val="0"/>
          <w:numId w:val="18"/>
        </w:numPr>
        <w:tabs>
          <w:tab w:val="clear" w:pos="720"/>
          <w:tab w:val="num" w:pos="1440"/>
        </w:tabs>
      </w:pPr>
      <w:r w:rsidRPr="00EF167B">
        <w:t xml:space="preserve">Attend ASTR Spring Executive Committee Meeting, take minutes. </w:t>
      </w:r>
    </w:p>
    <w:p w14:paraId="1E3B5EF5" w14:textId="77777777" w:rsidR="004156BC" w:rsidRPr="00EF167B" w:rsidRDefault="004156BC" w:rsidP="004156BC"/>
    <w:p w14:paraId="66B6ABC0" w14:textId="77777777" w:rsidR="004156BC" w:rsidRPr="00EF167B" w:rsidRDefault="004156BC" w:rsidP="004156BC">
      <w:r w:rsidRPr="00EF167B">
        <w:t>By 1 April</w:t>
      </w:r>
    </w:p>
    <w:p w14:paraId="08E7E149" w14:textId="7A5A4079" w:rsidR="004156BC" w:rsidRPr="00EF167B" w:rsidRDefault="00680A8D" w:rsidP="0047487F">
      <w:pPr>
        <w:numPr>
          <w:ilvl w:val="0"/>
          <w:numId w:val="18"/>
        </w:numPr>
        <w:tabs>
          <w:tab w:val="clear" w:pos="720"/>
          <w:tab w:val="num" w:pos="1440"/>
        </w:tabs>
        <w:spacing w:after="60"/>
      </w:pPr>
      <w:r w:rsidRPr="00EF167B">
        <w:t xml:space="preserve">Forward </w:t>
      </w:r>
      <w:r w:rsidR="004156BC" w:rsidRPr="00EF167B">
        <w:t>bios</w:t>
      </w:r>
      <w:r w:rsidRPr="00EF167B">
        <w:t>, statements,</w:t>
      </w:r>
      <w:r w:rsidR="004156BC" w:rsidRPr="00EF167B">
        <w:t xml:space="preserve"> and photos of candidates for election </w:t>
      </w:r>
      <w:r w:rsidRPr="00EF167B">
        <w:t xml:space="preserve">to the </w:t>
      </w:r>
      <w:r w:rsidR="00861205" w:rsidRPr="00EF167B">
        <w:t>Communications</w:t>
      </w:r>
      <w:r w:rsidR="00792035" w:rsidRPr="00EF167B">
        <w:t xml:space="preserve"> Manager</w:t>
      </w:r>
      <w:r w:rsidRPr="00EF167B">
        <w:t xml:space="preserve"> for posting </w:t>
      </w:r>
      <w:r w:rsidR="004156BC" w:rsidRPr="00EF167B">
        <w:t xml:space="preserve">on </w:t>
      </w:r>
      <w:r w:rsidRPr="00EF167B">
        <w:t xml:space="preserve">the </w:t>
      </w:r>
      <w:r w:rsidR="004156BC" w:rsidRPr="00EF167B">
        <w:t xml:space="preserve">ASTR </w:t>
      </w:r>
      <w:r w:rsidR="00A80617" w:rsidRPr="00EF167B">
        <w:t>web</w:t>
      </w:r>
      <w:r w:rsidR="004156BC" w:rsidRPr="00EF167B">
        <w:t>site, along with any bylaw changes or other measures up for vote</w:t>
      </w:r>
      <w:r w:rsidR="00D26EC9" w:rsidRPr="00EF167B">
        <w:t>, at least seven months prior to November conference</w:t>
      </w:r>
      <w:r w:rsidR="004156BC" w:rsidRPr="00EF167B">
        <w:t xml:space="preserve">. </w:t>
      </w:r>
    </w:p>
    <w:p w14:paraId="42BA5CA6" w14:textId="7368520C" w:rsidR="004156BC" w:rsidRPr="00EF167B" w:rsidRDefault="004156BC" w:rsidP="0047487F">
      <w:pPr>
        <w:numPr>
          <w:ilvl w:val="0"/>
          <w:numId w:val="18"/>
        </w:numPr>
        <w:tabs>
          <w:tab w:val="clear" w:pos="720"/>
          <w:tab w:val="num" w:pos="1440"/>
        </w:tabs>
      </w:pPr>
      <w:r w:rsidRPr="00EF167B">
        <w:t xml:space="preserve">Have </w:t>
      </w:r>
      <w:r w:rsidR="000F5A21" w:rsidRPr="00EF167B">
        <w:t>Executive Director</w:t>
      </w:r>
      <w:r w:rsidRPr="00EF167B">
        <w:t xml:space="preserve"> notify membership of this posting.</w:t>
      </w:r>
    </w:p>
    <w:p w14:paraId="02812FD0" w14:textId="77777777" w:rsidR="004156BC" w:rsidRPr="00EF167B" w:rsidRDefault="004156BC" w:rsidP="004156BC"/>
    <w:p w14:paraId="3113FA6E" w14:textId="77777777" w:rsidR="004156BC" w:rsidRPr="00EF167B" w:rsidRDefault="004156BC" w:rsidP="004156BC">
      <w:r w:rsidRPr="00EF167B">
        <w:t>By 1 May</w:t>
      </w:r>
    </w:p>
    <w:p w14:paraId="667B2CD2" w14:textId="6FB5F5A5" w:rsidR="004156BC" w:rsidRPr="00EF167B" w:rsidRDefault="004156BC" w:rsidP="0047487F">
      <w:pPr>
        <w:numPr>
          <w:ilvl w:val="0"/>
          <w:numId w:val="19"/>
        </w:numPr>
        <w:tabs>
          <w:tab w:val="clear" w:pos="720"/>
          <w:tab w:val="num" w:pos="1440"/>
        </w:tabs>
      </w:pPr>
      <w:r w:rsidRPr="00EF167B">
        <w:t xml:space="preserve">Coordinate with </w:t>
      </w:r>
      <w:r w:rsidR="000F5A21" w:rsidRPr="00EF167B">
        <w:t>Executive Director</w:t>
      </w:r>
      <w:r w:rsidR="00680A8D" w:rsidRPr="00EF167B">
        <w:t xml:space="preserve"> or </w:t>
      </w:r>
      <w:r w:rsidR="00861205" w:rsidRPr="00EF167B">
        <w:t>Communications</w:t>
      </w:r>
      <w:r w:rsidR="00792035" w:rsidRPr="00EF167B">
        <w:t xml:space="preserve"> Manager</w:t>
      </w:r>
      <w:r w:rsidRPr="00EF167B">
        <w:t xml:space="preserve"> to be sure ballot goes out to membership.</w:t>
      </w:r>
      <w:r w:rsidR="00D26EC9" w:rsidRPr="00EF167B">
        <w:t xml:space="preserve"> Ballot shall be complete no later than five months before the annual meeting (e.g., by mid-June)</w:t>
      </w:r>
    </w:p>
    <w:p w14:paraId="1E73637C" w14:textId="77777777" w:rsidR="004156BC" w:rsidRPr="00EF167B" w:rsidRDefault="004156BC" w:rsidP="004156BC"/>
    <w:p w14:paraId="4BBC54CD" w14:textId="77777777" w:rsidR="004156BC" w:rsidRPr="00EF167B" w:rsidRDefault="004156BC" w:rsidP="004156BC">
      <w:r w:rsidRPr="00EF167B">
        <w:t>Early May</w:t>
      </w:r>
    </w:p>
    <w:p w14:paraId="130E24A0" w14:textId="77777777" w:rsidR="004156BC" w:rsidRPr="00EF167B" w:rsidRDefault="004156BC" w:rsidP="0047487F">
      <w:pPr>
        <w:numPr>
          <w:ilvl w:val="0"/>
          <w:numId w:val="19"/>
        </w:numPr>
        <w:tabs>
          <w:tab w:val="clear" w:pos="720"/>
          <w:tab w:val="num" w:pos="1440"/>
        </w:tabs>
        <w:spacing w:after="60"/>
      </w:pPr>
      <w:r w:rsidRPr="00EF167B">
        <w:t xml:space="preserve">Complete draft of Spring Executive Committee Meeting Minutes, including record of e-votes since Fall EC Meeting from Spring Secretary’s Report. </w:t>
      </w:r>
    </w:p>
    <w:p w14:paraId="209FD409" w14:textId="77777777" w:rsidR="004156BC" w:rsidRPr="00EF167B" w:rsidRDefault="004156BC" w:rsidP="0047487F">
      <w:pPr>
        <w:numPr>
          <w:ilvl w:val="0"/>
          <w:numId w:val="19"/>
        </w:numPr>
        <w:tabs>
          <w:tab w:val="clear" w:pos="720"/>
          <w:tab w:val="num" w:pos="1440"/>
        </w:tabs>
        <w:spacing w:after="60"/>
      </w:pPr>
      <w:r w:rsidRPr="00EF167B">
        <w:t xml:space="preserve">Seek approval first from President and then from other officers. </w:t>
      </w:r>
    </w:p>
    <w:p w14:paraId="2E9622CE" w14:textId="329DB2AE" w:rsidR="004156BC" w:rsidRPr="00EF167B" w:rsidRDefault="004156BC" w:rsidP="0047487F">
      <w:pPr>
        <w:numPr>
          <w:ilvl w:val="0"/>
          <w:numId w:val="19"/>
        </w:numPr>
        <w:tabs>
          <w:tab w:val="clear" w:pos="720"/>
          <w:tab w:val="num" w:pos="1440"/>
        </w:tabs>
        <w:spacing w:after="60"/>
      </w:pPr>
      <w:r w:rsidRPr="00EF167B">
        <w:t xml:space="preserve">Submit approved minutes to the </w:t>
      </w:r>
      <w:r w:rsidR="00861205" w:rsidRPr="00EF167B">
        <w:t>Communications</w:t>
      </w:r>
      <w:r w:rsidR="00792035" w:rsidRPr="00EF167B">
        <w:t xml:space="preserve"> Manager</w:t>
      </w:r>
      <w:r w:rsidRPr="00EF167B">
        <w:t xml:space="preserve"> for public</w:t>
      </w:r>
      <w:r w:rsidR="000D3B7D" w:rsidRPr="00EF167B">
        <w:t>ation in late Summer/early Fall</w:t>
      </w:r>
      <w:r w:rsidRPr="00EF167B">
        <w:t>.</w:t>
      </w:r>
    </w:p>
    <w:p w14:paraId="50C201E4" w14:textId="77777777" w:rsidR="004156BC" w:rsidRPr="00EF167B" w:rsidRDefault="004156BC" w:rsidP="0047487F">
      <w:pPr>
        <w:numPr>
          <w:ilvl w:val="0"/>
          <w:numId w:val="19"/>
        </w:numPr>
        <w:tabs>
          <w:tab w:val="clear" w:pos="720"/>
          <w:tab w:val="num" w:pos="1440"/>
        </w:tabs>
      </w:pPr>
      <w:r w:rsidRPr="00EF167B">
        <w:t>Forward electronic copies of Minutes and all the reports from the Spring EC Meeting to the Archivist.</w:t>
      </w:r>
    </w:p>
    <w:p w14:paraId="3DCF657D" w14:textId="77777777" w:rsidR="004156BC" w:rsidRPr="00EF167B" w:rsidRDefault="004156BC" w:rsidP="004156BC"/>
    <w:p w14:paraId="58754832" w14:textId="66DC7AE0" w:rsidR="004156BC" w:rsidRPr="00EF167B" w:rsidRDefault="00E40DE9" w:rsidP="004156BC">
      <w:r w:rsidRPr="00EF167B">
        <w:t>June</w:t>
      </w:r>
    </w:p>
    <w:p w14:paraId="265F9390" w14:textId="50F41CF7" w:rsidR="004156BC" w:rsidRPr="00EF167B" w:rsidRDefault="004156BC" w:rsidP="0047487F">
      <w:pPr>
        <w:numPr>
          <w:ilvl w:val="0"/>
          <w:numId w:val="20"/>
        </w:numPr>
        <w:tabs>
          <w:tab w:val="clear" w:pos="720"/>
          <w:tab w:val="num" w:pos="1440"/>
        </w:tabs>
        <w:spacing w:after="60"/>
      </w:pPr>
      <w:r w:rsidRPr="00EF167B">
        <w:t>Spring Election voting closes</w:t>
      </w:r>
      <w:r w:rsidR="00E40DE9" w:rsidRPr="00EF167B">
        <w:t xml:space="preserve"> (five months before November conference)</w:t>
      </w:r>
      <w:r w:rsidRPr="00EF167B">
        <w:t xml:space="preserve">. </w:t>
      </w:r>
    </w:p>
    <w:p w14:paraId="3BACB648" w14:textId="70D33830" w:rsidR="004156BC" w:rsidRPr="00EF167B" w:rsidRDefault="000F5A21" w:rsidP="0047487F">
      <w:pPr>
        <w:numPr>
          <w:ilvl w:val="0"/>
          <w:numId w:val="20"/>
        </w:numPr>
        <w:tabs>
          <w:tab w:val="clear" w:pos="720"/>
          <w:tab w:val="num" w:pos="1440"/>
        </w:tabs>
        <w:spacing w:after="60"/>
      </w:pPr>
      <w:r w:rsidRPr="00EF167B">
        <w:t>Executive Director</w:t>
      </w:r>
      <w:r w:rsidR="00F26F19" w:rsidRPr="00EF167B">
        <w:t xml:space="preserve"> or </w:t>
      </w:r>
      <w:r w:rsidR="00861205" w:rsidRPr="00EF167B">
        <w:t>Communications</w:t>
      </w:r>
      <w:r w:rsidR="00792035" w:rsidRPr="00EF167B">
        <w:t xml:space="preserve"> Manager</w:t>
      </w:r>
      <w:r w:rsidR="004156BC" w:rsidRPr="00EF167B">
        <w:t xml:space="preserve"> reports results to President and Secretary. </w:t>
      </w:r>
    </w:p>
    <w:p w14:paraId="6BD9C01F" w14:textId="77777777" w:rsidR="004156BC" w:rsidRPr="00EF167B" w:rsidRDefault="004156BC" w:rsidP="0047487F">
      <w:pPr>
        <w:numPr>
          <w:ilvl w:val="0"/>
          <w:numId w:val="20"/>
        </w:numPr>
        <w:tabs>
          <w:tab w:val="clear" w:pos="720"/>
          <w:tab w:val="num" w:pos="1440"/>
        </w:tabs>
        <w:spacing w:after="60"/>
      </w:pPr>
      <w:r w:rsidRPr="00EF167B">
        <w:t xml:space="preserve">President notifies candidates of results. </w:t>
      </w:r>
    </w:p>
    <w:p w14:paraId="3B67C9E6" w14:textId="3F158892" w:rsidR="004156BC" w:rsidRPr="00EF167B" w:rsidRDefault="004156BC" w:rsidP="00A365DD">
      <w:pPr>
        <w:numPr>
          <w:ilvl w:val="0"/>
          <w:numId w:val="20"/>
        </w:numPr>
        <w:tabs>
          <w:tab w:val="clear" w:pos="720"/>
          <w:tab w:val="num" w:pos="1440"/>
        </w:tabs>
        <w:spacing w:after="60"/>
      </w:pPr>
      <w:r w:rsidRPr="00EF167B">
        <w:t xml:space="preserve">After that notification, the </w:t>
      </w:r>
      <w:r w:rsidR="00861205" w:rsidRPr="00EF167B">
        <w:t>Communications</w:t>
      </w:r>
      <w:r w:rsidR="00792035" w:rsidRPr="00EF167B">
        <w:t xml:space="preserve"> Manager</w:t>
      </w:r>
      <w:r w:rsidRPr="00EF167B">
        <w:t xml:space="preserve"> </w:t>
      </w:r>
      <w:r w:rsidR="00F26F19" w:rsidRPr="00EF167B">
        <w:t>prepares an announcement with</w:t>
      </w:r>
      <w:r w:rsidR="00F608CB" w:rsidRPr="00EF167B">
        <w:t xml:space="preserve"> </w:t>
      </w:r>
      <w:r w:rsidRPr="00EF167B">
        <w:t>photos and bios of winners.</w:t>
      </w:r>
    </w:p>
    <w:p w14:paraId="2490DAD6" w14:textId="6E6D4623" w:rsidR="00F26F19" w:rsidRPr="00EF167B" w:rsidRDefault="00F26F19" w:rsidP="0047487F">
      <w:pPr>
        <w:numPr>
          <w:ilvl w:val="0"/>
          <w:numId w:val="21"/>
        </w:numPr>
        <w:tabs>
          <w:tab w:val="clear" w:pos="720"/>
          <w:tab w:val="num" w:pos="1440"/>
        </w:tabs>
        <w:spacing w:after="60"/>
      </w:pPr>
      <w:r w:rsidRPr="00EF167B">
        <w:t xml:space="preserve">Update the Committees and Appointments chart with results of the election: Delete the oldest column and add a new one for the year that will start in November. Fill in other </w:t>
      </w:r>
      <w:r w:rsidRPr="00EF167B">
        <w:lastRenderedPageBreak/>
        <w:t>positions as far as possible, using the term ending dates. For the Award committees, the oldest current member usually assumes the Chair position. This chart will help the President fill open positions and confirm those that are continuing.</w:t>
      </w:r>
    </w:p>
    <w:p w14:paraId="00490749" w14:textId="53DE2E64" w:rsidR="008B1DB2" w:rsidRPr="00EF167B" w:rsidRDefault="008B1DB2" w:rsidP="0047487F">
      <w:pPr>
        <w:numPr>
          <w:ilvl w:val="0"/>
          <w:numId w:val="21"/>
        </w:numPr>
        <w:tabs>
          <w:tab w:val="clear" w:pos="720"/>
          <w:tab w:val="num" w:pos="1440"/>
        </w:tabs>
        <w:spacing w:after="60"/>
      </w:pPr>
      <w:r w:rsidRPr="00EF167B">
        <w:t>Update the EC chart (which also includes officers).</w:t>
      </w:r>
    </w:p>
    <w:p w14:paraId="0374B417" w14:textId="77777777" w:rsidR="008B1DB2" w:rsidRPr="00EF167B" w:rsidRDefault="008B1DB2" w:rsidP="0047487F">
      <w:pPr>
        <w:numPr>
          <w:ilvl w:val="0"/>
          <w:numId w:val="21"/>
        </w:numPr>
        <w:tabs>
          <w:tab w:val="clear" w:pos="720"/>
          <w:tab w:val="num" w:pos="1440"/>
        </w:tabs>
        <w:spacing w:after="60"/>
      </w:pPr>
      <w:r w:rsidRPr="00EF167B">
        <w:t>Update the Nominations Rotation chart (using information from the recent election) and send it to the new chair of the Nominating Committee.</w:t>
      </w:r>
    </w:p>
    <w:p w14:paraId="2C0D999F" w14:textId="699F5E23" w:rsidR="004156BC" w:rsidRPr="00EF167B" w:rsidRDefault="004156BC" w:rsidP="00A365DD">
      <w:pPr>
        <w:numPr>
          <w:ilvl w:val="0"/>
          <w:numId w:val="21"/>
        </w:numPr>
        <w:tabs>
          <w:tab w:val="clear" w:pos="720"/>
          <w:tab w:val="num" w:pos="1440"/>
        </w:tabs>
        <w:spacing w:after="60"/>
      </w:pPr>
      <w:r w:rsidRPr="00EF167B">
        <w:t>Check in with President re: new appointments to Nominating Committee. (Unlike other ASTR committees that are reconstituted in November, the NC membership turns over in June.)</w:t>
      </w:r>
    </w:p>
    <w:p w14:paraId="65DEF1CB" w14:textId="3BB21014" w:rsidR="0083387E" w:rsidRPr="00EF167B" w:rsidRDefault="00DC51AC" w:rsidP="004156BC">
      <w:r w:rsidRPr="00EF167B">
        <w:t>July</w:t>
      </w:r>
    </w:p>
    <w:p w14:paraId="391F97F2" w14:textId="10F46E47" w:rsidR="00DC51AC" w:rsidRPr="00EF167B" w:rsidRDefault="00DC51AC" w:rsidP="00C83AB4">
      <w:pPr>
        <w:pStyle w:val="ListParagraph"/>
        <w:numPr>
          <w:ilvl w:val="0"/>
          <w:numId w:val="125"/>
        </w:numPr>
      </w:pPr>
      <w:r w:rsidRPr="00EF167B">
        <w:t>Works with President to distribute any Co-Sponsored Event Award applications to the EC for approval by Electronic Vote.</w:t>
      </w:r>
    </w:p>
    <w:p w14:paraId="1DF33491" w14:textId="3F76EEEE" w:rsidR="00DC51AC" w:rsidRPr="00EF167B" w:rsidRDefault="00DC51AC" w:rsidP="00C83AB4">
      <w:pPr>
        <w:pStyle w:val="ListParagraph"/>
        <w:numPr>
          <w:ilvl w:val="0"/>
          <w:numId w:val="125"/>
        </w:numPr>
      </w:pPr>
      <w:r w:rsidRPr="00EF167B">
        <w:t>Conducts Electronic Vote for any Co-Sponsored Event Award application.</w:t>
      </w:r>
    </w:p>
    <w:p w14:paraId="351DC604" w14:textId="77777777" w:rsidR="00DC51AC" w:rsidRPr="00EF167B" w:rsidRDefault="00DC51AC" w:rsidP="00DC51AC">
      <w:pPr>
        <w:pStyle w:val="ListParagraph"/>
      </w:pPr>
    </w:p>
    <w:p w14:paraId="30092827" w14:textId="77777777" w:rsidR="004156BC" w:rsidRPr="00EF167B" w:rsidRDefault="004156BC" w:rsidP="004156BC">
      <w:r w:rsidRPr="00EF167B">
        <w:t>Late September/early October</w:t>
      </w:r>
    </w:p>
    <w:p w14:paraId="6A563D00" w14:textId="77777777" w:rsidR="004156BC" w:rsidRPr="00EF167B" w:rsidRDefault="004156BC" w:rsidP="0047487F">
      <w:pPr>
        <w:numPr>
          <w:ilvl w:val="0"/>
          <w:numId w:val="21"/>
        </w:numPr>
        <w:tabs>
          <w:tab w:val="clear" w:pos="720"/>
          <w:tab w:val="num" w:pos="1440"/>
        </w:tabs>
        <w:spacing w:after="60"/>
      </w:pPr>
      <w:r w:rsidRPr="00EF167B">
        <w:t xml:space="preserve">Send out call for reports to officers, EC, committee chairs, liaisons six weeks in advance of Fall EC Meeting. </w:t>
      </w:r>
    </w:p>
    <w:p w14:paraId="096F2B3B" w14:textId="77777777" w:rsidR="004156BC" w:rsidRPr="00EF167B" w:rsidRDefault="004156BC" w:rsidP="0047487F">
      <w:pPr>
        <w:numPr>
          <w:ilvl w:val="0"/>
          <w:numId w:val="21"/>
        </w:numPr>
        <w:tabs>
          <w:tab w:val="clear" w:pos="720"/>
          <w:tab w:val="num" w:pos="1440"/>
        </w:tabs>
        <w:spacing w:after="60"/>
      </w:pPr>
      <w:r w:rsidRPr="00EF167B">
        <w:t xml:space="preserve">Prepare own report, including record of e-votes since Spring meeting. </w:t>
      </w:r>
    </w:p>
    <w:p w14:paraId="2E962D4E" w14:textId="32ED2CA4" w:rsidR="00011B5B" w:rsidRPr="00EF167B" w:rsidRDefault="004156BC" w:rsidP="0047487F">
      <w:pPr>
        <w:numPr>
          <w:ilvl w:val="0"/>
          <w:numId w:val="21"/>
        </w:numPr>
        <w:tabs>
          <w:tab w:val="clear" w:pos="720"/>
          <w:tab w:val="num" w:pos="1440"/>
        </w:tabs>
        <w:spacing w:after="60"/>
      </w:pPr>
      <w:r w:rsidRPr="00EF167B">
        <w:t xml:space="preserve">Forward reports as attachments to the President as they come in to give her as much advance notice as possible for formulating agenda. </w:t>
      </w:r>
    </w:p>
    <w:p w14:paraId="4FD65988" w14:textId="144340BE" w:rsidR="00011B5B" w:rsidRPr="00EF167B" w:rsidRDefault="00011B5B" w:rsidP="0047487F">
      <w:pPr>
        <w:numPr>
          <w:ilvl w:val="0"/>
          <w:numId w:val="21"/>
        </w:numPr>
        <w:tabs>
          <w:tab w:val="clear" w:pos="720"/>
          <w:tab w:val="num" w:pos="1440"/>
        </w:tabs>
        <w:spacing w:after="60"/>
      </w:pPr>
      <w:r w:rsidRPr="00EF167B">
        <w:t xml:space="preserve">Make sure that those expected to speak or report at Fall EC Meeting are on the Agenda and are aware of this request. (Those generally expected to speak, other than EC officers, include: Editor of Theatre Survey, representative of Cambridge University Press, </w:t>
      </w:r>
      <w:r w:rsidR="00974C1D" w:rsidRPr="00EF167B">
        <w:t xml:space="preserve">and </w:t>
      </w:r>
      <w:r w:rsidRPr="00EF167B">
        <w:t>current conference planners</w:t>
      </w:r>
      <w:r w:rsidR="00974C1D" w:rsidRPr="00EF167B">
        <w:t>.)</w:t>
      </w:r>
    </w:p>
    <w:p w14:paraId="32C075C0" w14:textId="77777777" w:rsidR="004156BC" w:rsidRPr="00EF167B" w:rsidRDefault="004156BC" w:rsidP="0047487F">
      <w:pPr>
        <w:numPr>
          <w:ilvl w:val="0"/>
          <w:numId w:val="21"/>
        </w:numPr>
        <w:tabs>
          <w:tab w:val="clear" w:pos="720"/>
          <w:tab w:val="num" w:pos="1440"/>
        </w:tabs>
      </w:pPr>
      <w:r w:rsidRPr="00EF167B">
        <w:t>Coordinate with President to be sure ratification of Spring EC Meeting Minutes is on the agenda.</w:t>
      </w:r>
    </w:p>
    <w:p w14:paraId="1C721F18" w14:textId="77777777" w:rsidR="004156BC" w:rsidRPr="00EF167B" w:rsidRDefault="004156BC" w:rsidP="004156BC"/>
    <w:p w14:paraId="611F951D" w14:textId="77777777" w:rsidR="004156BC" w:rsidRPr="00EF167B" w:rsidRDefault="004156BC" w:rsidP="004156BC">
      <w:r w:rsidRPr="00EF167B">
        <w:t xml:space="preserve">Early November </w:t>
      </w:r>
    </w:p>
    <w:p w14:paraId="13A8589F" w14:textId="13E745A2" w:rsidR="004156BC" w:rsidRPr="00EF167B" w:rsidRDefault="004156BC" w:rsidP="0047487F">
      <w:pPr>
        <w:numPr>
          <w:ilvl w:val="0"/>
          <w:numId w:val="22"/>
        </w:numPr>
        <w:tabs>
          <w:tab w:val="clear" w:pos="720"/>
          <w:tab w:val="num" w:pos="1440"/>
        </w:tabs>
        <w:spacing w:after="60"/>
      </w:pPr>
      <w:r w:rsidRPr="00EF167B">
        <w:t xml:space="preserve">Collect reports as e-mail attachments. </w:t>
      </w:r>
      <w:r w:rsidR="00680A8D" w:rsidRPr="00EF167B">
        <w:t>Nudge stragglers.</w:t>
      </w:r>
    </w:p>
    <w:p w14:paraId="3C5C927F" w14:textId="21EB5AEB" w:rsidR="004156BC" w:rsidRPr="00EF167B" w:rsidRDefault="00680A8D" w:rsidP="0047487F">
      <w:pPr>
        <w:numPr>
          <w:ilvl w:val="0"/>
          <w:numId w:val="22"/>
        </w:numPr>
        <w:tabs>
          <w:tab w:val="clear" w:pos="720"/>
          <w:tab w:val="num" w:pos="1440"/>
        </w:tabs>
        <w:spacing w:after="60"/>
      </w:pPr>
      <w:r w:rsidRPr="00EF167B">
        <w:t xml:space="preserve">Forward reports to the </w:t>
      </w:r>
      <w:r w:rsidR="00861205" w:rsidRPr="00EF167B">
        <w:t>Communications</w:t>
      </w:r>
      <w:r w:rsidR="00792035" w:rsidRPr="00EF167B">
        <w:t xml:space="preserve"> Manager</w:t>
      </w:r>
      <w:r w:rsidRPr="00EF167B">
        <w:t xml:space="preserve"> to be posted on the </w:t>
      </w:r>
      <w:r w:rsidR="004156BC" w:rsidRPr="00EF167B">
        <w:t xml:space="preserve">ASTR </w:t>
      </w:r>
      <w:r w:rsidR="00F608CB" w:rsidRPr="00EF167B">
        <w:t>w</w:t>
      </w:r>
      <w:r w:rsidR="004156BC" w:rsidRPr="00EF167B">
        <w:t xml:space="preserve">ebsite 10-14 days prior to Fall EC meeting. </w:t>
      </w:r>
    </w:p>
    <w:p w14:paraId="1CD16C2E" w14:textId="5150F6E7" w:rsidR="00680A8D" w:rsidRPr="00EF167B" w:rsidRDefault="004156BC" w:rsidP="0047487F">
      <w:pPr>
        <w:numPr>
          <w:ilvl w:val="0"/>
          <w:numId w:val="22"/>
        </w:numPr>
        <w:tabs>
          <w:tab w:val="clear" w:pos="720"/>
          <w:tab w:val="num" w:pos="1440"/>
        </w:tabs>
        <w:spacing w:after="60"/>
      </w:pPr>
      <w:r w:rsidRPr="00EF167B">
        <w:t xml:space="preserve">Notify Officers and EC when reports are posted. </w:t>
      </w:r>
    </w:p>
    <w:p w14:paraId="5D583AB7" w14:textId="364DF0C7" w:rsidR="00680A8D" w:rsidRPr="00EF167B" w:rsidRDefault="00680A8D" w:rsidP="0047487F">
      <w:pPr>
        <w:numPr>
          <w:ilvl w:val="0"/>
          <w:numId w:val="22"/>
        </w:numPr>
        <w:tabs>
          <w:tab w:val="clear" w:pos="720"/>
          <w:tab w:val="num" w:pos="1440"/>
        </w:tabs>
        <w:spacing w:after="60"/>
      </w:pPr>
      <w:r w:rsidRPr="00EF167B">
        <w:t xml:space="preserve">Assist President in preparing a Consent Agenda for the </w:t>
      </w:r>
      <w:r w:rsidR="00202B36" w:rsidRPr="00EF167B">
        <w:t>Fall</w:t>
      </w:r>
      <w:r w:rsidRPr="00EF167B">
        <w:t xml:space="preserve"> meeting.</w:t>
      </w:r>
    </w:p>
    <w:p w14:paraId="5897CAAB" w14:textId="5D0B9E45" w:rsidR="004156BC" w:rsidRPr="00EF167B" w:rsidRDefault="004156BC" w:rsidP="0047487F">
      <w:pPr>
        <w:numPr>
          <w:ilvl w:val="0"/>
          <w:numId w:val="22"/>
        </w:numPr>
        <w:tabs>
          <w:tab w:val="clear" w:pos="720"/>
          <w:tab w:val="num" w:pos="1440"/>
        </w:tabs>
        <w:spacing w:after="60"/>
      </w:pPr>
      <w:r w:rsidRPr="00EF167B">
        <w:t xml:space="preserve">Prepare to present a brief report to the membership, including current membership numbers (which are provided by the </w:t>
      </w:r>
      <w:r w:rsidR="000F5A21" w:rsidRPr="00EF167B">
        <w:t>Executive Director</w:t>
      </w:r>
      <w:r w:rsidRPr="00EF167B">
        <w:t xml:space="preserve">), any bylaw changes, elections, at the Annual Business Meeting. </w:t>
      </w:r>
    </w:p>
    <w:p w14:paraId="5246E3E7" w14:textId="77777777" w:rsidR="004156BC" w:rsidRPr="00EF167B" w:rsidRDefault="004156BC" w:rsidP="0047487F">
      <w:pPr>
        <w:numPr>
          <w:ilvl w:val="0"/>
          <w:numId w:val="22"/>
        </w:numPr>
        <w:tabs>
          <w:tab w:val="clear" w:pos="720"/>
          <w:tab w:val="num" w:pos="1440"/>
        </w:tabs>
      </w:pPr>
      <w:r w:rsidRPr="00EF167B">
        <w:t>Coordinate with President to be sure agenda for Annual Business Meeting includes ratification of previous year’s ABM Minutes.</w:t>
      </w:r>
    </w:p>
    <w:p w14:paraId="04A1F056" w14:textId="77777777" w:rsidR="004156BC" w:rsidRPr="00EF167B" w:rsidRDefault="004156BC" w:rsidP="004156BC"/>
    <w:p w14:paraId="538DB76F" w14:textId="77777777" w:rsidR="004156BC" w:rsidRPr="00EF167B" w:rsidRDefault="004156BC" w:rsidP="004156BC">
      <w:r w:rsidRPr="00EF167B">
        <w:t>Mid-November</w:t>
      </w:r>
    </w:p>
    <w:p w14:paraId="7EC2ECE5" w14:textId="0FA75140" w:rsidR="004156BC" w:rsidRPr="00EF167B" w:rsidRDefault="004156BC" w:rsidP="0047487F">
      <w:pPr>
        <w:numPr>
          <w:ilvl w:val="0"/>
          <w:numId w:val="23"/>
        </w:numPr>
        <w:tabs>
          <w:tab w:val="clear" w:pos="720"/>
          <w:tab w:val="num" w:pos="1440"/>
        </w:tabs>
        <w:spacing w:after="60"/>
      </w:pPr>
      <w:r w:rsidRPr="00EF167B">
        <w:t xml:space="preserve">Attend Fall EC Meeting and take minutes. </w:t>
      </w:r>
    </w:p>
    <w:p w14:paraId="170709A6" w14:textId="77777777" w:rsidR="004156BC" w:rsidRPr="00EF167B" w:rsidRDefault="004156BC" w:rsidP="0047487F">
      <w:pPr>
        <w:numPr>
          <w:ilvl w:val="0"/>
          <w:numId w:val="23"/>
        </w:numPr>
        <w:tabs>
          <w:tab w:val="clear" w:pos="720"/>
          <w:tab w:val="num" w:pos="1440"/>
        </w:tabs>
      </w:pPr>
      <w:r w:rsidRPr="00EF167B">
        <w:lastRenderedPageBreak/>
        <w:t>Attend Annual Business Meeting, present brief report, take minutes.</w:t>
      </w:r>
    </w:p>
    <w:p w14:paraId="0409F3E9" w14:textId="77777777" w:rsidR="004156BC" w:rsidRPr="00EF167B" w:rsidRDefault="004156BC" w:rsidP="004156BC"/>
    <w:p w14:paraId="0CDED384" w14:textId="77777777" w:rsidR="004156BC" w:rsidRPr="00EF167B" w:rsidRDefault="004156BC" w:rsidP="004156BC">
      <w:r w:rsidRPr="00EF167B">
        <w:t>Late November to mid-December</w:t>
      </w:r>
    </w:p>
    <w:p w14:paraId="5B652653" w14:textId="2AAFB0F2" w:rsidR="004156BC" w:rsidRPr="00EF167B" w:rsidRDefault="004156BC" w:rsidP="0047487F">
      <w:pPr>
        <w:numPr>
          <w:ilvl w:val="0"/>
          <w:numId w:val="24"/>
        </w:numPr>
        <w:tabs>
          <w:tab w:val="clear" w:pos="720"/>
          <w:tab w:val="num" w:pos="1440"/>
        </w:tabs>
        <w:spacing w:after="60"/>
      </w:pPr>
      <w:r w:rsidRPr="00EF167B">
        <w:t xml:space="preserve">Complete draft of Fall EC Meeting Minutes, including record of e-votes since Spring EC Meeting from </w:t>
      </w:r>
      <w:r w:rsidR="007523AB" w:rsidRPr="00EF167B">
        <w:t>Fall</w:t>
      </w:r>
      <w:r w:rsidRPr="00EF167B">
        <w:t xml:space="preserve"> Secretary’s Report. </w:t>
      </w:r>
    </w:p>
    <w:p w14:paraId="527C20E8" w14:textId="77777777" w:rsidR="004156BC" w:rsidRPr="00EF167B" w:rsidRDefault="004156BC" w:rsidP="0047487F">
      <w:pPr>
        <w:numPr>
          <w:ilvl w:val="0"/>
          <w:numId w:val="24"/>
        </w:numPr>
        <w:tabs>
          <w:tab w:val="clear" w:pos="720"/>
          <w:tab w:val="num" w:pos="1440"/>
        </w:tabs>
        <w:spacing w:after="60"/>
      </w:pPr>
      <w:r w:rsidRPr="00EF167B">
        <w:t xml:space="preserve">Complete draft of Annual Business Meeting Minutes. </w:t>
      </w:r>
    </w:p>
    <w:p w14:paraId="7F074D8D" w14:textId="77777777" w:rsidR="004156BC" w:rsidRPr="00EF167B" w:rsidRDefault="004156BC" w:rsidP="0047487F">
      <w:pPr>
        <w:numPr>
          <w:ilvl w:val="0"/>
          <w:numId w:val="24"/>
        </w:numPr>
        <w:tabs>
          <w:tab w:val="clear" w:pos="720"/>
          <w:tab w:val="num" w:pos="1440"/>
        </w:tabs>
        <w:spacing w:after="60"/>
      </w:pPr>
      <w:r w:rsidRPr="00EF167B">
        <w:t xml:space="preserve">Seek approval of both sets of minutes first from President and then from other officers. </w:t>
      </w:r>
    </w:p>
    <w:p w14:paraId="5637224B" w14:textId="21C3A00D" w:rsidR="004156BC" w:rsidRPr="00EF167B" w:rsidRDefault="004156BC" w:rsidP="0047487F">
      <w:pPr>
        <w:numPr>
          <w:ilvl w:val="0"/>
          <w:numId w:val="24"/>
        </w:numPr>
        <w:tabs>
          <w:tab w:val="clear" w:pos="720"/>
          <w:tab w:val="num" w:pos="1440"/>
        </w:tabs>
        <w:spacing w:after="60"/>
      </w:pPr>
      <w:r w:rsidRPr="00EF167B">
        <w:t xml:space="preserve">Submit approved versions of both sets of minutes to the </w:t>
      </w:r>
      <w:r w:rsidR="00861205" w:rsidRPr="00EF167B">
        <w:t>Communications</w:t>
      </w:r>
      <w:r w:rsidR="00792035" w:rsidRPr="00EF167B">
        <w:t xml:space="preserve"> Manager</w:t>
      </w:r>
      <w:r w:rsidR="003018A3" w:rsidRPr="00EF167B">
        <w:t xml:space="preserve"> for publication</w:t>
      </w:r>
      <w:r w:rsidR="00F26F19" w:rsidRPr="00EF167B">
        <w:t xml:space="preserve"> in draft form</w:t>
      </w:r>
      <w:r w:rsidRPr="00EF167B">
        <w:t xml:space="preserve">. </w:t>
      </w:r>
    </w:p>
    <w:p w14:paraId="1C2B6BB1" w14:textId="77777777" w:rsidR="004156BC" w:rsidRPr="00EF167B" w:rsidRDefault="004156BC" w:rsidP="0047487F">
      <w:pPr>
        <w:numPr>
          <w:ilvl w:val="0"/>
          <w:numId w:val="24"/>
        </w:numPr>
        <w:tabs>
          <w:tab w:val="clear" w:pos="720"/>
          <w:tab w:val="num" w:pos="1440"/>
        </w:tabs>
        <w:spacing w:after="60"/>
      </w:pPr>
      <w:r w:rsidRPr="00EF167B">
        <w:t>Forward electronic copies of Minutes and all the reports from the Fall EC Meeting to the Archivist.</w:t>
      </w:r>
    </w:p>
    <w:p w14:paraId="48CF33FA" w14:textId="68DFC42C" w:rsidR="004156BC" w:rsidRPr="00EF167B" w:rsidRDefault="004156BC" w:rsidP="0047487F">
      <w:pPr>
        <w:numPr>
          <w:ilvl w:val="0"/>
          <w:numId w:val="24"/>
        </w:numPr>
        <w:tabs>
          <w:tab w:val="clear" w:pos="720"/>
          <w:tab w:val="num" w:pos="1440"/>
        </w:tabs>
      </w:pPr>
      <w:r w:rsidRPr="00EF167B">
        <w:t>Be sure a complete list of ASTR Award winners for the year is publi</w:t>
      </w:r>
      <w:r w:rsidR="00F26F19" w:rsidRPr="00EF167B">
        <w:t>shed</w:t>
      </w:r>
      <w:r w:rsidRPr="00EF167B">
        <w:t xml:space="preserve"> </w:t>
      </w:r>
      <w:r w:rsidR="003018A3" w:rsidRPr="00EF167B">
        <w:t>on the website</w:t>
      </w:r>
      <w:r w:rsidRPr="00EF167B">
        <w:t xml:space="preserve">. </w:t>
      </w:r>
      <w:r w:rsidR="00F26F19" w:rsidRPr="00EF167B">
        <w:t>T</w:t>
      </w:r>
      <w:r w:rsidRPr="00EF167B">
        <w:t xml:space="preserve">he </w:t>
      </w:r>
      <w:r w:rsidR="00F26F19" w:rsidRPr="00EF167B">
        <w:t xml:space="preserve">Vice President for </w:t>
      </w:r>
      <w:r w:rsidRPr="00EF167B">
        <w:t xml:space="preserve">Awards </w:t>
      </w:r>
      <w:r w:rsidR="00F26F19" w:rsidRPr="00EF167B">
        <w:t xml:space="preserve">will provide this information to the </w:t>
      </w:r>
      <w:r w:rsidR="00861205" w:rsidRPr="00EF167B">
        <w:t>Communications</w:t>
      </w:r>
      <w:r w:rsidR="00792035" w:rsidRPr="00EF167B">
        <w:t xml:space="preserve"> Manager</w:t>
      </w:r>
      <w:r w:rsidR="00F26F19" w:rsidRPr="00EF167B">
        <w:t xml:space="preserve"> as well as including it in the Fall report to the EC</w:t>
      </w:r>
      <w:r w:rsidRPr="00EF167B">
        <w:t xml:space="preserve">. </w:t>
      </w:r>
    </w:p>
    <w:p w14:paraId="5009CD05" w14:textId="77777777" w:rsidR="004156BC" w:rsidRPr="00EF167B" w:rsidRDefault="004156BC" w:rsidP="004156BC">
      <w:pPr>
        <w:ind w:left="360"/>
      </w:pPr>
    </w:p>
    <w:p w14:paraId="230B126F" w14:textId="77777777" w:rsidR="004156BC" w:rsidRPr="00EF167B" w:rsidRDefault="004156BC" w:rsidP="004156BC">
      <w:r w:rsidRPr="00EF167B">
        <w:t>Late November to early January</w:t>
      </w:r>
    </w:p>
    <w:p w14:paraId="7ACEE916" w14:textId="0B262491" w:rsidR="004156BC" w:rsidRPr="00EF167B" w:rsidRDefault="004156BC" w:rsidP="0047487F">
      <w:pPr>
        <w:numPr>
          <w:ilvl w:val="0"/>
          <w:numId w:val="25"/>
        </w:numPr>
        <w:tabs>
          <w:tab w:val="clear" w:pos="720"/>
          <w:tab w:val="num" w:pos="1440"/>
        </w:tabs>
        <w:spacing w:after="60"/>
      </w:pPr>
      <w:r w:rsidRPr="00EF167B">
        <w:t>Assist President with thank you letters to outgoing officers, EC members, and committee chairs.  Be sure letters to outgoing officers and committee chairs contain prompts to submit materials to the Archivist per Sensitive Materials and Collecting Materials Policies (see VII, A, 3 &amp; 4). C</w:t>
      </w:r>
      <w:r w:rsidR="00115437" w:rsidRPr="00EF167B">
        <w:t>opy</w:t>
      </w:r>
      <w:r w:rsidRPr="00EF167B">
        <w:t xml:space="preserve"> Archivist on thank you letters.</w:t>
      </w:r>
    </w:p>
    <w:p w14:paraId="6ED0FD1B" w14:textId="77777777" w:rsidR="004156BC" w:rsidRPr="00EF167B" w:rsidRDefault="004156BC" w:rsidP="0047487F">
      <w:pPr>
        <w:numPr>
          <w:ilvl w:val="0"/>
          <w:numId w:val="25"/>
        </w:numPr>
        <w:tabs>
          <w:tab w:val="clear" w:pos="720"/>
          <w:tab w:val="num" w:pos="1440"/>
        </w:tabs>
        <w:spacing w:after="60"/>
      </w:pPr>
      <w:r w:rsidRPr="00EF167B">
        <w:t>Also send Archivist list of those officers and editors whose terms are ending so she can follow-up.</w:t>
      </w:r>
    </w:p>
    <w:p w14:paraId="628AE86C" w14:textId="58D73E96" w:rsidR="004156BC" w:rsidRPr="00EF167B" w:rsidRDefault="00F26F19" w:rsidP="0047487F">
      <w:pPr>
        <w:numPr>
          <w:ilvl w:val="0"/>
          <w:numId w:val="25"/>
        </w:numPr>
        <w:tabs>
          <w:tab w:val="clear" w:pos="720"/>
          <w:tab w:val="num" w:pos="1440"/>
        </w:tabs>
        <w:spacing w:after="60"/>
      </w:pPr>
      <w:r w:rsidRPr="00EF167B">
        <w:t>Update the chart of Co</w:t>
      </w:r>
      <w:r w:rsidR="004156BC" w:rsidRPr="00EF167B">
        <w:t>mmittee</w:t>
      </w:r>
      <w:r w:rsidRPr="00EF167B">
        <w:t>s and Appointments per information</w:t>
      </w:r>
      <w:r w:rsidR="004156BC" w:rsidRPr="00EF167B">
        <w:t xml:space="preserve"> from the President. </w:t>
      </w:r>
    </w:p>
    <w:p w14:paraId="06035B91" w14:textId="6B75C7B0" w:rsidR="004156BC" w:rsidRPr="00EF167B" w:rsidRDefault="00F26F19" w:rsidP="0047487F">
      <w:pPr>
        <w:numPr>
          <w:ilvl w:val="0"/>
          <w:numId w:val="25"/>
        </w:numPr>
        <w:tabs>
          <w:tab w:val="clear" w:pos="720"/>
          <w:tab w:val="num" w:pos="1440"/>
        </w:tabs>
        <w:spacing w:after="60"/>
      </w:pPr>
      <w:r w:rsidRPr="00EF167B">
        <w:t xml:space="preserve">Work with the </w:t>
      </w:r>
      <w:r w:rsidR="00861205" w:rsidRPr="00EF167B">
        <w:t>Communications</w:t>
      </w:r>
      <w:r w:rsidR="00792035" w:rsidRPr="00EF167B">
        <w:t xml:space="preserve"> Manager</w:t>
      </w:r>
      <w:r w:rsidRPr="00EF167B">
        <w:t xml:space="preserve"> to u</w:t>
      </w:r>
      <w:r w:rsidR="004156BC" w:rsidRPr="00EF167B">
        <w:t xml:space="preserve">pdate ASTR </w:t>
      </w:r>
      <w:r w:rsidR="00A80617" w:rsidRPr="00EF167B">
        <w:t>w</w:t>
      </w:r>
      <w:r w:rsidR="004156BC" w:rsidRPr="00EF167B">
        <w:t xml:space="preserve">ebsite, as new officers and EC members will have assumed their new positions at the end of the Annual Business Meeting.  </w:t>
      </w:r>
      <w:r w:rsidRPr="00EF167B">
        <w:t>B</w:t>
      </w:r>
      <w:r w:rsidR="004156BC" w:rsidRPr="00EF167B">
        <w:t xml:space="preserve">e sure </w:t>
      </w:r>
      <w:r w:rsidRPr="00EF167B">
        <w:t xml:space="preserve">that the </w:t>
      </w:r>
      <w:r w:rsidR="004156BC" w:rsidRPr="00EF167B">
        <w:t xml:space="preserve">previous year’s list of Committees and Appointments is </w:t>
      </w:r>
      <w:r w:rsidRPr="00EF167B">
        <w:t>also available on the ASTR w</w:t>
      </w:r>
      <w:r w:rsidR="004156BC" w:rsidRPr="00EF167B">
        <w:t>ebsite</w:t>
      </w:r>
      <w:r w:rsidRPr="00EF167B">
        <w:t xml:space="preserve"> (in PDF form)</w:t>
      </w:r>
      <w:r w:rsidR="004156BC" w:rsidRPr="00EF167B">
        <w:t>.</w:t>
      </w:r>
      <w:r w:rsidR="003018A3" w:rsidRPr="00EF167B">
        <w:t xml:space="preserve"> </w:t>
      </w:r>
    </w:p>
    <w:p w14:paraId="49DC8578" w14:textId="207AA6DF" w:rsidR="004156BC" w:rsidRPr="00EF167B" w:rsidRDefault="00F26F19" w:rsidP="0047487F">
      <w:pPr>
        <w:numPr>
          <w:ilvl w:val="0"/>
          <w:numId w:val="25"/>
        </w:numPr>
        <w:tabs>
          <w:tab w:val="clear" w:pos="720"/>
          <w:tab w:val="num" w:pos="1440"/>
        </w:tabs>
        <w:spacing w:after="60"/>
      </w:pPr>
      <w:r w:rsidRPr="00EF167B">
        <w:t xml:space="preserve">Make sure that the </w:t>
      </w:r>
      <w:r w:rsidR="00861205" w:rsidRPr="00EF167B">
        <w:t>Communications</w:t>
      </w:r>
      <w:r w:rsidR="00792035" w:rsidRPr="00EF167B">
        <w:t xml:space="preserve"> Manager</w:t>
      </w:r>
      <w:r w:rsidRPr="00EF167B">
        <w:t xml:space="preserve"> updates the </w:t>
      </w:r>
      <w:r w:rsidR="0066513D" w:rsidRPr="00EF167B">
        <w:t>&lt;</w:t>
      </w:r>
      <w:proofErr w:type="spellStart"/>
      <w:r w:rsidRPr="00EF167B">
        <w:t>mailto</w:t>
      </w:r>
      <w:proofErr w:type="spellEnd"/>
      <w:r w:rsidR="0066513D" w:rsidRPr="00EF167B">
        <w:t>&gt;</w:t>
      </w:r>
      <w:r w:rsidRPr="00EF167B">
        <w:t xml:space="preserve"> links on the website for all Officer and Executive Committee positions</w:t>
      </w:r>
      <w:r w:rsidR="004156BC" w:rsidRPr="00EF167B">
        <w:t xml:space="preserve">. </w:t>
      </w:r>
    </w:p>
    <w:p w14:paraId="0FF9855D" w14:textId="77777777" w:rsidR="004156BC" w:rsidRPr="00EF167B" w:rsidRDefault="004156BC" w:rsidP="004156BC">
      <w:pPr>
        <w:ind w:left="360"/>
      </w:pPr>
    </w:p>
    <w:p w14:paraId="727DEBDE" w14:textId="77777777" w:rsidR="004156BC" w:rsidRPr="00EF167B" w:rsidRDefault="004156BC" w:rsidP="004156BC">
      <w:r w:rsidRPr="00EF167B">
        <w:t>Ongoing</w:t>
      </w:r>
    </w:p>
    <w:p w14:paraId="63CE8E7F" w14:textId="1C607D46" w:rsidR="004156BC" w:rsidRPr="00EF167B" w:rsidRDefault="004156BC" w:rsidP="0047487F">
      <w:pPr>
        <w:numPr>
          <w:ilvl w:val="0"/>
          <w:numId w:val="26"/>
        </w:numPr>
        <w:tabs>
          <w:tab w:val="clear" w:pos="720"/>
          <w:tab w:val="num" w:pos="1440"/>
        </w:tabs>
        <w:spacing w:after="60"/>
      </w:pPr>
      <w:r w:rsidRPr="00EF167B">
        <w:t xml:space="preserve">Commit to same-day response to ASTR e-mail, especially correspondence with the President and other officers and </w:t>
      </w:r>
      <w:r w:rsidR="000F5A21" w:rsidRPr="00EF167B">
        <w:t>Executive Director</w:t>
      </w:r>
      <w:r w:rsidRPr="00EF167B">
        <w:t>, to keep business moving.</w:t>
      </w:r>
    </w:p>
    <w:p w14:paraId="063D78E1" w14:textId="3CB2AC1D" w:rsidR="004156BC" w:rsidRPr="00EF167B" w:rsidRDefault="004156BC" w:rsidP="0047487F">
      <w:pPr>
        <w:numPr>
          <w:ilvl w:val="0"/>
          <w:numId w:val="26"/>
        </w:numPr>
        <w:tabs>
          <w:tab w:val="clear" w:pos="720"/>
          <w:tab w:val="num" w:pos="1440"/>
        </w:tabs>
        <w:spacing w:after="60"/>
      </w:pPr>
      <w:r w:rsidRPr="00EF167B">
        <w:t xml:space="preserve">Maintain </w:t>
      </w:r>
      <w:r w:rsidR="00F26FAE" w:rsidRPr="00EF167B">
        <w:t>electronic</w:t>
      </w:r>
      <w:r w:rsidRPr="00EF167B">
        <w:t xml:space="preserve"> files of all reports, including President’s Quarterly Reports, as well as those from all officers, committee chairs, liaisons, editors, and </w:t>
      </w:r>
      <w:r w:rsidR="000F5A21" w:rsidRPr="00EF167B">
        <w:t>Executive Director</w:t>
      </w:r>
      <w:r w:rsidRPr="00EF167B">
        <w:t xml:space="preserve"> for each semi-annual meeting. These will need to be deposited in the ASTR Archives at the end of the Secretary’s term. </w:t>
      </w:r>
    </w:p>
    <w:p w14:paraId="7F5301F0" w14:textId="77777777" w:rsidR="004156BC" w:rsidRPr="00EF167B" w:rsidRDefault="004156BC" w:rsidP="0047487F">
      <w:pPr>
        <w:numPr>
          <w:ilvl w:val="0"/>
          <w:numId w:val="26"/>
        </w:numPr>
        <w:tabs>
          <w:tab w:val="clear" w:pos="720"/>
          <w:tab w:val="num" w:pos="1440"/>
        </w:tabs>
        <w:spacing w:after="60"/>
      </w:pPr>
      <w:r w:rsidRPr="00EF167B">
        <w:t>Keep Secretary’s job description and calendar updated.</w:t>
      </w:r>
    </w:p>
    <w:p w14:paraId="2E7E48DA" w14:textId="2D81AB87" w:rsidR="004156BC" w:rsidRPr="00EF167B" w:rsidRDefault="004156BC" w:rsidP="0047487F">
      <w:pPr>
        <w:numPr>
          <w:ilvl w:val="0"/>
          <w:numId w:val="26"/>
        </w:numPr>
        <w:tabs>
          <w:tab w:val="clear" w:pos="720"/>
          <w:tab w:val="num" w:pos="1440"/>
        </w:tabs>
        <w:spacing w:after="60"/>
      </w:pPr>
      <w:r w:rsidRPr="00EF167B">
        <w:t xml:space="preserve">Update </w:t>
      </w:r>
      <w:r w:rsidR="00F26FAE" w:rsidRPr="00EF167B">
        <w:t xml:space="preserve">the </w:t>
      </w:r>
      <w:r w:rsidRPr="00EF167B">
        <w:t>Handbook as necessary</w:t>
      </w:r>
      <w:r w:rsidR="00F26FAE" w:rsidRPr="00EF167B">
        <w:t xml:space="preserve"> and email it to the </w:t>
      </w:r>
      <w:r w:rsidR="00861205" w:rsidRPr="00EF167B">
        <w:t>Communications</w:t>
      </w:r>
      <w:r w:rsidR="00792035" w:rsidRPr="00EF167B">
        <w:t xml:space="preserve"> Manager</w:t>
      </w:r>
      <w:r w:rsidR="00F26FAE" w:rsidRPr="00EF167B">
        <w:t xml:space="preserve"> to be posted online</w:t>
      </w:r>
      <w:r w:rsidRPr="00EF167B">
        <w:t>.</w:t>
      </w:r>
      <w:r w:rsidR="00F26FAE" w:rsidRPr="00EF167B">
        <w:t xml:space="preserve"> When you make updates, remember to update the navigation aids: (1) </w:t>
      </w:r>
      <w:r w:rsidR="00F26FAE" w:rsidRPr="00EF167B">
        <w:lastRenderedPageBreak/>
        <w:t>create bookmarks for any new headings; (2) use the appropriate heading styles; (3) tell Word to update the Table of Contents.</w:t>
      </w:r>
    </w:p>
    <w:p w14:paraId="2F95D019" w14:textId="77777777" w:rsidR="004156BC" w:rsidRPr="00EF167B" w:rsidRDefault="004156BC" w:rsidP="004156BC"/>
    <w:p w14:paraId="215D2C38" w14:textId="77777777" w:rsidR="004156BC" w:rsidRPr="00EF167B" w:rsidRDefault="004156BC" w:rsidP="004156BC"/>
    <w:p w14:paraId="0E7631B8" w14:textId="12638245" w:rsidR="004156BC" w:rsidRPr="00EF167B" w:rsidRDefault="00A80827" w:rsidP="004A2F63">
      <w:pPr>
        <w:pStyle w:val="Heading2"/>
      </w:pPr>
      <w:bookmarkStart w:id="26" w:name="_Toc264728443"/>
      <w:r w:rsidRPr="00EF167B">
        <w:t>F</w:t>
      </w:r>
      <w:r w:rsidR="004156BC" w:rsidRPr="00EF167B">
        <w:t>.</w:t>
      </w:r>
      <w:bookmarkStart w:id="27" w:name="Treasurer"/>
      <w:bookmarkEnd w:id="27"/>
      <w:r w:rsidR="004A2F63" w:rsidRPr="00EF167B">
        <w:tab/>
      </w:r>
      <w:r w:rsidR="004156BC" w:rsidRPr="00EF167B">
        <w:t>TREASURER</w:t>
      </w:r>
      <w:bookmarkEnd w:id="26"/>
    </w:p>
    <w:p w14:paraId="675E1D5C" w14:textId="77777777" w:rsidR="004156BC" w:rsidRPr="00EF167B" w:rsidRDefault="004156BC" w:rsidP="004156BC"/>
    <w:p w14:paraId="20993122" w14:textId="77777777" w:rsidR="004156BC" w:rsidRPr="00EF167B" w:rsidRDefault="004156BC" w:rsidP="004156BC">
      <w:r w:rsidRPr="00EF167B">
        <w:rPr>
          <w:b/>
          <w:u w:val="single"/>
        </w:rPr>
        <w:t>Job Description</w:t>
      </w:r>
      <w:r w:rsidRPr="00EF167B">
        <w:rPr>
          <w:b/>
        </w:rPr>
        <w:t xml:space="preserve"> </w:t>
      </w:r>
      <w:r w:rsidRPr="00EF167B">
        <w:t>(amended 9 November 2011)</w:t>
      </w:r>
    </w:p>
    <w:p w14:paraId="2FFEAF9B" w14:textId="77777777" w:rsidR="004156BC" w:rsidRPr="00EF167B" w:rsidRDefault="004156BC" w:rsidP="004156BC">
      <w:pPr>
        <w:rPr>
          <w:b/>
        </w:rPr>
      </w:pPr>
    </w:p>
    <w:p w14:paraId="58A3A75F" w14:textId="77777777" w:rsidR="004156BC" w:rsidRPr="00EF167B" w:rsidRDefault="004156BC" w:rsidP="004156BC">
      <w:r w:rsidRPr="00EF167B">
        <w:t>Bylaws</w:t>
      </w:r>
    </w:p>
    <w:p w14:paraId="1958CE17" w14:textId="569DF305" w:rsidR="004156BC" w:rsidRPr="00EF167B" w:rsidRDefault="00A908C7" w:rsidP="00A70CAF">
      <w:pPr>
        <w:numPr>
          <w:ilvl w:val="0"/>
          <w:numId w:val="2"/>
        </w:numPr>
        <w:tabs>
          <w:tab w:val="clear" w:pos="720"/>
          <w:tab w:val="num" w:pos="1440"/>
        </w:tabs>
        <w:spacing w:after="60"/>
      </w:pPr>
      <w:r w:rsidRPr="00EF167B">
        <w:t>S</w:t>
      </w:r>
      <w:r w:rsidR="004156BC" w:rsidRPr="00EF167B">
        <w:t>erves a three-year term, commencing after the annual general meeting during the calendar year of the election; may stand for election to another term.</w:t>
      </w:r>
    </w:p>
    <w:p w14:paraId="695BF001" w14:textId="0BE14ADE" w:rsidR="00365C15" w:rsidRPr="00EF167B" w:rsidRDefault="00365C15" w:rsidP="00A70CAF">
      <w:pPr>
        <w:numPr>
          <w:ilvl w:val="0"/>
          <w:numId w:val="2"/>
        </w:numPr>
        <w:tabs>
          <w:tab w:val="clear" w:pos="720"/>
          <w:tab w:val="num" w:pos="1440"/>
        </w:tabs>
        <w:spacing w:after="60"/>
      </w:pPr>
      <w:r w:rsidRPr="00EF167B">
        <w:t>Elected two years after the President and the Vice President for Conferences, at the same time as the Vice President for Awards and the Secretary.</w:t>
      </w:r>
    </w:p>
    <w:p w14:paraId="7EE71561" w14:textId="5F3D1E71" w:rsidR="004156BC" w:rsidRPr="00EF167B" w:rsidRDefault="00A908C7" w:rsidP="00A70CAF">
      <w:pPr>
        <w:numPr>
          <w:ilvl w:val="0"/>
          <w:numId w:val="2"/>
        </w:numPr>
        <w:tabs>
          <w:tab w:val="clear" w:pos="720"/>
          <w:tab w:val="num" w:pos="1440"/>
        </w:tabs>
      </w:pPr>
      <w:r w:rsidRPr="00EF167B">
        <w:t>I</w:t>
      </w:r>
      <w:r w:rsidR="004156BC" w:rsidRPr="00EF167B">
        <w:t>s a voting member of the Executive Committee.</w:t>
      </w:r>
    </w:p>
    <w:p w14:paraId="022C1FF4" w14:textId="77777777" w:rsidR="004156BC" w:rsidRPr="00EF167B" w:rsidRDefault="004156BC" w:rsidP="004156BC"/>
    <w:p w14:paraId="36A743C7" w14:textId="4218ACA3" w:rsidR="004156BC" w:rsidRPr="00EF167B" w:rsidRDefault="00D75AF5" w:rsidP="00D75AF5">
      <w:pPr>
        <w:spacing w:after="60"/>
      </w:pPr>
      <w:r w:rsidRPr="00EF167B">
        <w:t>Purpose</w:t>
      </w:r>
    </w:p>
    <w:p w14:paraId="30E24CAA" w14:textId="629E2F76" w:rsidR="004156BC" w:rsidRPr="00EF167B" w:rsidRDefault="004156BC" w:rsidP="00D75AF5">
      <w:pPr>
        <w:spacing w:after="60"/>
      </w:pPr>
      <w:r w:rsidRPr="00EF167B">
        <w:t>The Treasurer works with the President, Vice President</w:t>
      </w:r>
      <w:r w:rsidR="0003783F" w:rsidRPr="00EF167B">
        <w:t>s</w:t>
      </w:r>
      <w:r w:rsidRPr="00EF167B">
        <w:t xml:space="preserve">, Secretary, Executive Committee, Finance Committee and </w:t>
      </w:r>
      <w:r w:rsidR="000F5A21" w:rsidRPr="00EF167B">
        <w:t>Executive Director</w:t>
      </w:r>
      <w:r w:rsidRPr="00EF167B">
        <w:t xml:space="preserve"> to oversee the finances of ASTR</w:t>
      </w:r>
      <w:r w:rsidR="0003783F" w:rsidRPr="00EF167B">
        <w:t>.  Specifically, the Treasurer:</w:t>
      </w:r>
    </w:p>
    <w:p w14:paraId="74A3E268" w14:textId="77777777" w:rsidR="004156BC" w:rsidRPr="00EF167B" w:rsidRDefault="004156BC" w:rsidP="00A70CAF">
      <w:pPr>
        <w:numPr>
          <w:ilvl w:val="0"/>
          <w:numId w:val="11"/>
        </w:numPr>
        <w:tabs>
          <w:tab w:val="clear" w:pos="720"/>
          <w:tab w:val="num" w:pos="1440"/>
        </w:tabs>
        <w:spacing w:after="60"/>
      </w:pPr>
      <w:r w:rsidRPr="00EF167B">
        <w:t>Chairs the Finance Committee</w:t>
      </w:r>
    </w:p>
    <w:p w14:paraId="4E31A904" w14:textId="698F9E67" w:rsidR="004156BC" w:rsidRPr="00EF167B" w:rsidRDefault="004156BC" w:rsidP="00A70CAF">
      <w:pPr>
        <w:numPr>
          <w:ilvl w:val="0"/>
          <w:numId w:val="11"/>
        </w:numPr>
        <w:tabs>
          <w:tab w:val="clear" w:pos="720"/>
          <w:tab w:val="num" w:pos="1440"/>
        </w:tabs>
        <w:spacing w:after="60"/>
      </w:pPr>
      <w:r w:rsidRPr="00EF167B">
        <w:t xml:space="preserve">Reviews monthly statements from the </w:t>
      </w:r>
      <w:r w:rsidR="000F5A21" w:rsidRPr="00EF167B">
        <w:t>Executive Director</w:t>
      </w:r>
      <w:r w:rsidRPr="00EF167B">
        <w:t>.</w:t>
      </w:r>
    </w:p>
    <w:p w14:paraId="622DD465" w14:textId="45BCBBC5" w:rsidR="004156BC" w:rsidRPr="00EF167B" w:rsidRDefault="004156BC" w:rsidP="00A70CAF">
      <w:pPr>
        <w:numPr>
          <w:ilvl w:val="0"/>
          <w:numId w:val="11"/>
        </w:numPr>
        <w:tabs>
          <w:tab w:val="clear" w:pos="720"/>
          <w:tab w:val="num" w:pos="1440"/>
        </w:tabs>
        <w:spacing w:after="60"/>
      </w:pPr>
      <w:r w:rsidRPr="00EF167B">
        <w:t xml:space="preserve">Co-signs checks prepared by the </w:t>
      </w:r>
      <w:r w:rsidR="000F5A21" w:rsidRPr="00EF167B">
        <w:t>Executive Director</w:t>
      </w:r>
      <w:r w:rsidRPr="00EF167B">
        <w:t>.</w:t>
      </w:r>
    </w:p>
    <w:p w14:paraId="133A0DA5" w14:textId="77777777" w:rsidR="004156BC" w:rsidRPr="00EF167B" w:rsidRDefault="004156BC" w:rsidP="00A70CAF">
      <w:pPr>
        <w:numPr>
          <w:ilvl w:val="0"/>
          <w:numId w:val="11"/>
        </w:numPr>
        <w:tabs>
          <w:tab w:val="clear" w:pos="720"/>
          <w:tab w:val="num" w:pos="1440"/>
        </w:tabs>
        <w:spacing w:after="60"/>
      </w:pPr>
      <w:r w:rsidRPr="00EF167B">
        <w:t>Reviews the year-to-date statement against the budget on an ongoing basis.</w:t>
      </w:r>
    </w:p>
    <w:p w14:paraId="352A3C72" w14:textId="77777777" w:rsidR="004156BC" w:rsidRPr="00EF167B" w:rsidRDefault="004156BC" w:rsidP="00A70CAF">
      <w:pPr>
        <w:numPr>
          <w:ilvl w:val="0"/>
          <w:numId w:val="11"/>
        </w:numPr>
        <w:tabs>
          <w:tab w:val="clear" w:pos="720"/>
          <w:tab w:val="num" w:pos="1440"/>
        </w:tabs>
        <w:spacing w:after="60"/>
      </w:pPr>
      <w:r w:rsidRPr="00EF167B">
        <w:t>Reviews the investment account.</w:t>
      </w:r>
    </w:p>
    <w:p w14:paraId="305DC286" w14:textId="77777777" w:rsidR="004156BC" w:rsidRPr="00EF167B" w:rsidRDefault="004156BC" w:rsidP="00A70CAF">
      <w:pPr>
        <w:numPr>
          <w:ilvl w:val="0"/>
          <w:numId w:val="11"/>
        </w:numPr>
        <w:tabs>
          <w:tab w:val="clear" w:pos="720"/>
          <w:tab w:val="num" w:pos="1440"/>
        </w:tabs>
        <w:spacing w:after="60"/>
      </w:pPr>
      <w:r w:rsidRPr="00EF167B">
        <w:t>Authorizes fund transfers from the bank account to the investment account, and vice versa.</w:t>
      </w:r>
    </w:p>
    <w:p w14:paraId="17FC51BE" w14:textId="747C530C" w:rsidR="004156BC" w:rsidRPr="00EF167B" w:rsidRDefault="004156BC" w:rsidP="00A70CAF">
      <w:pPr>
        <w:numPr>
          <w:ilvl w:val="0"/>
          <w:numId w:val="11"/>
        </w:numPr>
        <w:tabs>
          <w:tab w:val="clear" w:pos="720"/>
          <w:tab w:val="num" w:pos="1440"/>
        </w:tabs>
        <w:spacing w:after="60"/>
      </w:pPr>
      <w:r w:rsidRPr="00EF167B">
        <w:t xml:space="preserve">Works with the </w:t>
      </w:r>
      <w:r w:rsidR="000F5A21" w:rsidRPr="00EF167B">
        <w:t>Executive Director</w:t>
      </w:r>
      <w:r w:rsidRPr="00EF167B">
        <w:t xml:space="preserve"> on taxes and IRS reporting.</w:t>
      </w:r>
    </w:p>
    <w:p w14:paraId="45D8AF4E" w14:textId="77777777" w:rsidR="004156BC" w:rsidRPr="00EF167B" w:rsidRDefault="004156BC" w:rsidP="00A70CAF">
      <w:pPr>
        <w:numPr>
          <w:ilvl w:val="0"/>
          <w:numId w:val="11"/>
        </w:numPr>
        <w:tabs>
          <w:tab w:val="clear" w:pos="720"/>
          <w:tab w:val="num" w:pos="1440"/>
        </w:tabs>
        <w:spacing w:after="60"/>
      </w:pPr>
      <w:r w:rsidRPr="00EF167B">
        <w:t>Prepares reports for the Executive Committee meetings in spring and fall.</w:t>
      </w:r>
    </w:p>
    <w:p w14:paraId="24CA0F8A" w14:textId="608AF56F" w:rsidR="004156BC" w:rsidRPr="00EF167B" w:rsidRDefault="004156BC" w:rsidP="00A70CAF">
      <w:pPr>
        <w:numPr>
          <w:ilvl w:val="0"/>
          <w:numId w:val="11"/>
        </w:numPr>
        <w:tabs>
          <w:tab w:val="clear" w:pos="720"/>
          <w:tab w:val="num" w:pos="1440"/>
        </w:tabs>
        <w:spacing w:after="60"/>
      </w:pPr>
      <w:r w:rsidRPr="00EF167B">
        <w:t xml:space="preserve">Works with the </w:t>
      </w:r>
      <w:r w:rsidR="000F5A21" w:rsidRPr="00EF167B">
        <w:t xml:space="preserve">Executive </w:t>
      </w:r>
      <w:proofErr w:type="spellStart"/>
      <w:r w:rsidR="000F5A21" w:rsidRPr="00EF167B">
        <w:t>Director</w:t>
      </w:r>
      <w:r w:rsidRPr="00EF167B">
        <w:t>to</w:t>
      </w:r>
      <w:proofErr w:type="spellEnd"/>
      <w:r w:rsidRPr="00EF167B">
        <w:t xml:space="preserve"> renew incorporation.</w:t>
      </w:r>
    </w:p>
    <w:p w14:paraId="76C2F08E" w14:textId="4DF689C0" w:rsidR="004156BC" w:rsidRPr="00EF167B" w:rsidRDefault="004156BC" w:rsidP="00A70CAF">
      <w:pPr>
        <w:numPr>
          <w:ilvl w:val="0"/>
          <w:numId w:val="11"/>
        </w:numPr>
        <w:tabs>
          <w:tab w:val="clear" w:pos="720"/>
          <w:tab w:val="num" w:pos="1440"/>
        </w:tabs>
        <w:spacing w:after="60"/>
      </w:pPr>
      <w:r w:rsidRPr="00EF167B">
        <w:t xml:space="preserve">Works with the </w:t>
      </w:r>
      <w:r w:rsidR="000F5A21" w:rsidRPr="00EF167B">
        <w:t>Executive Director</w:t>
      </w:r>
      <w:r w:rsidRPr="00EF167B">
        <w:t xml:space="preserve"> to prepare the budget for approval by the Executive Committee at the spring meeting.</w:t>
      </w:r>
    </w:p>
    <w:p w14:paraId="2F93661B" w14:textId="77777777" w:rsidR="004156BC" w:rsidRPr="00EF167B" w:rsidRDefault="004156BC" w:rsidP="00A70CAF">
      <w:pPr>
        <w:numPr>
          <w:ilvl w:val="0"/>
          <w:numId w:val="11"/>
        </w:numPr>
        <w:tabs>
          <w:tab w:val="clear" w:pos="720"/>
          <w:tab w:val="num" w:pos="1440"/>
        </w:tabs>
        <w:spacing w:after="60"/>
      </w:pPr>
      <w:r w:rsidRPr="00EF167B">
        <w:t>Responds to donors.</w:t>
      </w:r>
    </w:p>
    <w:p w14:paraId="44C0F0A7" w14:textId="77777777" w:rsidR="004156BC" w:rsidRPr="00EF167B" w:rsidRDefault="004156BC" w:rsidP="00A70CAF">
      <w:pPr>
        <w:numPr>
          <w:ilvl w:val="0"/>
          <w:numId w:val="11"/>
        </w:numPr>
        <w:tabs>
          <w:tab w:val="clear" w:pos="720"/>
          <w:tab w:val="num" w:pos="1440"/>
        </w:tabs>
        <w:spacing w:after="60"/>
      </w:pPr>
      <w:r w:rsidRPr="00EF167B">
        <w:t>Responds to questions from Executive Committee members.</w:t>
      </w:r>
    </w:p>
    <w:p w14:paraId="38DCFE26" w14:textId="060F7035" w:rsidR="004156BC" w:rsidRPr="00EF167B" w:rsidRDefault="004156BC" w:rsidP="00A70CAF">
      <w:pPr>
        <w:numPr>
          <w:ilvl w:val="0"/>
          <w:numId w:val="11"/>
        </w:numPr>
        <w:tabs>
          <w:tab w:val="clear" w:pos="720"/>
          <w:tab w:val="num" w:pos="1440"/>
        </w:tabs>
        <w:spacing w:after="60"/>
      </w:pPr>
      <w:r w:rsidRPr="00EF167B">
        <w:t xml:space="preserve">Forwards invoices to the </w:t>
      </w:r>
      <w:r w:rsidR="000F5A21" w:rsidRPr="00EF167B">
        <w:t>Executive Director</w:t>
      </w:r>
      <w:r w:rsidRPr="00EF167B">
        <w:t>.</w:t>
      </w:r>
    </w:p>
    <w:p w14:paraId="110EDC96" w14:textId="77777777" w:rsidR="004156BC" w:rsidRPr="00EF167B" w:rsidRDefault="004156BC" w:rsidP="00A70CAF">
      <w:pPr>
        <w:numPr>
          <w:ilvl w:val="0"/>
          <w:numId w:val="11"/>
        </w:numPr>
        <w:tabs>
          <w:tab w:val="clear" w:pos="720"/>
          <w:tab w:val="num" w:pos="1440"/>
        </w:tabs>
        <w:spacing w:after="60"/>
      </w:pPr>
      <w:r w:rsidRPr="00EF167B">
        <w:t>Develops long-range planning for the society.</w:t>
      </w:r>
    </w:p>
    <w:p w14:paraId="023125BC" w14:textId="77777777" w:rsidR="004156BC" w:rsidRPr="00EF167B" w:rsidRDefault="004156BC" w:rsidP="00A70CAF">
      <w:pPr>
        <w:numPr>
          <w:ilvl w:val="0"/>
          <w:numId w:val="11"/>
        </w:numPr>
        <w:tabs>
          <w:tab w:val="clear" w:pos="720"/>
          <w:tab w:val="num" w:pos="1440"/>
        </w:tabs>
        <w:spacing w:after="60"/>
      </w:pPr>
      <w:r w:rsidRPr="00EF167B">
        <w:t>Identifies potential members of the Finance Committee, and requests that the President appoint them accordingly.</w:t>
      </w:r>
    </w:p>
    <w:p w14:paraId="32815C76" w14:textId="77777777" w:rsidR="004156BC" w:rsidRPr="00EF167B" w:rsidRDefault="004156BC" w:rsidP="00A70CAF">
      <w:pPr>
        <w:numPr>
          <w:ilvl w:val="0"/>
          <w:numId w:val="11"/>
        </w:numPr>
        <w:tabs>
          <w:tab w:val="clear" w:pos="720"/>
          <w:tab w:val="num" w:pos="1440"/>
        </w:tabs>
        <w:spacing w:after="60"/>
      </w:pPr>
      <w:r w:rsidRPr="00EF167B">
        <w:lastRenderedPageBreak/>
        <w:t>Confers with the Finance Committee regarding Executive Committee or Treasurer plans or other issues that are likely to have a significant impact on either the organization or its members, such as (but not limited to):</w:t>
      </w:r>
    </w:p>
    <w:p w14:paraId="27C4F96E" w14:textId="77777777" w:rsidR="004156BC" w:rsidRPr="00EF167B" w:rsidRDefault="004156BC" w:rsidP="00A70CAF">
      <w:pPr>
        <w:numPr>
          <w:ilvl w:val="1"/>
          <w:numId w:val="11"/>
        </w:numPr>
        <w:tabs>
          <w:tab w:val="clear" w:pos="1440"/>
          <w:tab w:val="num" w:pos="1800"/>
        </w:tabs>
        <w:spacing w:after="60"/>
        <w:ind w:left="1080"/>
      </w:pPr>
      <w:r w:rsidRPr="00EF167B">
        <w:t>changes in investment policies;</w:t>
      </w:r>
    </w:p>
    <w:p w14:paraId="4AA1C448" w14:textId="77777777" w:rsidR="004156BC" w:rsidRPr="00EF167B" w:rsidRDefault="004156BC" w:rsidP="00A70CAF">
      <w:pPr>
        <w:numPr>
          <w:ilvl w:val="1"/>
          <w:numId w:val="11"/>
        </w:numPr>
        <w:tabs>
          <w:tab w:val="clear" w:pos="1440"/>
          <w:tab w:val="num" w:pos="1800"/>
        </w:tabs>
        <w:spacing w:after="60"/>
        <w:ind w:left="1080"/>
      </w:pPr>
      <w:r w:rsidRPr="00EF167B">
        <w:t>changes to membership dues;</w:t>
      </w:r>
    </w:p>
    <w:p w14:paraId="3AF3D765" w14:textId="77777777" w:rsidR="004156BC" w:rsidRPr="00EF167B" w:rsidRDefault="004156BC" w:rsidP="00A70CAF">
      <w:pPr>
        <w:numPr>
          <w:ilvl w:val="1"/>
          <w:numId w:val="11"/>
        </w:numPr>
        <w:tabs>
          <w:tab w:val="clear" w:pos="1440"/>
          <w:tab w:val="num" w:pos="1800"/>
        </w:tabs>
        <w:spacing w:after="60"/>
        <w:ind w:left="1080"/>
      </w:pPr>
      <w:r w:rsidRPr="00EF167B">
        <w:t>fundraising drives of any sort;</w:t>
      </w:r>
    </w:p>
    <w:p w14:paraId="379B2458" w14:textId="77777777" w:rsidR="004156BC" w:rsidRPr="00EF167B" w:rsidRDefault="004156BC" w:rsidP="00A70CAF">
      <w:pPr>
        <w:numPr>
          <w:ilvl w:val="1"/>
          <w:numId w:val="11"/>
        </w:numPr>
        <w:tabs>
          <w:tab w:val="clear" w:pos="1440"/>
          <w:tab w:val="num" w:pos="1800"/>
        </w:tabs>
        <w:spacing w:after="60"/>
        <w:ind w:left="1080"/>
      </w:pPr>
      <w:r w:rsidRPr="00EF167B">
        <w:t xml:space="preserve">projects or events that require significant </w:t>
      </w:r>
      <w:r w:rsidRPr="00EF167B">
        <w:rPr>
          <w:i/>
        </w:rPr>
        <w:t>new</w:t>
      </w:r>
      <w:r w:rsidRPr="00EF167B">
        <w:t xml:space="preserve"> funding (provisionally defined as amounts more than 2% of the annual budget);</w:t>
      </w:r>
    </w:p>
    <w:p w14:paraId="55CE17F6" w14:textId="77777777" w:rsidR="004156BC" w:rsidRPr="00EF167B" w:rsidRDefault="004156BC" w:rsidP="00A70CAF">
      <w:pPr>
        <w:numPr>
          <w:ilvl w:val="1"/>
          <w:numId w:val="11"/>
        </w:numPr>
        <w:tabs>
          <w:tab w:val="clear" w:pos="1440"/>
          <w:tab w:val="num" w:pos="1800"/>
        </w:tabs>
        <w:spacing w:after="60"/>
        <w:ind w:left="1080"/>
      </w:pPr>
      <w:r w:rsidRPr="00EF167B">
        <w:t>policies on financial procedures, expenditures, revenues, and other matters;</w:t>
      </w:r>
    </w:p>
    <w:p w14:paraId="5E7A29F5" w14:textId="77777777" w:rsidR="004156BC" w:rsidRPr="00EF167B" w:rsidRDefault="004156BC" w:rsidP="00A70CAF">
      <w:pPr>
        <w:numPr>
          <w:ilvl w:val="1"/>
          <w:numId w:val="11"/>
        </w:numPr>
        <w:tabs>
          <w:tab w:val="clear" w:pos="1440"/>
          <w:tab w:val="num" w:pos="1800"/>
        </w:tabs>
        <w:spacing w:after="60"/>
        <w:ind w:left="1080"/>
      </w:pPr>
      <w:r w:rsidRPr="00EF167B">
        <w:t>actions to be taken in a fiscal emergency.</w:t>
      </w:r>
    </w:p>
    <w:p w14:paraId="0FA883EF" w14:textId="77777777" w:rsidR="004156BC" w:rsidRPr="00EF167B" w:rsidRDefault="004156BC" w:rsidP="00A70CAF">
      <w:pPr>
        <w:numPr>
          <w:ilvl w:val="0"/>
          <w:numId w:val="11"/>
        </w:numPr>
        <w:tabs>
          <w:tab w:val="clear" w:pos="720"/>
          <w:tab w:val="num" w:pos="1440"/>
        </w:tabs>
        <w:spacing w:after="60"/>
      </w:pPr>
      <w:r w:rsidRPr="00EF167B">
        <w:t>Reports to the Executive Committee on the results of discussions with the Finance Committee.</w:t>
      </w:r>
    </w:p>
    <w:p w14:paraId="4EDA18D4" w14:textId="77777777" w:rsidR="004156BC" w:rsidRPr="00EF167B" w:rsidRDefault="004156BC" w:rsidP="00A70CAF">
      <w:pPr>
        <w:numPr>
          <w:ilvl w:val="0"/>
          <w:numId w:val="11"/>
        </w:numPr>
        <w:tabs>
          <w:tab w:val="clear" w:pos="720"/>
          <w:tab w:val="num" w:pos="1440"/>
        </w:tabs>
        <w:spacing w:after="60"/>
      </w:pPr>
      <w:r w:rsidRPr="00EF167B">
        <w:t>Authorizes investment portfolio re-balancing as needed.</w:t>
      </w:r>
    </w:p>
    <w:p w14:paraId="1FF74EEA" w14:textId="1950527C" w:rsidR="004156BC" w:rsidRPr="00EF167B" w:rsidRDefault="004156BC" w:rsidP="00A70CAF">
      <w:pPr>
        <w:numPr>
          <w:ilvl w:val="0"/>
          <w:numId w:val="11"/>
        </w:numPr>
        <w:tabs>
          <w:tab w:val="clear" w:pos="720"/>
          <w:tab w:val="num" w:pos="1440"/>
        </w:tabs>
        <w:spacing w:after="60"/>
      </w:pPr>
      <w:r w:rsidRPr="00EF167B">
        <w:t xml:space="preserve">Authorizes transfers from investment accounts to checking account or other cash instruments supervised by the </w:t>
      </w:r>
      <w:r w:rsidR="000F5A21" w:rsidRPr="00EF167B">
        <w:t>Executive Director</w:t>
      </w:r>
      <w:r w:rsidRPr="00EF167B">
        <w:t>, with additional officer signatures as required.</w:t>
      </w:r>
    </w:p>
    <w:p w14:paraId="6D9B2EF0" w14:textId="77777777" w:rsidR="004156BC" w:rsidRPr="00EF167B" w:rsidRDefault="004156BC" w:rsidP="00A70CAF">
      <w:pPr>
        <w:numPr>
          <w:ilvl w:val="0"/>
          <w:numId w:val="11"/>
        </w:numPr>
        <w:tabs>
          <w:tab w:val="clear" w:pos="720"/>
          <w:tab w:val="num" w:pos="1440"/>
        </w:tabs>
        <w:spacing w:after="60"/>
      </w:pPr>
      <w:r w:rsidRPr="00EF167B">
        <w:t>Confers with the Executive Committee on any transfers out of the investment portfolio that might accumulate to more than the limit in the investment policy (4%).</w:t>
      </w:r>
    </w:p>
    <w:p w14:paraId="75649569" w14:textId="624C8DC8" w:rsidR="004156BC" w:rsidRPr="00EF167B" w:rsidRDefault="004156BC" w:rsidP="00A70CAF">
      <w:pPr>
        <w:numPr>
          <w:ilvl w:val="0"/>
          <w:numId w:val="11"/>
        </w:numPr>
        <w:tabs>
          <w:tab w:val="clear" w:pos="720"/>
          <w:tab w:val="num" w:pos="1440"/>
        </w:tabs>
        <w:spacing w:after="60"/>
      </w:pPr>
      <w:r w:rsidRPr="00EF167B">
        <w:t>Confers with the V</w:t>
      </w:r>
      <w:r w:rsidR="00F232DA" w:rsidRPr="00EF167B">
        <w:t>P for Conferences</w:t>
      </w:r>
      <w:r w:rsidRPr="00EF167B">
        <w:t xml:space="preserve"> and the conference </w:t>
      </w:r>
      <w:r w:rsidR="00F232DA" w:rsidRPr="00EF167B">
        <w:t>P</w:t>
      </w:r>
      <w:r w:rsidRPr="00EF167B">
        <w:t>rogram</w:t>
      </w:r>
      <w:r w:rsidR="00F232DA" w:rsidRPr="00EF167B">
        <w:t xml:space="preserve"> C</w:t>
      </w:r>
      <w:r w:rsidRPr="00EF167B">
        <w:t>hair(s) on conference budgetary matters.</w:t>
      </w:r>
    </w:p>
    <w:p w14:paraId="2EC4D076" w14:textId="77777777" w:rsidR="004156BC" w:rsidRPr="00EF167B" w:rsidRDefault="004156BC" w:rsidP="00A70CAF">
      <w:pPr>
        <w:numPr>
          <w:ilvl w:val="0"/>
          <w:numId w:val="11"/>
        </w:numPr>
        <w:tabs>
          <w:tab w:val="clear" w:pos="720"/>
          <w:tab w:val="num" w:pos="1440"/>
        </w:tabs>
      </w:pPr>
      <w:r w:rsidRPr="00EF167B">
        <w:t>Offers motions to the Executive Committee on matters of financial policy and other aspects of fiduciary responsibilities.</w:t>
      </w:r>
    </w:p>
    <w:p w14:paraId="4F7E0752" w14:textId="77777777" w:rsidR="004156BC" w:rsidRPr="00EF167B" w:rsidRDefault="004156BC" w:rsidP="004156BC"/>
    <w:p w14:paraId="30EBC76E" w14:textId="77777777" w:rsidR="004156BC" w:rsidRPr="00EF167B" w:rsidRDefault="004156BC" w:rsidP="004156BC">
      <w:pPr>
        <w:rPr>
          <w:b/>
          <w:u w:val="single"/>
        </w:rPr>
      </w:pPr>
      <w:r w:rsidRPr="00EF167B">
        <w:rPr>
          <w:b/>
          <w:u w:val="single"/>
        </w:rPr>
        <w:t>Calendar</w:t>
      </w:r>
    </w:p>
    <w:p w14:paraId="604E9D5A" w14:textId="77777777" w:rsidR="004156BC" w:rsidRPr="00EF167B" w:rsidRDefault="004156BC" w:rsidP="004156BC"/>
    <w:p w14:paraId="42F77018" w14:textId="77777777" w:rsidR="004156BC" w:rsidRPr="00EF167B" w:rsidRDefault="004156BC">
      <w:r w:rsidRPr="00EF167B">
        <w:rPr>
          <w:i/>
        </w:rPr>
        <w:t>Monthly</w:t>
      </w:r>
      <w:r w:rsidRPr="00EF167B">
        <w:t>:</w:t>
      </w:r>
    </w:p>
    <w:p w14:paraId="29941FDD" w14:textId="39791F7C" w:rsidR="004156BC" w:rsidRPr="00EF167B" w:rsidRDefault="004156BC" w:rsidP="0047487F">
      <w:pPr>
        <w:numPr>
          <w:ilvl w:val="0"/>
          <w:numId w:val="58"/>
        </w:numPr>
        <w:tabs>
          <w:tab w:val="clear" w:pos="720"/>
          <w:tab w:val="num" w:pos="1440"/>
        </w:tabs>
        <w:spacing w:after="60"/>
      </w:pPr>
      <w:r w:rsidRPr="00EF167B">
        <w:t xml:space="preserve">Sign checks from </w:t>
      </w:r>
      <w:r w:rsidR="000F5A21" w:rsidRPr="00EF167B">
        <w:t>Executive Director</w:t>
      </w:r>
      <w:r w:rsidRPr="00EF167B">
        <w:t>.</w:t>
      </w:r>
    </w:p>
    <w:p w14:paraId="32971E47" w14:textId="77777777" w:rsidR="004156BC" w:rsidRPr="00EF167B" w:rsidRDefault="004156BC" w:rsidP="0047487F">
      <w:pPr>
        <w:numPr>
          <w:ilvl w:val="0"/>
          <w:numId w:val="58"/>
        </w:numPr>
        <w:tabs>
          <w:tab w:val="clear" w:pos="720"/>
          <w:tab w:val="num" w:pos="1440"/>
        </w:tabs>
        <w:spacing w:after="60"/>
      </w:pPr>
      <w:r w:rsidRPr="00EF167B">
        <w:t>Review bank balance/statements.</w:t>
      </w:r>
    </w:p>
    <w:p w14:paraId="6A715E16" w14:textId="77777777" w:rsidR="004156BC" w:rsidRPr="00EF167B" w:rsidRDefault="004156BC" w:rsidP="0047487F">
      <w:pPr>
        <w:numPr>
          <w:ilvl w:val="0"/>
          <w:numId w:val="58"/>
        </w:numPr>
        <w:tabs>
          <w:tab w:val="clear" w:pos="720"/>
          <w:tab w:val="num" w:pos="1440"/>
        </w:tabs>
      </w:pPr>
      <w:r w:rsidRPr="00EF167B">
        <w:t>Review Year-to-Date Statement against budget.</w:t>
      </w:r>
    </w:p>
    <w:p w14:paraId="1A335919" w14:textId="77777777" w:rsidR="004156BC" w:rsidRPr="00EF167B" w:rsidRDefault="004156BC"/>
    <w:p w14:paraId="3EEDC529" w14:textId="77777777" w:rsidR="004156BC" w:rsidRPr="00EF167B" w:rsidRDefault="004156BC">
      <w:r w:rsidRPr="00EF167B">
        <w:rPr>
          <w:i/>
        </w:rPr>
        <w:t>Quarterly</w:t>
      </w:r>
      <w:r w:rsidRPr="00EF167B">
        <w:t>:</w:t>
      </w:r>
    </w:p>
    <w:p w14:paraId="42B18EC2" w14:textId="77777777" w:rsidR="004156BC" w:rsidRPr="00EF167B" w:rsidRDefault="004156BC" w:rsidP="0047487F">
      <w:pPr>
        <w:numPr>
          <w:ilvl w:val="0"/>
          <w:numId w:val="58"/>
        </w:numPr>
        <w:tabs>
          <w:tab w:val="clear" w:pos="720"/>
          <w:tab w:val="num" w:pos="1440"/>
        </w:tabs>
        <w:spacing w:after="60"/>
      </w:pPr>
      <w:r w:rsidRPr="00EF167B">
        <w:t xml:space="preserve">Review investment account with investment advisor (currently Gary </w:t>
      </w:r>
      <w:proofErr w:type="spellStart"/>
      <w:r w:rsidRPr="00EF167B">
        <w:t>Steigerwald</w:t>
      </w:r>
      <w:proofErr w:type="spellEnd"/>
      <w:r w:rsidRPr="00EF167B">
        <w:t xml:space="preserve"> at Hilliard Lyons).</w:t>
      </w:r>
    </w:p>
    <w:p w14:paraId="30BE92A7" w14:textId="77777777" w:rsidR="004156BC" w:rsidRPr="00EF167B" w:rsidRDefault="004156BC" w:rsidP="0047487F">
      <w:pPr>
        <w:numPr>
          <w:ilvl w:val="0"/>
          <w:numId w:val="58"/>
        </w:numPr>
        <w:tabs>
          <w:tab w:val="clear" w:pos="720"/>
          <w:tab w:val="num" w:pos="1440"/>
        </w:tabs>
      </w:pPr>
      <w:r w:rsidRPr="00EF167B">
        <w:t>Make ordinary investment decisions such as re-balancing accounts and creating or liquidating certificates of deposit.</w:t>
      </w:r>
    </w:p>
    <w:p w14:paraId="1A0CD2E8" w14:textId="77777777" w:rsidR="004156BC" w:rsidRPr="00EF167B" w:rsidRDefault="004156BC" w:rsidP="004156BC">
      <w:pPr>
        <w:ind w:left="720"/>
      </w:pPr>
    </w:p>
    <w:p w14:paraId="7903D7A2" w14:textId="77777777" w:rsidR="004156BC" w:rsidRPr="00EF167B" w:rsidRDefault="004156BC" w:rsidP="004156BC">
      <w:r w:rsidRPr="00EF167B">
        <w:rPr>
          <w:i/>
        </w:rPr>
        <w:t>October 15</w:t>
      </w:r>
      <w:r w:rsidRPr="00EF167B">
        <w:t>:</w:t>
      </w:r>
    </w:p>
    <w:p w14:paraId="23745B63" w14:textId="77777777" w:rsidR="004156BC" w:rsidRPr="00EF167B" w:rsidRDefault="004156BC" w:rsidP="0047487F">
      <w:pPr>
        <w:numPr>
          <w:ilvl w:val="0"/>
          <w:numId w:val="59"/>
        </w:numPr>
        <w:tabs>
          <w:tab w:val="clear" w:pos="360"/>
        </w:tabs>
        <w:ind w:left="720"/>
      </w:pPr>
      <w:r w:rsidRPr="00EF167B">
        <w:t>Taxes &amp; IRS filing due; prepared by accountants for Treasurer’s signature.</w:t>
      </w:r>
    </w:p>
    <w:p w14:paraId="41E2B06B" w14:textId="77777777" w:rsidR="004156BC" w:rsidRPr="00EF167B" w:rsidRDefault="004156BC" w:rsidP="004156BC">
      <w:pPr>
        <w:ind w:left="360"/>
      </w:pPr>
    </w:p>
    <w:p w14:paraId="3096CF57" w14:textId="77777777" w:rsidR="004156BC" w:rsidRPr="00EF167B" w:rsidRDefault="004156BC" w:rsidP="004156BC">
      <w:r w:rsidRPr="00EF167B">
        <w:rPr>
          <w:i/>
        </w:rPr>
        <w:t>January-March</w:t>
      </w:r>
      <w:r w:rsidRPr="00EF167B">
        <w:t>:</w:t>
      </w:r>
    </w:p>
    <w:p w14:paraId="249D079C" w14:textId="77777777" w:rsidR="004156BC" w:rsidRPr="00EF167B" w:rsidRDefault="004156BC" w:rsidP="0047487F">
      <w:pPr>
        <w:numPr>
          <w:ilvl w:val="0"/>
          <w:numId w:val="59"/>
        </w:numPr>
        <w:tabs>
          <w:tab w:val="clear" w:pos="360"/>
          <w:tab w:val="num" w:pos="1440"/>
        </w:tabs>
        <w:spacing w:after="60"/>
        <w:ind w:left="720"/>
      </w:pPr>
      <w:r w:rsidRPr="00EF167B">
        <w:lastRenderedPageBreak/>
        <w:t>Prepare the Treasurer’s report for spring EC meeting.</w:t>
      </w:r>
    </w:p>
    <w:p w14:paraId="3739BEB1" w14:textId="76B9B9FA" w:rsidR="004156BC" w:rsidRPr="00EF167B" w:rsidRDefault="004156BC" w:rsidP="0047487F">
      <w:pPr>
        <w:numPr>
          <w:ilvl w:val="0"/>
          <w:numId w:val="59"/>
        </w:numPr>
        <w:tabs>
          <w:tab w:val="clear" w:pos="360"/>
          <w:tab w:val="num" w:pos="1440"/>
        </w:tabs>
        <w:spacing w:after="60"/>
        <w:ind w:left="720"/>
      </w:pPr>
      <w:r w:rsidRPr="00EF167B">
        <w:t xml:space="preserve">Work with </w:t>
      </w:r>
      <w:r w:rsidR="000F5A21" w:rsidRPr="00EF167B">
        <w:t>Executive Director</w:t>
      </w:r>
      <w:r w:rsidRPr="00EF167B">
        <w:t xml:space="preserve"> on preparing budget for approval at spring meeting.</w:t>
      </w:r>
    </w:p>
    <w:p w14:paraId="3D557008" w14:textId="4E20952B" w:rsidR="004156BC" w:rsidRPr="00EF167B" w:rsidRDefault="004156BC" w:rsidP="0047487F">
      <w:pPr>
        <w:numPr>
          <w:ilvl w:val="0"/>
          <w:numId w:val="59"/>
        </w:numPr>
        <w:tabs>
          <w:tab w:val="clear" w:pos="360"/>
          <w:tab w:val="num" w:pos="1440"/>
        </w:tabs>
        <w:spacing w:after="60"/>
        <w:ind w:left="720"/>
      </w:pPr>
      <w:r w:rsidRPr="00EF167B">
        <w:t xml:space="preserve">Renew </w:t>
      </w:r>
      <w:r w:rsidR="000F5A21" w:rsidRPr="00EF167B">
        <w:t>Executive Director</w:t>
      </w:r>
      <w:r w:rsidRPr="00EF167B">
        <w:t>’s contract, with amendments as needed; must approve at EC meeting</w:t>
      </w:r>
    </w:p>
    <w:p w14:paraId="11B7B3AF" w14:textId="77777777" w:rsidR="004156BC" w:rsidRPr="00EF167B" w:rsidRDefault="004156BC" w:rsidP="0047487F">
      <w:pPr>
        <w:numPr>
          <w:ilvl w:val="0"/>
          <w:numId w:val="59"/>
        </w:numPr>
        <w:tabs>
          <w:tab w:val="clear" w:pos="360"/>
          <w:tab w:val="num" w:pos="1440"/>
        </w:tabs>
        <w:spacing w:after="60"/>
        <w:ind w:left="720"/>
      </w:pPr>
      <w:r w:rsidRPr="00EF167B">
        <w:t>Determine whether there is money in ASTR’s bank accounts beyond the Society’s annual operational needs; advise the EC on whether to transfer any to the investment portfolio. If the EC approves, transfer the money within 30 days.</w:t>
      </w:r>
    </w:p>
    <w:p w14:paraId="4F74ECB5" w14:textId="77777777" w:rsidR="004156BC" w:rsidRPr="00EF167B" w:rsidRDefault="004156BC" w:rsidP="0047487F">
      <w:pPr>
        <w:numPr>
          <w:ilvl w:val="0"/>
          <w:numId w:val="59"/>
        </w:numPr>
        <w:tabs>
          <w:tab w:val="clear" w:pos="360"/>
          <w:tab w:val="num" w:pos="1440"/>
        </w:tabs>
        <w:ind w:left="720"/>
      </w:pPr>
      <w:r w:rsidRPr="00EF167B">
        <w:t>Transfer donations to the investment portfolio.</w:t>
      </w:r>
    </w:p>
    <w:p w14:paraId="53A9B511" w14:textId="77777777" w:rsidR="004156BC" w:rsidRPr="00EF167B" w:rsidRDefault="004156BC" w:rsidP="004156BC">
      <w:pPr>
        <w:ind w:left="720"/>
      </w:pPr>
    </w:p>
    <w:p w14:paraId="30943ACC" w14:textId="77777777" w:rsidR="004156BC" w:rsidRPr="00EF167B" w:rsidRDefault="004156BC" w:rsidP="004156BC">
      <w:r w:rsidRPr="00EF167B">
        <w:rPr>
          <w:i/>
        </w:rPr>
        <w:t>April</w:t>
      </w:r>
      <w:r w:rsidRPr="00EF167B">
        <w:t>:</w:t>
      </w:r>
    </w:p>
    <w:p w14:paraId="41A073FC" w14:textId="77777777" w:rsidR="004156BC" w:rsidRPr="00EF167B" w:rsidRDefault="004156BC" w:rsidP="0047487F">
      <w:pPr>
        <w:numPr>
          <w:ilvl w:val="0"/>
          <w:numId w:val="60"/>
        </w:numPr>
        <w:ind w:left="720"/>
      </w:pPr>
      <w:r w:rsidRPr="00EF167B">
        <w:t>Inform investment advisor of new quarterly amount to be withdrawn from portfolio.</w:t>
      </w:r>
    </w:p>
    <w:p w14:paraId="438E5626" w14:textId="77777777" w:rsidR="004156BC" w:rsidRPr="00EF167B" w:rsidRDefault="004156BC" w:rsidP="004156BC">
      <w:pPr>
        <w:tabs>
          <w:tab w:val="num" w:pos="720"/>
        </w:tabs>
        <w:ind w:left="720"/>
      </w:pPr>
    </w:p>
    <w:p w14:paraId="468BD435" w14:textId="77777777" w:rsidR="004156BC" w:rsidRPr="00EF167B" w:rsidRDefault="004156BC" w:rsidP="004156BC">
      <w:r w:rsidRPr="00EF167B">
        <w:rPr>
          <w:i/>
        </w:rPr>
        <w:t>May</w:t>
      </w:r>
      <w:r w:rsidRPr="00EF167B">
        <w:t>:</w:t>
      </w:r>
    </w:p>
    <w:p w14:paraId="7D58DE60" w14:textId="77777777" w:rsidR="004156BC" w:rsidRPr="00EF167B" w:rsidRDefault="004156BC" w:rsidP="0047487F">
      <w:pPr>
        <w:numPr>
          <w:ilvl w:val="0"/>
          <w:numId w:val="60"/>
        </w:numPr>
        <w:tabs>
          <w:tab w:val="clear" w:pos="1440"/>
        </w:tabs>
        <w:ind w:left="720"/>
      </w:pPr>
      <w:r w:rsidRPr="00EF167B">
        <w:t>Renew incorporation.</w:t>
      </w:r>
    </w:p>
    <w:p w14:paraId="55580302" w14:textId="77777777" w:rsidR="004156BC" w:rsidRPr="00EF167B" w:rsidRDefault="004156BC" w:rsidP="004156BC">
      <w:pPr>
        <w:ind w:left="720"/>
      </w:pPr>
    </w:p>
    <w:p w14:paraId="2C784090" w14:textId="77777777" w:rsidR="004156BC" w:rsidRPr="00EF167B" w:rsidRDefault="004156BC" w:rsidP="004156BC">
      <w:r w:rsidRPr="00EF167B">
        <w:rPr>
          <w:i/>
        </w:rPr>
        <w:t>October-November</w:t>
      </w:r>
      <w:r w:rsidRPr="00EF167B">
        <w:t>:</w:t>
      </w:r>
    </w:p>
    <w:p w14:paraId="1C51B02D" w14:textId="77777777" w:rsidR="004156BC" w:rsidRPr="00EF167B" w:rsidRDefault="004156BC" w:rsidP="0047487F">
      <w:pPr>
        <w:numPr>
          <w:ilvl w:val="0"/>
          <w:numId w:val="60"/>
        </w:numPr>
        <w:tabs>
          <w:tab w:val="clear" w:pos="1440"/>
        </w:tabs>
        <w:ind w:left="720"/>
      </w:pPr>
      <w:r w:rsidRPr="00EF167B">
        <w:t>Prepare the Treasurer’s report for fall meeting.</w:t>
      </w:r>
    </w:p>
    <w:p w14:paraId="04E07C5A" w14:textId="77777777" w:rsidR="004156BC" w:rsidRPr="00EF167B" w:rsidRDefault="004156BC" w:rsidP="004156BC">
      <w:pPr>
        <w:ind w:left="720"/>
      </w:pPr>
    </w:p>
    <w:p w14:paraId="330F3F8B" w14:textId="77777777" w:rsidR="004156BC" w:rsidRPr="00EF167B" w:rsidRDefault="004156BC" w:rsidP="004156BC">
      <w:r w:rsidRPr="00EF167B">
        <w:rPr>
          <w:i/>
        </w:rPr>
        <w:t>As needed</w:t>
      </w:r>
      <w:r w:rsidRPr="00EF167B">
        <w:t>:</w:t>
      </w:r>
    </w:p>
    <w:p w14:paraId="6B058FD6" w14:textId="77777777" w:rsidR="004156BC" w:rsidRPr="00EF167B" w:rsidRDefault="004156BC" w:rsidP="0047487F">
      <w:pPr>
        <w:numPr>
          <w:ilvl w:val="0"/>
          <w:numId w:val="60"/>
        </w:numPr>
        <w:tabs>
          <w:tab w:val="clear" w:pos="1440"/>
        </w:tabs>
        <w:spacing w:after="60"/>
        <w:ind w:left="720"/>
      </w:pPr>
      <w:r w:rsidRPr="00EF167B">
        <w:t>Respond to gifts and inquiries from donors.</w:t>
      </w:r>
    </w:p>
    <w:p w14:paraId="4F6BE480" w14:textId="77777777" w:rsidR="004156BC" w:rsidRPr="00EF167B" w:rsidRDefault="004156BC" w:rsidP="0047487F">
      <w:pPr>
        <w:numPr>
          <w:ilvl w:val="0"/>
          <w:numId w:val="60"/>
        </w:numPr>
        <w:tabs>
          <w:tab w:val="clear" w:pos="1440"/>
        </w:tabs>
        <w:spacing w:after="60"/>
        <w:ind w:left="720"/>
      </w:pPr>
      <w:r w:rsidRPr="00EF167B">
        <w:t>Respond to Executive Committee members’ questions regarding spending, budget planning, etc.</w:t>
      </w:r>
    </w:p>
    <w:p w14:paraId="7929E1BB" w14:textId="53077B72" w:rsidR="004156BC" w:rsidRPr="00EF167B" w:rsidRDefault="004156BC" w:rsidP="0047487F">
      <w:pPr>
        <w:numPr>
          <w:ilvl w:val="0"/>
          <w:numId w:val="60"/>
        </w:numPr>
        <w:tabs>
          <w:tab w:val="clear" w:pos="1440"/>
        </w:tabs>
        <w:ind w:left="720"/>
      </w:pPr>
      <w:r w:rsidRPr="00EF167B">
        <w:t xml:space="preserve">Forward invoices to </w:t>
      </w:r>
      <w:r w:rsidR="000F5A21" w:rsidRPr="00EF167B">
        <w:t>Executive Director</w:t>
      </w:r>
      <w:r w:rsidRPr="00EF167B">
        <w:t>.</w:t>
      </w:r>
    </w:p>
    <w:p w14:paraId="56C5BDF7" w14:textId="77777777" w:rsidR="004156BC" w:rsidRPr="00EF167B" w:rsidRDefault="004156BC" w:rsidP="004156BC"/>
    <w:p w14:paraId="7B159075" w14:textId="77777777" w:rsidR="004156BC" w:rsidRPr="00EF167B" w:rsidRDefault="004156BC" w:rsidP="004156BC">
      <w:pPr>
        <w:rPr>
          <w:b/>
          <w:u w:val="single"/>
        </w:rPr>
      </w:pPr>
      <w:r w:rsidRPr="00EF167B">
        <w:rPr>
          <w:b/>
          <w:u w:val="single"/>
        </w:rPr>
        <w:t>Operational Matters</w:t>
      </w:r>
    </w:p>
    <w:p w14:paraId="0553CFA5" w14:textId="77777777" w:rsidR="004156BC" w:rsidRPr="00EF167B" w:rsidRDefault="004156BC" w:rsidP="004156BC">
      <w:pPr>
        <w:rPr>
          <w:b/>
        </w:rPr>
      </w:pPr>
    </w:p>
    <w:p w14:paraId="7B519939" w14:textId="62C88DA7" w:rsidR="004156BC" w:rsidRPr="00EF167B" w:rsidRDefault="004156BC" w:rsidP="004156BC">
      <w:r w:rsidRPr="00EF167B">
        <w:t xml:space="preserve">Transfers into and out of the Hilliard-Lyons investment portfolio are conducted at their end, using an ACH arrangement.  Email the instructions, and ask them to notify the </w:t>
      </w:r>
      <w:r w:rsidR="000F5A21" w:rsidRPr="00EF167B">
        <w:t>Executive Director</w:t>
      </w:r>
      <w:r w:rsidRPr="00EF167B">
        <w:t xml:space="preserve"> when they’ve made the transfer.  The quarterly withdrawals don’t need individual emails (just tell them how much they will be before the FY begins).</w:t>
      </w:r>
    </w:p>
    <w:p w14:paraId="047006F6" w14:textId="77777777" w:rsidR="004156BC" w:rsidRPr="00EF167B" w:rsidRDefault="004156BC" w:rsidP="004156BC">
      <w:pPr>
        <w:rPr>
          <w:b/>
          <w:sz w:val="32"/>
          <w:szCs w:val="32"/>
          <w:u w:val="single"/>
        </w:rPr>
      </w:pPr>
    </w:p>
    <w:p w14:paraId="58C7CA88" w14:textId="63F924E2" w:rsidR="004156BC" w:rsidRPr="00EF167B" w:rsidRDefault="004156BC" w:rsidP="004A2F63">
      <w:pPr>
        <w:pStyle w:val="Heading1"/>
      </w:pPr>
      <w:bookmarkStart w:id="28" w:name="_Toc264728444"/>
      <w:bookmarkStart w:id="29" w:name="ExecutiveCommittee"/>
      <w:r w:rsidRPr="00EF167B">
        <w:t>II.</w:t>
      </w:r>
      <w:r w:rsidR="004A2F63" w:rsidRPr="00EF167B">
        <w:t xml:space="preserve"> </w:t>
      </w:r>
      <w:r w:rsidRPr="00EF167B">
        <w:t>Executive Committee</w:t>
      </w:r>
      <w:bookmarkEnd w:id="28"/>
    </w:p>
    <w:bookmarkEnd w:id="29"/>
    <w:p w14:paraId="03B1A1F8" w14:textId="66D7DDEB" w:rsidR="004156BC" w:rsidRPr="00EF167B" w:rsidRDefault="004156BC" w:rsidP="004156BC">
      <w:pPr>
        <w:rPr>
          <w:b/>
          <w:sz w:val="28"/>
          <w:szCs w:val="28"/>
        </w:rPr>
      </w:pPr>
    </w:p>
    <w:p w14:paraId="2B436475" w14:textId="258E1B6B" w:rsidR="004F2F52" w:rsidRPr="00EF167B" w:rsidRDefault="004F2F52" w:rsidP="004156BC">
      <w:pPr>
        <w:rPr>
          <w:rFonts w:eastAsia="Calibri"/>
          <w:szCs w:val="22"/>
        </w:rPr>
      </w:pPr>
      <w:r w:rsidRPr="00EF167B">
        <w:rPr>
          <w:rFonts w:eastAsia="Calibri"/>
          <w:szCs w:val="22"/>
        </w:rPr>
        <w:t>Revised December 2019</w:t>
      </w:r>
    </w:p>
    <w:p w14:paraId="57BEB06F" w14:textId="77777777" w:rsidR="004F2F52" w:rsidRPr="00EF167B" w:rsidRDefault="004F2F52" w:rsidP="004156BC">
      <w:pPr>
        <w:rPr>
          <w:b/>
          <w:sz w:val="28"/>
          <w:szCs w:val="28"/>
        </w:rPr>
      </w:pPr>
    </w:p>
    <w:p w14:paraId="509F6369" w14:textId="42EF3275" w:rsidR="004156BC" w:rsidRPr="00EF167B" w:rsidRDefault="004156BC" w:rsidP="004156BC">
      <w:pPr>
        <w:pStyle w:val="NoteLevel21"/>
      </w:pPr>
      <w:r w:rsidRPr="00EF167B">
        <w:t>The Executive Committee (EC) is the elected governing body of ASTR, is chaired by the President, and consists of 17 voting members (</w:t>
      </w:r>
      <w:r w:rsidR="00F303F0" w:rsidRPr="00EF167B">
        <w:t>6 officers and</w:t>
      </w:r>
      <w:r w:rsidRPr="00EF167B">
        <w:t xml:space="preserve"> 1</w:t>
      </w:r>
      <w:r w:rsidR="00F303F0" w:rsidRPr="00EF167B">
        <w:t>1</w:t>
      </w:r>
      <w:r w:rsidRPr="00EF167B">
        <w:t xml:space="preserve"> EC members, one of whom is the Graduate Student Caucus representative).  A quorum is a simple majority (9 voting members). The ASTR </w:t>
      </w:r>
      <w:r w:rsidR="000F5A21" w:rsidRPr="00EF167B">
        <w:t>Executive Director</w:t>
      </w:r>
      <w:r w:rsidRPr="00EF167B">
        <w:t xml:space="preserve"> sits </w:t>
      </w:r>
      <w:r w:rsidRPr="00EF167B">
        <w:rPr>
          <w:i/>
        </w:rPr>
        <w:t>ex officio</w:t>
      </w:r>
      <w:r w:rsidRPr="00EF167B">
        <w:t xml:space="preserve"> on the EC and is non-voting.</w:t>
      </w:r>
    </w:p>
    <w:p w14:paraId="0DB59574" w14:textId="77777777" w:rsidR="004156BC" w:rsidRPr="00EF167B" w:rsidRDefault="004156BC" w:rsidP="004156BC">
      <w:pPr>
        <w:pStyle w:val="NoteLevel21"/>
      </w:pPr>
    </w:p>
    <w:p w14:paraId="0A33429C" w14:textId="39495586" w:rsidR="004156BC" w:rsidRPr="00EF167B" w:rsidRDefault="004156BC" w:rsidP="004156BC">
      <w:pPr>
        <w:pStyle w:val="NoteLevel21"/>
      </w:pPr>
      <w:r w:rsidRPr="00EF167B">
        <w:lastRenderedPageBreak/>
        <w:t>The EC represents the interests of the membership, creates strategy and vision for the organization, and directs the activities of ASTR. EC members take leadership in ASTR’s major initiatives.  The EC adheres to and updates the ASTR bylaws and sets policy for the Society.  The EC also bears fiduciary responsibility for the organization and supports ASTR’s fundraising goals.</w:t>
      </w:r>
      <w:r w:rsidRPr="00EF167B">
        <w:br/>
        <w:t> </w:t>
      </w:r>
      <w:r w:rsidRPr="00EF167B">
        <w:br/>
        <w:t>The EC meets twice a year, once immediately preceding the start of the Fall Annual Meeting, and again over a weekend in the Spring.  (See Policies section VII, C, 3 re: reimbursement for Spring and Fall meetings. Spring Meeting dates are set at</w:t>
      </w:r>
      <w:r w:rsidR="00910968" w:rsidRPr="00EF167B">
        <w:t xml:space="preserve"> least six months in advance.) </w:t>
      </w:r>
      <w:r w:rsidRPr="00EF167B">
        <w:t xml:space="preserve">Primarily at these semi-annual meetings, but also often in </w:t>
      </w:r>
      <w:r w:rsidR="004F2F52" w:rsidRPr="00EF167B">
        <w:t xml:space="preserve">teleconferences and </w:t>
      </w:r>
      <w:r w:rsidRPr="00EF167B">
        <w:t xml:space="preserve">electronic discussions throughout the year, members actively participate in the business of the Society, deliberate on decisions developed by committees, revise and determine policy, ratify candidate slates, committee appointments, and award recipients.  </w:t>
      </w:r>
      <w:r w:rsidRPr="00EF167B">
        <w:br/>
        <w:t> </w:t>
      </w:r>
      <w:r w:rsidRPr="00EF167B">
        <w:br/>
      </w:r>
      <w:r w:rsidR="00973F03" w:rsidRPr="00EF167B">
        <w:t>Every other year, one f</w:t>
      </w:r>
      <w:r w:rsidRPr="00EF167B">
        <w:t>irst-year EC member</w:t>
      </w:r>
      <w:r w:rsidR="00973F03" w:rsidRPr="00EF167B">
        <w:t xml:space="preserve"> is appointed</w:t>
      </w:r>
      <w:r w:rsidRPr="00EF167B">
        <w:t xml:space="preserve"> to </w:t>
      </w:r>
      <w:r w:rsidR="00973F03" w:rsidRPr="00EF167B">
        <w:t xml:space="preserve">a two-year term on </w:t>
      </w:r>
      <w:r w:rsidRPr="00EF167B">
        <w:t xml:space="preserve">the </w:t>
      </w:r>
      <w:r w:rsidR="00794176" w:rsidRPr="00EF167B">
        <w:t>Conference Program Selection Committee</w:t>
      </w:r>
      <w:r w:rsidR="00973F03" w:rsidRPr="00EF167B">
        <w:t xml:space="preserve">. The President makes this appointment in consultation with the VP for Conferences. </w:t>
      </w:r>
      <w:r w:rsidRPr="00EF167B">
        <w:t>EC members might also be appointed to serve as chairs or members of standing or ad hoc committees and they oversee and approve committee reports.</w:t>
      </w:r>
    </w:p>
    <w:p w14:paraId="6B8F0860" w14:textId="77777777" w:rsidR="004156BC" w:rsidRPr="00EF167B" w:rsidRDefault="004156BC" w:rsidP="004156BC">
      <w:pPr>
        <w:pStyle w:val="NoteLevel21"/>
      </w:pPr>
    </w:p>
    <w:p w14:paraId="6941436F" w14:textId="6391B6AD" w:rsidR="004156BC" w:rsidRPr="00EF167B" w:rsidRDefault="004156BC" w:rsidP="004156BC">
      <w:pPr>
        <w:pStyle w:val="NoteLevel21"/>
      </w:pPr>
      <w:r w:rsidRPr="00EF167B">
        <w:br/>
      </w:r>
      <w:r w:rsidRPr="00EF167B">
        <w:rPr>
          <w:b/>
          <w:u w:val="single"/>
        </w:rPr>
        <w:t>Calendar</w:t>
      </w:r>
      <w:r w:rsidRPr="00EF167B">
        <w:rPr>
          <w:u w:val="single"/>
        </w:rPr>
        <w:br/>
      </w:r>
      <w:r w:rsidRPr="00EF167B">
        <w:rPr>
          <w:u w:val="single"/>
        </w:rPr>
        <w:br/>
      </w:r>
      <w:r w:rsidRPr="00EF167B">
        <w:t>January/February</w:t>
      </w:r>
    </w:p>
    <w:p w14:paraId="07C4DD35" w14:textId="3465BB4B" w:rsidR="004156BC" w:rsidRPr="00EF167B" w:rsidRDefault="004156BC" w:rsidP="0047487F">
      <w:pPr>
        <w:pStyle w:val="NoteLevel21"/>
        <w:numPr>
          <w:ilvl w:val="0"/>
          <w:numId w:val="47"/>
        </w:numPr>
      </w:pPr>
      <w:r w:rsidRPr="00EF167B">
        <w:t>Secretary issues Call for Reports for the Spring EC Meeting. EC members on Standing or Ad Hoc Committees will need to respond (or consult with appropriate committee chairs about the committee report).</w:t>
      </w:r>
    </w:p>
    <w:p w14:paraId="3DCEEE2F" w14:textId="20222F0C" w:rsidR="00E40DE9" w:rsidRPr="00EF167B" w:rsidRDefault="00E40DE9" w:rsidP="0047487F">
      <w:pPr>
        <w:pStyle w:val="NoteLevel21"/>
        <w:numPr>
          <w:ilvl w:val="0"/>
          <w:numId w:val="47"/>
        </w:numPr>
      </w:pPr>
      <w:r w:rsidRPr="00EF167B">
        <w:t>Participate in Midwinter teleconference</w:t>
      </w:r>
    </w:p>
    <w:p w14:paraId="2666F29A" w14:textId="77777777" w:rsidR="004156BC" w:rsidRPr="00EF167B" w:rsidRDefault="004156BC" w:rsidP="004156BC">
      <w:pPr>
        <w:pStyle w:val="NoteLevel21"/>
      </w:pPr>
    </w:p>
    <w:p w14:paraId="5675C833" w14:textId="77777777" w:rsidR="004156BC" w:rsidRPr="00EF167B" w:rsidRDefault="004156BC" w:rsidP="004156BC">
      <w:pPr>
        <w:pStyle w:val="NoteLevel21"/>
      </w:pPr>
      <w:r w:rsidRPr="00EF167B">
        <w:t>Late February/early March</w:t>
      </w:r>
    </w:p>
    <w:p w14:paraId="7F8E2696" w14:textId="37727A5D" w:rsidR="004156BC" w:rsidRPr="00EF167B" w:rsidRDefault="004156BC" w:rsidP="0047487F">
      <w:pPr>
        <w:pStyle w:val="NoteLevel21"/>
        <w:numPr>
          <w:ilvl w:val="0"/>
          <w:numId w:val="47"/>
        </w:numPr>
      </w:pPr>
      <w:r w:rsidRPr="00EF167B">
        <w:t xml:space="preserve">Secretary distributes reports to the EC from officers, committee chairs, editors, and liaisons. Reports are posted on the ASTR </w:t>
      </w:r>
      <w:r w:rsidR="007F4C65" w:rsidRPr="00EF167B">
        <w:t>web</w:t>
      </w:r>
      <w:r w:rsidRPr="00EF167B">
        <w:t>site</w:t>
      </w:r>
      <w:r w:rsidR="007F4C65" w:rsidRPr="00EF167B">
        <w:t>,</w:t>
      </w:r>
      <w:r w:rsidRPr="00EF167B">
        <w:t xml:space="preserve"> may total 50 pages or more</w:t>
      </w:r>
      <w:r w:rsidR="007F4C65" w:rsidRPr="00EF167B">
        <w:t>,</w:t>
      </w:r>
      <w:r w:rsidRPr="00EF167B">
        <w:t xml:space="preserve"> and need to be closely read in advance of the meeting.</w:t>
      </w:r>
    </w:p>
    <w:p w14:paraId="0B6B5570" w14:textId="77777777" w:rsidR="004156BC" w:rsidRPr="00EF167B" w:rsidRDefault="004156BC" w:rsidP="004156BC">
      <w:pPr>
        <w:pStyle w:val="NoteLevel21"/>
      </w:pPr>
    </w:p>
    <w:p w14:paraId="2FB9506D" w14:textId="77777777" w:rsidR="004156BC" w:rsidRPr="00EF167B" w:rsidRDefault="004156BC" w:rsidP="004156BC">
      <w:pPr>
        <w:pStyle w:val="NoteLevel21"/>
      </w:pPr>
      <w:r w:rsidRPr="00EF167B">
        <w:t>March/April</w:t>
      </w:r>
    </w:p>
    <w:p w14:paraId="734F3BEA" w14:textId="77777777" w:rsidR="004156BC" w:rsidRPr="00EF167B" w:rsidRDefault="004156BC" w:rsidP="0047487F">
      <w:pPr>
        <w:pStyle w:val="NoteLevel21"/>
        <w:numPr>
          <w:ilvl w:val="0"/>
          <w:numId w:val="47"/>
        </w:numPr>
      </w:pPr>
      <w:r w:rsidRPr="00EF167B">
        <w:t>Attend ASTR Spring Executive Committee Meeting. Plan on arriving on Friday evening, meeting all day Saturday, and meeting Sunday morning.</w:t>
      </w:r>
    </w:p>
    <w:p w14:paraId="41BA6370" w14:textId="77777777" w:rsidR="004156BC" w:rsidRPr="00EF167B" w:rsidRDefault="004156BC" w:rsidP="004156BC">
      <w:pPr>
        <w:pStyle w:val="NoteLevel21"/>
      </w:pPr>
    </w:p>
    <w:p w14:paraId="26859B07" w14:textId="77777777" w:rsidR="004156BC" w:rsidRPr="00EF167B" w:rsidRDefault="004156BC" w:rsidP="004156BC">
      <w:pPr>
        <w:pStyle w:val="NoteLevel21"/>
      </w:pPr>
      <w:r w:rsidRPr="00EF167B">
        <w:t>Spring/Summer</w:t>
      </w:r>
    </w:p>
    <w:p w14:paraId="6E991F20" w14:textId="5A73A2DE" w:rsidR="004156BC" w:rsidRPr="00EF167B" w:rsidRDefault="004156BC" w:rsidP="0047487F">
      <w:pPr>
        <w:pStyle w:val="NoteLevel21"/>
        <w:numPr>
          <w:ilvl w:val="0"/>
          <w:numId w:val="47"/>
        </w:numPr>
      </w:pPr>
      <w:r w:rsidRPr="00EF167B">
        <w:t>Follow-up business from the Spring Meeting. The President may assign EC members to ad hoc subcommittees for this purpose.</w:t>
      </w:r>
    </w:p>
    <w:p w14:paraId="034C08B0" w14:textId="77777777" w:rsidR="004156BC" w:rsidRPr="00EF167B" w:rsidRDefault="004156BC" w:rsidP="004156BC">
      <w:pPr>
        <w:pStyle w:val="NoteLevel21"/>
      </w:pPr>
    </w:p>
    <w:p w14:paraId="16F5F75F" w14:textId="77777777" w:rsidR="004156BC" w:rsidRPr="00EF167B" w:rsidRDefault="004156BC" w:rsidP="004156BC">
      <w:pPr>
        <w:pStyle w:val="NoteLevel21"/>
      </w:pPr>
      <w:r w:rsidRPr="00EF167B">
        <w:t>Late September/early October</w:t>
      </w:r>
    </w:p>
    <w:p w14:paraId="751FAA2A" w14:textId="77777777" w:rsidR="004156BC" w:rsidRPr="00EF167B" w:rsidRDefault="004156BC" w:rsidP="0047487F">
      <w:pPr>
        <w:pStyle w:val="NoteLevel21"/>
        <w:numPr>
          <w:ilvl w:val="0"/>
          <w:numId w:val="47"/>
        </w:numPr>
      </w:pPr>
      <w:r w:rsidRPr="00EF167B">
        <w:lastRenderedPageBreak/>
        <w:t>Secretary issues Call for Reports for the Fall EC Meeting. EC members on Standing or Ad Hoc Committees will need to respond (or consult with appropriate committee chairs about the committee report).</w:t>
      </w:r>
    </w:p>
    <w:p w14:paraId="5ACFF602" w14:textId="77777777" w:rsidR="004156BC" w:rsidRPr="00EF167B" w:rsidRDefault="004156BC" w:rsidP="004156BC">
      <w:pPr>
        <w:pStyle w:val="NoteLevel21"/>
      </w:pPr>
    </w:p>
    <w:p w14:paraId="771D822A" w14:textId="77777777" w:rsidR="004156BC" w:rsidRPr="00EF167B" w:rsidRDefault="004156BC" w:rsidP="004156BC">
      <w:pPr>
        <w:pStyle w:val="NoteLevel21"/>
      </w:pPr>
      <w:r w:rsidRPr="00EF167B">
        <w:t>Late October/early November</w:t>
      </w:r>
    </w:p>
    <w:p w14:paraId="4217847C" w14:textId="733862B8" w:rsidR="004156BC" w:rsidRPr="00EF167B" w:rsidRDefault="004156BC" w:rsidP="0047487F">
      <w:pPr>
        <w:pStyle w:val="NoteLevel21"/>
        <w:numPr>
          <w:ilvl w:val="0"/>
          <w:numId w:val="47"/>
        </w:numPr>
      </w:pPr>
      <w:r w:rsidRPr="00EF167B">
        <w:t>Secretary distributes reports to the EC from officers, comm</w:t>
      </w:r>
      <w:r w:rsidR="007F4C65" w:rsidRPr="00EF167B">
        <w:t>ittee chairs, editors, and liais</w:t>
      </w:r>
      <w:r w:rsidRPr="00EF167B">
        <w:t xml:space="preserve">ons. </w:t>
      </w:r>
      <w:r w:rsidR="007F4C65" w:rsidRPr="00EF167B">
        <w:t>Reports are posted on the ASTR website, may total 50 pages or more, and need to be closely read in advance of the meeting.</w:t>
      </w:r>
    </w:p>
    <w:p w14:paraId="1B42735F" w14:textId="77777777" w:rsidR="004156BC" w:rsidRPr="00EF167B" w:rsidRDefault="004156BC" w:rsidP="004156BC">
      <w:pPr>
        <w:pStyle w:val="NoteLevel21"/>
      </w:pPr>
    </w:p>
    <w:p w14:paraId="5F50D3AF" w14:textId="77777777" w:rsidR="004156BC" w:rsidRPr="00EF167B" w:rsidRDefault="004156BC" w:rsidP="004156BC">
      <w:pPr>
        <w:pStyle w:val="NoteLevel21"/>
      </w:pPr>
      <w:r w:rsidRPr="00EF167B">
        <w:t>Mid-November</w:t>
      </w:r>
    </w:p>
    <w:p w14:paraId="3AD5C80D" w14:textId="77777777" w:rsidR="004156BC" w:rsidRPr="00EF167B" w:rsidRDefault="004156BC" w:rsidP="0047487F">
      <w:pPr>
        <w:pStyle w:val="NoteLevel21"/>
        <w:numPr>
          <w:ilvl w:val="0"/>
          <w:numId w:val="47"/>
        </w:numPr>
      </w:pPr>
      <w:r w:rsidRPr="00EF167B">
        <w:t>Attend Fall EC Meeting. This usually necessitates arriving by Wednesday evening and meeting Thursday from early morning until mid-late afternoon.</w:t>
      </w:r>
    </w:p>
    <w:p w14:paraId="5F697433" w14:textId="77777777" w:rsidR="004156BC" w:rsidRPr="00EF167B" w:rsidRDefault="004156BC" w:rsidP="004156BC">
      <w:pPr>
        <w:pStyle w:val="NoteLevel21"/>
      </w:pPr>
    </w:p>
    <w:p w14:paraId="6B9BB492" w14:textId="77777777" w:rsidR="004156BC" w:rsidRPr="00EF167B" w:rsidRDefault="004156BC" w:rsidP="004156BC">
      <w:pPr>
        <w:pStyle w:val="NoteLevel21"/>
      </w:pPr>
      <w:r w:rsidRPr="00EF167B">
        <w:t>Late November/early December</w:t>
      </w:r>
    </w:p>
    <w:p w14:paraId="4F6B4265" w14:textId="77777777" w:rsidR="004156BC" w:rsidRPr="00EF167B" w:rsidRDefault="004156BC" w:rsidP="0047487F">
      <w:pPr>
        <w:pStyle w:val="NoteLevel21"/>
        <w:numPr>
          <w:ilvl w:val="0"/>
          <w:numId w:val="48"/>
        </w:numPr>
      </w:pPr>
      <w:r w:rsidRPr="00EF167B">
        <w:t>Follow-up business from the Fall Meeting. The President may assign EC members to ad hoc subcommittees for this purpose.</w:t>
      </w:r>
    </w:p>
    <w:p w14:paraId="3DF0207F" w14:textId="77777777" w:rsidR="004156BC" w:rsidRPr="00EF167B" w:rsidRDefault="004156BC" w:rsidP="004156BC">
      <w:pPr>
        <w:pStyle w:val="NoteLevel21"/>
      </w:pPr>
    </w:p>
    <w:p w14:paraId="401B8054" w14:textId="77777777" w:rsidR="004156BC" w:rsidRPr="00EF167B" w:rsidRDefault="004156BC" w:rsidP="004156BC">
      <w:pPr>
        <w:pStyle w:val="NoteLevel21"/>
        <w:rPr>
          <w:b/>
        </w:rPr>
      </w:pPr>
      <w:r w:rsidRPr="00EF167B">
        <w:rPr>
          <w:b/>
        </w:rPr>
        <w:t>Ongoing</w:t>
      </w:r>
    </w:p>
    <w:p w14:paraId="7A16E856" w14:textId="77777777" w:rsidR="004156BC" w:rsidRPr="00EF167B" w:rsidRDefault="004156BC" w:rsidP="004156BC">
      <w:pPr>
        <w:pStyle w:val="NoteLevel21"/>
      </w:pPr>
    </w:p>
    <w:p w14:paraId="5BDC1291" w14:textId="77777777" w:rsidR="004156BC" w:rsidRPr="00EF167B" w:rsidRDefault="004156BC" w:rsidP="0047487F">
      <w:pPr>
        <w:pStyle w:val="NoteLevel21"/>
        <w:numPr>
          <w:ilvl w:val="0"/>
          <w:numId w:val="48"/>
        </w:numPr>
      </w:pPr>
      <w:r w:rsidRPr="00EF167B">
        <w:t>EC members are expected to keep their ASTR memberships current.</w:t>
      </w:r>
    </w:p>
    <w:p w14:paraId="24C13119" w14:textId="77777777" w:rsidR="004156BC" w:rsidRPr="00EF167B" w:rsidRDefault="004156BC" w:rsidP="0047487F">
      <w:pPr>
        <w:pStyle w:val="NoteLevel21"/>
        <w:numPr>
          <w:ilvl w:val="0"/>
          <w:numId w:val="48"/>
        </w:numPr>
      </w:pPr>
      <w:r w:rsidRPr="00EF167B">
        <w:t>Be prepared to conduct business over e-mail and to respond promptly to calls for votes. Often items raised at semi-annual meetings are further developed and voted on afterward by e-mail.</w:t>
      </w:r>
    </w:p>
    <w:p w14:paraId="71AF8B65" w14:textId="77777777" w:rsidR="004156BC" w:rsidRPr="00EF167B" w:rsidRDefault="004156BC" w:rsidP="004156BC"/>
    <w:p w14:paraId="7683A676" w14:textId="77777777" w:rsidR="004156BC" w:rsidRPr="00EF167B" w:rsidRDefault="004156BC" w:rsidP="004156BC">
      <w:pPr>
        <w:rPr>
          <w:b/>
          <w:sz w:val="32"/>
          <w:szCs w:val="32"/>
          <w:u w:val="single"/>
        </w:rPr>
      </w:pPr>
    </w:p>
    <w:p w14:paraId="3395F7FA" w14:textId="6290A05E" w:rsidR="004156BC" w:rsidRPr="00EF167B" w:rsidRDefault="004156BC" w:rsidP="004A2F63">
      <w:pPr>
        <w:pStyle w:val="Heading1"/>
      </w:pPr>
      <w:bookmarkStart w:id="30" w:name="_III._Standing_Committees"/>
      <w:bookmarkStart w:id="31" w:name="_III._Standing_Committees_1"/>
      <w:bookmarkStart w:id="32" w:name="_Toc264728445"/>
      <w:bookmarkEnd w:id="30"/>
      <w:bookmarkEnd w:id="31"/>
      <w:r w:rsidRPr="00EF167B">
        <w:t xml:space="preserve">III. </w:t>
      </w:r>
      <w:hyperlink w:anchor="_III._Standing_Committees" w:history="1">
        <w:r w:rsidRPr="00EF167B">
          <w:rPr>
            <w:rStyle w:val="Hyperlink"/>
            <w:color w:val="auto"/>
            <w:u w:val="none"/>
          </w:rPr>
          <w:t>Standing Committees</w:t>
        </w:r>
        <w:bookmarkEnd w:id="32"/>
      </w:hyperlink>
      <w:r w:rsidRPr="00EF167B">
        <w:t xml:space="preserve"> </w:t>
      </w:r>
    </w:p>
    <w:p w14:paraId="1B56F615" w14:textId="77777777" w:rsidR="004156BC" w:rsidRPr="00EF167B" w:rsidRDefault="004156BC" w:rsidP="004156BC">
      <w:pPr>
        <w:rPr>
          <w:b/>
        </w:rPr>
      </w:pPr>
    </w:p>
    <w:p w14:paraId="722B494F" w14:textId="77777777" w:rsidR="004156BC" w:rsidRPr="00EF167B" w:rsidRDefault="004156BC" w:rsidP="004156BC">
      <w:r w:rsidRPr="00EF167B">
        <w:t>Ex-officio members of committees are non-voting members.</w:t>
      </w:r>
    </w:p>
    <w:p w14:paraId="01A8590F" w14:textId="77777777" w:rsidR="004156BC" w:rsidRPr="00EF167B" w:rsidRDefault="004156BC" w:rsidP="004156BC"/>
    <w:p w14:paraId="326D4395" w14:textId="77777777" w:rsidR="004156BC" w:rsidRPr="00EF167B" w:rsidRDefault="004156BC" w:rsidP="004156BC">
      <w:pPr>
        <w:rPr>
          <w:sz w:val="28"/>
          <w:szCs w:val="28"/>
        </w:rPr>
      </w:pPr>
    </w:p>
    <w:p w14:paraId="4180EC50" w14:textId="7E61E1E7" w:rsidR="004A2F63" w:rsidRPr="00EF167B" w:rsidRDefault="004156BC" w:rsidP="004A2F63">
      <w:pPr>
        <w:pStyle w:val="Heading2"/>
      </w:pPr>
      <w:bookmarkStart w:id="33" w:name="_Toc264728446"/>
      <w:r w:rsidRPr="00EF167B">
        <w:t xml:space="preserve">A. </w:t>
      </w:r>
      <w:bookmarkStart w:id="34" w:name="AwardsFellowships"/>
      <w:r w:rsidR="004A2F63" w:rsidRPr="00EF167B">
        <w:tab/>
      </w:r>
      <w:r w:rsidR="00C34D2F" w:rsidRPr="00EF167B">
        <w:t>AWARD</w:t>
      </w:r>
      <w:r w:rsidRPr="00EF167B">
        <w:t xml:space="preserve"> </w:t>
      </w:r>
      <w:r w:rsidR="00C34D2F" w:rsidRPr="00EF167B">
        <w:t>AND FELLOWSHIP</w:t>
      </w:r>
      <w:r w:rsidRPr="00EF167B">
        <w:t xml:space="preserve"> COMMITTEE</w:t>
      </w:r>
      <w:r w:rsidR="007F4C65" w:rsidRPr="00EF167B">
        <w:t>S</w:t>
      </w:r>
      <w:bookmarkEnd w:id="33"/>
      <w:bookmarkEnd w:id="34"/>
      <w:r w:rsidR="00CE4B8A" w:rsidRPr="00EF167B">
        <w:t xml:space="preserve"> </w:t>
      </w:r>
    </w:p>
    <w:p w14:paraId="24C66846" w14:textId="09F6A2CA" w:rsidR="004156BC" w:rsidRPr="00EF167B" w:rsidRDefault="00224EF2" w:rsidP="004A2F63">
      <w:pPr>
        <w:ind w:left="360"/>
      </w:pPr>
      <w:r w:rsidRPr="00EF167B">
        <w:t>(revised 9 February 2013)</w:t>
      </w:r>
    </w:p>
    <w:p w14:paraId="259EC698" w14:textId="4E7DBA47" w:rsidR="00C23064" w:rsidRPr="00EF167B" w:rsidRDefault="00C23064" w:rsidP="004A2F63">
      <w:pPr>
        <w:ind w:left="360"/>
        <w:rPr>
          <w:b/>
          <w:sz w:val="28"/>
          <w:szCs w:val="28"/>
        </w:rPr>
      </w:pPr>
      <w:r w:rsidRPr="00EF167B">
        <w:t>(</w:t>
      </w:r>
      <w:r w:rsidR="00FE6CD0" w:rsidRPr="00EF167B">
        <w:t>revised</w:t>
      </w:r>
      <w:r w:rsidRPr="00EF167B">
        <w:t xml:space="preserve"> </w:t>
      </w:r>
      <w:r w:rsidR="00FE6CD0" w:rsidRPr="00EF167B">
        <w:t>10 July</w:t>
      </w:r>
      <w:r w:rsidRPr="00EF167B">
        <w:t xml:space="preserve"> 2018)</w:t>
      </w:r>
    </w:p>
    <w:p w14:paraId="368EEE5E" w14:textId="77777777" w:rsidR="004156BC" w:rsidRPr="00EF167B" w:rsidRDefault="004156BC" w:rsidP="004156BC">
      <w:pPr>
        <w:rPr>
          <w:b/>
          <w:sz w:val="28"/>
          <w:szCs w:val="28"/>
        </w:rPr>
      </w:pPr>
    </w:p>
    <w:p w14:paraId="4933D92B" w14:textId="2ACD62E3" w:rsidR="00C34D2F" w:rsidRPr="00EF167B" w:rsidRDefault="00C34D2F" w:rsidP="00C34D2F">
      <w:r w:rsidRPr="00EF167B">
        <w:t xml:space="preserve">The </w:t>
      </w:r>
      <w:hyperlink w:anchor="VicePresidentAwards" w:history="1">
        <w:r w:rsidRPr="00EF167B">
          <w:rPr>
            <w:rStyle w:val="Hyperlink"/>
            <w:color w:val="auto"/>
          </w:rPr>
          <w:t>Vice President for Awards</w:t>
        </w:r>
      </w:hyperlink>
      <w:r w:rsidRPr="00EF167B">
        <w:t xml:space="preserve"> oversees and coordinates the work of the various Award and Fellowship Committees.</w:t>
      </w:r>
    </w:p>
    <w:p w14:paraId="651F3404" w14:textId="77777777" w:rsidR="00C34D2F" w:rsidRPr="00EF167B" w:rsidRDefault="00C34D2F" w:rsidP="004156BC">
      <w:pPr>
        <w:rPr>
          <w:b/>
          <w:sz w:val="28"/>
          <w:szCs w:val="28"/>
        </w:rPr>
      </w:pPr>
    </w:p>
    <w:p w14:paraId="245B4E89" w14:textId="4F7531B3" w:rsidR="004156BC" w:rsidRPr="00EF167B" w:rsidRDefault="00224EF2" w:rsidP="004A2F63">
      <w:pPr>
        <w:pStyle w:val="Heading3"/>
      </w:pPr>
      <w:bookmarkStart w:id="35" w:name="_Toc264728447"/>
      <w:r w:rsidRPr="00EF167B">
        <w:t>1</w:t>
      </w:r>
      <w:r w:rsidR="004156BC" w:rsidRPr="00EF167B">
        <w:t>.</w:t>
      </w:r>
      <w:bookmarkStart w:id="36" w:name="BarnardHewitt"/>
      <w:bookmarkEnd w:id="36"/>
      <w:r w:rsidR="004A2F63" w:rsidRPr="00EF167B">
        <w:tab/>
      </w:r>
      <w:r w:rsidR="004156BC" w:rsidRPr="00EF167B">
        <w:t>Barnard Hewitt Award</w:t>
      </w:r>
      <w:bookmarkEnd w:id="35"/>
      <w:r w:rsidR="004156BC" w:rsidRPr="00EF167B">
        <w:t xml:space="preserve"> </w:t>
      </w:r>
    </w:p>
    <w:p w14:paraId="5DE0B50F" w14:textId="77777777" w:rsidR="004156BC" w:rsidRPr="00EF167B" w:rsidRDefault="004156BC" w:rsidP="004156BC">
      <w:pPr>
        <w:rPr>
          <w:b/>
        </w:rPr>
      </w:pPr>
    </w:p>
    <w:p w14:paraId="108EF1BE" w14:textId="77777777" w:rsidR="004156BC" w:rsidRPr="00EF167B" w:rsidRDefault="004156BC" w:rsidP="004156BC">
      <w:r w:rsidRPr="00EF167B">
        <w:rPr>
          <w:b/>
        </w:rPr>
        <w:t>Committee members and duties</w:t>
      </w:r>
      <w:r w:rsidRPr="00EF167B">
        <w:t>:</w:t>
      </w:r>
    </w:p>
    <w:p w14:paraId="56DCD213" w14:textId="77777777" w:rsidR="004156BC" w:rsidRPr="00EF167B" w:rsidRDefault="004156BC" w:rsidP="004156BC"/>
    <w:p w14:paraId="70740AC0" w14:textId="77777777" w:rsidR="004156BC" w:rsidRPr="00EF167B" w:rsidRDefault="004156BC" w:rsidP="004156BC">
      <w:r w:rsidRPr="00EF167B">
        <w:t xml:space="preserve">Chair </w:t>
      </w:r>
    </w:p>
    <w:p w14:paraId="2ECD5E83" w14:textId="77777777" w:rsidR="004156BC" w:rsidRPr="00EF167B" w:rsidRDefault="004156BC" w:rsidP="0047487F">
      <w:pPr>
        <w:numPr>
          <w:ilvl w:val="0"/>
          <w:numId w:val="27"/>
        </w:numPr>
        <w:tabs>
          <w:tab w:val="clear" w:pos="840"/>
          <w:tab w:val="num" w:pos="1560"/>
        </w:tabs>
        <w:spacing w:after="60"/>
        <w:ind w:left="835"/>
      </w:pPr>
      <w:r w:rsidRPr="00EF167B">
        <w:lastRenderedPageBreak/>
        <w:t>Solicits submissions from publishers of appropriate works</w:t>
      </w:r>
    </w:p>
    <w:p w14:paraId="17AF9DAF" w14:textId="77777777" w:rsidR="004156BC" w:rsidRPr="00EF167B" w:rsidRDefault="004156BC" w:rsidP="0047487F">
      <w:pPr>
        <w:numPr>
          <w:ilvl w:val="0"/>
          <w:numId w:val="27"/>
        </w:numPr>
        <w:tabs>
          <w:tab w:val="clear" w:pos="840"/>
          <w:tab w:val="num" w:pos="1560"/>
        </w:tabs>
        <w:spacing w:after="60"/>
        <w:ind w:left="835"/>
      </w:pPr>
      <w:r w:rsidRPr="00EF167B">
        <w:t>Fields questions regarding the award</w:t>
      </w:r>
    </w:p>
    <w:p w14:paraId="47411119" w14:textId="71B4B325" w:rsidR="004156BC" w:rsidRPr="00EF167B" w:rsidRDefault="004156BC" w:rsidP="0047487F">
      <w:pPr>
        <w:numPr>
          <w:ilvl w:val="0"/>
          <w:numId w:val="27"/>
        </w:numPr>
        <w:tabs>
          <w:tab w:val="clear" w:pos="840"/>
          <w:tab w:val="num" w:pos="1560"/>
        </w:tabs>
        <w:spacing w:after="60"/>
        <w:ind w:left="835"/>
      </w:pPr>
      <w:r w:rsidRPr="00EF167B">
        <w:t xml:space="preserve">Sends announcements of winner(s) to the </w:t>
      </w:r>
      <w:r w:rsidR="00414842" w:rsidRPr="00EF167B">
        <w:t>VP of Awards</w:t>
      </w:r>
      <w:r w:rsidRPr="00EF167B">
        <w:t xml:space="preserve"> and the ASTR </w:t>
      </w:r>
      <w:r w:rsidR="000F5A21" w:rsidRPr="00EF167B">
        <w:t>Executive Director</w:t>
      </w:r>
      <w:r w:rsidRPr="00EF167B">
        <w:t xml:space="preserve">. Informs the </w:t>
      </w:r>
      <w:r w:rsidR="00414842" w:rsidRPr="00EF167B">
        <w:t xml:space="preserve">VP of </w:t>
      </w:r>
      <w:r w:rsidRPr="00EF167B">
        <w:t xml:space="preserve">Awards of the name of the winner, her/his affiliation, the project title, and the total number of nominations considered. </w:t>
      </w:r>
    </w:p>
    <w:p w14:paraId="2639D3B6" w14:textId="3863281F" w:rsidR="004156BC" w:rsidRPr="00EF167B" w:rsidRDefault="004156BC" w:rsidP="0047487F">
      <w:pPr>
        <w:numPr>
          <w:ilvl w:val="0"/>
          <w:numId w:val="27"/>
        </w:numPr>
        <w:tabs>
          <w:tab w:val="clear" w:pos="840"/>
          <w:tab w:val="num" w:pos="1560"/>
        </w:tabs>
        <w:spacing w:after="60"/>
        <w:ind w:left="835"/>
      </w:pPr>
      <w:r w:rsidRPr="00EF167B">
        <w:t>Examines the job description in the Officers' and Chairs</w:t>
      </w:r>
      <w:r w:rsidR="00414842" w:rsidRPr="00EF167B">
        <w:t>' handbook page of the ASTR web</w:t>
      </w:r>
      <w:r w:rsidRPr="00EF167B">
        <w:t>site and makes any adjustments necessary.</w:t>
      </w:r>
    </w:p>
    <w:p w14:paraId="137BA89D" w14:textId="3D6B08F6" w:rsidR="004156BC" w:rsidRPr="00EF167B" w:rsidRDefault="004156BC" w:rsidP="0047487F">
      <w:pPr>
        <w:numPr>
          <w:ilvl w:val="0"/>
          <w:numId w:val="27"/>
        </w:numPr>
        <w:tabs>
          <w:tab w:val="clear" w:pos="840"/>
          <w:tab w:val="num" w:pos="1560"/>
        </w:tabs>
        <w:spacing w:after="60"/>
        <w:ind w:left="835"/>
      </w:pPr>
      <w:r w:rsidRPr="00EF167B">
        <w:t>Serves as liaison with the award sponsor, The Department of Theater at the University of Illinois, Urbana-Champaign</w:t>
      </w:r>
      <w:r w:rsidR="00414842" w:rsidRPr="00EF167B">
        <w:t>.</w:t>
      </w:r>
    </w:p>
    <w:p w14:paraId="0A004B0E" w14:textId="4E43ACB1" w:rsidR="004156BC" w:rsidRPr="00EF167B" w:rsidRDefault="004156BC" w:rsidP="0047487F">
      <w:pPr>
        <w:numPr>
          <w:ilvl w:val="0"/>
          <w:numId w:val="27"/>
        </w:numPr>
        <w:tabs>
          <w:tab w:val="clear" w:pos="840"/>
          <w:tab w:val="num" w:pos="1560"/>
        </w:tabs>
        <w:spacing w:after="60"/>
        <w:ind w:left="835"/>
      </w:pPr>
      <w:r w:rsidRPr="00EF167B">
        <w:t>Reads nominated books and selects a winner (and an honorable mention, as appropriate) with committee members</w:t>
      </w:r>
      <w:r w:rsidR="00414842" w:rsidRPr="00EF167B">
        <w:t>.</w:t>
      </w:r>
    </w:p>
    <w:p w14:paraId="484C1E85" w14:textId="3C499771" w:rsidR="004156BC" w:rsidRPr="00EF167B" w:rsidRDefault="004156BC" w:rsidP="0047487F">
      <w:pPr>
        <w:numPr>
          <w:ilvl w:val="0"/>
          <w:numId w:val="27"/>
        </w:numPr>
        <w:tabs>
          <w:tab w:val="clear" w:pos="840"/>
          <w:tab w:val="num" w:pos="1560"/>
        </w:tabs>
        <w:spacing w:after="60"/>
        <w:ind w:left="835"/>
      </w:pPr>
      <w:r w:rsidRPr="00EF167B">
        <w:t xml:space="preserve">Notifies the winner and honorable mention, and invites him/her to the annual conference; notifies the Executive officers, the </w:t>
      </w:r>
      <w:r w:rsidR="00414842" w:rsidRPr="00EF167B">
        <w:t>VP of Awards</w:t>
      </w:r>
      <w:r w:rsidRPr="00EF167B">
        <w:t xml:space="preserve">, and the ASTR </w:t>
      </w:r>
      <w:r w:rsidR="000F5A21" w:rsidRPr="00EF167B">
        <w:t>Executive Director</w:t>
      </w:r>
      <w:r w:rsidR="00414842" w:rsidRPr="00EF167B">
        <w:t>.</w:t>
      </w:r>
    </w:p>
    <w:p w14:paraId="2B3BA444" w14:textId="108422CF" w:rsidR="004156BC" w:rsidRPr="00EF167B" w:rsidRDefault="004156BC" w:rsidP="0047487F">
      <w:pPr>
        <w:numPr>
          <w:ilvl w:val="0"/>
          <w:numId w:val="27"/>
        </w:numPr>
        <w:tabs>
          <w:tab w:val="clear" w:pos="840"/>
          <w:tab w:val="num" w:pos="1560"/>
        </w:tabs>
        <w:spacing w:after="60"/>
        <w:ind w:left="835"/>
      </w:pPr>
      <w:r w:rsidRPr="00EF167B">
        <w:t>Notifies the publicist of the winner’s press</w:t>
      </w:r>
      <w:r w:rsidR="00414842" w:rsidRPr="00EF167B">
        <w:t>.</w:t>
      </w:r>
      <w:r w:rsidRPr="00EF167B">
        <w:t xml:space="preserve"> </w:t>
      </w:r>
    </w:p>
    <w:p w14:paraId="2A199747" w14:textId="38382422" w:rsidR="004156BC" w:rsidRPr="00EF167B" w:rsidRDefault="004156BC" w:rsidP="0047487F">
      <w:pPr>
        <w:numPr>
          <w:ilvl w:val="0"/>
          <w:numId w:val="27"/>
        </w:numPr>
        <w:tabs>
          <w:tab w:val="clear" w:pos="840"/>
          <w:tab w:val="num" w:pos="1560"/>
        </w:tabs>
      </w:pPr>
      <w:r w:rsidRPr="00EF167B">
        <w:t>Introduces the winner at the annual awards banquet</w:t>
      </w:r>
      <w:r w:rsidR="00414842" w:rsidRPr="00EF167B">
        <w:t>.</w:t>
      </w:r>
    </w:p>
    <w:p w14:paraId="32CD38B7" w14:textId="77777777" w:rsidR="004156BC" w:rsidRPr="00EF167B" w:rsidRDefault="004156BC" w:rsidP="004156BC"/>
    <w:p w14:paraId="0605879F" w14:textId="77777777" w:rsidR="004156BC" w:rsidRPr="00EF167B" w:rsidRDefault="004156BC" w:rsidP="004156BC">
      <w:r w:rsidRPr="00EF167B">
        <w:t>Members</w:t>
      </w:r>
    </w:p>
    <w:p w14:paraId="1D3088A6" w14:textId="77777777" w:rsidR="004156BC" w:rsidRPr="00EF167B" w:rsidRDefault="004156BC" w:rsidP="0047487F">
      <w:pPr>
        <w:numPr>
          <w:ilvl w:val="0"/>
          <w:numId w:val="28"/>
        </w:numPr>
        <w:tabs>
          <w:tab w:val="clear" w:pos="720"/>
          <w:tab w:val="num" w:pos="1440"/>
        </w:tabs>
      </w:pPr>
      <w:r w:rsidRPr="00EF167B">
        <w:t xml:space="preserve">Committee members read and rank books following a timetable set by the chair. </w:t>
      </w:r>
    </w:p>
    <w:p w14:paraId="69F71062" w14:textId="77777777" w:rsidR="004156BC" w:rsidRPr="00EF167B" w:rsidRDefault="004156BC" w:rsidP="004156BC"/>
    <w:p w14:paraId="463C75C3" w14:textId="77777777" w:rsidR="004156BC" w:rsidRPr="00EF167B" w:rsidRDefault="004156BC" w:rsidP="004156BC">
      <w:pPr>
        <w:rPr>
          <w:b/>
        </w:rPr>
      </w:pPr>
      <w:r w:rsidRPr="00EF167B">
        <w:rPr>
          <w:b/>
        </w:rPr>
        <w:t xml:space="preserve">Timeline </w:t>
      </w:r>
    </w:p>
    <w:p w14:paraId="187EA4D7" w14:textId="77777777" w:rsidR="004156BC" w:rsidRPr="00EF167B" w:rsidRDefault="004156BC" w:rsidP="004156BC"/>
    <w:p w14:paraId="4D868E44" w14:textId="77777777" w:rsidR="004156BC" w:rsidRPr="00EF167B" w:rsidRDefault="004156BC" w:rsidP="004156BC">
      <w:r w:rsidRPr="00EF167B">
        <w:t>December 15</w:t>
      </w:r>
      <w:r w:rsidRPr="00EF167B">
        <w:tab/>
      </w:r>
    </w:p>
    <w:p w14:paraId="3E0CAF74" w14:textId="77777777" w:rsidR="004156BC" w:rsidRPr="00EF167B" w:rsidRDefault="004156BC" w:rsidP="0047487F">
      <w:pPr>
        <w:numPr>
          <w:ilvl w:val="0"/>
          <w:numId w:val="28"/>
        </w:numPr>
        <w:tabs>
          <w:tab w:val="clear" w:pos="720"/>
          <w:tab w:val="num" w:pos="1440"/>
        </w:tabs>
      </w:pPr>
      <w:r w:rsidRPr="00EF167B">
        <w:t xml:space="preserve">Post Award announcement to Awards Chair who will forward it to the ASTR Newsletter and website.  </w:t>
      </w:r>
    </w:p>
    <w:p w14:paraId="07B3CC70" w14:textId="77777777" w:rsidR="004156BC" w:rsidRPr="00EF167B" w:rsidRDefault="004156BC" w:rsidP="004156BC"/>
    <w:p w14:paraId="17B68941" w14:textId="77777777" w:rsidR="004156BC" w:rsidRPr="00EF167B" w:rsidRDefault="004156BC" w:rsidP="004156BC">
      <w:r w:rsidRPr="00EF167B">
        <w:t>January</w:t>
      </w:r>
      <w:r w:rsidRPr="00EF167B">
        <w:tab/>
      </w:r>
    </w:p>
    <w:p w14:paraId="50BC4EAA" w14:textId="77777777" w:rsidR="004156BC" w:rsidRPr="00EF167B" w:rsidRDefault="004156BC" w:rsidP="0047487F">
      <w:pPr>
        <w:numPr>
          <w:ilvl w:val="0"/>
          <w:numId w:val="28"/>
        </w:numPr>
        <w:tabs>
          <w:tab w:val="clear" w:pos="720"/>
          <w:tab w:val="num" w:pos="1440"/>
        </w:tabs>
        <w:spacing w:after="60"/>
      </w:pPr>
      <w:r w:rsidRPr="00EF167B">
        <w:t>The chair posts a separate notice to the ASTR listserv announcing the contest and reminding colleagues with books published in the previous year to submit their books for consideration.</w:t>
      </w:r>
    </w:p>
    <w:p w14:paraId="6322B79B" w14:textId="77777777" w:rsidR="004156BC" w:rsidRPr="00EF167B" w:rsidRDefault="004156BC" w:rsidP="0047487F">
      <w:pPr>
        <w:numPr>
          <w:ilvl w:val="0"/>
          <w:numId w:val="28"/>
        </w:numPr>
        <w:tabs>
          <w:tab w:val="clear" w:pos="720"/>
          <w:tab w:val="num" w:pos="1440"/>
        </w:tabs>
        <w:spacing w:after="60"/>
      </w:pPr>
      <w:r w:rsidRPr="00EF167B">
        <w:t xml:space="preserve">The chair solicits submissions from publishers of appropriate scholarly works via email. </w:t>
      </w:r>
    </w:p>
    <w:p w14:paraId="45EAAC12" w14:textId="77777777" w:rsidR="004156BC" w:rsidRPr="00EF167B" w:rsidRDefault="004156BC" w:rsidP="0047487F">
      <w:pPr>
        <w:numPr>
          <w:ilvl w:val="0"/>
          <w:numId w:val="28"/>
        </w:numPr>
        <w:tabs>
          <w:tab w:val="clear" w:pos="720"/>
          <w:tab w:val="num" w:pos="1440"/>
        </w:tabs>
        <w:spacing w:after="60"/>
      </w:pPr>
      <w:r w:rsidRPr="00EF167B">
        <w:t>(It is recommended that the chair request email confirmation from each publisher to assure that the invitation to submit books reached the correct person.)</w:t>
      </w:r>
    </w:p>
    <w:p w14:paraId="56D8048E" w14:textId="77777777" w:rsidR="004156BC" w:rsidRPr="00EF167B" w:rsidRDefault="004156BC" w:rsidP="0047487F">
      <w:pPr>
        <w:numPr>
          <w:ilvl w:val="0"/>
          <w:numId w:val="28"/>
        </w:numPr>
        <w:tabs>
          <w:tab w:val="clear" w:pos="720"/>
          <w:tab w:val="num" w:pos="1440"/>
        </w:tabs>
      </w:pPr>
      <w:r w:rsidRPr="00EF167B">
        <w:t xml:space="preserve">The chair contacts the chair of The Department of Theater at the University of Illinois, Urbana-Champaign to establish contact and inform him or her of the composition of the committee. </w:t>
      </w:r>
    </w:p>
    <w:p w14:paraId="3833A982" w14:textId="77777777" w:rsidR="004156BC" w:rsidRPr="00EF167B" w:rsidRDefault="004156BC" w:rsidP="004156BC"/>
    <w:p w14:paraId="30FAA59D" w14:textId="2D1F3DCB" w:rsidR="004156BC" w:rsidRPr="00EF167B" w:rsidRDefault="004156BC" w:rsidP="004156BC">
      <w:r w:rsidRPr="00EF167B">
        <w:t>April</w:t>
      </w:r>
    </w:p>
    <w:p w14:paraId="7DB70F66" w14:textId="6E438D69" w:rsidR="005D34E3" w:rsidRPr="00EF167B" w:rsidRDefault="005D34E3" w:rsidP="0047487F">
      <w:pPr>
        <w:numPr>
          <w:ilvl w:val="0"/>
          <w:numId w:val="29"/>
        </w:numPr>
        <w:tabs>
          <w:tab w:val="clear" w:pos="720"/>
          <w:tab w:val="num" w:pos="1440"/>
        </w:tabs>
      </w:pPr>
      <w:r w:rsidRPr="00EF167B">
        <w:t>The deadline for Award Application</w:t>
      </w:r>
      <w:r w:rsidR="00C81B18" w:rsidRPr="00EF167B">
        <w:t xml:space="preserve"> (</w:t>
      </w:r>
      <w:r w:rsidR="009C5764" w:rsidRPr="00EF167B">
        <w:t>April 20</w:t>
      </w:r>
      <w:r w:rsidR="00C81B18" w:rsidRPr="00EF167B">
        <w:t>)</w:t>
      </w:r>
      <w:r w:rsidRPr="00EF167B">
        <w:t xml:space="preserve">. </w:t>
      </w:r>
    </w:p>
    <w:p w14:paraId="2E5D2B17" w14:textId="77777777" w:rsidR="004960F4" w:rsidRPr="00EF167B" w:rsidRDefault="004960F4" w:rsidP="0047487F">
      <w:pPr>
        <w:numPr>
          <w:ilvl w:val="0"/>
          <w:numId w:val="29"/>
        </w:numPr>
        <w:tabs>
          <w:tab w:val="clear" w:pos="720"/>
          <w:tab w:val="num" w:pos="1440"/>
        </w:tabs>
      </w:pPr>
      <w:r w:rsidRPr="00EF167B">
        <w:t>Chair receives nominations</w:t>
      </w:r>
    </w:p>
    <w:p w14:paraId="1FB4F445" w14:textId="77777777" w:rsidR="004960F4" w:rsidRPr="00EF167B" w:rsidRDefault="004960F4" w:rsidP="0047487F">
      <w:pPr>
        <w:numPr>
          <w:ilvl w:val="0"/>
          <w:numId w:val="29"/>
        </w:numPr>
        <w:tabs>
          <w:tab w:val="clear" w:pos="720"/>
          <w:tab w:val="num" w:pos="1440"/>
        </w:tabs>
      </w:pPr>
      <w:r w:rsidRPr="00EF167B">
        <w:t>Chair forwards nominations to committee members</w:t>
      </w:r>
    </w:p>
    <w:p w14:paraId="11FC1B2C" w14:textId="77777777" w:rsidR="004960F4" w:rsidRPr="00EF167B" w:rsidRDefault="004960F4" w:rsidP="00F135EA"/>
    <w:p w14:paraId="742598AF" w14:textId="07A5D71C" w:rsidR="004960F4" w:rsidRPr="00EF167B" w:rsidRDefault="004960F4" w:rsidP="00F135EA">
      <w:r w:rsidRPr="00EF167B">
        <w:t>May-June</w:t>
      </w:r>
    </w:p>
    <w:p w14:paraId="1AB03328" w14:textId="7C0BC1B8" w:rsidR="004156BC" w:rsidRPr="00EF167B" w:rsidRDefault="004156BC" w:rsidP="0047487F">
      <w:pPr>
        <w:numPr>
          <w:ilvl w:val="0"/>
          <w:numId w:val="29"/>
        </w:numPr>
        <w:tabs>
          <w:tab w:val="clear" w:pos="720"/>
          <w:tab w:val="num" w:pos="1440"/>
        </w:tabs>
      </w:pPr>
      <w:r w:rsidRPr="00EF167B">
        <w:t>The committee reads the nominated books.</w:t>
      </w:r>
    </w:p>
    <w:p w14:paraId="74A74511" w14:textId="77777777" w:rsidR="004156BC" w:rsidRPr="00EF167B" w:rsidRDefault="004156BC" w:rsidP="004156BC"/>
    <w:p w14:paraId="50119E94" w14:textId="77777777" w:rsidR="004156BC" w:rsidRPr="00EF167B" w:rsidRDefault="004156BC" w:rsidP="004156BC">
      <w:r w:rsidRPr="00EF167B">
        <w:t>July</w:t>
      </w:r>
    </w:p>
    <w:p w14:paraId="4EFD61EA" w14:textId="77777777" w:rsidR="004156BC" w:rsidRPr="00EF167B" w:rsidRDefault="004156BC" w:rsidP="0047487F">
      <w:pPr>
        <w:numPr>
          <w:ilvl w:val="0"/>
          <w:numId w:val="29"/>
        </w:numPr>
        <w:tabs>
          <w:tab w:val="clear" w:pos="720"/>
          <w:tab w:val="num" w:pos="1440"/>
        </w:tabs>
      </w:pPr>
      <w:r w:rsidRPr="00EF167B">
        <w:t xml:space="preserve">In early July, the committee members begin to deliberate upon the submissions. The committee must name a winner, and may name an honorable mention. </w:t>
      </w:r>
    </w:p>
    <w:p w14:paraId="69A23927" w14:textId="77777777" w:rsidR="004156BC" w:rsidRPr="00EF167B" w:rsidRDefault="004156BC" w:rsidP="004156BC"/>
    <w:p w14:paraId="0F7783A2" w14:textId="77777777" w:rsidR="004156BC" w:rsidRPr="00EF167B" w:rsidRDefault="004156BC" w:rsidP="004156BC">
      <w:r w:rsidRPr="00EF167B">
        <w:t>August</w:t>
      </w:r>
    </w:p>
    <w:p w14:paraId="770197FE" w14:textId="77777777" w:rsidR="004156BC" w:rsidRPr="00EF167B" w:rsidRDefault="004156BC" w:rsidP="0047487F">
      <w:pPr>
        <w:numPr>
          <w:ilvl w:val="0"/>
          <w:numId w:val="29"/>
        </w:numPr>
        <w:tabs>
          <w:tab w:val="clear" w:pos="720"/>
          <w:tab w:val="num" w:pos="1440"/>
        </w:tabs>
        <w:spacing w:after="60"/>
      </w:pPr>
      <w:r w:rsidRPr="00EF167B">
        <w:t>By mid-August, the committee agrees on a winner and (if so desired) honorable mention, maintaining confidentiality about the winners who are not publicly announced until the ASTR awards banquet.</w:t>
      </w:r>
    </w:p>
    <w:p w14:paraId="1330E9AE" w14:textId="3094DA4D" w:rsidR="004156BC" w:rsidRPr="00EF167B" w:rsidRDefault="004156BC" w:rsidP="0047487F">
      <w:pPr>
        <w:numPr>
          <w:ilvl w:val="0"/>
          <w:numId w:val="29"/>
        </w:numPr>
        <w:tabs>
          <w:tab w:val="clear" w:pos="720"/>
          <w:tab w:val="num" w:pos="1440"/>
        </w:tabs>
        <w:spacing w:after="60"/>
      </w:pPr>
      <w:r w:rsidRPr="00EF167B">
        <w:t xml:space="preserve">The chair of the committee informs the </w:t>
      </w:r>
      <w:r w:rsidR="00414842" w:rsidRPr="00EF167B">
        <w:t>VP of Awards</w:t>
      </w:r>
      <w:r w:rsidRPr="00EF167B">
        <w:t xml:space="preserve">, ASTR Officers, and the ASTR </w:t>
      </w:r>
      <w:r w:rsidR="000F5A21" w:rsidRPr="00EF167B">
        <w:t>Executive Director</w:t>
      </w:r>
      <w:r w:rsidRPr="00EF167B">
        <w:t>, as well as the department chair of the Theatre Department at the University of Illinois, Urbana-Champaign, of the award recipient(s).</w:t>
      </w:r>
    </w:p>
    <w:p w14:paraId="56817C2B" w14:textId="77777777" w:rsidR="004156BC" w:rsidRPr="00EF167B" w:rsidRDefault="004156BC" w:rsidP="0047487F">
      <w:pPr>
        <w:numPr>
          <w:ilvl w:val="0"/>
          <w:numId w:val="29"/>
        </w:numPr>
        <w:tabs>
          <w:tab w:val="clear" w:pos="720"/>
          <w:tab w:val="num" w:pos="1440"/>
        </w:tabs>
        <w:spacing w:after="60"/>
      </w:pPr>
      <w:r w:rsidRPr="00EF167B">
        <w:t>The chair informs the recipient(s) and invites them to the upcoming conference. ASTR waives the conference fee for the winner; any honorable mention must pay as per normal.</w:t>
      </w:r>
    </w:p>
    <w:p w14:paraId="40857428" w14:textId="77777777" w:rsidR="004156BC" w:rsidRPr="00EF167B" w:rsidRDefault="004156BC" w:rsidP="0047487F">
      <w:pPr>
        <w:numPr>
          <w:ilvl w:val="0"/>
          <w:numId w:val="29"/>
        </w:numPr>
        <w:tabs>
          <w:tab w:val="clear" w:pos="720"/>
          <w:tab w:val="num" w:pos="1440"/>
        </w:tabs>
      </w:pPr>
      <w:r w:rsidRPr="00EF167B">
        <w:t xml:space="preserve">The chair sends the address and social security number of the winner to the Administrator of the Theatre Department at the University of Illinois. </w:t>
      </w:r>
    </w:p>
    <w:p w14:paraId="5AC60A02" w14:textId="77777777" w:rsidR="004156BC" w:rsidRPr="00EF167B" w:rsidRDefault="004156BC" w:rsidP="004156BC"/>
    <w:p w14:paraId="7A7AC2A5" w14:textId="77777777" w:rsidR="004156BC" w:rsidRPr="00EF167B" w:rsidRDefault="004156BC" w:rsidP="004156BC">
      <w:r w:rsidRPr="00EF167B">
        <w:t>November</w:t>
      </w:r>
    </w:p>
    <w:p w14:paraId="528A1E90" w14:textId="77777777" w:rsidR="004156BC" w:rsidRPr="00EF167B" w:rsidRDefault="004156BC" w:rsidP="0047487F">
      <w:pPr>
        <w:numPr>
          <w:ilvl w:val="0"/>
          <w:numId w:val="30"/>
        </w:numPr>
        <w:tabs>
          <w:tab w:val="clear" w:pos="720"/>
          <w:tab w:val="num" w:pos="1440"/>
        </w:tabs>
      </w:pPr>
      <w:r w:rsidRPr="00EF167B">
        <w:t>The chair of the committee introduces the winner(s) of the award at the ASTR awards banquet. Any honorable mention recipient is announced and receives a plaque. The winning author and book are introduced with a 1-2 minute introduction.</w:t>
      </w:r>
    </w:p>
    <w:p w14:paraId="17C36670" w14:textId="77777777" w:rsidR="004156BC" w:rsidRPr="00EF167B" w:rsidRDefault="004156BC" w:rsidP="004156BC"/>
    <w:p w14:paraId="3E3D8E49" w14:textId="77777777" w:rsidR="004156BC" w:rsidRPr="00EF167B" w:rsidRDefault="004156BC" w:rsidP="004156BC">
      <w:pPr>
        <w:rPr>
          <w:b/>
        </w:rPr>
      </w:pPr>
    </w:p>
    <w:p w14:paraId="5A8857D1" w14:textId="57CF185D" w:rsidR="004156BC" w:rsidRPr="00EF167B" w:rsidRDefault="00224EF2" w:rsidP="004A2F63">
      <w:pPr>
        <w:pStyle w:val="Heading3"/>
      </w:pPr>
      <w:bookmarkStart w:id="37" w:name="_Toc264728448"/>
      <w:r w:rsidRPr="00EF167B">
        <w:t>2</w:t>
      </w:r>
      <w:r w:rsidR="004156BC" w:rsidRPr="00EF167B">
        <w:t>.</w:t>
      </w:r>
      <w:bookmarkStart w:id="38" w:name="BiennialBanes"/>
      <w:bookmarkEnd w:id="38"/>
      <w:r w:rsidR="004A2F63" w:rsidRPr="00EF167B">
        <w:tab/>
      </w:r>
      <w:r w:rsidR="004156BC" w:rsidRPr="00EF167B">
        <w:t>Biennial Sally Banes Publication Prize</w:t>
      </w:r>
      <w:bookmarkEnd w:id="37"/>
      <w:r w:rsidR="004156BC" w:rsidRPr="00EF167B">
        <w:t xml:space="preserve"> </w:t>
      </w:r>
    </w:p>
    <w:p w14:paraId="3B9DC9D6" w14:textId="3BA344D2" w:rsidR="004156BC" w:rsidRPr="00EF167B" w:rsidRDefault="004156BC" w:rsidP="004156BC"/>
    <w:p w14:paraId="01941139" w14:textId="790ED005" w:rsidR="00AA6F2B" w:rsidRPr="00EF167B" w:rsidRDefault="00AA6F2B" w:rsidP="004156BC">
      <w:r w:rsidRPr="00EF167B">
        <w:t>Revised April 2020</w:t>
      </w:r>
    </w:p>
    <w:p w14:paraId="2F54F993" w14:textId="77777777" w:rsidR="004156BC" w:rsidRPr="00EF167B" w:rsidRDefault="004156BC" w:rsidP="004156BC">
      <w:pPr>
        <w:rPr>
          <w:b/>
        </w:rPr>
      </w:pPr>
      <w:r w:rsidRPr="00EF167B">
        <w:rPr>
          <w:b/>
        </w:rPr>
        <w:t>Committee members and duties:</w:t>
      </w:r>
    </w:p>
    <w:p w14:paraId="69F74648" w14:textId="77777777" w:rsidR="004156BC" w:rsidRPr="00EF167B" w:rsidRDefault="004156BC" w:rsidP="004156BC"/>
    <w:p w14:paraId="4E5015BE" w14:textId="18B378AA" w:rsidR="004156BC" w:rsidRPr="00EF167B" w:rsidRDefault="004156BC" w:rsidP="00414842">
      <w:pPr>
        <w:spacing w:after="60"/>
      </w:pPr>
      <w:r w:rsidRPr="00EF167B">
        <w:t xml:space="preserve">Chair (a joint member of ASTR and the </w:t>
      </w:r>
      <w:r w:rsidR="00C81B18" w:rsidRPr="00EF167B">
        <w:t>Dance Studies Association (formerly SDHS and CORD</w:t>
      </w:r>
      <w:r w:rsidR="00F84BEA" w:rsidRPr="00EF167B">
        <w:t>. Also chairs the Cohen Award Committee</w:t>
      </w:r>
      <w:r w:rsidR="00C81B18" w:rsidRPr="00EF167B">
        <w:t>)</w:t>
      </w:r>
      <w:r w:rsidRPr="00EF167B">
        <w:t>:</w:t>
      </w:r>
    </w:p>
    <w:p w14:paraId="715EEED7" w14:textId="4A334F09" w:rsidR="004156BC" w:rsidRPr="00EF167B" w:rsidRDefault="004156BC" w:rsidP="0047487F">
      <w:pPr>
        <w:numPr>
          <w:ilvl w:val="0"/>
          <w:numId w:val="30"/>
        </w:numPr>
        <w:tabs>
          <w:tab w:val="clear" w:pos="720"/>
          <w:tab w:val="num" w:pos="1440"/>
        </w:tabs>
        <w:spacing w:after="60"/>
      </w:pPr>
      <w:r w:rsidRPr="00EF167B">
        <w:t xml:space="preserve">Fields questions from membership of both </w:t>
      </w:r>
      <w:r w:rsidR="00C81B18" w:rsidRPr="00EF167B">
        <w:t>Dance Studies Association</w:t>
      </w:r>
      <w:r w:rsidRPr="00EF167B">
        <w:t xml:space="preserve"> and ASTR about this award</w:t>
      </w:r>
      <w:r w:rsidR="00414842" w:rsidRPr="00EF167B">
        <w:t>.</w:t>
      </w:r>
    </w:p>
    <w:p w14:paraId="61FD9F9F" w14:textId="1F92AFE8" w:rsidR="004156BC" w:rsidRPr="00EF167B" w:rsidRDefault="004156BC" w:rsidP="0047487F">
      <w:pPr>
        <w:numPr>
          <w:ilvl w:val="0"/>
          <w:numId w:val="30"/>
        </w:numPr>
        <w:tabs>
          <w:tab w:val="clear" w:pos="720"/>
          <w:tab w:val="num" w:pos="1440"/>
        </w:tabs>
        <w:spacing w:after="60"/>
      </w:pPr>
      <w:r w:rsidRPr="00EF167B">
        <w:t xml:space="preserve">Coordinates with the </w:t>
      </w:r>
      <w:r w:rsidR="00414842" w:rsidRPr="00EF167B">
        <w:t>VP of Awards</w:t>
      </w:r>
      <w:r w:rsidRPr="00EF167B">
        <w:t xml:space="preserve"> to ensure that a current announcement about this award appears on the ASTR, </w:t>
      </w:r>
      <w:r w:rsidR="00C81B18" w:rsidRPr="00EF167B">
        <w:t>DSA,</w:t>
      </w:r>
      <w:r w:rsidRPr="00EF167B">
        <w:t xml:space="preserve"> and ATHE websites</w:t>
      </w:r>
      <w:r w:rsidR="00414842" w:rsidRPr="00EF167B">
        <w:t>.</w:t>
      </w:r>
    </w:p>
    <w:p w14:paraId="59E177CB" w14:textId="23DC0706" w:rsidR="004156BC" w:rsidRPr="00EF167B" w:rsidRDefault="004156BC" w:rsidP="0047487F">
      <w:pPr>
        <w:numPr>
          <w:ilvl w:val="0"/>
          <w:numId w:val="30"/>
        </w:numPr>
        <w:tabs>
          <w:tab w:val="clear" w:pos="720"/>
          <w:tab w:val="num" w:pos="1440"/>
        </w:tabs>
        <w:spacing w:after="60"/>
      </w:pPr>
      <w:r w:rsidRPr="00EF167B">
        <w:t>Solicits nominations directly from book publishers and editors of leading dance, theatre, and performance journals</w:t>
      </w:r>
      <w:r w:rsidR="00414842" w:rsidRPr="00EF167B">
        <w:t>.</w:t>
      </w:r>
    </w:p>
    <w:p w14:paraId="39BD8934" w14:textId="4B0630DE" w:rsidR="004156BC" w:rsidRPr="00EF167B" w:rsidRDefault="004156BC" w:rsidP="0047487F">
      <w:pPr>
        <w:numPr>
          <w:ilvl w:val="0"/>
          <w:numId w:val="30"/>
        </w:numPr>
        <w:tabs>
          <w:tab w:val="clear" w:pos="720"/>
          <w:tab w:val="num" w:pos="1440"/>
        </w:tabs>
        <w:spacing w:after="60"/>
      </w:pPr>
      <w:r w:rsidRPr="00EF167B">
        <w:t>Works with committee members to consider all nominations and arrive at a decision by the posted deadline</w:t>
      </w:r>
      <w:r w:rsidR="00414842" w:rsidRPr="00EF167B">
        <w:t>.</w:t>
      </w:r>
    </w:p>
    <w:p w14:paraId="37455D4B" w14:textId="1EE4C8F6" w:rsidR="004156BC" w:rsidRPr="00EF167B" w:rsidRDefault="004156BC" w:rsidP="0047487F">
      <w:pPr>
        <w:numPr>
          <w:ilvl w:val="0"/>
          <w:numId w:val="30"/>
        </w:numPr>
        <w:tabs>
          <w:tab w:val="clear" w:pos="720"/>
          <w:tab w:val="num" w:pos="1440"/>
        </w:tabs>
        <w:spacing w:after="60"/>
      </w:pPr>
      <w:r w:rsidRPr="00EF167B">
        <w:lastRenderedPageBreak/>
        <w:t xml:space="preserve">Informs the winning author (and editor, where appropriate), inviting them to the Awards Luncheon.  Copies the </w:t>
      </w:r>
      <w:r w:rsidR="00414842" w:rsidRPr="00EF167B">
        <w:t>VP of Awards</w:t>
      </w:r>
      <w:r w:rsidRPr="00EF167B">
        <w:t xml:space="preserve">. </w:t>
      </w:r>
    </w:p>
    <w:p w14:paraId="7B18D212" w14:textId="598777D7" w:rsidR="004156BC" w:rsidRPr="00EF167B" w:rsidRDefault="004156BC" w:rsidP="0047487F">
      <w:pPr>
        <w:numPr>
          <w:ilvl w:val="0"/>
          <w:numId w:val="30"/>
        </w:numPr>
        <w:tabs>
          <w:tab w:val="clear" w:pos="720"/>
          <w:tab w:val="num" w:pos="1440"/>
        </w:tabs>
        <w:spacing w:after="60"/>
      </w:pPr>
      <w:r w:rsidRPr="00EF167B">
        <w:t xml:space="preserve">Sends announcements of winner(s) to the </w:t>
      </w:r>
      <w:r w:rsidR="00414842" w:rsidRPr="00EF167B">
        <w:t>VP of Awards</w:t>
      </w:r>
      <w:r w:rsidRPr="00EF167B">
        <w:t xml:space="preserve"> and the ASTR </w:t>
      </w:r>
      <w:r w:rsidR="000F5A21" w:rsidRPr="00EF167B">
        <w:t>Executive Director</w:t>
      </w:r>
      <w:r w:rsidRPr="00EF167B">
        <w:t xml:space="preserve">. Informs the </w:t>
      </w:r>
      <w:r w:rsidR="00414842" w:rsidRPr="00EF167B">
        <w:t>VP of Awards</w:t>
      </w:r>
      <w:r w:rsidRPr="00EF167B">
        <w:t xml:space="preserve"> of the name of the winner, her/his affiliation, the project title, and the total number of nominations considered. </w:t>
      </w:r>
    </w:p>
    <w:p w14:paraId="023FF5DA" w14:textId="77777777" w:rsidR="004156BC" w:rsidRPr="00EF167B" w:rsidRDefault="004156BC" w:rsidP="0047487F">
      <w:pPr>
        <w:numPr>
          <w:ilvl w:val="0"/>
          <w:numId w:val="30"/>
        </w:numPr>
        <w:tabs>
          <w:tab w:val="clear" w:pos="720"/>
          <w:tab w:val="num" w:pos="1440"/>
        </w:tabs>
      </w:pPr>
      <w:r w:rsidRPr="00EF167B">
        <w:t>Presents the award at the luncheon</w:t>
      </w:r>
    </w:p>
    <w:p w14:paraId="6AC762AA" w14:textId="77777777" w:rsidR="004156BC" w:rsidRPr="00EF167B" w:rsidRDefault="004156BC" w:rsidP="004156BC">
      <w:r w:rsidRPr="00EF167B">
        <w:tab/>
      </w:r>
    </w:p>
    <w:p w14:paraId="7E2115FB" w14:textId="77777777" w:rsidR="004156BC" w:rsidRPr="00EF167B" w:rsidRDefault="004156BC" w:rsidP="004156BC">
      <w:r w:rsidRPr="00EF167B">
        <w:t>Members:</w:t>
      </w:r>
    </w:p>
    <w:p w14:paraId="565549A0" w14:textId="77777777" w:rsidR="004156BC" w:rsidRPr="00EF167B" w:rsidRDefault="004156BC" w:rsidP="0047487F">
      <w:pPr>
        <w:numPr>
          <w:ilvl w:val="0"/>
          <w:numId w:val="31"/>
        </w:numPr>
        <w:tabs>
          <w:tab w:val="clear" w:pos="720"/>
          <w:tab w:val="num" w:pos="1440"/>
        </w:tabs>
      </w:pPr>
      <w:r w:rsidRPr="00EF167B">
        <w:t>Committee members are responsible for reading application materials and responding with rankings in accord with deadlines</w:t>
      </w:r>
    </w:p>
    <w:p w14:paraId="20F65A51" w14:textId="77777777" w:rsidR="004156BC" w:rsidRPr="00EF167B" w:rsidRDefault="004156BC" w:rsidP="004156BC"/>
    <w:p w14:paraId="25F38B14" w14:textId="77777777" w:rsidR="004156BC" w:rsidRPr="00EF167B" w:rsidRDefault="004156BC" w:rsidP="004156BC">
      <w:r w:rsidRPr="00EF167B">
        <w:rPr>
          <w:b/>
        </w:rPr>
        <w:t>Timeline</w:t>
      </w:r>
      <w:r w:rsidRPr="00EF167B">
        <w:t>:</w:t>
      </w:r>
    </w:p>
    <w:p w14:paraId="0B2B33D8" w14:textId="77777777" w:rsidR="004156BC" w:rsidRPr="00EF167B" w:rsidRDefault="004156BC" w:rsidP="004156BC"/>
    <w:p w14:paraId="13709414" w14:textId="77777777" w:rsidR="004156BC" w:rsidRPr="00EF167B" w:rsidRDefault="004156BC" w:rsidP="004156BC">
      <w:r w:rsidRPr="00EF167B">
        <w:t>December 15</w:t>
      </w:r>
    </w:p>
    <w:p w14:paraId="60ED75FE" w14:textId="3D0D51F7" w:rsidR="004156BC" w:rsidRPr="00EF167B" w:rsidRDefault="004156BC" w:rsidP="0047487F">
      <w:pPr>
        <w:numPr>
          <w:ilvl w:val="0"/>
          <w:numId w:val="31"/>
        </w:numPr>
        <w:tabs>
          <w:tab w:val="clear" w:pos="720"/>
          <w:tab w:val="num" w:pos="1440"/>
        </w:tabs>
      </w:pPr>
      <w:r w:rsidRPr="00EF167B">
        <w:t xml:space="preserve">Post Award Announcement to </w:t>
      </w:r>
      <w:r w:rsidR="00C81B18" w:rsidRPr="00EF167B">
        <w:t>DSA</w:t>
      </w:r>
      <w:r w:rsidRPr="00EF167B">
        <w:t xml:space="preserve"> </w:t>
      </w:r>
      <w:r w:rsidR="00C81B18" w:rsidRPr="00EF167B">
        <w:t>website</w:t>
      </w:r>
      <w:r w:rsidRPr="00EF167B">
        <w:t xml:space="preserve">, ATHE email group, and to the </w:t>
      </w:r>
      <w:r w:rsidR="00414842" w:rsidRPr="00EF167B">
        <w:t>VP of Awards</w:t>
      </w:r>
      <w:r w:rsidRPr="00EF167B">
        <w:t xml:space="preserve"> who will forward it to the </w:t>
      </w:r>
      <w:r w:rsidR="00861205" w:rsidRPr="00EF167B">
        <w:t>Communications</w:t>
      </w:r>
      <w:r w:rsidR="00792035" w:rsidRPr="00EF167B">
        <w:t xml:space="preserve"> Manager</w:t>
      </w:r>
      <w:r w:rsidRPr="00EF167B">
        <w:t>.</w:t>
      </w:r>
    </w:p>
    <w:p w14:paraId="10D469FE" w14:textId="77777777" w:rsidR="004156BC" w:rsidRPr="00EF167B" w:rsidRDefault="004156BC" w:rsidP="004156BC"/>
    <w:p w14:paraId="3FF2EB26" w14:textId="77777777" w:rsidR="004156BC" w:rsidRPr="00EF167B" w:rsidRDefault="004156BC" w:rsidP="004156BC">
      <w:r w:rsidRPr="00EF167B">
        <w:t>Jan-March</w:t>
      </w:r>
      <w:r w:rsidRPr="00EF167B">
        <w:tab/>
      </w:r>
    </w:p>
    <w:p w14:paraId="6533DB48" w14:textId="77777777" w:rsidR="004156BC" w:rsidRPr="00EF167B" w:rsidRDefault="004156BC" w:rsidP="0047487F">
      <w:pPr>
        <w:numPr>
          <w:ilvl w:val="0"/>
          <w:numId w:val="31"/>
        </w:numPr>
        <w:tabs>
          <w:tab w:val="clear" w:pos="720"/>
          <w:tab w:val="num" w:pos="1440"/>
        </w:tabs>
      </w:pPr>
      <w:r w:rsidRPr="00EF167B">
        <w:t>Solicit essays and books</w:t>
      </w:r>
    </w:p>
    <w:p w14:paraId="11704821" w14:textId="77777777" w:rsidR="004156BC" w:rsidRPr="00EF167B" w:rsidRDefault="004156BC" w:rsidP="004156BC"/>
    <w:p w14:paraId="1B8BCDD7" w14:textId="20019665" w:rsidR="004156BC" w:rsidRPr="00EF167B" w:rsidRDefault="00324499" w:rsidP="004156BC">
      <w:r w:rsidRPr="00EF167B">
        <w:t>April</w:t>
      </w:r>
      <w:r w:rsidR="004156BC" w:rsidRPr="00EF167B">
        <w:tab/>
      </w:r>
    </w:p>
    <w:p w14:paraId="6DE4CDC6" w14:textId="430E48EC" w:rsidR="005D34E3" w:rsidRPr="00EF167B" w:rsidRDefault="005D34E3" w:rsidP="0047487F">
      <w:pPr>
        <w:numPr>
          <w:ilvl w:val="0"/>
          <w:numId w:val="31"/>
        </w:numPr>
        <w:tabs>
          <w:tab w:val="clear" w:pos="720"/>
          <w:tab w:val="num" w:pos="1440"/>
        </w:tabs>
      </w:pPr>
      <w:r w:rsidRPr="00EF167B">
        <w:t>The deadline for Award Application</w:t>
      </w:r>
      <w:r w:rsidR="00C81B18" w:rsidRPr="00EF167B">
        <w:t xml:space="preserve"> (</w:t>
      </w:r>
      <w:r w:rsidR="009C5764" w:rsidRPr="00EF167B">
        <w:t>April 20</w:t>
      </w:r>
      <w:r w:rsidR="00C81B18" w:rsidRPr="00EF167B">
        <w:t>)</w:t>
      </w:r>
      <w:r w:rsidRPr="00EF167B">
        <w:t xml:space="preserve">. </w:t>
      </w:r>
    </w:p>
    <w:p w14:paraId="527AD62D" w14:textId="77777777" w:rsidR="00324499" w:rsidRPr="00EF167B" w:rsidRDefault="004156BC" w:rsidP="0047487F">
      <w:pPr>
        <w:numPr>
          <w:ilvl w:val="0"/>
          <w:numId w:val="31"/>
        </w:numPr>
        <w:tabs>
          <w:tab w:val="clear" w:pos="720"/>
          <w:tab w:val="num" w:pos="1440"/>
        </w:tabs>
      </w:pPr>
      <w:r w:rsidRPr="00EF167B">
        <w:t>Chair receives nominations</w:t>
      </w:r>
    </w:p>
    <w:p w14:paraId="10A622C6" w14:textId="4D776EB0" w:rsidR="004156BC" w:rsidRPr="00EF167B" w:rsidRDefault="004156BC" w:rsidP="0047487F">
      <w:pPr>
        <w:numPr>
          <w:ilvl w:val="0"/>
          <w:numId w:val="31"/>
        </w:numPr>
        <w:tabs>
          <w:tab w:val="clear" w:pos="720"/>
          <w:tab w:val="num" w:pos="1440"/>
        </w:tabs>
      </w:pPr>
      <w:r w:rsidRPr="00EF167B">
        <w:t>Chair forwards nominations to committee members</w:t>
      </w:r>
    </w:p>
    <w:p w14:paraId="5090BE93" w14:textId="77777777" w:rsidR="004156BC" w:rsidRPr="00EF167B" w:rsidRDefault="004156BC" w:rsidP="004156BC"/>
    <w:p w14:paraId="5BEBF387" w14:textId="4C1641A9" w:rsidR="004156BC" w:rsidRPr="00EF167B" w:rsidRDefault="00F04ED1" w:rsidP="004156BC">
      <w:r w:rsidRPr="00EF167B">
        <w:t>May</w:t>
      </w:r>
      <w:r w:rsidR="004156BC" w:rsidRPr="00EF167B">
        <w:tab/>
      </w:r>
    </w:p>
    <w:p w14:paraId="36091223" w14:textId="77777777" w:rsidR="004227E8" w:rsidRPr="00EF167B" w:rsidRDefault="004227E8" w:rsidP="0047487F">
      <w:pPr>
        <w:numPr>
          <w:ilvl w:val="0"/>
          <w:numId w:val="31"/>
        </w:numPr>
        <w:tabs>
          <w:tab w:val="clear" w:pos="720"/>
          <w:tab w:val="num" w:pos="1440"/>
        </w:tabs>
      </w:pPr>
      <w:r w:rsidRPr="00EF167B">
        <w:t>The Committee read the nominated books or essays.</w:t>
      </w:r>
    </w:p>
    <w:p w14:paraId="05EA71FD" w14:textId="15098E1A" w:rsidR="004156BC" w:rsidRPr="00EF167B" w:rsidRDefault="004156BC" w:rsidP="0047487F">
      <w:pPr>
        <w:numPr>
          <w:ilvl w:val="0"/>
          <w:numId w:val="31"/>
        </w:numPr>
        <w:tabs>
          <w:tab w:val="clear" w:pos="720"/>
          <w:tab w:val="num" w:pos="1440"/>
        </w:tabs>
      </w:pPr>
      <w:r w:rsidRPr="00EF167B">
        <w:t>Committee members confer</w:t>
      </w:r>
    </w:p>
    <w:p w14:paraId="0E23B8A0" w14:textId="77777777" w:rsidR="004156BC" w:rsidRPr="00EF167B" w:rsidRDefault="004156BC" w:rsidP="004156BC"/>
    <w:p w14:paraId="0B6E9111" w14:textId="0CE1DD58" w:rsidR="004156BC" w:rsidRPr="00EF167B" w:rsidRDefault="00F04ED1" w:rsidP="004156BC">
      <w:r w:rsidRPr="00EF167B">
        <w:t>June</w:t>
      </w:r>
      <w:r w:rsidR="004156BC" w:rsidRPr="00EF167B">
        <w:tab/>
      </w:r>
    </w:p>
    <w:p w14:paraId="364016A2" w14:textId="54CF998D" w:rsidR="004156BC" w:rsidRPr="00EF167B" w:rsidRDefault="004156BC" w:rsidP="0047487F">
      <w:pPr>
        <w:numPr>
          <w:ilvl w:val="0"/>
          <w:numId w:val="31"/>
        </w:numPr>
        <w:tabs>
          <w:tab w:val="clear" w:pos="720"/>
          <w:tab w:val="num" w:pos="1440"/>
        </w:tabs>
      </w:pPr>
      <w:r w:rsidRPr="00EF167B">
        <w:t>Members submit preliminary rankings</w:t>
      </w:r>
    </w:p>
    <w:p w14:paraId="53B10EE2" w14:textId="77777777" w:rsidR="004156BC" w:rsidRPr="00EF167B" w:rsidRDefault="004156BC" w:rsidP="0047487F">
      <w:pPr>
        <w:numPr>
          <w:ilvl w:val="0"/>
          <w:numId w:val="31"/>
        </w:numPr>
        <w:tabs>
          <w:tab w:val="clear" w:pos="720"/>
          <w:tab w:val="num" w:pos="1440"/>
        </w:tabs>
      </w:pPr>
      <w:r w:rsidRPr="00EF167B">
        <w:t>Committee agrees on final rankings</w:t>
      </w:r>
    </w:p>
    <w:p w14:paraId="4A94C7A5" w14:textId="77777777" w:rsidR="004156BC" w:rsidRPr="00EF167B" w:rsidRDefault="004156BC" w:rsidP="004156BC"/>
    <w:p w14:paraId="48BBF316" w14:textId="0C521C1B" w:rsidR="004156BC" w:rsidRPr="00EF167B" w:rsidRDefault="004156BC" w:rsidP="004156BC">
      <w:r w:rsidRPr="00EF167B">
        <w:t>Ju</w:t>
      </w:r>
      <w:r w:rsidR="00F04ED1" w:rsidRPr="00EF167B">
        <w:t>ly</w:t>
      </w:r>
      <w:r w:rsidRPr="00EF167B">
        <w:t xml:space="preserve"> 1</w:t>
      </w:r>
      <w:r w:rsidRPr="00EF167B">
        <w:tab/>
      </w:r>
      <w:r w:rsidRPr="00EF167B">
        <w:tab/>
      </w:r>
    </w:p>
    <w:p w14:paraId="6D696D47" w14:textId="1610578F" w:rsidR="004156BC" w:rsidRPr="00EF167B" w:rsidRDefault="004156BC" w:rsidP="0047487F">
      <w:pPr>
        <w:numPr>
          <w:ilvl w:val="0"/>
          <w:numId w:val="31"/>
        </w:numPr>
        <w:tabs>
          <w:tab w:val="clear" w:pos="720"/>
          <w:tab w:val="num" w:pos="1440"/>
        </w:tabs>
      </w:pPr>
      <w:r w:rsidRPr="00EF167B">
        <w:t xml:space="preserve">Chair notifies winner (and editor of journal/collection where appropriate) in which the winning essay appeared.  Invites both to ASTR Awards Luncheon.  Chair forwards award winner’s name to the ASTR Executive Committee, </w:t>
      </w:r>
      <w:r w:rsidR="00414842" w:rsidRPr="00EF167B">
        <w:t xml:space="preserve">VP of Awards, and the ASTR </w:t>
      </w:r>
      <w:r w:rsidR="000F5A21" w:rsidRPr="00EF167B">
        <w:t>Executive Director</w:t>
      </w:r>
      <w:r w:rsidRPr="00EF167B">
        <w:t>.</w:t>
      </w:r>
      <w:r w:rsidRPr="00EF167B">
        <w:tab/>
      </w:r>
    </w:p>
    <w:p w14:paraId="00923847" w14:textId="77777777" w:rsidR="004156BC" w:rsidRPr="00EF167B" w:rsidRDefault="004156BC" w:rsidP="004156BC">
      <w:pPr>
        <w:rPr>
          <w:b/>
        </w:rPr>
      </w:pPr>
    </w:p>
    <w:p w14:paraId="5F55B2C2" w14:textId="77777777" w:rsidR="004960F4" w:rsidRPr="00EF167B" w:rsidRDefault="004960F4" w:rsidP="004960F4">
      <w:r w:rsidRPr="00EF167B">
        <w:t>November</w:t>
      </w:r>
    </w:p>
    <w:p w14:paraId="4850D059" w14:textId="3774D15F" w:rsidR="004960F4" w:rsidRPr="00EF167B" w:rsidRDefault="004960F4" w:rsidP="0047487F">
      <w:pPr>
        <w:numPr>
          <w:ilvl w:val="0"/>
          <w:numId w:val="30"/>
        </w:numPr>
        <w:tabs>
          <w:tab w:val="clear" w:pos="720"/>
          <w:tab w:val="num" w:pos="1440"/>
        </w:tabs>
        <w:rPr>
          <w:b/>
        </w:rPr>
      </w:pPr>
      <w:r w:rsidRPr="00EF167B">
        <w:t xml:space="preserve">The chair of the committee introduces the winner(s) of the award at the ASTR awards banquet. </w:t>
      </w:r>
    </w:p>
    <w:p w14:paraId="0485BC76" w14:textId="77777777" w:rsidR="004156BC" w:rsidRPr="00EF167B" w:rsidRDefault="004156BC" w:rsidP="004156BC">
      <w:pPr>
        <w:rPr>
          <w:b/>
        </w:rPr>
      </w:pPr>
    </w:p>
    <w:p w14:paraId="5454664C" w14:textId="3C5A6A65" w:rsidR="00215227" w:rsidRPr="00EF167B" w:rsidRDefault="00215227" w:rsidP="004A2F63">
      <w:pPr>
        <w:pStyle w:val="Heading3"/>
      </w:pPr>
      <w:bookmarkStart w:id="39" w:name="_Toc264728449"/>
      <w:r w:rsidRPr="00EF167B">
        <w:lastRenderedPageBreak/>
        <w:t xml:space="preserve">3. </w:t>
      </w:r>
      <w:r w:rsidRPr="00EF167B">
        <w:tab/>
      </w:r>
      <w:bookmarkStart w:id="40" w:name="BrockettPrize"/>
      <w:r w:rsidRPr="00EF167B">
        <w:t>Oscar G. Brockett Essay Prize</w:t>
      </w:r>
      <w:bookmarkEnd w:id="40"/>
    </w:p>
    <w:p w14:paraId="37AB2941" w14:textId="77777777" w:rsidR="00215227" w:rsidRPr="00EF167B" w:rsidRDefault="00215227" w:rsidP="00215227"/>
    <w:p w14:paraId="5504384D" w14:textId="77777777" w:rsidR="00215227" w:rsidRPr="00EF167B" w:rsidRDefault="00215227" w:rsidP="00215227">
      <w:pPr>
        <w:rPr>
          <w:b/>
        </w:rPr>
      </w:pPr>
      <w:r w:rsidRPr="00EF167B">
        <w:rPr>
          <w:b/>
        </w:rPr>
        <w:t>Committee members and duties</w:t>
      </w:r>
    </w:p>
    <w:p w14:paraId="1DF0C900" w14:textId="77777777" w:rsidR="00215227" w:rsidRPr="00EF167B" w:rsidRDefault="00215227" w:rsidP="00215227"/>
    <w:p w14:paraId="395BD579" w14:textId="77777777" w:rsidR="00215227" w:rsidRPr="00EF167B" w:rsidRDefault="00215227" w:rsidP="00215227">
      <w:r w:rsidRPr="00EF167B">
        <w:t>Chair</w:t>
      </w:r>
    </w:p>
    <w:p w14:paraId="13195FF2" w14:textId="77777777" w:rsidR="00215227" w:rsidRPr="00EF167B" w:rsidRDefault="00215227" w:rsidP="0047487F">
      <w:pPr>
        <w:numPr>
          <w:ilvl w:val="0"/>
          <w:numId w:val="36"/>
        </w:numPr>
        <w:tabs>
          <w:tab w:val="clear" w:pos="720"/>
          <w:tab w:val="num" w:pos="1440"/>
        </w:tabs>
        <w:spacing w:after="60"/>
      </w:pPr>
      <w:r w:rsidRPr="00EF167B">
        <w:t xml:space="preserve">Fields questions related to the grants applications. </w:t>
      </w:r>
    </w:p>
    <w:p w14:paraId="4F828A59" w14:textId="77777777" w:rsidR="00215227" w:rsidRPr="00EF167B" w:rsidRDefault="00215227" w:rsidP="0047487F">
      <w:pPr>
        <w:numPr>
          <w:ilvl w:val="0"/>
          <w:numId w:val="36"/>
        </w:numPr>
        <w:tabs>
          <w:tab w:val="clear" w:pos="720"/>
          <w:tab w:val="num" w:pos="1440"/>
        </w:tabs>
        <w:spacing w:after="60"/>
      </w:pPr>
      <w:r w:rsidRPr="00EF167B">
        <w:t>Maintains regular contact with other committee members with timetable and procedural updates.</w:t>
      </w:r>
    </w:p>
    <w:p w14:paraId="5E026474" w14:textId="77777777" w:rsidR="00215227" w:rsidRPr="00EF167B" w:rsidRDefault="00215227" w:rsidP="0047487F">
      <w:pPr>
        <w:numPr>
          <w:ilvl w:val="0"/>
          <w:numId w:val="36"/>
        </w:numPr>
        <w:tabs>
          <w:tab w:val="clear" w:pos="720"/>
          <w:tab w:val="num" w:pos="1440"/>
        </w:tabs>
        <w:spacing w:after="60"/>
      </w:pPr>
      <w:r w:rsidRPr="00EF167B">
        <w:t>Consolidates applications and distributes to other committee members.</w:t>
      </w:r>
    </w:p>
    <w:p w14:paraId="1CD4941A" w14:textId="77777777" w:rsidR="00215227" w:rsidRPr="00EF167B" w:rsidRDefault="00215227" w:rsidP="0047487F">
      <w:pPr>
        <w:numPr>
          <w:ilvl w:val="0"/>
          <w:numId w:val="36"/>
        </w:numPr>
        <w:tabs>
          <w:tab w:val="clear" w:pos="720"/>
          <w:tab w:val="num" w:pos="1440"/>
        </w:tabs>
        <w:spacing w:after="60"/>
      </w:pPr>
      <w:r w:rsidRPr="00EF167B">
        <w:t>Reads and ranks applications with committee members.  Notifies ASTR officers and VP of Awards of winners’ names.</w:t>
      </w:r>
    </w:p>
    <w:p w14:paraId="22427ABF" w14:textId="77777777" w:rsidR="00215227" w:rsidRPr="00EF167B" w:rsidRDefault="00215227" w:rsidP="0047487F">
      <w:pPr>
        <w:numPr>
          <w:ilvl w:val="0"/>
          <w:numId w:val="36"/>
        </w:numPr>
        <w:tabs>
          <w:tab w:val="clear" w:pos="720"/>
          <w:tab w:val="num" w:pos="1440"/>
        </w:tabs>
        <w:spacing w:after="60"/>
      </w:pPr>
      <w:r w:rsidRPr="00EF167B">
        <w:t>Notifies winners and invites them to attend the annual conference.</w:t>
      </w:r>
    </w:p>
    <w:p w14:paraId="6B6BA7EF" w14:textId="0BFBC9EA" w:rsidR="00215227" w:rsidRPr="00EF167B" w:rsidRDefault="00215227" w:rsidP="0047487F">
      <w:pPr>
        <w:numPr>
          <w:ilvl w:val="0"/>
          <w:numId w:val="36"/>
        </w:numPr>
        <w:tabs>
          <w:tab w:val="clear" w:pos="720"/>
          <w:tab w:val="num" w:pos="1440"/>
        </w:tabs>
        <w:spacing w:after="60"/>
      </w:pPr>
      <w:r w:rsidRPr="00EF167B">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1C165EA8" w14:textId="557DDBFD" w:rsidR="00215227" w:rsidRPr="00EF167B" w:rsidRDefault="00215227" w:rsidP="0047487F">
      <w:pPr>
        <w:numPr>
          <w:ilvl w:val="0"/>
          <w:numId w:val="36"/>
        </w:numPr>
        <w:tabs>
          <w:tab w:val="clear" w:pos="720"/>
          <w:tab w:val="num" w:pos="1440"/>
        </w:tabs>
      </w:pPr>
      <w:r w:rsidRPr="00EF167B">
        <w:t xml:space="preserve">Reviews job descriptions in </w:t>
      </w:r>
      <w:r w:rsidR="00FC0E62" w:rsidRPr="00EF167B">
        <w:t>the handbook and</w:t>
      </w:r>
      <w:r w:rsidRPr="00EF167B">
        <w:t xml:space="preserve"> the ASTR website and updates committee’s job descriptions and timetable as required.  Notifies the VP of Awards of any changes.</w:t>
      </w:r>
    </w:p>
    <w:p w14:paraId="213A1CFD" w14:textId="77777777" w:rsidR="00215227" w:rsidRPr="00EF167B" w:rsidRDefault="00215227" w:rsidP="00215227"/>
    <w:p w14:paraId="4D76D41A" w14:textId="77777777" w:rsidR="00215227" w:rsidRPr="00EF167B" w:rsidRDefault="00215227" w:rsidP="00215227">
      <w:r w:rsidRPr="00EF167B">
        <w:t>Members</w:t>
      </w:r>
    </w:p>
    <w:p w14:paraId="62B3BA24" w14:textId="77777777" w:rsidR="00215227" w:rsidRPr="00EF167B" w:rsidRDefault="00215227" w:rsidP="0047487F">
      <w:pPr>
        <w:numPr>
          <w:ilvl w:val="0"/>
          <w:numId w:val="37"/>
        </w:numPr>
      </w:pPr>
      <w:r w:rsidRPr="00EF167B">
        <w:t xml:space="preserve">Read all application materials and respond with rankings in a timely manner.  </w:t>
      </w:r>
    </w:p>
    <w:p w14:paraId="23F8E8F9" w14:textId="77777777" w:rsidR="00215227" w:rsidRPr="00EF167B" w:rsidRDefault="00215227" w:rsidP="00215227"/>
    <w:p w14:paraId="1F0E4F88" w14:textId="77777777" w:rsidR="00215227" w:rsidRPr="00EF167B" w:rsidRDefault="00215227" w:rsidP="00215227">
      <w:pPr>
        <w:rPr>
          <w:b/>
        </w:rPr>
      </w:pPr>
      <w:r w:rsidRPr="00EF167B">
        <w:rPr>
          <w:b/>
        </w:rPr>
        <w:t>Timeline</w:t>
      </w:r>
    </w:p>
    <w:p w14:paraId="030DDB4B" w14:textId="77777777" w:rsidR="00215227" w:rsidRPr="00EF167B" w:rsidRDefault="00215227" w:rsidP="00215227"/>
    <w:p w14:paraId="45A27947" w14:textId="77777777" w:rsidR="00215227" w:rsidRPr="00EF167B" w:rsidRDefault="00215227" w:rsidP="00215227">
      <w:r w:rsidRPr="00EF167B">
        <w:t>December 15</w:t>
      </w:r>
      <w:r w:rsidRPr="00EF167B">
        <w:tab/>
      </w:r>
    </w:p>
    <w:p w14:paraId="05137902" w14:textId="586D6BC6" w:rsidR="00215227" w:rsidRPr="00EF167B" w:rsidRDefault="00215227"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5715EE88" w14:textId="77777777" w:rsidR="00215227" w:rsidRPr="00EF167B" w:rsidRDefault="00215227" w:rsidP="00215227"/>
    <w:p w14:paraId="7F6CC912" w14:textId="77777777" w:rsidR="00215227" w:rsidRPr="00EF167B" w:rsidRDefault="00215227" w:rsidP="00215227">
      <w:r w:rsidRPr="00EF167B">
        <w:t xml:space="preserve">January </w:t>
      </w:r>
      <w:r w:rsidRPr="00EF167B">
        <w:tab/>
      </w:r>
    </w:p>
    <w:p w14:paraId="0B6AA670" w14:textId="77777777" w:rsidR="00215227" w:rsidRPr="00EF167B" w:rsidRDefault="00215227" w:rsidP="0047487F">
      <w:pPr>
        <w:numPr>
          <w:ilvl w:val="0"/>
          <w:numId w:val="37"/>
        </w:numPr>
      </w:pPr>
      <w:r w:rsidRPr="00EF167B">
        <w:t>Chair welcomes committee members and reminds them of the timetable.</w:t>
      </w:r>
    </w:p>
    <w:p w14:paraId="157FC393" w14:textId="77777777" w:rsidR="00215227" w:rsidRPr="00EF167B" w:rsidRDefault="00215227" w:rsidP="00215227"/>
    <w:p w14:paraId="617E8A4F" w14:textId="450CF27A" w:rsidR="00215227" w:rsidRPr="00EF167B" w:rsidRDefault="003856EA" w:rsidP="00215227">
      <w:r w:rsidRPr="00EF167B">
        <w:t>April</w:t>
      </w:r>
      <w:r w:rsidR="00215227" w:rsidRPr="00EF167B">
        <w:tab/>
      </w:r>
    </w:p>
    <w:p w14:paraId="6C615AC9" w14:textId="56E06D1B" w:rsidR="005D34E3" w:rsidRPr="00EF167B" w:rsidRDefault="005D34E3" w:rsidP="0047487F">
      <w:pPr>
        <w:numPr>
          <w:ilvl w:val="0"/>
          <w:numId w:val="37"/>
        </w:numPr>
      </w:pPr>
      <w:r w:rsidRPr="00EF167B">
        <w:t>The deadline for Award Application</w:t>
      </w:r>
      <w:r w:rsidR="00C81B18" w:rsidRPr="00EF167B">
        <w:t xml:space="preserve"> (</w:t>
      </w:r>
      <w:r w:rsidR="009C5764" w:rsidRPr="00EF167B">
        <w:t>April 20</w:t>
      </w:r>
      <w:r w:rsidR="00C81B18" w:rsidRPr="00EF167B">
        <w:t>)</w:t>
      </w:r>
      <w:r w:rsidRPr="00EF167B">
        <w:t xml:space="preserve">. </w:t>
      </w:r>
    </w:p>
    <w:p w14:paraId="4E8CE379" w14:textId="77777777" w:rsidR="00215227" w:rsidRPr="00EF167B" w:rsidRDefault="00215227" w:rsidP="0047487F">
      <w:pPr>
        <w:numPr>
          <w:ilvl w:val="0"/>
          <w:numId w:val="37"/>
        </w:numPr>
      </w:pPr>
      <w:r w:rsidRPr="00EF167B">
        <w:t>Chair receives applications and letters of support.</w:t>
      </w:r>
    </w:p>
    <w:p w14:paraId="4C85F61F" w14:textId="77777777" w:rsidR="00215227" w:rsidRPr="00EF167B" w:rsidRDefault="00215227" w:rsidP="0047487F">
      <w:pPr>
        <w:numPr>
          <w:ilvl w:val="0"/>
          <w:numId w:val="37"/>
        </w:numPr>
      </w:pPr>
      <w:r w:rsidRPr="00EF167B">
        <w:t>Chair consolidates materials and forwards copies to the other members.</w:t>
      </w:r>
    </w:p>
    <w:p w14:paraId="4A3FD8C1" w14:textId="77777777" w:rsidR="00215227" w:rsidRPr="00EF167B" w:rsidRDefault="00215227" w:rsidP="00215227"/>
    <w:p w14:paraId="7FD17F8B" w14:textId="5D07EF7D" w:rsidR="003856EA" w:rsidRPr="00EF167B" w:rsidRDefault="003856EA" w:rsidP="00215227">
      <w:r w:rsidRPr="00EF167B">
        <w:t>May</w:t>
      </w:r>
    </w:p>
    <w:p w14:paraId="349FE20C" w14:textId="21208CEB" w:rsidR="003856EA" w:rsidRPr="00EF167B" w:rsidRDefault="00004EA1" w:rsidP="0047487F">
      <w:pPr>
        <w:pStyle w:val="ListParagraph"/>
        <w:numPr>
          <w:ilvl w:val="0"/>
          <w:numId w:val="72"/>
        </w:numPr>
      </w:pPr>
      <w:r w:rsidRPr="00EF167B">
        <w:t>Committee members read</w:t>
      </w:r>
      <w:r w:rsidR="003856EA" w:rsidRPr="00EF167B">
        <w:t xml:space="preserve"> the nominated essay.</w:t>
      </w:r>
    </w:p>
    <w:p w14:paraId="0E6B479F" w14:textId="147B87B9" w:rsidR="00215227" w:rsidRPr="00EF167B" w:rsidRDefault="003856EA" w:rsidP="0047487F">
      <w:pPr>
        <w:pStyle w:val="ListParagraph"/>
        <w:numPr>
          <w:ilvl w:val="0"/>
          <w:numId w:val="72"/>
        </w:numPr>
      </w:pPr>
      <w:r w:rsidRPr="00EF167B">
        <w:t>Committee members confer.</w:t>
      </w:r>
      <w:r w:rsidR="00215227" w:rsidRPr="00EF167B">
        <w:tab/>
      </w:r>
    </w:p>
    <w:p w14:paraId="7FB56080" w14:textId="77777777" w:rsidR="003856EA" w:rsidRPr="00EF167B" w:rsidRDefault="003856EA" w:rsidP="003856EA"/>
    <w:p w14:paraId="5DDB6955" w14:textId="7000D199" w:rsidR="003856EA" w:rsidRPr="00EF167B" w:rsidRDefault="003856EA" w:rsidP="003856EA">
      <w:r w:rsidRPr="00EF167B">
        <w:t>June</w:t>
      </w:r>
    </w:p>
    <w:p w14:paraId="44A75AA1" w14:textId="77777777" w:rsidR="00215227" w:rsidRPr="00EF167B" w:rsidRDefault="00215227" w:rsidP="0047487F">
      <w:pPr>
        <w:numPr>
          <w:ilvl w:val="0"/>
          <w:numId w:val="37"/>
        </w:numPr>
      </w:pPr>
      <w:r w:rsidRPr="00EF167B">
        <w:t>Each member submits preliminary rankings and all members agree on final rankings</w:t>
      </w:r>
    </w:p>
    <w:p w14:paraId="634CB158" w14:textId="77777777" w:rsidR="00215227" w:rsidRPr="00EF167B" w:rsidRDefault="00215227" w:rsidP="00215227"/>
    <w:p w14:paraId="103C7B87" w14:textId="62127A9A" w:rsidR="00215227" w:rsidRPr="00EF167B" w:rsidRDefault="003856EA" w:rsidP="00215227">
      <w:r w:rsidRPr="00EF167B">
        <w:t>July 1</w:t>
      </w:r>
    </w:p>
    <w:p w14:paraId="5BDB2912" w14:textId="7AC67D25" w:rsidR="00215227" w:rsidRPr="00EF167B" w:rsidRDefault="00215227"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r w:rsidRPr="00EF167B">
        <w:tab/>
      </w:r>
    </w:p>
    <w:p w14:paraId="481F2274" w14:textId="4D813E81" w:rsidR="003856EA" w:rsidRPr="00EF167B" w:rsidRDefault="00215227" w:rsidP="0047487F">
      <w:pPr>
        <w:numPr>
          <w:ilvl w:val="0"/>
          <w:numId w:val="37"/>
        </w:numPr>
      </w:pPr>
      <w:r w:rsidRPr="00EF167B">
        <w:t>Chair notifies winners and invites them to attend the annual conference.</w:t>
      </w:r>
    </w:p>
    <w:p w14:paraId="1790FEA2" w14:textId="77777777" w:rsidR="004960F4" w:rsidRPr="00EF167B" w:rsidRDefault="004960F4" w:rsidP="00F135EA"/>
    <w:p w14:paraId="04FB916E" w14:textId="77777777" w:rsidR="004960F4" w:rsidRPr="00EF167B" w:rsidRDefault="004960F4" w:rsidP="004960F4">
      <w:r w:rsidRPr="00EF167B">
        <w:t>November</w:t>
      </w:r>
    </w:p>
    <w:p w14:paraId="4206DF95" w14:textId="1CBC40EE" w:rsidR="004960F4" w:rsidRPr="00EF167B" w:rsidRDefault="004960F4" w:rsidP="0047487F">
      <w:pPr>
        <w:numPr>
          <w:ilvl w:val="0"/>
          <w:numId w:val="30"/>
        </w:numPr>
        <w:tabs>
          <w:tab w:val="clear" w:pos="720"/>
          <w:tab w:val="num" w:pos="1440"/>
        </w:tabs>
      </w:pPr>
      <w:r w:rsidRPr="00EF167B">
        <w:t xml:space="preserve">The chair of the committee introduces the winner(s) of the award at the ASTR awards banquet. </w:t>
      </w:r>
    </w:p>
    <w:p w14:paraId="30854D84" w14:textId="77777777" w:rsidR="004960F4" w:rsidRPr="00EF167B" w:rsidRDefault="004960F4" w:rsidP="00F135EA"/>
    <w:p w14:paraId="73B07EFA" w14:textId="77777777" w:rsidR="00215227" w:rsidRPr="00EF167B" w:rsidRDefault="00215227" w:rsidP="00215227"/>
    <w:p w14:paraId="38857D08" w14:textId="4DFDBC18" w:rsidR="00CE39DB" w:rsidRPr="00EF167B" w:rsidRDefault="004F6401" w:rsidP="004A2F63">
      <w:pPr>
        <w:pStyle w:val="Heading3"/>
      </w:pPr>
      <w:r w:rsidRPr="00EF167B">
        <w:t>4</w:t>
      </w:r>
      <w:r w:rsidR="00CE39DB" w:rsidRPr="00EF167B">
        <w:t xml:space="preserve">. </w:t>
      </w:r>
      <w:r w:rsidR="00CE39DB" w:rsidRPr="00EF167B">
        <w:tab/>
      </w:r>
      <w:bookmarkStart w:id="41" w:name="CambridgePrize"/>
      <w:r w:rsidR="00CE39DB" w:rsidRPr="00EF167B">
        <w:t xml:space="preserve">Cambridge University Press Prize </w:t>
      </w:r>
      <w:bookmarkEnd w:id="41"/>
    </w:p>
    <w:p w14:paraId="6452988C" w14:textId="77777777" w:rsidR="00AF712F" w:rsidRPr="00EF167B" w:rsidRDefault="00AF712F" w:rsidP="00AF712F"/>
    <w:p w14:paraId="26D21479" w14:textId="77777777" w:rsidR="00AF712F" w:rsidRPr="00EF167B" w:rsidRDefault="00AF712F" w:rsidP="00AF712F">
      <w:pPr>
        <w:rPr>
          <w:b/>
        </w:rPr>
      </w:pPr>
      <w:r w:rsidRPr="00EF167B">
        <w:rPr>
          <w:b/>
        </w:rPr>
        <w:t>Committee members and duties</w:t>
      </w:r>
    </w:p>
    <w:p w14:paraId="64682306" w14:textId="77777777" w:rsidR="00AF712F" w:rsidRPr="00EF167B" w:rsidRDefault="00AF712F" w:rsidP="00AF712F"/>
    <w:p w14:paraId="0A147872" w14:textId="77777777" w:rsidR="00AF712F" w:rsidRPr="00EF167B" w:rsidRDefault="00AF712F" w:rsidP="00AF712F">
      <w:r w:rsidRPr="00EF167B">
        <w:t>Chair</w:t>
      </w:r>
    </w:p>
    <w:p w14:paraId="4E5D6A08" w14:textId="2BBBFA91" w:rsidR="00AF712F" w:rsidRPr="00EF167B" w:rsidRDefault="00AF712F" w:rsidP="0047487F">
      <w:pPr>
        <w:numPr>
          <w:ilvl w:val="0"/>
          <w:numId w:val="36"/>
        </w:numPr>
        <w:tabs>
          <w:tab w:val="clear" w:pos="720"/>
          <w:tab w:val="num" w:pos="1440"/>
        </w:tabs>
        <w:spacing w:after="60"/>
      </w:pPr>
      <w:r w:rsidRPr="00EF167B">
        <w:t xml:space="preserve">Fields questions related to the </w:t>
      </w:r>
      <w:r w:rsidR="006140EF" w:rsidRPr="00EF167B">
        <w:t>award</w:t>
      </w:r>
      <w:r w:rsidRPr="00EF167B">
        <w:t xml:space="preserve">. </w:t>
      </w:r>
    </w:p>
    <w:p w14:paraId="70B98CB8" w14:textId="77777777" w:rsidR="00AF712F" w:rsidRPr="00EF167B" w:rsidRDefault="00AF712F" w:rsidP="0047487F">
      <w:pPr>
        <w:numPr>
          <w:ilvl w:val="0"/>
          <w:numId w:val="36"/>
        </w:numPr>
        <w:tabs>
          <w:tab w:val="clear" w:pos="720"/>
          <w:tab w:val="num" w:pos="1440"/>
        </w:tabs>
        <w:spacing w:after="60"/>
      </w:pPr>
      <w:r w:rsidRPr="00EF167B">
        <w:t>Maintains regular contact with other committee members with timetable and procedural updates.</w:t>
      </w:r>
    </w:p>
    <w:p w14:paraId="19586A8E" w14:textId="77777777" w:rsidR="00AF712F" w:rsidRPr="00EF167B" w:rsidRDefault="00AF712F" w:rsidP="0047487F">
      <w:pPr>
        <w:numPr>
          <w:ilvl w:val="0"/>
          <w:numId w:val="36"/>
        </w:numPr>
        <w:tabs>
          <w:tab w:val="clear" w:pos="720"/>
          <w:tab w:val="num" w:pos="1440"/>
        </w:tabs>
        <w:spacing w:after="60"/>
      </w:pPr>
      <w:r w:rsidRPr="00EF167B">
        <w:t>Consolidates applications and distributes to other committee members.</w:t>
      </w:r>
    </w:p>
    <w:p w14:paraId="6FFC78DD" w14:textId="77777777" w:rsidR="00AF712F" w:rsidRPr="00EF167B" w:rsidRDefault="00AF712F" w:rsidP="0047487F">
      <w:pPr>
        <w:numPr>
          <w:ilvl w:val="0"/>
          <w:numId w:val="36"/>
        </w:numPr>
        <w:tabs>
          <w:tab w:val="clear" w:pos="720"/>
          <w:tab w:val="num" w:pos="1440"/>
        </w:tabs>
        <w:spacing w:after="60"/>
      </w:pPr>
      <w:r w:rsidRPr="00EF167B">
        <w:t>Reads and ranks applications with committee members.  Notifies ASTR officers and VP of Awards of winners’ names.</w:t>
      </w:r>
    </w:p>
    <w:p w14:paraId="43B5A7BA" w14:textId="77777777" w:rsidR="00AF712F" w:rsidRPr="00EF167B" w:rsidRDefault="00AF712F" w:rsidP="0047487F">
      <w:pPr>
        <w:numPr>
          <w:ilvl w:val="0"/>
          <w:numId w:val="36"/>
        </w:numPr>
        <w:tabs>
          <w:tab w:val="clear" w:pos="720"/>
          <w:tab w:val="num" w:pos="1440"/>
        </w:tabs>
        <w:spacing w:after="60"/>
      </w:pPr>
      <w:r w:rsidRPr="00EF167B">
        <w:t>Notifies winners and invites them to attend the annual conference.</w:t>
      </w:r>
    </w:p>
    <w:p w14:paraId="2AF064B6" w14:textId="6588458B" w:rsidR="00AF712F" w:rsidRPr="00EF167B" w:rsidRDefault="00AF712F" w:rsidP="0047487F">
      <w:pPr>
        <w:numPr>
          <w:ilvl w:val="0"/>
          <w:numId w:val="36"/>
        </w:numPr>
        <w:tabs>
          <w:tab w:val="clear" w:pos="720"/>
          <w:tab w:val="num" w:pos="1440"/>
        </w:tabs>
        <w:spacing w:after="60"/>
      </w:pPr>
      <w:r w:rsidRPr="00EF167B">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6354614C" w14:textId="37E0E087" w:rsidR="00AF712F" w:rsidRPr="00EF167B" w:rsidRDefault="00AF712F" w:rsidP="0047487F">
      <w:pPr>
        <w:numPr>
          <w:ilvl w:val="0"/>
          <w:numId w:val="36"/>
        </w:numPr>
        <w:tabs>
          <w:tab w:val="clear" w:pos="720"/>
          <w:tab w:val="num" w:pos="1440"/>
        </w:tabs>
      </w:pPr>
      <w:r w:rsidRPr="00EF167B">
        <w:t xml:space="preserve">Reviews job descriptions in </w:t>
      </w:r>
      <w:r w:rsidR="00FC0E62" w:rsidRPr="00EF167B">
        <w:t xml:space="preserve">in the handbook and the ASTR website </w:t>
      </w:r>
      <w:r w:rsidRPr="00EF167B">
        <w:t>and updates committee’s job descriptions and timetable as required.  Notifies the VP of Awards of any changes.</w:t>
      </w:r>
    </w:p>
    <w:p w14:paraId="37258FE1" w14:textId="77777777" w:rsidR="00AF712F" w:rsidRPr="00EF167B" w:rsidRDefault="00AF712F" w:rsidP="00AF712F"/>
    <w:p w14:paraId="370D7A76" w14:textId="77777777" w:rsidR="00AF712F" w:rsidRPr="00EF167B" w:rsidRDefault="00AF712F" w:rsidP="00AF712F">
      <w:r w:rsidRPr="00EF167B">
        <w:t>Members</w:t>
      </w:r>
    </w:p>
    <w:p w14:paraId="1B1FE4E6" w14:textId="77777777" w:rsidR="00AF712F" w:rsidRPr="00EF167B" w:rsidRDefault="00AF712F" w:rsidP="0047487F">
      <w:pPr>
        <w:numPr>
          <w:ilvl w:val="0"/>
          <w:numId w:val="37"/>
        </w:numPr>
      </w:pPr>
      <w:r w:rsidRPr="00EF167B">
        <w:t xml:space="preserve">Read all application materials and respond with rankings in a timely manner.  </w:t>
      </w:r>
    </w:p>
    <w:p w14:paraId="319D11D7" w14:textId="77777777" w:rsidR="00AF712F" w:rsidRPr="00EF167B" w:rsidRDefault="00AF712F" w:rsidP="00AF712F"/>
    <w:p w14:paraId="71C2271D" w14:textId="77777777" w:rsidR="00AF712F" w:rsidRPr="00EF167B" w:rsidRDefault="00AF712F" w:rsidP="00AF712F">
      <w:pPr>
        <w:rPr>
          <w:b/>
        </w:rPr>
      </w:pPr>
      <w:r w:rsidRPr="00EF167B">
        <w:rPr>
          <w:b/>
        </w:rPr>
        <w:t>Timeline</w:t>
      </w:r>
    </w:p>
    <w:p w14:paraId="406384B6" w14:textId="77777777" w:rsidR="00AF712F" w:rsidRPr="00EF167B" w:rsidRDefault="00AF712F" w:rsidP="00AF712F"/>
    <w:p w14:paraId="44E719A7" w14:textId="77777777" w:rsidR="00AF712F" w:rsidRPr="00EF167B" w:rsidRDefault="00AF712F" w:rsidP="00AF712F">
      <w:r w:rsidRPr="00EF167B">
        <w:t>December 15</w:t>
      </w:r>
      <w:r w:rsidRPr="00EF167B">
        <w:tab/>
      </w:r>
    </w:p>
    <w:p w14:paraId="70CFE5D8" w14:textId="49127E9F" w:rsidR="00AF712F" w:rsidRPr="00EF167B" w:rsidRDefault="00AF712F"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72B188ED" w14:textId="77777777" w:rsidR="00AF712F" w:rsidRPr="00EF167B" w:rsidRDefault="00AF712F" w:rsidP="00AF712F"/>
    <w:p w14:paraId="1FDED6DF" w14:textId="77777777" w:rsidR="00AF712F" w:rsidRPr="00EF167B" w:rsidRDefault="00AF712F" w:rsidP="00AF712F">
      <w:r w:rsidRPr="00EF167B">
        <w:t xml:space="preserve">January </w:t>
      </w:r>
      <w:r w:rsidRPr="00EF167B">
        <w:tab/>
      </w:r>
    </w:p>
    <w:p w14:paraId="42E5FCB5" w14:textId="77777777" w:rsidR="00AF712F" w:rsidRPr="00EF167B" w:rsidRDefault="00AF712F" w:rsidP="0047487F">
      <w:pPr>
        <w:numPr>
          <w:ilvl w:val="0"/>
          <w:numId w:val="37"/>
        </w:numPr>
      </w:pPr>
      <w:r w:rsidRPr="00EF167B">
        <w:t>Chair welcomes committee members and reminds them of the timetable.</w:t>
      </w:r>
    </w:p>
    <w:p w14:paraId="0C1C817A" w14:textId="77777777" w:rsidR="00AF712F" w:rsidRPr="00EF167B" w:rsidRDefault="00AF712F" w:rsidP="00AF712F"/>
    <w:p w14:paraId="3C9FD101" w14:textId="57703D09" w:rsidR="00AF712F" w:rsidRPr="00EF167B" w:rsidRDefault="00F52808" w:rsidP="00AF712F">
      <w:r w:rsidRPr="00EF167B">
        <w:lastRenderedPageBreak/>
        <w:t>April</w:t>
      </w:r>
      <w:r w:rsidR="00AF712F" w:rsidRPr="00EF167B">
        <w:tab/>
      </w:r>
    </w:p>
    <w:p w14:paraId="6721086E" w14:textId="659082F6" w:rsidR="00F117CD" w:rsidRPr="00EF167B" w:rsidRDefault="00F117CD" w:rsidP="0047487F">
      <w:pPr>
        <w:numPr>
          <w:ilvl w:val="0"/>
          <w:numId w:val="37"/>
        </w:numPr>
      </w:pPr>
      <w:r w:rsidRPr="00EF167B">
        <w:t>The deadline for Award Application</w:t>
      </w:r>
      <w:r w:rsidR="00C81B18" w:rsidRPr="00EF167B">
        <w:t xml:space="preserve"> (</w:t>
      </w:r>
      <w:r w:rsidR="00671E38" w:rsidRPr="00EF167B">
        <w:t>April 20</w:t>
      </w:r>
      <w:r w:rsidR="00C81B18" w:rsidRPr="00EF167B">
        <w:t>)</w:t>
      </w:r>
      <w:r w:rsidRPr="00EF167B">
        <w:t xml:space="preserve">. </w:t>
      </w:r>
    </w:p>
    <w:p w14:paraId="4FCF427F" w14:textId="6992A7F6" w:rsidR="00AF712F" w:rsidRPr="00EF167B" w:rsidRDefault="00AF712F" w:rsidP="0047487F">
      <w:pPr>
        <w:numPr>
          <w:ilvl w:val="0"/>
          <w:numId w:val="37"/>
        </w:numPr>
      </w:pPr>
      <w:r w:rsidRPr="00EF167B">
        <w:t>Chair receives applications and letters of support.</w:t>
      </w:r>
      <w:r w:rsidR="00F52808" w:rsidRPr="00EF167B" w:rsidDel="00F52808">
        <w:t xml:space="preserve"> </w:t>
      </w:r>
    </w:p>
    <w:p w14:paraId="5D36E2DE" w14:textId="77777777" w:rsidR="00AF712F" w:rsidRPr="00EF167B" w:rsidRDefault="00AF712F" w:rsidP="0047487F">
      <w:pPr>
        <w:numPr>
          <w:ilvl w:val="0"/>
          <w:numId w:val="37"/>
        </w:numPr>
      </w:pPr>
      <w:r w:rsidRPr="00EF167B">
        <w:t>Chair consolidates materials and forwards copies to the other members.</w:t>
      </w:r>
    </w:p>
    <w:p w14:paraId="1DAA4B99" w14:textId="77777777" w:rsidR="00AF712F" w:rsidRPr="00EF167B" w:rsidRDefault="00AF712F" w:rsidP="00AF712F"/>
    <w:p w14:paraId="5CF5061C" w14:textId="55C373B3" w:rsidR="00F52808" w:rsidRPr="00EF167B" w:rsidRDefault="00F52808" w:rsidP="00F52808">
      <w:r w:rsidRPr="00EF167B">
        <w:t>May</w:t>
      </w:r>
    </w:p>
    <w:p w14:paraId="3EF8524A" w14:textId="18746AE6" w:rsidR="00F52808" w:rsidRPr="00EF167B" w:rsidRDefault="00004EA1" w:rsidP="0047487F">
      <w:pPr>
        <w:pStyle w:val="ListParagraph"/>
        <w:numPr>
          <w:ilvl w:val="0"/>
          <w:numId w:val="72"/>
        </w:numPr>
      </w:pPr>
      <w:r w:rsidRPr="00EF167B">
        <w:t>Committee members read</w:t>
      </w:r>
      <w:r w:rsidR="00F52808" w:rsidRPr="00EF167B">
        <w:t xml:space="preserve"> the nominated essay.</w:t>
      </w:r>
    </w:p>
    <w:p w14:paraId="5779ACDC" w14:textId="77777777" w:rsidR="00F52808" w:rsidRPr="00EF167B" w:rsidRDefault="00F52808" w:rsidP="0047487F">
      <w:pPr>
        <w:pStyle w:val="ListParagraph"/>
        <w:numPr>
          <w:ilvl w:val="0"/>
          <w:numId w:val="72"/>
        </w:numPr>
      </w:pPr>
      <w:r w:rsidRPr="00EF167B">
        <w:t>Committee members confer.</w:t>
      </w:r>
      <w:r w:rsidRPr="00EF167B">
        <w:tab/>
      </w:r>
    </w:p>
    <w:p w14:paraId="71E954CD" w14:textId="77777777" w:rsidR="00F52808" w:rsidRPr="00EF167B" w:rsidRDefault="00F52808" w:rsidP="00AF712F"/>
    <w:p w14:paraId="2922E41B" w14:textId="3A428AF8" w:rsidR="00AF712F" w:rsidRPr="00EF167B" w:rsidRDefault="00F52808" w:rsidP="00AF712F">
      <w:r w:rsidRPr="00EF167B">
        <w:t>June</w:t>
      </w:r>
      <w:r w:rsidR="00AF712F" w:rsidRPr="00EF167B">
        <w:tab/>
      </w:r>
    </w:p>
    <w:p w14:paraId="3A95AA23" w14:textId="77777777" w:rsidR="00AF712F" w:rsidRPr="00EF167B" w:rsidRDefault="00AF712F" w:rsidP="0047487F">
      <w:pPr>
        <w:numPr>
          <w:ilvl w:val="0"/>
          <w:numId w:val="37"/>
        </w:numPr>
      </w:pPr>
      <w:r w:rsidRPr="00EF167B">
        <w:t>Each member submits preliminary rankings and all members agree on final rankings</w:t>
      </w:r>
    </w:p>
    <w:p w14:paraId="1AACE1C0" w14:textId="77777777" w:rsidR="00AF712F" w:rsidRPr="00EF167B" w:rsidRDefault="00AF712F" w:rsidP="00AF712F"/>
    <w:p w14:paraId="755D3ED7" w14:textId="25DA1693" w:rsidR="00AF712F" w:rsidRPr="00EF167B" w:rsidRDefault="00F52808" w:rsidP="00AF712F">
      <w:r w:rsidRPr="00EF167B">
        <w:t>July 1</w:t>
      </w:r>
    </w:p>
    <w:p w14:paraId="587581EC" w14:textId="73FCF21A" w:rsidR="00AF712F" w:rsidRPr="00EF167B" w:rsidRDefault="00AF712F"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r w:rsidRPr="00EF167B">
        <w:tab/>
      </w:r>
    </w:p>
    <w:p w14:paraId="2F061360" w14:textId="77777777" w:rsidR="00AF712F" w:rsidRPr="00EF167B" w:rsidRDefault="00AF712F" w:rsidP="0047487F">
      <w:pPr>
        <w:numPr>
          <w:ilvl w:val="0"/>
          <w:numId w:val="37"/>
        </w:numPr>
      </w:pPr>
      <w:r w:rsidRPr="00EF167B">
        <w:t>Chair notifies winners and invites them to attend the annual conference.</w:t>
      </w:r>
    </w:p>
    <w:p w14:paraId="7D13B037" w14:textId="77777777" w:rsidR="004960F4" w:rsidRPr="00EF167B" w:rsidRDefault="004960F4" w:rsidP="00F135EA"/>
    <w:p w14:paraId="05C0C953" w14:textId="77777777" w:rsidR="004960F4" w:rsidRPr="00EF167B" w:rsidRDefault="004960F4" w:rsidP="004960F4">
      <w:r w:rsidRPr="00EF167B">
        <w:t>November</w:t>
      </w:r>
    </w:p>
    <w:p w14:paraId="2C850295" w14:textId="349F3010" w:rsidR="004960F4" w:rsidRPr="00EF167B" w:rsidRDefault="004960F4" w:rsidP="0047487F">
      <w:pPr>
        <w:numPr>
          <w:ilvl w:val="0"/>
          <w:numId w:val="30"/>
        </w:numPr>
      </w:pPr>
      <w:r w:rsidRPr="00EF167B">
        <w:t>The chair of the committee introduces the winner(s) of the aw</w:t>
      </w:r>
      <w:r w:rsidR="00C81B18" w:rsidRPr="00EF167B">
        <w:t>ard at the ASTR awards banquet.</w:t>
      </w:r>
    </w:p>
    <w:p w14:paraId="60944EC8" w14:textId="77777777" w:rsidR="00C81B18" w:rsidRPr="00EF167B" w:rsidRDefault="00C81B18" w:rsidP="00C81B18">
      <w:pPr>
        <w:ind w:left="720"/>
      </w:pPr>
    </w:p>
    <w:p w14:paraId="3E3DD83E" w14:textId="3431CF73" w:rsidR="00C23064" w:rsidRPr="00EF167B" w:rsidRDefault="004F6401" w:rsidP="004A2F63">
      <w:pPr>
        <w:pStyle w:val="Heading3"/>
      </w:pPr>
      <w:r w:rsidRPr="00EF167B">
        <w:t>5</w:t>
      </w:r>
      <w:r w:rsidR="00C23064" w:rsidRPr="00EF167B">
        <w:t xml:space="preserve">. </w:t>
      </w:r>
      <w:r w:rsidR="00C23064" w:rsidRPr="00EF167B">
        <w:tab/>
      </w:r>
      <w:bookmarkStart w:id="42" w:name="ChinoyDissertationResearchFellowship"/>
      <w:r w:rsidR="00C23064" w:rsidRPr="00EF167B">
        <w:t xml:space="preserve">Helen </w:t>
      </w:r>
      <w:proofErr w:type="spellStart"/>
      <w:r w:rsidR="00C23064" w:rsidRPr="00EF167B">
        <w:t>Krich</w:t>
      </w:r>
      <w:proofErr w:type="spellEnd"/>
      <w:r w:rsidR="00C23064" w:rsidRPr="00EF167B">
        <w:t xml:space="preserve"> </w:t>
      </w:r>
      <w:proofErr w:type="spellStart"/>
      <w:r w:rsidR="00C23064" w:rsidRPr="00EF167B">
        <w:t>Chinoy</w:t>
      </w:r>
      <w:proofErr w:type="spellEnd"/>
      <w:r w:rsidR="00C23064" w:rsidRPr="00EF167B">
        <w:t xml:space="preserve"> Dissertation Research Fellowships</w:t>
      </w:r>
      <w:bookmarkEnd w:id="42"/>
    </w:p>
    <w:p w14:paraId="331CD1CE" w14:textId="77777777" w:rsidR="00C23064" w:rsidRPr="00EF167B" w:rsidRDefault="00C23064" w:rsidP="00C23064"/>
    <w:p w14:paraId="7A561182" w14:textId="77777777" w:rsidR="00C23064" w:rsidRPr="00EF167B" w:rsidRDefault="00C23064" w:rsidP="00C23064">
      <w:pPr>
        <w:rPr>
          <w:b/>
        </w:rPr>
      </w:pPr>
      <w:r w:rsidRPr="00EF167B">
        <w:rPr>
          <w:b/>
        </w:rPr>
        <w:t>Committee members and duties</w:t>
      </w:r>
    </w:p>
    <w:p w14:paraId="52EA90D3" w14:textId="77777777" w:rsidR="00C23064" w:rsidRPr="00EF167B" w:rsidRDefault="00C23064" w:rsidP="00C23064"/>
    <w:p w14:paraId="0BC2DE60" w14:textId="77777777" w:rsidR="00C23064" w:rsidRPr="00EF167B" w:rsidRDefault="00C23064" w:rsidP="00C23064">
      <w:r w:rsidRPr="00EF167B">
        <w:t>Chair</w:t>
      </w:r>
    </w:p>
    <w:p w14:paraId="4DD9B5AE" w14:textId="49E0CE60" w:rsidR="00C23064" w:rsidRPr="00EF167B" w:rsidRDefault="00C23064" w:rsidP="0047487F">
      <w:pPr>
        <w:numPr>
          <w:ilvl w:val="0"/>
          <w:numId w:val="36"/>
        </w:numPr>
        <w:spacing w:after="60"/>
      </w:pPr>
      <w:r w:rsidRPr="00EF167B">
        <w:t xml:space="preserve">Fields questions related to the </w:t>
      </w:r>
      <w:r w:rsidR="006140EF" w:rsidRPr="00EF167B">
        <w:t>award</w:t>
      </w:r>
      <w:r w:rsidRPr="00EF167B">
        <w:t xml:space="preserve">. </w:t>
      </w:r>
    </w:p>
    <w:p w14:paraId="341BC5E1" w14:textId="77777777" w:rsidR="00C23064" w:rsidRPr="00EF167B" w:rsidRDefault="00C23064" w:rsidP="0047487F">
      <w:pPr>
        <w:numPr>
          <w:ilvl w:val="0"/>
          <w:numId w:val="36"/>
        </w:numPr>
        <w:spacing w:after="60"/>
      </w:pPr>
      <w:r w:rsidRPr="00EF167B">
        <w:t>Maintains regular contact with other committee members with timetable and procedural updates.</w:t>
      </w:r>
    </w:p>
    <w:p w14:paraId="28831145" w14:textId="77777777" w:rsidR="00C23064" w:rsidRPr="00EF167B" w:rsidRDefault="00C23064" w:rsidP="0047487F">
      <w:pPr>
        <w:numPr>
          <w:ilvl w:val="0"/>
          <w:numId w:val="36"/>
        </w:numPr>
        <w:spacing w:after="60"/>
      </w:pPr>
      <w:r w:rsidRPr="00EF167B">
        <w:t>Consolidates applications and distributes to other committee members.</w:t>
      </w:r>
    </w:p>
    <w:p w14:paraId="473A5750" w14:textId="77777777" w:rsidR="00C23064" w:rsidRPr="00EF167B" w:rsidRDefault="00C23064" w:rsidP="0047487F">
      <w:pPr>
        <w:numPr>
          <w:ilvl w:val="0"/>
          <w:numId w:val="36"/>
        </w:numPr>
        <w:spacing w:after="60"/>
      </w:pPr>
      <w:r w:rsidRPr="00EF167B">
        <w:t>Reads and ranks applications with committee members.  Notifies ASTR officers and VP of Awards of winners’ names.</w:t>
      </w:r>
    </w:p>
    <w:p w14:paraId="24346A56" w14:textId="77777777" w:rsidR="00C23064" w:rsidRPr="00EF167B" w:rsidRDefault="00C23064" w:rsidP="0047487F">
      <w:pPr>
        <w:numPr>
          <w:ilvl w:val="0"/>
          <w:numId w:val="36"/>
        </w:numPr>
        <w:spacing w:after="60"/>
      </w:pPr>
      <w:r w:rsidRPr="00EF167B">
        <w:t>Notifies winners and invites them to attend the annual conference.</w:t>
      </w:r>
    </w:p>
    <w:p w14:paraId="09E029A8" w14:textId="505A0753" w:rsidR="00C23064" w:rsidRPr="00EF167B" w:rsidRDefault="00C23064" w:rsidP="0047487F">
      <w:pPr>
        <w:numPr>
          <w:ilvl w:val="0"/>
          <w:numId w:val="36"/>
        </w:numPr>
        <w:spacing w:after="60"/>
      </w:pPr>
      <w:r w:rsidRPr="00EF167B">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77AABF49" w14:textId="5213F25A" w:rsidR="00C23064" w:rsidRPr="00EF167B" w:rsidRDefault="00C23064" w:rsidP="0047487F">
      <w:pPr>
        <w:numPr>
          <w:ilvl w:val="0"/>
          <w:numId w:val="36"/>
        </w:numPr>
      </w:pPr>
      <w:r w:rsidRPr="00EF167B">
        <w:t xml:space="preserve">Reviews job descriptions </w:t>
      </w:r>
      <w:r w:rsidR="00FC0E62" w:rsidRPr="00EF167B">
        <w:t xml:space="preserve">in the handbook and the ASTR website </w:t>
      </w:r>
      <w:r w:rsidRPr="00EF167B">
        <w:t>and updates committee’s job descriptions and timetable as required.  Notifies the VP of Awards of any changes.</w:t>
      </w:r>
    </w:p>
    <w:p w14:paraId="6C7948A1" w14:textId="77777777" w:rsidR="00C23064" w:rsidRPr="00EF167B" w:rsidRDefault="00C23064" w:rsidP="00C23064"/>
    <w:p w14:paraId="03E44519" w14:textId="77777777" w:rsidR="00C23064" w:rsidRPr="00EF167B" w:rsidRDefault="00C23064" w:rsidP="00C23064">
      <w:r w:rsidRPr="00EF167B">
        <w:t>Members</w:t>
      </w:r>
    </w:p>
    <w:p w14:paraId="673B8641" w14:textId="77777777" w:rsidR="00C23064" w:rsidRPr="00EF167B" w:rsidRDefault="00C23064" w:rsidP="0047487F">
      <w:pPr>
        <w:numPr>
          <w:ilvl w:val="0"/>
          <w:numId w:val="37"/>
        </w:numPr>
      </w:pPr>
      <w:r w:rsidRPr="00EF167B">
        <w:t xml:space="preserve">Read all application materials and respond with rankings in a timely manner.  </w:t>
      </w:r>
    </w:p>
    <w:p w14:paraId="719A51F6" w14:textId="77777777" w:rsidR="00C23064" w:rsidRPr="00EF167B" w:rsidRDefault="00C23064" w:rsidP="00C23064"/>
    <w:p w14:paraId="7A7E70C5" w14:textId="77777777" w:rsidR="005C4677" w:rsidRPr="00EF167B" w:rsidRDefault="005C4677" w:rsidP="005C4677">
      <w:pPr>
        <w:rPr>
          <w:b/>
        </w:rPr>
      </w:pPr>
      <w:r w:rsidRPr="00EF167B">
        <w:rPr>
          <w:b/>
        </w:rPr>
        <w:t>Timeline</w:t>
      </w:r>
    </w:p>
    <w:p w14:paraId="5FB92429" w14:textId="77777777" w:rsidR="005C4677" w:rsidRPr="00EF167B" w:rsidRDefault="005C4677" w:rsidP="005C4677"/>
    <w:p w14:paraId="5CAD16A1" w14:textId="77777777" w:rsidR="005C4677" w:rsidRPr="00EF167B" w:rsidRDefault="005C4677" w:rsidP="005C4677">
      <w:r w:rsidRPr="00EF167B">
        <w:t>December 15</w:t>
      </w:r>
      <w:r w:rsidRPr="00EF167B">
        <w:tab/>
      </w:r>
    </w:p>
    <w:p w14:paraId="774A013E" w14:textId="62455703" w:rsidR="005C4677" w:rsidRPr="00EF167B" w:rsidRDefault="005C4677" w:rsidP="0047487F">
      <w:pPr>
        <w:numPr>
          <w:ilvl w:val="0"/>
          <w:numId w:val="37"/>
        </w:numPr>
      </w:pPr>
      <w:r w:rsidRPr="00EF167B">
        <w:t xml:space="preserve">Post Award Announcement to VP of Awards who will forward it to the </w:t>
      </w:r>
      <w:r w:rsidR="00861205" w:rsidRPr="00EF167B">
        <w:t>Communications</w:t>
      </w:r>
      <w:r w:rsidR="001A2829" w:rsidRPr="00EF167B">
        <w:t xml:space="preserve"> Manager</w:t>
      </w:r>
      <w:r w:rsidRPr="00EF167B">
        <w:t>.</w:t>
      </w:r>
    </w:p>
    <w:p w14:paraId="6D1E90CC" w14:textId="77777777" w:rsidR="005C4677" w:rsidRPr="00EF167B" w:rsidRDefault="005C4677" w:rsidP="005C4677"/>
    <w:p w14:paraId="48A5C3E4" w14:textId="77777777" w:rsidR="005C4677" w:rsidRPr="00EF167B" w:rsidRDefault="005C4677" w:rsidP="005C4677">
      <w:r w:rsidRPr="00EF167B">
        <w:t>January:</w:t>
      </w:r>
    </w:p>
    <w:p w14:paraId="1A58DD51" w14:textId="77777777" w:rsidR="005C4677" w:rsidRPr="00EF167B" w:rsidRDefault="005C4677" w:rsidP="0047487F">
      <w:pPr>
        <w:numPr>
          <w:ilvl w:val="0"/>
          <w:numId w:val="37"/>
        </w:numPr>
      </w:pPr>
      <w:r w:rsidRPr="00EF167B">
        <w:t>Chair welcomes committee members and reminds them of the timetable.</w:t>
      </w:r>
    </w:p>
    <w:p w14:paraId="5E2F3DF2" w14:textId="77777777" w:rsidR="005C4677" w:rsidRPr="00EF167B" w:rsidRDefault="005C4677" w:rsidP="005C4677"/>
    <w:p w14:paraId="55685EBB" w14:textId="1927F2A5" w:rsidR="005C4677" w:rsidRPr="00EF167B" w:rsidRDefault="00671E38" w:rsidP="005C4677">
      <w:pPr>
        <w:shd w:val="clear" w:color="auto" w:fill="FFFFFF"/>
        <w:textAlignment w:val="baseline"/>
      </w:pPr>
      <w:r w:rsidRPr="00EF167B">
        <w:t>July</w:t>
      </w:r>
      <w:r w:rsidR="005C4677" w:rsidRPr="00EF167B">
        <w:t xml:space="preserve">: </w:t>
      </w:r>
    </w:p>
    <w:p w14:paraId="47F3F46C" w14:textId="564B831B" w:rsidR="005C4677" w:rsidRPr="00EF167B" w:rsidRDefault="005C4677" w:rsidP="0047487F">
      <w:pPr>
        <w:pStyle w:val="ListParagraph"/>
        <w:numPr>
          <w:ilvl w:val="0"/>
          <w:numId w:val="37"/>
        </w:numPr>
        <w:shd w:val="clear" w:color="auto" w:fill="FFFFFF"/>
        <w:textAlignment w:val="baseline"/>
      </w:pPr>
      <w:r w:rsidRPr="00EF167B">
        <w:t>The deadline for Award Application</w:t>
      </w:r>
      <w:r w:rsidR="00B47463" w:rsidRPr="00EF167B">
        <w:t xml:space="preserve"> (</w:t>
      </w:r>
      <w:r w:rsidR="00671E38" w:rsidRPr="00EF167B">
        <w:t>July 16</w:t>
      </w:r>
      <w:r w:rsidR="00B47463" w:rsidRPr="00EF167B">
        <w:t>)</w:t>
      </w:r>
    </w:p>
    <w:p w14:paraId="74F4A641" w14:textId="29F1803F" w:rsidR="005C4677" w:rsidRPr="00EF167B" w:rsidRDefault="005C4677" w:rsidP="0047487F">
      <w:pPr>
        <w:pStyle w:val="ListParagraph"/>
        <w:numPr>
          <w:ilvl w:val="0"/>
          <w:numId w:val="37"/>
        </w:numPr>
        <w:shd w:val="clear" w:color="auto" w:fill="FFFFFF"/>
        <w:textAlignment w:val="baseline"/>
      </w:pPr>
      <w:r w:rsidRPr="00EF167B">
        <w:t>Confirmation of all nomination materials</w:t>
      </w:r>
      <w:r w:rsidR="00B47463" w:rsidRPr="00EF167B">
        <w:t xml:space="preserve"> (Last Monday of </w:t>
      </w:r>
      <w:r w:rsidR="00671E38" w:rsidRPr="00EF167B">
        <w:t>July</w:t>
      </w:r>
      <w:r w:rsidR="00B47463" w:rsidRPr="00EF167B">
        <w:t>)</w:t>
      </w:r>
      <w:r w:rsidRPr="00EF167B">
        <w:t xml:space="preserve">. </w:t>
      </w:r>
    </w:p>
    <w:p w14:paraId="689AEF57" w14:textId="77777777" w:rsidR="005C4677" w:rsidRPr="00EF167B" w:rsidRDefault="005C4677" w:rsidP="005C4677">
      <w:pPr>
        <w:pStyle w:val="ListParagraph"/>
        <w:shd w:val="clear" w:color="auto" w:fill="FFFFFF"/>
        <w:textAlignment w:val="baseline"/>
      </w:pPr>
    </w:p>
    <w:p w14:paraId="1ADCD3D2" w14:textId="1B43F92D" w:rsidR="005C4677" w:rsidRPr="00EF167B" w:rsidRDefault="005C4677" w:rsidP="005C4677">
      <w:pPr>
        <w:pStyle w:val="ListParagraph"/>
        <w:shd w:val="clear" w:color="auto" w:fill="FFFFFF"/>
        <w:ind w:left="0"/>
        <w:textAlignment w:val="baseline"/>
      </w:pPr>
      <w:r w:rsidRPr="00EF167B">
        <w:t>August:  </w:t>
      </w:r>
    </w:p>
    <w:p w14:paraId="24B6D264" w14:textId="77777777" w:rsidR="005C4677" w:rsidRPr="00EF167B" w:rsidRDefault="005C4677" w:rsidP="0047487F">
      <w:pPr>
        <w:pStyle w:val="ListParagraph"/>
        <w:numPr>
          <w:ilvl w:val="0"/>
          <w:numId w:val="37"/>
        </w:numPr>
        <w:shd w:val="clear" w:color="auto" w:fill="FFFFFF"/>
        <w:textAlignment w:val="baseline"/>
      </w:pPr>
      <w:r w:rsidRPr="00EF167B">
        <w:t xml:space="preserve">Chair begins discussion of candidates. </w:t>
      </w:r>
    </w:p>
    <w:p w14:paraId="54625CC9" w14:textId="654FD000" w:rsidR="00773ED6" w:rsidRPr="00EF167B" w:rsidRDefault="00773ED6" w:rsidP="0047487F">
      <w:pPr>
        <w:pStyle w:val="ListParagraph"/>
        <w:numPr>
          <w:ilvl w:val="0"/>
          <w:numId w:val="37"/>
        </w:numPr>
        <w:shd w:val="clear" w:color="auto" w:fill="FFFFFF"/>
        <w:textAlignment w:val="baseline"/>
      </w:pPr>
      <w:r w:rsidRPr="00EF167B">
        <w:t>Members submit preliminary rankings</w:t>
      </w:r>
    </w:p>
    <w:p w14:paraId="14B21B86" w14:textId="77777777" w:rsidR="005C4677" w:rsidRPr="00EF167B" w:rsidRDefault="005C4677" w:rsidP="005C4677">
      <w:pPr>
        <w:shd w:val="clear" w:color="auto" w:fill="FFFFFF"/>
        <w:textAlignment w:val="baseline"/>
      </w:pPr>
    </w:p>
    <w:p w14:paraId="0FD6AB50" w14:textId="77777777" w:rsidR="005C4677" w:rsidRPr="00EF167B" w:rsidRDefault="005C4677" w:rsidP="005C4677">
      <w:pPr>
        <w:shd w:val="clear" w:color="auto" w:fill="FFFFFF"/>
        <w:textAlignment w:val="baseline"/>
      </w:pPr>
      <w:r w:rsidRPr="00EF167B">
        <w:t>August 31</w:t>
      </w:r>
    </w:p>
    <w:p w14:paraId="3976E86A" w14:textId="30D1B7C5" w:rsidR="005C4677" w:rsidRPr="00EF167B" w:rsidRDefault="005C4677"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21BF07DF" w14:textId="77777777" w:rsidR="005C4677" w:rsidRPr="00EF167B" w:rsidRDefault="005C4677" w:rsidP="005C4677"/>
    <w:p w14:paraId="389DB5ED" w14:textId="3BBE59D8" w:rsidR="005C4677" w:rsidRPr="00EF167B" w:rsidRDefault="005C4677" w:rsidP="005C4677">
      <w:r w:rsidRPr="00EF167B">
        <w:t>September 1</w:t>
      </w:r>
      <w:r w:rsidRPr="00EF167B">
        <w:tab/>
      </w:r>
      <w:r w:rsidRPr="00EF167B">
        <w:tab/>
      </w:r>
    </w:p>
    <w:p w14:paraId="15591C9E" w14:textId="77777777" w:rsidR="005C4677" w:rsidRPr="00EF167B" w:rsidRDefault="005C4677" w:rsidP="0047487F">
      <w:pPr>
        <w:numPr>
          <w:ilvl w:val="0"/>
          <w:numId w:val="37"/>
        </w:numPr>
      </w:pPr>
      <w:r w:rsidRPr="00EF167B">
        <w:t>Chair notifies winners and invites them to attend the annual conference.</w:t>
      </w:r>
    </w:p>
    <w:p w14:paraId="4334BD85" w14:textId="77777777" w:rsidR="00792BDA" w:rsidRPr="00EF167B" w:rsidRDefault="00792BDA" w:rsidP="00F135EA"/>
    <w:p w14:paraId="1C6B5AB1" w14:textId="77777777" w:rsidR="00792BDA" w:rsidRPr="00EF167B" w:rsidRDefault="00792BDA" w:rsidP="00792BDA">
      <w:r w:rsidRPr="00EF167B">
        <w:t>November</w:t>
      </w:r>
    </w:p>
    <w:p w14:paraId="59576EAE" w14:textId="5D83052D" w:rsidR="00792BDA" w:rsidRPr="00EF167B" w:rsidRDefault="00792BDA" w:rsidP="0047487F">
      <w:pPr>
        <w:pStyle w:val="ListParagraph"/>
        <w:numPr>
          <w:ilvl w:val="0"/>
          <w:numId w:val="37"/>
        </w:numPr>
      </w:pPr>
      <w:r w:rsidRPr="00EF167B">
        <w:t>The chair of the committee introduces the winner(s) of the award at the ASTR awards banquet.</w:t>
      </w:r>
    </w:p>
    <w:p w14:paraId="4C8DE34E" w14:textId="77777777" w:rsidR="00C23064" w:rsidRPr="00EF167B" w:rsidRDefault="00C23064" w:rsidP="00C23064"/>
    <w:p w14:paraId="199BA4FB" w14:textId="1EFEDCFC" w:rsidR="004156BC" w:rsidRPr="00EF167B" w:rsidRDefault="004F6401" w:rsidP="004A2F63">
      <w:pPr>
        <w:pStyle w:val="Heading3"/>
      </w:pPr>
      <w:r w:rsidRPr="00EF167B">
        <w:t>6</w:t>
      </w:r>
      <w:r w:rsidR="004156BC" w:rsidRPr="00EF167B">
        <w:t xml:space="preserve">. </w:t>
      </w:r>
      <w:bookmarkStart w:id="43" w:name="SelmaJeanneCohen"/>
      <w:bookmarkEnd w:id="43"/>
      <w:r w:rsidR="004A2F63" w:rsidRPr="00EF167B">
        <w:tab/>
      </w:r>
      <w:r w:rsidR="004156BC" w:rsidRPr="00EF167B">
        <w:t>Selma Jeanne Cohen Conference Presentation Award</w:t>
      </w:r>
      <w:bookmarkEnd w:id="39"/>
      <w:r w:rsidR="004156BC" w:rsidRPr="00EF167B">
        <w:t xml:space="preserve"> </w:t>
      </w:r>
    </w:p>
    <w:p w14:paraId="6E24DAB9" w14:textId="77777777" w:rsidR="00AA6F2B" w:rsidRPr="00EF167B" w:rsidRDefault="00AA6F2B" w:rsidP="004156BC">
      <w:pPr>
        <w:rPr>
          <w:b/>
        </w:rPr>
      </w:pPr>
    </w:p>
    <w:p w14:paraId="0314F34F" w14:textId="0026DE25" w:rsidR="004156BC" w:rsidRPr="00EF167B" w:rsidRDefault="00AA6F2B" w:rsidP="004156BC">
      <w:pPr>
        <w:rPr>
          <w:b/>
        </w:rPr>
      </w:pPr>
      <w:r w:rsidRPr="00EF167B">
        <w:rPr>
          <w:b/>
        </w:rPr>
        <w:t>Revised April 2020</w:t>
      </w:r>
    </w:p>
    <w:p w14:paraId="5ABA95A4" w14:textId="77777777" w:rsidR="00AA6F2B" w:rsidRPr="00EF167B" w:rsidRDefault="00AA6F2B" w:rsidP="004156BC">
      <w:pPr>
        <w:rPr>
          <w:b/>
        </w:rPr>
      </w:pPr>
    </w:p>
    <w:p w14:paraId="55C6C1CC" w14:textId="16E7EEA3" w:rsidR="004156BC" w:rsidRPr="00EF167B" w:rsidRDefault="004156BC" w:rsidP="004156BC">
      <w:pPr>
        <w:rPr>
          <w:b/>
        </w:rPr>
      </w:pPr>
      <w:r w:rsidRPr="00EF167B">
        <w:rPr>
          <w:b/>
        </w:rPr>
        <w:t>Committee members and duties</w:t>
      </w:r>
    </w:p>
    <w:p w14:paraId="45057F91" w14:textId="77777777" w:rsidR="004156BC" w:rsidRPr="00EF167B" w:rsidRDefault="004156BC" w:rsidP="004156BC"/>
    <w:p w14:paraId="7EFBB32A" w14:textId="07CF5416" w:rsidR="004156BC" w:rsidRPr="00EF167B" w:rsidRDefault="004156BC" w:rsidP="00733D31">
      <w:pPr>
        <w:spacing w:after="60"/>
      </w:pPr>
      <w:r w:rsidRPr="00EF167B">
        <w:t>Chair (the chair</w:t>
      </w:r>
      <w:r w:rsidR="00F84BEA" w:rsidRPr="00EF167B">
        <w:t xml:space="preserve"> of this committee</w:t>
      </w:r>
      <w:r w:rsidRPr="00EF167B">
        <w:t xml:space="preserve"> also chairs th</w:t>
      </w:r>
      <w:r w:rsidR="00F84BEA" w:rsidRPr="00EF167B">
        <w:t>e Banes award committee</w:t>
      </w:r>
      <w:r w:rsidRPr="00EF167B">
        <w:t xml:space="preserve">)  </w:t>
      </w:r>
    </w:p>
    <w:p w14:paraId="19155C21" w14:textId="42F5DF0F" w:rsidR="004156BC" w:rsidRPr="00EF167B" w:rsidRDefault="00733D31" w:rsidP="0047487F">
      <w:pPr>
        <w:numPr>
          <w:ilvl w:val="0"/>
          <w:numId w:val="31"/>
        </w:numPr>
        <w:spacing w:after="60"/>
      </w:pPr>
      <w:r w:rsidRPr="00EF167B">
        <w:t>F</w:t>
      </w:r>
      <w:r w:rsidR="004156BC" w:rsidRPr="00EF167B">
        <w:t>ields questions from membership regarding this award</w:t>
      </w:r>
      <w:r w:rsidRPr="00EF167B">
        <w:t>.</w:t>
      </w:r>
      <w:r w:rsidR="004156BC" w:rsidRPr="00EF167B">
        <w:t xml:space="preserve"> </w:t>
      </w:r>
    </w:p>
    <w:p w14:paraId="637C19DB" w14:textId="6D7B1C23" w:rsidR="004156BC" w:rsidRPr="00EF167B" w:rsidRDefault="00733D31" w:rsidP="0047487F">
      <w:pPr>
        <w:numPr>
          <w:ilvl w:val="0"/>
          <w:numId w:val="31"/>
        </w:numPr>
        <w:spacing w:after="60"/>
      </w:pPr>
      <w:r w:rsidRPr="00EF167B">
        <w:t>C</w:t>
      </w:r>
      <w:r w:rsidR="004156BC" w:rsidRPr="00EF167B">
        <w:t>oordinates with the Program Committee and Working Session conveners to ensure that all candidates for the Cohen Award have been accepted as either plenary participants or as members of Working Sessions as a condition of being considered for the award</w:t>
      </w:r>
      <w:r w:rsidRPr="00EF167B">
        <w:t>.</w:t>
      </w:r>
    </w:p>
    <w:p w14:paraId="2AF8C56B" w14:textId="20F71BE5" w:rsidR="004156BC" w:rsidRPr="00EF167B" w:rsidRDefault="00733D31" w:rsidP="0047487F">
      <w:pPr>
        <w:numPr>
          <w:ilvl w:val="0"/>
          <w:numId w:val="31"/>
        </w:numPr>
        <w:spacing w:after="60"/>
      </w:pPr>
      <w:r w:rsidRPr="00EF167B">
        <w:t>D</w:t>
      </w:r>
      <w:r w:rsidR="004156BC" w:rsidRPr="00EF167B">
        <w:t>istributes qualified applications to the Program Committee and, together with them, selects a winner</w:t>
      </w:r>
    </w:p>
    <w:p w14:paraId="24BA7210" w14:textId="6A13F8A3" w:rsidR="004156BC" w:rsidRPr="00EF167B" w:rsidRDefault="004156BC" w:rsidP="0047487F">
      <w:pPr>
        <w:numPr>
          <w:ilvl w:val="0"/>
          <w:numId w:val="31"/>
        </w:numPr>
        <w:spacing w:after="60"/>
      </w:pPr>
      <w:r w:rsidRPr="00EF167B">
        <w:lastRenderedPageBreak/>
        <w:t xml:space="preserve">Notifies the winner with copies to the ASTR officers and </w:t>
      </w:r>
      <w:r w:rsidR="00733D31" w:rsidRPr="00EF167B">
        <w:t>VP of Awards.</w:t>
      </w:r>
    </w:p>
    <w:p w14:paraId="1FB6A1A3" w14:textId="1B367E60" w:rsidR="004156BC" w:rsidRPr="00EF167B" w:rsidRDefault="004156BC" w:rsidP="0047487F">
      <w:pPr>
        <w:numPr>
          <w:ilvl w:val="0"/>
          <w:numId w:val="31"/>
        </w:numPr>
        <w:spacing w:after="60"/>
      </w:pPr>
      <w:r w:rsidRPr="00EF167B">
        <w:t>Presents award to winner at fall conference</w:t>
      </w:r>
      <w:r w:rsidR="00733D31" w:rsidRPr="00EF167B">
        <w:t>.</w:t>
      </w:r>
    </w:p>
    <w:p w14:paraId="3C63AB2E" w14:textId="17D3FBBE" w:rsidR="004156BC" w:rsidRPr="00EF167B" w:rsidRDefault="004156BC" w:rsidP="0047487F">
      <w:pPr>
        <w:numPr>
          <w:ilvl w:val="0"/>
          <w:numId w:val="31"/>
        </w:numPr>
        <w:spacing w:after="60"/>
      </w:pPr>
      <w:r w:rsidRPr="00EF167B">
        <w:t xml:space="preserve">Sends announcements of winner(s) to the </w:t>
      </w:r>
      <w:r w:rsidR="00733D31" w:rsidRPr="00EF167B">
        <w:t>VP of Awards</w:t>
      </w:r>
      <w:r w:rsidRPr="00EF167B">
        <w:t xml:space="preserve"> and the ASTR </w:t>
      </w:r>
      <w:r w:rsidR="000F5A21" w:rsidRPr="00EF167B">
        <w:t>Executive Director</w:t>
      </w:r>
      <w:r w:rsidRPr="00EF167B">
        <w:t xml:space="preserve">. Informs the </w:t>
      </w:r>
      <w:r w:rsidR="00733D31" w:rsidRPr="00EF167B">
        <w:t>VP of Awards</w:t>
      </w:r>
      <w:r w:rsidRPr="00EF167B">
        <w:t xml:space="preserve"> of the name of the winner, her/his affiliation, the project title, and the total number of nominations considered. </w:t>
      </w:r>
    </w:p>
    <w:p w14:paraId="56AAC9B1" w14:textId="3A6D7760" w:rsidR="004156BC" w:rsidRPr="00EF167B" w:rsidRDefault="004156BC" w:rsidP="0047487F">
      <w:pPr>
        <w:numPr>
          <w:ilvl w:val="0"/>
          <w:numId w:val="31"/>
        </w:numPr>
      </w:pPr>
      <w:r w:rsidRPr="00EF167B">
        <w:t xml:space="preserve">Reviews job descriptions </w:t>
      </w:r>
      <w:r w:rsidR="00FC0E62" w:rsidRPr="00EF167B">
        <w:t>in the handbook and the ASTR website</w:t>
      </w:r>
      <w:r w:rsidRPr="00EF167B">
        <w:t xml:space="preserve"> and updates job descriptions and timetable as necessary, with a copy to the </w:t>
      </w:r>
      <w:r w:rsidR="00733D31" w:rsidRPr="00EF167B">
        <w:t>VP of Awards</w:t>
      </w:r>
      <w:r w:rsidRPr="00EF167B">
        <w:t>.</w:t>
      </w:r>
    </w:p>
    <w:p w14:paraId="71087E2A" w14:textId="77777777" w:rsidR="004156BC" w:rsidRPr="00EF167B" w:rsidRDefault="004156BC" w:rsidP="004156BC">
      <w:r w:rsidRPr="00EF167B">
        <w:tab/>
      </w:r>
    </w:p>
    <w:p w14:paraId="6DDCFC8D" w14:textId="77777777" w:rsidR="004156BC" w:rsidRPr="00EF167B" w:rsidRDefault="004156BC" w:rsidP="004156BC">
      <w:r w:rsidRPr="00EF167B">
        <w:t>Members</w:t>
      </w:r>
    </w:p>
    <w:p w14:paraId="51D1B19F" w14:textId="70FD93B8" w:rsidR="004156BC" w:rsidRPr="00EF167B" w:rsidRDefault="00733D31" w:rsidP="0047487F">
      <w:pPr>
        <w:numPr>
          <w:ilvl w:val="0"/>
          <w:numId w:val="32"/>
        </w:numPr>
        <w:spacing w:after="60"/>
      </w:pPr>
      <w:r w:rsidRPr="00EF167B">
        <w:t>C</w:t>
      </w:r>
      <w:r w:rsidR="004156BC" w:rsidRPr="00EF167B">
        <w:t xml:space="preserve">onveners of Working Sessions and members of the Program Committee will pre-qualify Cohen applications by first deciding on their merits as either plenary papers or as entries in a Working Session.  </w:t>
      </w:r>
    </w:p>
    <w:p w14:paraId="7497F919" w14:textId="77777777" w:rsidR="004156BC" w:rsidRPr="00EF167B" w:rsidRDefault="004156BC" w:rsidP="0047487F">
      <w:pPr>
        <w:numPr>
          <w:ilvl w:val="0"/>
          <w:numId w:val="32"/>
        </w:numPr>
      </w:pPr>
      <w:r w:rsidRPr="00EF167B">
        <w:t>Cohen applications that have been accepted as either a plenary paper or Working Session entry will be so noted and forwarded to the Chair of the Program Committee for judging.</w:t>
      </w:r>
    </w:p>
    <w:p w14:paraId="053C3A35" w14:textId="77777777" w:rsidR="004156BC" w:rsidRPr="00EF167B" w:rsidRDefault="004156BC" w:rsidP="004156BC"/>
    <w:p w14:paraId="7291BC1F" w14:textId="77777777" w:rsidR="004156BC" w:rsidRPr="00EF167B" w:rsidRDefault="004156BC" w:rsidP="004156BC">
      <w:pPr>
        <w:rPr>
          <w:b/>
        </w:rPr>
      </w:pPr>
      <w:r w:rsidRPr="00EF167B">
        <w:rPr>
          <w:b/>
        </w:rPr>
        <w:t>Timeline</w:t>
      </w:r>
    </w:p>
    <w:p w14:paraId="5BEAEC4B" w14:textId="77777777" w:rsidR="004156BC" w:rsidRPr="00EF167B" w:rsidRDefault="004156BC" w:rsidP="004156BC">
      <w:pPr>
        <w:rPr>
          <w:b/>
        </w:rPr>
      </w:pPr>
    </w:p>
    <w:p w14:paraId="5E77DCF9" w14:textId="77777777" w:rsidR="004156BC" w:rsidRPr="00EF167B" w:rsidRDefault="004156BC" w:rsidP="004156BC">
      <w:r w:rsidRPr="00EF167B">
        <w:t>December 15</w:t>
      </w:r>
      <w:r w:rsidRPr="00EF167B">
        <w:tab/>
      </w:r>
    </w:p>
    <w:p w14:paraId="37653398" w14:textId="14895F11" w:rsidR="004156BC" w:rsidRPr="00EF167B" w:rsidRDefault="004156BC" w:rsidP="0047487F">
      <w:pPr>
        <w:numPr>
          <w:ilvl w:val="0"/>
          <w:numId w:val="33"/>
        </w:numPr>
      </w:pPr>
      <w:r w:rsidRPr="00EF167B">
        <w:t xml:space="preserve">Post Award Announcement to </w:t>
      </w:r>
      <w:r w:rsidR="00CC06B0" w:rsidRPr="00EF167B">
        <w:t>VP of Awards</w:t>
      </w:r>
      <w:r w:rsidRPr="00EF167B">
        <w:t xml:space="preserve"> who will forward it to the </w:t>
      </w:r>
      <w:r w:rsidR="00861205" w:rsidRPr="00EF167B">
        <w:t>Communications</w:t>
      </w:r>
      <w:r w:rsidR="00792035" w:rsidRPr="00EF167B">
        <w:t xml:space="preserve"> Manager</w:t>
      </w:r>
      <w:r w:rsidRPr="00EF167B">
        <w:t>.</w:t>
      </w:r>
    </w:p>
    <w:p w14:paraId="407920B7" w14:textId="77777777" w:rsidR="004156BC" w:rsidRPr="00EF167B" w:rsidRDefault="004156BC" w:rsidP="004156BC"/>
    <w:p w14:paraId="01E8E5CD" w14:textId="7DE70EE0" w:rsidR="004156BC" w:rsidRPr="00EF167B" w:rsidRDefault="00050C31" w:rsidP="004156BC">
      <w:r w:rsidRPr="00EF167B">
        <w:t>July 16</w:t>
      </w:r>
    </w:p>
    <w:p w14:paraId="3863DA4E" w14:textId="77777777" w:rsidR="00B9654B" w:rsidRPr="00EF167B" w:rsidRDefault="00B9654B" w:rsidP="0047487F">
      <w:pPr>
        <w:numPr>
          <w:ilvl w:val="0"/>
          <w:numId w:val="33"/>
        </w:numPr>
      </w:pPr>
      <w:r w:rsidRPr="00EF167B">
        <w:t>Deadline for Award Application.</w:t>
      </w:r>
    </w:p>
    <w:p w14:paraId="2BEF2DB1" w14:textId="77777777" w:rsidR="00BA1CC3" w:rsidRPr="00EF167B" w:rsidRDefault="00BA1CC3" w:rsidP="00F135EA"/>
    <w:p w14:paraId="11B8B52C" w14:textId="194C5E8F" w:rsidR="00BA1CC3" w:rsidRPr="00EF167B" w:rsidRDefault="00BA1CC3" w:rsidP="00F135EA">
      <w:r w:rsidRPr="00EF167B">
        <w:t>July 23</w:t>
      </w:r>
    </w:p>
    <w:p w14:paraId="5EC48A5D" w14:textId="69BAC47D" w:rsidR="004156BC" w:rsidRPr="00EF167B" w:rsidRDefault="004156BC" w:rsidP="0047487F">
      <w:pPr>
        <w:numPr>
          <w:ilvl w:val="0"/>
          <w:numId w:val="33"/>
        </w:numPr>
      </w:pPr>
      <w:r w:rsidRPr="00EF167B">
        <w:t>Receive plenary or working session entries with an accompanying Selma Jean Cohen application</w:t>
      </w:r>
      <w:r w:rsidR="00CC06B0" w:rsidRPr="00EF167B">
        <w:t>.</w:t>
      </w:r>
    </w:p>
    <w:p w14:paraId="34FD0806" w14:textId="77777777" w:rsidR="004156BC" w:rsidRPr="00EF167B" w:rsidRDefault="004156BC" w:rsidP="004156BC"/>
    <w:p w14:paraId="6A29B0C8" w14:textId="3CB29020" w:rsidR="004156BC" w:rsidRPr="00EF167B" w:rsidRDefault="00324499" w:rsidP="004156BC">
      <w:r w:rsidRPr="00EF167B">
        <w:t>August 31</w:t>
      </w:r>
    </w:p>
    <w:p w14:paraId="5C6FEA5B" w14:textId="4CC94E9E" w:rsidR="004156BC" w:rsidRPr="00EF167B" w:rsidRDefault="004156BC" w:rsidP="0047487F">
      <w:pPr>
        <w:numPr>
          <w:ilvl w:val="0"/>
          <w:numId w:val="33"/>
        </w:numPr>
        <w:spacing w:after="60"/>
      </w:pPr>
      <w:r w:rsidRPr="00EF167B">
        <w:t xml:space="preserve">Notify plenary/working session applicants of their place in the next year’s </w:t>
      </w:r>
      <w:r w:rsidRPr="00EF167B">
        <w:tab/>
        <w:t>conference program</w:t>
      </w:r>
      <w:r w:rsidR="00CC06B0" w:rsidRPr="00EF167B">
        <w:t>.</w:t>
      </w:r>
    </w:p>
    <w:p w14:paraId="4C7E8F02" w14:textId="47AAAC3B" w:rsidR="004156BC" w:rsidRPr="00EF167B" w:rsidRDefault="004156BC" w:rsidP="0047487F">
      <w:pPr>
        <w:numPr>
          <w:ilvl w:val="0"/>
          <w:numId w:val="33"/>
        </w:numPr>
        <w:spacing w:after="60"/>
      </w:pPr>
      <w:r w:rsidRPr="00EF167B">
        <w:t xml:space="preserve">Identify and judge the pre-qualified plenary/working session </w:t>
      </w:r>
      <w:r w:rsidR="00F135EA" w:rsidRPr="00EF167B">
        <w:t xml:space="preserve">Cohen Award applicants </w:t>
      </w:r>
    </w:p>
    <w:p w14:paraId="21D45A89" w14:textId="7510C3B3" w:rsidR="00BA1CC3" w:rsidRPr="00EF167B" w:rsidRDefault="00BA1CC3" w:rsidP="0047487F">
      <w:pPr>
        <w:numPr>
          <w:ilvl w:val="0"/>
          <w:numId w:val="33"/>
        </w:numPr>
        <w:spacing w:after="60"/>
      </w:pPr>
      <w:r w:rsidRPr="00EF167B">
        <w:t xml:space="preserve">Chair forward recommendations to VP for Awards, the Executive Committee, and the ASTR </w:t>
      </w:r>
      <w:r w:rsidR="000F5A21" w:rsidRPr="00EF167B">
        <w:t>Executive Director</w:t>
      </w:r>
      <w:r w:rsidRPr="00EF167B">
        <w:t>.</w:t>
      </w:r>
    </w:p>
    <w:p w14:paraId="2F7C1404" w14:textId="77777777" w:rsidR="00324499" w:rsidRPr="00EF167B" w:rsidRDefault="00324499" w:rsidP="00324499"/>
    <w:p w14:paraId="73D0AF8F" w14:textId="49E39B01" w:rsidR="00324499" w:rsidRPr="00EF167B" w:rsidRDefault="00324499" w:rsidP="00324499">
      <w:r w:rsidRPr="00EF167B">
        <w:t>September 1</w:t>
      </w:r>
    </w:p>
    <w:p w14:paraId="1192EBF5" w14:textId="1E374C3F" w:rsidR="004156BC" w:rsidRPr="00EF167B" w:rsidRDefault="004156BC" w:rsidP="0047487F">
      <w:pPr>
        <w:pStyle w:val="ListParagraph"/>
        <w:numPr>
          <w:ilvl w:val="0"/>
          <w:numId w:val="71"/>
        </w:numPr>
      </w:pPr>
      <w:r w:rsidRPr="00EF167B">
        <w:t>Notify the winner and inform them about the fall conference.</w:t>
      </w:r>
    </w:p>
    <w:p w14:paraId="3CBAFEAB" w14:textId="77777777" w:rsidR="00792BDA" w:rsidRPr="00EF167B" w:rsidRDefault="00792BDA" w:rsidP="00F135EA"/>
    <w:p w14:paraId="73FC6DA2" w14:textId="77777777" w:rsidR="00792BDA" w:rsidRPr="00EF167B" w:rsidRDefault="00792BDA" w:rsidP="00792BDA">
      <w:r w:rsidRPr="00EF167B">
        <w:t>November</w:t>
      </w:r>
    </w:p>
    <w:p w14:paraId="5DDFF665" w14:textId="3606E41A" w:rsidR="00792BDA" w:rsidRPr="00EF167B" w:rsidRDefault="00792BDA" w:rsidP="0047487F">
      <w:pPr>
        <w:pStyle w:val="ListParagraph"/>
        <w:numPr>
          <w:ilvl w:val="0"/>
          <w:numId w:val="71"/>
        </w:numPr>
      </w:pPr>
      <w:r w:rsidRPr="00EF167B">
        <w:t>The chair of the committee introduces the winner(s) of the award at the ASTR awards banquet.</w:t>
      </w:r>
    </w:p>
    <w:p w14:paraId="4C72C1B0" w14:textId="77777777" w:rsidR="004156BC" w:rsidRPr="00EF167B" w:rsidRDefault="004156BC" w:rsidP="004156BC">
      <w:pPr>
        <w:rPr>
          <w:b/>
        </w:rPr>
      </w:pPr>
    </w:p>
    <w:p w14:paraId="7507A38A" w14:textId="20148681" w:rsidR="00B02A1C" w:rsidRPr="00EF167B" w:rsidRDefault="004F6401" w:rsidP="004A2F63">
      <w:pPr>
        <w:pStyle w:val="Heading3"/>
      </w:pPr>
      <w:bookmarkStart w:id="44" w:name="_Toc264728450"/>
      <w:r w:rsidRPr="00EF167B">
        <w:lastRenderedPageBreak/>
        <w:t>7</w:t>
      </w:r>
      <w:r w:rsidR="00B02A1C" w:rsidRPr="00EF167B">
        <w:t xml:space="preserve">. </w:t>
      </w:r>
      <w:r w:rsidR="00B02A1C" w:rsidRPr="00EF167B">
        <w:tab/>
      </w:r>
      <w:bookmarkStart w:id="45" w:name="CollaborativeResearchAward"/>
      <w:bookmarkEnd w:id="45"/>
      <w:r w:rsidR="00B02A1C" w:rsidRPr="00EF167B">
        <w:t>ASTR Collaborative Research Award</w:t>
      </w:r>
    </w:p>
    <w:p w14:paraId="5A7C2F4B" w14:textId="77777777" w:rsidR="00215227" w:rsidRPr="00EF167B" w:rsidRDefault="00215227" w:rsidP="00215227">
      <w:pPr>
        <w:rPr>
          <w:b/>
        </w:rPr>
      </w:pPr>
    </w:p>
    <w:p w14:paraId="7C40BC13" w14:textId="77777777" w:rsidR="00215227" w:rsidRPr="00EF167B" w:rsidRDefault="00215227" w:rsidP="00215227">
      <w:pPr>
        <w:rPr>
          <w:b/>
        </w:rPr>
      </w:pPr>
      <w:r w:rsidRPr="00EF167B">
        <w:rPr>
          <w:b/>
        </w:rPr>
        <w:t>Committee members and duties</w:t>
      </w:r>
    </w:p>
    <w:p w14:paraId="738CD127" w14:textId="77777777" w:rsidR="00215227" w:rsidRPr="00EF167B" w:rsidRDefault="00215227" w:rsidP="00215227"/>
    <w:p w14:paraId="56812D5D" w14:textId="77777777" w:rsidR="00215227" w:rsidRPr="00EF167B" w:rsidRDefault="00215227" w:rsidP="00215227">
      <w:r w:rsidRPr="00EF167B">
        <w:t>Chair</w:t>
      </w:r>
    </w:p>
    <w:p w14:paraId="34B61BE2" w14:textId="1F309088" w:rsidR="00215227" w:rsidRPr="00EF167B" w:rsidRDefault="00215227" w:rsidP="0047487F">
      <w:pPr>
        <w:pStyle w:val="ListParagraph"/>
        <w:numPr>
          <w:ilvl w:val="0"/>
          <w:numId w:val="71"/>
        </w:numPr>
        <w:rPr>
          <w:rFonts w:ascii="Times" w:hAnsi="Times"/>
        </w:rPr>
      </w:pPr>
      <w:r w:rsidRPr="00EF167B">
        <w:rPr>
          <w:rFonts w:ascii="Times" w:hAnsi="Times"/>
        </w:rPr>
        <w:t xml:space="preserve">Fields questions related to </w:t>
      </w:r>
      <w:r w:rsidR="006E6164" w:rsidRPr="00EF167B">
        <w:rPr>
          <w:rFonts w:ascii="Times" w:hAnsi="Times"/>
        </w:rPr>
        <w:t>the award</w:t>
      </w:r>
      <w:r w:rsidRPr="00EF167B">
        <w:rPr>
          <w:rFonts w:ascii="Times" w:hAnsi="Times"/>
        </w:rPr>
        <w:t xml:space="preserve">. </w:t>
      </w:r>
      <w:r w:rsidRPr="00EF167B">
        <w:rPr>
          <w:rFonts w:ascii="Times" w:hAnsi="Times"/>
          <w:bdr w:val="none" w:sz="0" w:space="0" w:color="auto" w:frame="1"/>
          <w:shd w:val="clear" w:color="auto" w:fill="FFFFFF"/>
        </w:rPr>
        <w:t>Project activities, including reciprocal visits, should be completed by November 1</w:t>
      </w:r>
      <w:r w:rsidR="00773ED6" w:rsidRPr="00EF167B">
        <w:rPr>
          <w:rFonts w:ascii="Times" w:hAnsi="Times"/>
          <w:bdr w:val="none" w:sz="0" w:space="0" w:color="auto" w:frame="1"/>
          <w:shd w:val="clear" w:color="auto" w:fill="FFFFFF"/>
        </w:rPr>
        <w:t xml:space="preserve"> </w:t>
      </w:r>
      <w:r w:rsidR="00773ED6" w:rsidRPr="00EF167B">
        <w:rPr>
          <w:rFonts w:ascii="Times" w:hAnsi="Times"/>
          <w:shd w:val="clear" w:color="auto" w:fill="FFFFFF"/>
        </w:rPr>
        <w:t>of the following year the award is granted.</w:t>
      </w:r>
    </w:p>
    <w:p w14:paraId="49587170" w14:textId="77777777" w:rsidR="00215227" w:rsidRPr="00EF167B" w:rsidRDefault="00215227" w:rsidP="0047487F">
      <w:pPr>
        <w:numPr>
          <w:ilvl w:val="0"/>
          <w:numId w:val="36"/>
        </w:numPr>
        <w:spacing w:after="60"/>
      </w:pPr>
      <w:r w:rsidRPr="00EF167B">
        <w:t>Maintains regular contact with other committee members with timetable and procedural updates.</w:t>
      </w:r>
    </w:p>
    <w:p w14:paraId="6104A256" w14:textId="77777777" w:rsidR="00215227" w:rsidRPr="00EF167B" w:rsidRDefault="00215227" w:rsidP="0047487F">
      <w:pPr>
        <w:numPr>
          <w:ilvl w:val="0"/>
          <w:numId w:val="36"/>
        </w:numPr>
        <w:spacing w:after="60"/>
      </w:pPr>
      <w:r w:rsidRPr="00EF167B">
        <w:t>Consolidates applications and distributes to other committee members.</w:t>
      </w:r>
    </w:p>
    <w:p w14:paraId="09D4B67B" w14:textId="77777777" w:rsidR="00215227" w:rsidRPr="00EF167B" w:rsidRDefault="00215227" w:rsidP="0047487F">
      <w:pPr>
        <w:numPr>
          <w:ilvl w:val="0"/>
          <w:numId w:val="36"/>
        </w:numPr>
        <w:spacing w:after="60"/>
      </w:pPr>
      <w:r w:rsidRPr="00EF167B">
        <w:t>Reads and ranks applications with committee members.  Notifies ASTR officers and VP of Awards of winners’ names.</w:t>
      </w:r>
    </w:p>
    <w:p w14:paraId="40693C1D" w14:textId="77777777" w:rsidR="00215227" w:rsidRPr="00EF167B" w:rsidRDefault="00215227" w:rsidP="0047487F">
      <w:pPr>
        <w:numPr>
          <w:ilvl w:val="0"/>
          <w:numId w:val="36"/>
        </w:numPr>
        <w:spacing w:after="60"/>
      </w:pPr>
      <w:r w:rsidRPr="00EF167B">
        <w:t>Notifies winners and invites them to attend the annual conference.</w:t>
      </w:r>
    </w:p>
    <w:p w14:paraId="2033FD8D" w14:textId="2964E3B4" w:rsidR="00215227" w:rsidRPr="00EF167B" w:rsidRDefault="00215227" w:rsidP="0047487F">
      <w:pPr>
        <w:numPr>
          <w:ilvl w:val="0"/>
          <w:numId w:val="36"/>
        </w:numPr>
        <w:spacing w:after="60"/>
      </w:pPr>
      <w:r w:rsidRPr="00EF167B">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0592DBF9" w14:textId="1E803135" w:rsidR="00215227" w:rsidRPr="00EF167B" w:rsidRDefault="00215227" w:rsidP="0047487F">
      <w:pPr>
        <w:numPr>
          <w:ilvl w:val="0"/>
          <w:numId w:val="36"/>
        </w:numPr>
      </w:pPr>
      <w:r w:rsidRPr="00EF167B">
        <w:t xml:space="preserve">Reviews job descriptions </w:t>
      </w:r>
      <w:r w:rsidR="00FC0E62" w:rsidRPr="00EF167B">
        <w:t xml:space="preserve">in the handbook and the ASTR website </w:t>
      </w:r>
      <w:r w:rsidRPr="00EF167B">
        <w:t>and updates committee’s job descriptions and timetable as required.  Notifies the VP of Awards of any changes.</w:t>
      </w:r>
    </w:p>
    <w:p w14:paraId="6E0D9973" w14:textId="77777777" w:rsidR="00215227" w:rsidRPr="00EF167B" w:rsidRDefault="00215227" w:rsidP="00215227"/>
    <w:p w14:paraId="1AC4C13F" w14:textId="77777777" w:rsidR="00215227" w:rsidRPr="00EF167B" w:rsidRDefault="00215227" w:rsidP="00215227">
      <w:r w:rsidRPr="00EF167B">
        <w:t>Members</w:t>
      </w:r>
    </w:p>
    <w:p w14:paraId="09365A18" w14:textId="77777777" w:rsidR="00215227" w:rsidRPr="00EF167B" w:rsidRDefault="00215227" w:rsidP="0047487F">
      <w:pPr>
        <w:numPr>
          <w:ilvl w:val="0"/>
          <w:numId w:val="37"/>
        </w:numPr>
      </w:pPr>
      <w:r w:rsidRPr="00EF167B">
        <w:t xml:space="preserve">Read all application materials and respond with rankings in a timely manner.  </w:t>
      </w:r>
    </w:p>
    <w:p w14:paraId="052AF3C9" w14:textId="77777777" w:rsidR="00215227" w:rsidRPr="00EF167B" w:rsidRDefault="00215227" w:rsidP="00215227"/>
    <w:p w14:paraId="5BD707D0" w14:textId="77777777" w:rsidR="00215227" w:rsidRPr="00EF167B" w:rsidRDefault="00215227" w:rsidP="00215227">
      <w:pPr>
        <w:rPr>
          <w:b/>
        </w:rPr>
      </w:pPr>
      <w:r w:rsidRPr="00EF167B">
        <w:rPr>
          <w:b/>
        </w:rPr>
        <w:t>Timeline</w:t>
      </w:r>
    </w:p>
    <w:p w14:paraId="63538D54" w14:textId="77777777" w:rsidR="00215227" w:rsidRPr="00EF167B" w:rsidRDefault="00215227" w:rsidP="00215227"/>
    <w:p w14:paraId="1761B665" w14:textId="77777777" w:rsidR="00215227" w:rsidRPr="00EF167B" w:rsidRDefault="00215227" w:rsidP="00215227">
      <w:r w:rsidRPr="00EF167B">
        <w:t>December 15</w:t>
      </w:r>
      <w:r w:rsidRPr="00EF167B">
        <w:tab/>
      </w:r>
    </w:p>
    <w:p w14:paraId="1A9F033B" w14:textId="36EC764D" w:rsidR="00215227" w:rsidRPr="00EF167B" w:rsidRDefault="00215227"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614BAD4C" w14:textId="77777777" w:rsidR="00215227" w:rsidRPr="00EF167B" w:rsidRDefault="00215227" w:rsidP="00215227"/>
    <w:p w14:paraId="2F4425A9" w14:textId="55D6C86A" w:rsidR="00215227" w:rsidRPr="00EF167B" w:rsidRDefault="005C4677" w:rsidP="00215227">
      <w:r w:rsidRPr="00EF167B">
        <w:t>January:</w:t>
      </w:r>
    </w:p>
    <w:p w14:paraId="64659132" w14:textId="77777777" w:rsidR="00215227" w:rsidRPr="00EF167B" w:rsidRDefault="00215227" w:rsidP="0047487F">
      <w:pPr>
        <w:numPr>
          <w:ilvl w:val="0"/>
          <w:numId w:val="37"/>
        </w:numPr>
      </w:pPr>
      <w:r w:rsidRPr="00EF167B">
        <w:t>Chair welcomes committee members and reminds them of the timetable.</w:t>
      </w:r>
    </w:p>
    <w:p w14:paraId="27800BF9" w14:textId="77777777" w:rsidR="00215227" w:rsidRPr="00EF167B" w:rsidRDefault="00215227" w:rsidP="00215227"/>
    <w:p w14:paraId="1C65AB29" w14:textId="77777777" w:rsidR="005C4677" w:rsidRPr="00EF167B" w:rsidRDefault="005C4677" w:rsidP="005C4677">
      <w:pPr>
        <w:shd w:val="clear" w:color="auto" w:fill="FFFFFF"/>
        <w:textAlignment w:val="baseline"/>
      </w:pPr>
      <w:r w:rsidRPr="00EF167B">
        <w:t xml:space="preserve">July 16: </w:t>
      </w:r>
    </w:p>
    <w:p w14:paraId="1635A624" w14:textId="77777777" w:rsidR="005C4677" w:rsidRPr="00EF167B" w:rsidRDefault="005C4677" w:rsidP="0047487F">
      <w:pPr>
        <w:pStyle w:val="ListParagraph"/>
        <w:numPr>
          <w:ilvl w:val="0"/>
          <w:numId w:val="37"/>
        </w:numPr>
        <w:shd w:val="clear" w:color="auto" w:fill="FFFFFF"/>
        <w:textAlignment w:val="baseline"/>
      </w:pPr>
      <w:r w:rsidRPr="00EF167B">
        <w:t>The deadline for Award Application</w:t>
      </w:r>
      <w:r w:rsidRPr="00EF167B">
        <w:br/>
      </w:r>
    </w:p>
    <w:p w14:paraId="732F0716" w14:textId="0A4A4A49" w:rsidR="005C4677" w:rsidRPr="00EF167B" w:rsidRDefault="005C4677" w:rsidP="005C4677">
      <w:pPr>
        <w:shd w:val="clear" w:color="auto" w:fill="FFFFFF"/>
        <w:textAlignment w:val="baseline"/>
      </w:pPr>
      <w:r w:rsidRPr="00EF167B">
        <w:t xml:space="preserve">July 23: </w:t>
      </w:r>
    </w:p>
    <w:p w14:paraId="3942B5DD" w14:textId="3A16D770" w:rsidR="005C4677" w:rsidRPr="00EF167B" w:rsidRDefault="005C4677" w:rsidP="0047487F">
      <w:pPr>
        <w:pStyle w:val="ListParagraph"/>
        <w:numPr>
          <w:ilvl w:val="0"/>
          <w:numId w:val="37"/>
        </w:numPr>
        <w:shd w:val="clear" w:color="auto" w:fill="FFFFFF"/>
        <w:textAlignment w:val="baseline"/>
      </w:pPr>
      <w:r w:rsidRPr="00EF167B">
        <w:t xml:space="preserve">Confirmation of all nomination materials. </w:t>
      </w:r>
    </w:p>
    <w:p w14:paraId="0C344235" w14:textId="77777777" w:rsidR="005C4677" w:rsidRPr="00EF167B" w:rsidRDefault="005C4677" w:rsidP="005C4677">
      <w:pPr>
        <w:pStyle w:val="ListParagraph"/>
        <w:shd w:val="clear" w:color="auto" w:fill="FFFFFF"/>
        <w:textAlignment w:val="baseline"/>
      </w:pPr>
    </w:p>
    <w:p w14:paraId="15E0711B" w14:textId="4BDCA672" w:rsidR="005C4677" w:rsidRPr="00EF167B" w:rsidRDefault="005C4677" w:rsidP="005C4677">
      <w:pPr>
        <w:pStyle w:val="ListParagraph"/>
        <w:shd w:val="clear" w:color="auto" w:fill="FFFFFF"/>
        <w:ind w:left="0"/>
        <w:textAlignment w:val="baseline"/>
      </w:pPr>
      <w:r w:rsidRPr="00EF167B">
        <w:t>August 6:  </w:t>
      </w:r>
    </w:p>
    <w:p w14:paraId="3A343B83" w14:textId="2BD37AD4" w:rsidR="005C4677" w:rsidRPr="00EF167B" w:rsidRDefault="005C4677" w:rsidP="0047487F">
      <w:pPr>
        <w:pStyle w:val="ListParagraph"/>
        <w:numPr>
          <w:ilvl w:val="0"/>
          <w:numId w:val="37"/>
        </w:numPr>
        <w:shd w:val="clear" w:color="auto" w:fill="FFFFFF"/>
        <w:textAlignment w:val="baseline"/>
      </w:pPr>
      <w:r w:rsidRPr="00EF167B">
        <w:t xml:space="preserve">Chair begins discussion of candidates. </w:t>
      </w:r>
    </w:p>
    <w:p w14:paraId="4658E2AA" w14:textId="77777777" w:rsidR="005C4677" w:rsidRPr="00EF167B" w:rsidRDefault="005C4677" w:rsidP="005C4677">
      <w:pPr>
        <w:shd w:val="clear" w:color="auto" w:fill="FFFFFF"/>
        <w:textAlignment w:val="baseline"/>
      </w:pPr>
    </w:p>
    <w:p w14:paraId="6F9AE638" w14:textId="77777777" w:rsidR="005C4677" w:rsidRPr="00EF167B" w:rsidRDefault="005C4677" w:rsidP="005C4677">
      <w:pPr>
        <w:shd w:val="clear" w:color="auto" w:fill="FFFFFF"/>
        <w:textAlignment w:val="baseline"/>
      </w:pPr>
      <w:r w:rsidRPr="00EF167B">
        <w:t>August 31</w:t>
      </w:r>
    </w:p>
    <w:p w14:paraId="5A46563A" w14:textId="28833CB8" w:rsidR="00215227" w:rsidRPr="00EF167B" w:rsidRDefault="00215227" w:rsidP="0047487F">
      <w:pPr>
        <w:numPr>
          <w:ilvl w:val="0"/>
          <w:numId w:val="37"/>
        </w:numPr>
      </w:pPr>
      <w:r w:rsidRPr="00EF167B">
        <w:lastRenderedPageBreak/>
        <w:t xml:space="preserve">Chair forwards recommendations to VP of Awards, the Executive Committee, and the ASTR </w:t>
      </w:r>
      <w:r w:rsidR="000F5A21" w:rsidRPr="00EF167B">
        <w:t>Executive Director</w:t>
      </w:r>
      <w:r w:rsidRPr="00EF167B">
        <w:t>.</w:t>
      </w:r>
    </w:p>
    <w:p w14:paraId="5766D652" w14:textId="77777777" w:rsidR="00215227" w:rsidRPr="00EF167B" w:rsidRDefault="00215227" w:rsidP="00215227"/>
    <w:p w14:paraId="1F38ED2B" w14:textId="495076FC" w:rsidR="00215227" w:rsidRPr="00EF167B" w:rsidRDefault="005C4677" w:rsidP="00215227">
      <w:r w:rsidRPr="00EF167B">
        <w:t>September 1</w:t>
      </w:r>
      <w:r w:rsidR="00215227" w:rsidRPr="00EF167B">
        <w:tab/>
      </w:r>
    </w:p>
    <w:p w14:paraId="65EF5B3E" w14:textId="77777777" w:rsidR="00215227" w:rsidRPr="00EF167B" w:rsidRDefault="00215227" w:rsidP="0047487F">
      <w:pPr>
        <w:numPr>
          <w:ilvl w:val="0"/>
          <w:numId w:val="37"/>
        </w:numPr>
      </w:pPr>
      <w:r w:rsidRPr="00EF167B">
        <w:t>Chair notifies winners and invites them to attend the annual conference.</w:t>
      </w:r>
    </w:p>
    <w:p w14:paraId="3AEFA33C" w14:textId="77777777" w:rsidR="00792BDA" w:rsidRPr="00EF167B" w:rsidRDefault="00792BDA" w:rsidP="00F135EA"/>
    <w:p w14:paraId="7B86A905" w14:textId="77777777" w:rsidR="00792BDA" w:rsidRPr="00EF167B" w:rsidRDefault="00792BDA" w:rsidP="00792BDA">
      <w:r w:rsidRPr="00EF167B">
        <w:t>November</w:t>
      </w:r>
    </w:p>
    <w:p w14:paraId="5B52334B" w14:textId="780F30C8" w:rsidR="00792BDA" w:rsidRPr="00EF167B" w:rsidRDefault="00792BDA" w:rsidP="0047487F">
      <w:pPr>
        <w:pStyle w:val="ListParagraph"/>
        <w:numPr>
          <w:ilvl w:val="0"/>
          <w:numId w:val="37"/>
        </w:numPr>
      </w:pPr>
      <w:r w:rsidRPr="00EF167B">
        <w:t>The chair of the committee introduces the winner(s) of the award at the ASTR awards banquet.</w:t>
      </w:r>
    </w:p>
    <w:p w14:paraId="394E6BB2" w14:textId="5C478172" w:rsidR="00C23064" w:rsidRPr="00EF167B" w:rsidRDefault="00C23064" w:rsidP="004A2F63">
      <w:pPr>
        <w:pStyle w:val="Heading3"/>
      </w:pPr>
    </w:p>
    <w:p w14:paraId="697D52CE" w14:textId="0AAF99FC" w:rsidR="004156BC" w:rsidRPr="00EF167B" w:rsidRDefault="004F6401" w:rsidP="004A2F63">
      <w:pPr>
        <w:pStyle w:val="Heading3"/>
        <w:rPr>
          <w:sz w:val="24"/>
          <w:szCs w:val="24"/>
        </w:rPr>
      </w:pPr>
      <w:r w:rsidRPr="00EF167B">
        <w:rPr>
          <w:sz w:val="24"/>
          <w:szCs w:val="24"/>
        </w:rPr>
        <w:t>8</w:t>
      </w:r>
      <w:r w:rsidR="004156BC" w:rsidRPr="00EF167B">
        <w:rPr>
          <w:sz w:val="24"/>
          <w:szCs w:val="24"/>
        </w:rPr>
        <w:t>.</w:t>
      </w:r>
      <w:bookmarkStart w:id="46" w:name="CosponsoredEvents"/>
      <w:bookmarkEnd w:id="46"/>
      <w:r w:rsidR="004A2F63" w:rsidRPr="00EF167B">
        <w:rPr>
          <w:sz w:val="24"/>
          <w:szCs w:val="24"/>
        </w:rPr>
        <w:tab/>
      </w:r>
      <w:r w:rsidR="004156BC" w:rsidRPr="00EF167B">
        <w:rPr>
          <w:sz w:val="24"/>
          <w:szCs w:val="24"/>
        </w:rPr>
        <w:t>Co-Sponsored Events</w:t>
      </w:r>
      <w:bookmarkEnd w:id="44"/>
      <w:r w:rsidR="004156BC" w:rsidRPr="00EF167B">
        <w:rPr>
          <w:sz w:val="24"/>
          <w:szCs w:val="24"/>
        </w:rPr>
        <w:t xml:space="preserve"> </w:t>
      </w:r>
    </w:p>
    <w:p w14:paraId="07DE88D3" w14:textId="77777777" w:rsidR="004156BC" w:rsidRPr="00EF167B" w:rsidRDefault="004156BC" w:rsidP="004156BC"/>
    <w:p w14:paraId="19D189BB" w14:textId="373A6373" w:rsidR="007E6733" w:rsidRPr="00EF167B" w:rsidRDefault="007E6733" w:rsidP="007E6733">
      <w:r w:rsidRPr="00EF167B">
        <w:rPr>
          <w:shd w:val="clear" w:color="auto" w:fill="FFFFFF"/>
        </w:rPr>
        <w:t>Applications for this award are considered twice annually by the Executive Committee of ASTR.</w:t>
      </w:r>
    </w:p>
    <w:p w14:paraId="282A1C19" w14:textId="77777777" w:rsidR="007E6733" w:rsidRPr="00EF167B" w:rsidRDefault="007E6733" w:rsidP="007E6733">
      <w:pPr>
        <w:rPr>
          <w:b/>
        </w:rPr>
      </w:pPr>
    </w:p>
    <w:p w14:paraId="400AE77C" w14:textId="56F55F9B" w:rsidR="007E6733" w:rsidRPr="00EF167B" w:rsidRDefault="00564EAD" w:rsidP="007E6733">
      <w:r w:rsidRPr="00EF167B">
        <w:t>December 15</w:t>
      </w:r>
    </w:p>
    <w:p w14:paraId="00132F30" w14:textId="3A25812A" w:rsidR="007E6733" w:rsidRPr="00EF167B" w:rsidRDefault="007E6733" w:rsidP="0047487F">
      <w:pPr>
        <w:pStyle w:val="ListParagraph"/>
        <w:numPr>
          <w:ilvl w:val="0"/>
          <w:numId w:val="37"/>
        </w:numPr>
      </w:pPr>
      <w:r w:rsidRPr="00EF167B">
        <w:t>1</w:t>
      </w:r>
      <w:r w:rsidRPr="00EF167B">
        <w:rPr>
          <w:vertAlign w:val="superscript"/>
        </w:rPr>
        <w:t>st</w:t>
      </w:r>
      <w:r w:rsidRPr="00EF167B">
        <w:t xml:space="preserve"> deadline </w:t>
      </w:r>
    </w:p>
    <w:p w14:paraId="10FB8B9F" w14:textId="321C822A" w:rsidR="007E6733" w:rsidRPr="00EF167B" w:rsidRDefault="007E6733" w:rsidP="0047487F">
      <w:pPr>
        <w:pStyle w:val="ListParagraph"/>
        <w:numPr>
          <w:ilvl w:val="0"/>
          <w:numId w:val="37"/>
        </w:numPr>
      </w:pPr>
      <w:r w:rsidRPr="00EF167B">
        <w:t xml:space="preserve">President puts any awards applications on the agenda and included documents for </w:t>
      </w:r>
      <w:r w:rsidR="00564EAD" w:rsidRPr="00EF167B">
        <w:t xml:space="preserve">midwinter </w:t>
      </w:r>
      <w:r w:rsidRPr="00EF167B">
        <w:t>EC Teleconference</w:t>
      </w:r>
    </w:p>
    <w:p w14:paraId="1D280F88" w14:textId="77777777" w:rsidR="007E6733" w:rsidRPr="00EF167B" w:rsidRDefault="007E6733" w:rsidP="007E6733"/>
    <w:p w14:paraId="15E909D0" w14:textId="2891CE44" w:rsidR="007E6733" w:rsidRPr="00EF167B" w:rsidRDefault="00564EAD" w:rsidP="007E6733">
      <w:r w:rsidRPr="00EF167B">
        <w:t>February</w:t>
      </w:r>
    </w:p>
    <w:p w14:paraId="64AE77B8" w14:textId="0F9B6586" w:rsidR="007E6733" w:rsidRPr="00EF167B" w:rsidRDefault="007E6733" w:rsidP="0047487F">
      <w:pPr>
        <w:pStyle w:val="ListParagraph"/>
        <w:numPr>
          <w:ilvl w:val="0"/>
          <w:numId w:val="73"/>
        </w:numPr>
      </w:pPr>
      <w:r w:rsidRPr="00EF167B">
        <w:t xml:space="preserve">EC votes to approve award applications </w:t>
      </w:r>
      <w:r w:rsidR="00564EAD" w:rsidRPr="00EF167B">
        <w:t>at Midwinter Teleconference</w:t>
      </w:r>
    </w:p>
    <w:p w14:paraId="0A2A6F14" w14:textId="0063F0A8" w:rsidR="007E6733" w:rsidRPr="00EF167B" w:rsidRDefault="007E6733" w:rsidP="0047487F">
      <w:pPr>
        <w:pStyle w:val="ListParagraph"/>
        <w:numPr>
          <w:ilvl w:val="0"/>
          <w:numId w:val="73"/>
        </w:numPr>
      </w:pPr>
      <w:r w:rsidRPr="00EF167B">
        <w:t>President notifies winners and invites them to attend the annual conference</w:t>
      </w:r>
    </w:p>
    <w:p w14:paraId="52540720" w14:textId="08CD7438" w:rsidR="007E6733" w:rsidRPr="00EF167B" w:rsidRDefault="007E6733" w:rsidP="0047487F">
      <w:pPr>
        <w:pStyle w:val="ListParagraph"/>
        <w:numPr>
          <w:ilvl w:val="0"/>
          <w:numId w:val="73"/>
        </w:numPr>
      </w:pPr>
      <w:r w:rsidRPr="00EF167B">
        <w:t>President notifies unsuccessful applicants with thanks and regrets</w:t>
      </w:r>
    </w:p>
    <w:p w14:paraId="5D49A0BD" w14:textId="0E736C42" w:rsidR="007E6733" w:rsidRPr="00EF167B" w:rsidRDefault="00564EAD" w:rsidP="0047487F">
      <w:pPr>
        <w:pStyle w:val="ListParagraph"/>
        <w:numPr>
          <w:ilvl w:val="0"/>
          <w:numId w:val="73"/>
        </w:numPr>
      </w:pPr>
      <w:r w:rsidRPr="00EF167B">
        <w:t>VP for Awards notes recipients for the November ASTR Awards Banquet</w:t>
      </w:r>
    </w:p>
    <w:p w14:paraId="6CA85616" w14:textId="77777777" w:rsidR="007E6733" w:rsidRPr="00EF167B" w:rsidRDefault="007E6733" w:rsidP="007E6733"/>
    <w:p w14:paraId="7284B303" w14:textId="203586E3" w:rsidR="007E6733" w:rsidRPr="00EF167B" w:rsidRDefault="00564EAD" w:rsidP="007E6733">
      <w:r w:rsidRPr="00EF167B">
        <w:t>May 15</w:t>
      </w:r>
    </w:p>
    <w:p w14:paraId="6AA867EC" w14:textId="4BD8F55C" w:rsidR="007E6733" w:rsidRPr="00EF167B" w:rsidRDefault="007E6733" w:rsidP="0047487F">
      <w:pPr>
        <w:pStyle w:val="ListParagraph"/>
        <w:numPr>
          <w:ilvl w:val="0"/>
          <w:numId w:val="37"/>
        </w:numPr>
      </w:pPr>
      <w:r w:rsidRPr="00EF167B">
        <w:t>2</w:t>
      </w:r>
      <w:r w:rsidRPr="00EF167B">
        <w:rPr>
          <w:vertAlign w:val="superscript"/>
        </w:rPr>
        <w:t>nd</w:t>
      </w:r>
      <w:r w:rsidRPr="00EF167B">
        <w:t xml:space="preserve"> Deadline </w:t>
      </w:r>
    </w:p>
    <w:p w14:paraId="59A7AF63" w14:textId="0EF114EA" w:rsidR="007E6733" w:rsidRPr="00EF167B" w:rsidRDefault="007E6733" w:rsidP="0047487F">
      <w:pPr>
        <w:pStyle w:val="ListParagraph"/>
        <w:numPr>
          <w:ilvl w:val="0"/>
          <w:numId w:val="37"/>
        </w:numPr>
      </w:pPr>
      <w:r w:rsidRPr="00EF167B">
        <w:t>President</w:t>
      </w:r>
      <w:r w:rsidR="00DC51AC" w:rsidRPr="00EF167B">
        <w:t xml:space="preserve"> works with Secretary to</w:t>
      </w:r>
      <w:r w:rsidRPr="00EF167B">
        <w:t xml:space="preserve"> put any awards applications </w:t>
      </w:r>
      <w:r w:rsidR="00DC51AC" w:rsidRPr="00EF167B">
        <w:t>on an agenda for a summer electronic vote</w:t>
      </w:r>
      <w:r w:rsidR="006756CA" w:rsidRPr="00EF167B">
        <w:t xml:space="preserve"> </w:t>
      </w:r>
      <w:r w:rsidR="00DC51AC" w:rsidRPr="00EF167B">
        <w:t>by the EC</w:t>
      </w:r>
    </w:p>
    <w:p w14:paraId="5EC10B20" w14:textId="77777777" w:rsidR="005C4677" w:rsidRPr="00EF167B" w:rsidRDefault="005C4677" w:rsidP="004156BC">
      <w:pPr>
        <w:rPr>
          <w:b/>
        </w:rPr>
      </w:pPr>
    </w:p>
    <w:p w14:paraId="4BB07C47" w14:textId="5BD181AF" w:rsidR="00564EAD" w:rsidRPr="00EF167B" w:rsidRDefault="00564EAD" w:rsidP="00564EAD">
      <w:r w:rsidRPr="00EF167B">
        <w:t>July</w:t>
      </w:r>
    </w:p>
    <w:p w14:paraId="4C9C8D74" w14:textId="34F7479C" w:rsidR="00564EAD" w:rsidRPr="00EF167B" w:rsidRDefault="00564EAD" w:rsidP="0047487F">
      <w:pPr>
        <w:pStyle w:val="ListParagraph"/>
        <w:numPr>
          <w:ilvl w:val="0"/>
          <w:numId w:val="73"/>
        </w:numPr>
      </w:pPr>
      <w:r w:rsidRPr="00EF167B">
        <w:t xml:space="preserve">EC votes to approve award applications </w:t>
      </w:r>
      <w:r w:rsidR="00DC51AC" w:rsidRPr="00EF167B">
        <w:t>by electronic vote</w:t>
      </w:r>
    </w:p>
    <w:p w14:paraId="2CEB76EE" w14:textId="77777777" w:rsidR="00564EAD" w:rsidRPr="00EF167B" w:rsidRDefault="00564EAD" w:rsidP="0047487F">
      <w:pPr>
        <w:pStyle w:val="ListParagraph"/>
        <w:numPr>
          <w:ilvl w:val="0"/>
          <w:numId w:val="73"/>
        </w:numPr>
      </w:pPr>
      <w:r w:rsidRPr="00EF167B">
        <w:t>President notifies winners and invites them to attend the annual conference</w:t>
      </w:r>
    </w:p>
    <w:p w14:paraId="603E4F7E" w14:textId="77777777" w:rsidR="00564EAD" w:rsidRPr="00EF167B" w:rsidRDefault="00564EAD" w:rsidP="0047487F">
      <w:pPr>
        <w:pStyle w:val="ListParagraph"/>
        <w:numPr>
          <w:ilvl w:val="0"/>
          <w:numId w:val="73"/>
        </w:numPr>
      </w:pPr>
      <w:r w:rsidRPr="00EF167B">
        <w:t>President notifies unsuccessful applicants with thanks and regrets</w:t>
      </w:r>
    </w:p>
    <w:p w14:paraId="517C761B" w14:textId="741142C8" w:rsidR="00564EAD" w:rsidRPr="00EF167B" w:rsidRDefault="00564EAD" w:rsidP="0047487F">
      <w:pPr>
        <w:pStyle w:val="ListParagraph"/>
        <w:numPr>
          <w:ilvl w:val="0"/>
          <w:numId w:val="73"/>
        </w:numPr>
      </w:pPr>
      <w:r w:rsidRPr="00EF167B">
        <w:t>VP for Awards notes recipients for the November ASTR Awards Banquet</w:t>
      </w:r>
    </w:p>
    <w:p w14:paraId="5E7BBA8C" w14:textId="77777777" w:rsidR="00564EAD" w:rsidRPr="00EF167B" w:rsidRDefault="00564EAD" w:rsidP="00792BDA">
      <w:pPr>
        <w:rPr>
          <w:b/>
        </w:rPr>
      </w:pPr>
    </w:p>
    <w:p w14:paraId="509517D4" w14:textId="08D5C393" w:rsidR="00564EAD" w:rsidRPr="00EF167B" w:rsidRDefault="00564EAD" w:rsidP="00564EAD">
      <w:r w:rsidRPr="00EF167B">
        <w:t>November</w:t>
      </w:r>
    </w:p>
    <w:p w14:paraId="64FE35F6" w14:textId="7D449442" w:rsidR="00792BDA" w:rsidRPr="00EF167B" w:rsidRDefault="00792BDA" w:rsidP="0047487F">
      <w:pPr>
        <w:pStyle w:val="ListParagraph"/>
        <w:numPr>
          <w:ilvl w:val="0"/>
          <w:numId w:val="37"/>
        </w:numPr>
      </w:pPr>
      <w:r w:rsidRPr="00EF167B">
        <w:t xml:space="preserve">The </w:t>
      </w:r>
      <w:r w:rsidR="007E6733" w:rsidRPr="00EF167B">
        <w:t>President</w:t>
      </w:r>
      <w:r w:rsidRPr="00EF167B">
        <w:t xml:space="preserve"> introduces the winner(s) of the award at the ASTR awards banquet.</w:t>
      </w:r>
    </w:p>
    <w:p w14:paraId="59E01EE0" w14:textId="77777777" w:rsidR="004156BC" w:rsidRPr="00EF167B" w:rsidRDefault="004156BC" w:rsidP="004156BC">
      <w:pPr>
        <w:rPr>
          <w:b/>
        </w:rPr>
      </w:pPr>
    </w:p>
    <w:p w14:paraId="508AE4AF" w14:textId="77777777" w:rsidR="004156BC" w:rsidRPr="00EF167B" w:rsidRDefault="004156BC" w:rsidP="004156BC">
      <w:pPr>
        <w:rPr>
          <w:b/>
        </w:rPr>
      </w:pPr>
    </w:p>
    <w:p w14:paraId="01AB6401" w14:textId="11AB6A9E" w:rsidR="00215227" w:rsidRPr="00EF167B" w:rsidRDefault="00CC0FCD" w:rsidP="004A2F63">
      <w:pPr>
        <w:pStyle w:val="Heading3"/>
      </w:pPr>
      <w:bookmarkStart w:id="47" w:name="_Toc264728452"/>
      <w:r w:rsidRPr="00EF167B">
        <w:t>9</w:t>
      </w:r>
      <w:r w:rsidR="00215227" w:rsidRPr="00EF167B">
        <w:t xml:space="preserve">. </w:t>
      </w:r>
      <w:bookmarkStart w:id="48" w:name="DigitalScholarship"/>
      <w:r w:rsidR="00215227" w:rsidRPr="00EF167B">
        <w:t xml:space="preserve">ATHE-ASTR Excellence in Digital </w:t>
      </w:r>
      <w:r w:rsidR="00F848DD" w:rsidRPr="00EF167B">
        <w:t xml:space="preserve">Theatre and Performance </w:t>
      </w:r>
      <w:r w:rsidR="00215227" w:rsidRPr="00EF167B">
        <w:t>Scholarship Award</w:t>
      </w:r>
      <w:bookmarkEnd w:id="48"/>
    </w:p>
    <w:p w14:paraId="42FA1748" w14:textId="77777777" w:rsidR="00215227" w:rsidRPr="00EF167B" w:rsidRDefault="00215227" w:rsidP="00215227">
      <w:pPr>
        <w:rPr>
          <w:b/>
        </w:rPr>
      </w:pPr>
    </w:p>
    <w:p w14:paraId="3E35F0E2" w14:textId="77777777" w:rsidR="00215227" w:rsidRPr="00EF167B" w:rsidRDefault="00215227" w:rsidP="00215227">
      <w:pPr>
        <w:rPr>
          <w:b/>
        </w:rPr>
      </w:pPr>
      <w:r w:rsidRPr="00EF167B">
        <w:rPr>
          <w:b/>
        </w:rPr>
        <w:t>Committee members and duties</w:t>
      </w:r>
    </w:p>
    <w:p w14:paraId="3666D7C2" w14:textId="77777777" w:rsidR="00215227" w:rsidRPr="00EF167B" w:rsidRDefault="00215227" w:rsidP="00215227"/>
    <w:p w14:paraId="4E834126" w14:textId="5B0B7743" w:rsidR="00420791" w:rsidRPr="00EF167B" w:rsidRDefault="00420791" w:rsidP="0047487F">
      <w:pPr>
        <w:pStyle w:val="ListParagraph"/>
        <w:numPr>
          <w:ilvl w:val="0"/>
          <w:numId w:val="45"/>
        </w:numPr>
        <w:rPr>
          <w:shd w:val="clear" w:color="auto" w:fill="FFFFFF"/>
        </w:rPr>
      </w:pPr>
      <w:r w:rsidRPr="00EF167B">
        <w:rPr>
          <w:shd w:val="clear" w:color="auto" w:fill="FFFFFF"/>
        </w:rPr>
        <w:t xml:space="preserve">This award is administered by ATHE and co-sponsored by ASTR. </w:t>
      </w:r>
    </w:p>
    <w:p w14:paraId="40820520" w14:textId="6593E269" w:rsidR="00420791" w:rsidRPr="00EF167B" w:rsidRDefault="00420791" w:rsidP="0047487F">
      <w:pPr>
        <w:pStyle w:val="ListParagraph"/>
        <w:numPr>
          <w:ilvl w:val="0"/>
          <w:numId w:val="45"/>
        </w:numPr>
        <w:rPr>
          <w:shd w:val="clear" w:color="auto" w:fill="FFFFFF"/>
        </w:rPr>
      </w:pPr>
      <w:r w:rsidRPr="00EF167B">
        <w:rPr>
          <w:shd w:val="clear" w:color="auto" w:fill="FFFFFF"/>
        </w:rPr>
        <w:t xml:space="preserve">ATHE selects the award committee, solicits and vets applications, and selects the award recipient. </w:t>
      </w:r>
    </w:p>
    <w:p w14:paraId="6AD5E4DE" w14:textId="58CAD183" w:rsidR="00420791" w:rsidRPr="00EF167B" w:rsidRDefault="00420791" w:rsidP="0047487F">
      <w:pPr>
        <w:pStyle w:val="ListParagraph"/>
        <w:numPr>
          <w:ilvl w:val="0"/>
          <w:numId w:val="45"/>
        </w:numPr>
        <w:rPr>
          <w:shd w:val="clear" w:color="auto" w:fill="FFFFFF"/>
        </w:rPr>
      </w:pPr>
      <w:r w:rsidRPr="00EF167B">
        <w:rPr>
          <w:shd w:val="clear" w:color="auto" w:fill="FFFFFF"/>
        </w:rPr>
        <w:t xml:space="preserve">ASTR recognizes the winner </w:t>
      </w:r>
      <w:r w:rsidR="00D4259D" w:rsidRPr="00EF167B">
        <w:rPr>
          <w:shd w:val="clear" w:color="auto" w:fill="FFFFFF"/>
        </w:rPr>
        <w:t xml:space="preserve">in the Awards Banquet program </w:t>
      </w:r>
      <w:r w:rsidRPr="00EF167B">
        <w:rPr>
          <w:shd w:val="clear" w:color="auto" w:fill="FFFFFF"/>
        </w:rPr>
        <w:t>at the annual conference each year.</w:t>
      </w:r>
    </w:p>
    <w:p w14:paraId="40E2DD91" w14:textId="3D3E35BA" w:rsidR="002D5F2E" w:rsidRPr="00EF167B" w:rsidRDefault="00420791" w:rsidP="0047487F">
      <w:pPr>
        <w:pStyle w:val="ListParagraph"/>
        <w:numPr>
          <w:ilvl w:val="0"/>
          <w:numId w:val="45"/>
        </w:numPr>
        <w:rPr>
          <w:shd w:val="clear" w:color="auto" w:fill="FFFFFF"/>
        </w:rPr>
      </w:pPr>
      <w:r w:rsidRPr="00EF167B">
        <w:rPr>
          <w:shd w:val="clear" w:color="auto" w:fill="FFFFFF"/>
        </w:rPr>
        <w:t xml:space="preserve">Every </w:t>
      </w:r>
      <w:r w:rsidR="00D4259D" w:rsidRPr="00EF167B">
        <w:rPr>
          <w:shd w:val="clear" w:color="auto" w:fill="FFFFFF"/>
        </w:rPr>
        <w:t>ODD</w:t>
      </w:r>
      <w:r w:rsidRPr="00EF167B">
        <w:rPr>
          <w:shd w:val="clear" w:color="auto" w:fill="FFFFFF"/>
        </w:rPr>
        <w:t xml:space="preserve"> year, ASTR provides material support for the award (plaque</w:t>
      </w:r>
      <w:r w:rsidR="00117400" w:rsidRPr="00EF167B">
        <w:rPr>
          <w:shd w:val="clear" w:color="auto" w:fill="FFFFFF"/>
        </w:rPr>
        <w:t>, travel reimbursement of up to $500</w:t>
      </w:r>
      <w:r w:rsidRPr="00EF167B">
        <w:rPr>
          <w:shd w:val="clear" w:color="auto" w:fill="FFFFFF"/>
        </w:rPr>
        <w:t xml:space="preserve"> and registration</w:t>
      </w:r>
      <w:r w:rsidR="00BB7D57" w:rsidRPr="00EF167B">
        <w:rPr>
          <w:shd w:val="clear" w:color="auto" w:fill="FFFFFF"/>
        </w:rPr>
        <w:t xml:space="preserve"> for the conference at which the award is presented</w:t>
      </w:r>
      <w:r w:rsidRPr="00EF167B">
        <w:rPr>
          <w:shd w:val="clear" w:color="auto" w:fill="FFFFFF"/>
        </w:rPr>
        <w:t>)</w:t>
      </w:r>
      <w:r w:rsidR="00D4259D" w:rsidRPr="00EF167B">
        <w:rPr>
          <w:shd w:val="clear" w:color="auto" w:fill="FFFFFF"/>
        </w:rPr>
        <w:t>, and brings the awardee(s) up to the stage to give them their plaque</w:t>
      </w:r>
      <w:r w:rsidRPr="00EF167B">
        <w:rPr>
          <w:shd w:val="clear" w:color="auto" w:fill="FFFFFF"/>
        </w:rPr>
        <w:t>.</w:t>
      </w:r>
    </w:p>
    <w:p w14:paraId="5A5ADFE9" w14:textId="459F4865" w:rsidR="002D5F2E" w:rsidRPr="00EF167B" w:rsidRDefault="002D5F2E" w:rsidP="0047487F">
      <w:pPr>
        <w:pStyle w:val="xxmsonormal"/>
        <w:numPr>
          <w:ilvl w:val="0"/>
          <w:numId w:val="45"/>
        </w:numPr>
        <w:shd w:val="clear" w:color="auto" w:fill="FFFFFF"/>
        <w:spacing w:before="0" w:beforeAutospacing="0" w:after="0" w:afterAutospacing="0"/>
        <w:textAlignment w:val="baseline"/>
        <w:rPr>
          <w:rFonts w:ascii="Times New Roman" w:hAnsi="Times New Roman"/>
          <w:sz w:val="24"/>
          <w:szCs w:val="24"/>
        </w:rPr>
      </w:pPr>
      <w:r w:rsidRPr="00EF167B">
        <w:rPr>
          <w:rFonts w:ascii="Times New Roman" w:hAnsi="Times New Roman"/>
          <w:sz w:val="24"/>
          <w:szCs w:val="24"/>
        </w:rPr>
        <w:t>For questions, contact </w:t>
      </w:r>
      <w:hyperlink r:id="rId10" w:tgtFrame="_blank" w:history="1">
        <w:r w:rsidRPr="00EF167B">
          <w:rPr>
            <w:rStyle w:val="Hyperlink"/>
            <w:rFonts w:ascii="Times New Roman" w:hAnsi="Times New Roman"/>
            <w:color w:val="auto"/>
            <w:sz w:val="24"/>
            <w:szCs w:val="24"/>
            <w:bdr w:val="none" w:sz="0" w:space="0" w:color="auto" w:frame="1"/>
          </w:rPr>
          <w:t>vpawards@athe.org</w:t>
        </w:r>
      </w:hyperlink>
    </w:p>
    <w:p w14:paraId="5EFE98A7" w14:textId="77777777" w:rsidR="00792BDA" w:rsidRPr="00EF167B" w:rsidRDefault="00792BDA" w:rsidP="00F135EA"/>
    <w:p w14:paraId="64B1C00E" w14:textId="77777777" w:rsidR="00420791" w:rsidRPr="00EF167B" w:rsidRDefault="00420791" w:rsidP="00792BDA">
      <w:pPr>
        <w:rPr>
          <w:b/>
        </w:rPr>
      </w:pPr>
      <w:r w:rsidRPr="00EF167B">
        <w:rPr>
          <w:b/>
        </w:rPr>
        <w:t>Timeline:</w:t>
      </w:r>
    </w:p>
    <w:p w14:paraId="332D3083" w14:textId="77777777" w:rsidR="00420791" w:rsidRPr="00EF167B" w:rsidRDefault="00420791" w:rsidP="00792BDA"/>
    <w:p w14:paraId="3E334D33" w14:textId="77777777" w:rsidR="002D5F2E" w:rsidRPr="00EF167B" w:rsidRDefault="002D5F2E" w:rsidP="00792BDA">
      <w:r w:rsidRPr="00EF167B">
        <w:t xml:space="preserve">Summer: </w:t>
      </w:r>
    </w:p>
    <w:p w14:paraId="5F479A6A" w14:textId="51256BE7" w:rsidR="00792BDA" w:rsidRPr="00EF167B" w:rsidRDefault="002D5F2E" w:rsidP="0047487F">
      <w:pPr>
        <w:pStyle w:val="ListParagraph"/>
        <w:numPr>
          <w:ilvl w:val="0"/>
          <w:numId w:val="45"/>
        </w:numPr>
      </w:pPr>
      <w:r w:rsidRPr="00EF167B">
        <w:t>VP for Awards</w:t>
      </w:r>
      <w:r w:rsidR="00420791" w:rsidRPr="00EF167B">
        <w:t xml:space="preserve"> communicates with ATHE VP for Awards </w:t>
      </w:r>
      <w:r w:rsidRPr="00EF167B">
        <w:t>to coordinate announcement and or presentation of plaque at the November Conference.</w:t>
      </w:r>
    </w:p>
    <w:p w14:paraId="11F6F80B" w14:textId="136ADCEF" w:rsidR="00D4259D" w:rsidRPr="00EF167B" w:rsidRDefault="002A6E23" w:rsidP="0047487F">
      <w:pPr>
        <w:pStyle w:val="ListParagraph"/>
        <w:numPr>
          <w:ilvl w:val="0"/>
          <w:numId w:val="45"/>
        </w:numPr>
      </w:pPr>
      <w:r w:rsidRPr="00EF167B">
        <w:t>In</w:t>
      </w:r>
      <w:r w:rsidR="00D4259D" w:rsidRPr="00EF167B">
        <w:t xml:space="preserve"> odd years, VP for Awards invites awardees to the annual conference to be recognized.</w:t>
      </w:r>
    </w:p>
    <w:p w14:paraId="6C4A8627" w14:textId="69472EDD" w:rsidR="002D5F2E" w:rsidRPr="00EF167B" w:rsidRDefault="002D5F2E" w:rsidP="00792BDA">
      <w:r w:rsidRPr="00EF167B">
        <w:t>November</w:t>
      </w:r>
    </w:p>
    <w:p w14:paraId="458A2203" w14:textId="6ADDCCC4" w:rsidR="00792BDA" w:rsidRPr="00EF167B" w:rsidRDefault="00792BDA" w:rsidP="0047487F">
      <w:pPr>
        <w:pStyle w:val="ListParagraph"/>
        <w:numPr>
          <w:ilvl w:val="0"/>
          <w:numId w:val="37"/>
        </w:numPr>
      </w:pPr>
      <w:r w:rsidRPr="00EF167B">
        <w:t xml:space="preserve">The chair of the committee </w:t>
      </w:r>
      <w:r w:rsidR="002D5F2E" w:rsidRPr="00EF167B">
        <w:t xml:space="preserve">or a proxy </w:t>
      </w:r>
      <w:r w:rsidRPr="00EF167B">
        <w:t>introduces the winner(s) of the award at the ASTR awards banquet.</w:t>
      </w:r>
    </w:p>
    <w:p w14:paraId="32AC47C6" w14:textId="77777777" w:rsidR="00215227" w:rsidRPr="00EF167B" w:rsidRDefault="00215227" w:rsidP="00215227"/>
    <w:p w14:paraId="7B73DDE5" w14:textId="764492F4" w:rsidR="004156BC" w:rsidRPr="00EF167B" w:rsidRDefault="00CC0FCD" w:rsidP="004A2F63">
      <w:pPr>
        <w:pStyle w:val="Heading3"/>
      </w:pPr>
      <w:r w:rsidRPr="00EF167B">
        <w:t>10</w:t>
      </w:r>
      <w:r w:rsidR="004156BC" w:rsidRPr="00EF167B">
        <w:t>.</w:t>
      </w:r>
      <w:bookmarkStart w:id="49" w:name="ErrolHill"/>
      <w:bookmarkEnd w:id="49"/>
      <w:r w:rsidR="004A2F63" w:rsidRPr="00EF167B">
        <w:tab/>
      </w:r>
      <w:r w:rsidR="004156BC" w:rsidRPr="00EF167B">
        <w:t>Errol Hill Award</w:t>
      </w:r>
      <w:bookmarkEnd w:id="47"/>
      <w:r w:rsidR="004156BC" w:rsidRPr="00EF167B">
        <w:t xml:space="preserve"> </w:t>
      </w:r>
    </w:p>
    <w:p w14:paraId="27148F9B" w14:textId="77777777" w:rsidR="004156BC" w:rsidRPr="00EF167B" w:rsidRDefault="004156BC" w:rsidP="004156BC"/>
    <w:p w14:paraId="5AD5F90F" w14:textId="77777777" w:rsidR="004156BC" w:rsidRPr="00EF167B" w:rsidRDefault="004156BC" w:rsidP="004156BC">
      <w:r w:rsidRPr="00EF167B">
        <w:rPr>
          <w:b/>
        </w:rPr>
        <w:t>Committee members and duties</w:t>
      </w:r>
      <w:r w:rsidRPr="00EF167B">
        <w:t>:</w:t>
      </w:r>
    </w:p>
    <w:p w14:paraId="5DC0A6CA" w14:textId="77777777" w:rsidR="004156BC" w:rsidRPr="00EF167B" w:rsidRDefault="004156BC" w:rsidP="004156BC">
      <w:pPr>
        <w:rPr>
          <w:u w:val="single"/>
        </w:rPr>
      </w:pPr>
    </w:p>
    <w:p w14:paraId="42CB7444" w14:textId="77777777" w:rsidR="004156BC" w:rsidRPr="00EF167B" w:rsidRDefault="004156BC" w:rsidP="004156BC">
      <w:r w:rsidRPr="00EF167B">
        <w:t>Chair</w:t>
      </w:r>
    </w:p>
    <w:p w14:paraId="1238293A" w14:textId="34B04A59" w:rsidR="004156BC" w:rsidRPr="00EF167B" w:rsidRDefault="004156BC" w:rsidP="0047487F">
      <w:pPr>
        <w:numPr>
          <w:ilvl w:val="0"/>
          <w:numId w:val="34"/>
        </w:numPr>
        <w:spacing w:after="60"/>
      </w:pPr>
      <w:r w:rsidRPr="00EF167B">
        <w:t>Fields questions regarding applications</w:t>
      </w:r>
      <w:r w:rsidR="00943827" w:rsidRPr="00EF167B">
        <w:t>.</w:t>
      </w:r>
    </w:p>
    <w:p w14:paraId="0F92455A" w14:textId="6A210043" w:rsidR="004156BC" w:rsidRPr="00EF167B" w:rsidRDefault="004156BC" w:rsidP="0047487F">
      <w:pPr>
        <w:numPr>
          <w:ilvl w:val="0"/>
          <w:numId w:val="34"/>
        </w:numPr>
        <w:spacing w:after="60"/>
      </w:pPr>
      <w:r w:rsidRPr="00EF167B">
        <w:t>Maintains regular contact with other committee members with timetable and procedural details and updates</w:t>
      </w:r>
      <w:r w:rsidR="00943827" w:rsidRPr="00EF167B">
        <w:t>.</w:t>
      </w:r>
    </w:p>
    <w:p w14:paraId="797B58C5" w14:textId="0F13F292" w:rsidR="004156BC" w:rsidRPr="00EF167B" w:rsidRDefault="004156BC" w:rsidP="0047487F">
      <w:pPr>
        <w:numPr>
          <w:ilvl w:val="0"/>
          <w:numId w:val="34"/>
        </w:numPr>
        <w:spacing w:after="60"/>
      </w:pPr>
      <w:r w:rsidRPr="00EF167B">
        <w:t>Solicits books and articles from promising book publishers and journals and distributes them to other committee members</w:t>
      </w:r>
      <w:r w:rsidR="00943827" w:rsidRPr="00EF167B">
        <w:t>.</w:t>
      </w:r>
    </w:p>
    <w:p w14:paraId="0C097DEC" w14:textId="0B4D718E" w:rsidR="004156BC" w:rsidRPr="00EF167B" w:rsidRDefault="004156BC" w:rsidP="0047487F">
      <w:pPr>
        <w:numPr>
          <w:ilvl w:val="0"/>
          <w:numId w:val="34"/>
        </w:numPr>
        <w:spacing w:after="60"/>
      </w:pPr>
      <w:r w:rsidRPr="00EF167B">
        <w:t>Reads and ranks application materials with committee members</w:t>
      </w:r>
      <w:r w:rsidR="00943827" w:rsidRPr="00EF167B">
        <w:t>.</w:t>
      </w:r>
    </w:p>
    <w:p w14:paraId="6330800D" w14:textId="350A1600" w:rsidR="004156BC" w:rsidRPr="00EF167B" w:rsidRDefault="004156BC" w:rsidP="0047487F">
      <w:pPr>
        <w:numPr>
          <w:ilvl w:val="0"/>
          <w:numId w:val="34"/>
        </w:numPr>
        <w:spacing w:after="60"/>
      </w:pPr>
      <w:r w:rsidRPr="00EF167B">
        <w:t>Notifies winner (and honorable mention, where appropriate) and invites winner to attend the annual conference</w:t>
      </w:r>
      <w:r w:rsidR="00943827" w:rsidRPr="00EF167B">
        <w:t>.</w:t>
      </w:r>
    </w:p>
    <w:p w14:paraId="56AD7133" w14:textId="55C1A119" w:rsidR="004156BC" w:rsidRPr="00EF167B" w:rsidRDefault="004156BC" w:rsidP="0047487F">
      <w:pPr>
        <w:numPr>
          <w:ilvl w:val="0"/>
          <w:numId w:val="34"/>
        </w:numPr>
        <w:spacing w:after="60"/>
      </w:pPr>
      <w:r w:rsidRPr="00EF167B">
        <w:t xml:space="preserve">Notifies ASTR officers and </w:t>
      </w:r>
      <w:r w:rsidR="00943827" w:rsidRPr="00EF167B">
        <w:t>VP of Awards</w:t>
      </w:r>
      <w:r w:rsidRPr="00EF167B">
        <w:t xml:space="preserve"> regarding changes in deadlines and other matters.</w:t>
      </w:r>
    </w:p>
    <w:p w14:paraId="56DCA2BE" w14:textId="6BD0F49A" w:rsidR="004156BC" w:rsidRPr="00EF167B" w:rsidRDefault="004156BC" w:rsidP="0047487F">
      <w:pPr>
        <w:numPr>
          <w:ilvl w:val="0"/>
          <w:numId w:val="34"/>
        </w:numPr>
        <w:spacing w:after="60"/>
      </w:pPr>
      <w:r w:rsidRPr="00EF167B">
        <w:t xml:space="preserve">Sends announcements of winner(s) to the </w:t>
      </w:r>
      <w:r w:rsidR="00943827" w:rsidRPr="00EF167B">
        <w:t>VP of Awards</w:t>
      </w:r>
      <w:r w:rsidRPr="00EF167B">
        <w:t xml:space="preserve"> and the ASTR </w:t>
      </w:r>
      <w:r w:rsidR="000F5A21" w:rsidRPr="00EF167B">
        <w:t>Executive Director</w:t>
      </w:r>
      <w:r w:rsidRPr="00EF167B">
        <w:t xml:space="preserve">. Informs the </w:t>
      </w:r>
      <w:r w:rsidR="00943827" w:rsidRPr="00EF167B">
        <w:t>VP of Awards</w:t>
      </w:r>
      <w:r w:rsidRPr="00EF167B">
        <w:t xml:space="preserve"> of the name of the winner, her/his affiliation, the project title, and the total number of nominations considered. </w:t>
      </w:r>
    </w:p>
    <w:p w14:paraId="695C3E78" w14:textId="54619121" w:rsidR="004156BC" w:rsidRPr="00EF167B" w:rsidRDefault="004156BC" w:rsidP="0047487F">
      <w:pPr>
        <w:numPr>
          <w:ilvl w:val="0"/>
          <w:numId w:val="34"/>
        </w:numPr>
      </w:pPr>
      <w:r w:rsidRPr="00EF167B">
        <w:t xml:space="preserve">Reviews the job descriptions in the </w:t>
      </w:r>
      <w:r w:rsidR="00A365DD" w:rsidRPr="00EF167B">
        <w:t>handbook and the website</w:t>
      </w:r>
      <w:r w:rsidRPr="00EF167B">
        <w:t xml:space="preserve"> and updates the committee's job description and timetable as necessary.  Copy the </w:t>
      </w:r>
      <w:r w:rsidR="00943827" w:rsidRPr="00EF167B">
        <w:t>VP of Awards</w:t>
      </w:r>
      <w:r w:rsidRPr="00EF167B">
        <w:t>.</w:t>
      </w:r>
    </w:p>
    <w:p w14:paraId="12D56D92" w14:textId="77777777" w:rsidR="004156BC" w:rsidRPr="00EF167B" w:rsidRDefault="004156BC" w:rsidP="004156BC"/>
    <w:p w14:paraId="453B6391" w14:textId="72B2E5E2" w:rsidR="004156BC" w:rsidRPr="00EF167B" w:rsidRDefault="00943827" w:rsidP="004156BC">
      <w:r w:rsidRPr="00EF167B">
        <w:lastRenderedPageBreak/>
        <w:t>Members</w:t>
      </w:r>
    </w:p>
    <w:p w14:paraId="12678DD7" w14:textId="77777777" w:rsidR="004156BC" w:rsidRPr="00EF167B" w:rsidRDefault="004156BC" w:rsidP="0047487F">
      <w:pPr>
        <w:numPr>
          <w:ilvl w:val="0"/>
          <w:numId w:val="35"/>
        </w:numPr>
      </w:pPr>
      <w:r w:rsidRPr="00EF167B">
        <w:t>The other two members of the committee are responsible for reading application materials and responding with rankings in a timely manner.</w:t>
      </w:r>
    </w:p>
    <w:p w14:paraId="29B9349E" w14:textId="77777777" w:rsidR="004156BC" w:rsidRPr="00EF167B" w:rsidRDefault="004156BC" w:rsidP="004156BC"/>
    <w:p w14:paraId="41245E20" w14:textId="77777777" w:rsidR="004156BC" w:rsidRPr="00EF167B" w:rsidRDefault="004156BC" w:rsidP="004156BC">
      <w:pPr>
        <w:rPr>
          <w:b/>
        </w:rPr>
      </w:pPr>
      <w:r w:rsidRPr="00EF167B">
        <w:rPr>
          <w:b/>
        </w:rPr>
        <w:t>Timeline</w:t>
      </w:r>
    </w:p>
    <w:p w14:paraId="2B3BCB77" w14:textId="77777777" w:rsidR="004156BC" w:rsidRPr="00EF167B" w:rsidRDefault="004156BC" w:rsidP="004156BC"/>
    <w:p w14:paraId="2FF965E7" w14:textId="77777777" w:rsidR="004156BC" w:rsidRPr="00EF167B" w:rsidRDefault="004156BC" w:rsidP="004156BC">
      <w:r w:rsidRPr="00EF167B">
        <w:t>December 15</w:t>
      </w:r>
      <w:r w:rsidRPr="00EF167B">
        <w:tab/>
      </w:r>
    </w:p>
    <w:p w14:paraId="0DC72850" w14:textId="4A4496BB" w:rsidR="004156BC" w:rsidRPr="00EF167B" w:rsidRDefault="004156BC" w:rsidP="0047487F">
      <w:pPr>
        <w:numPr>
          <w:ilvl w:val="0"/>
          <w:numId w:val="35"/>
        </w:numPr>
      </w:pPr>
      <w:r w:rsidRPr="00EF167B">
        <w:t xml:space="preserve">Post Award Announcement to </w:t>
      </w:r>
      <w:r w:rsidR="00943827" w:rsidRPr="00EF167B">
        <w:t>VP of Awards</w:t>
      </w:r>
      <w:r w:rsidRPr="00EF167B">
        <w:t xml:space="preserve"> who will forward it to </w:t>
      </w:r>
      <w:r w:rsidR="00861205" w:rsidRPr="00EF167B">
        <w:t>Communications</w:t>
      </w:r>
      <w:r w:rsidR="00792035" w:rsidRPr="00EF167B">
        <w:t xml:space="preserve"> Manager</w:t>
      </w:r>
      <w:r w:rsidRPr="00EF167B">
        <w:t>.</w:t>
      </w:r>
    </w:p>
    <w:p w14:paraId="2C622CED" w14:textId="77777777" w:rsidR="004156BC" w:rsidRPr="00EF167B" w:rsidRDefault="004156BC" w:rsidP="004156BC"/>
    <w:p w14:paraId="4D624BDA" w14:textId="3264F972" w:rsidR="004156BC" w:rsidRPr="00EF167B" w:rsidRDefault="00F23158" w:rsidP="004156BC">
      <w:r w:rsidRPr="00EF167B">
        <w:t>April</w:t>
      </w:r>
    </w:p>
    <w:p w14:paraId="71DFADD8" w14:textId="4457553B" w:rsidR="00CC2378" w:rsidRPr="00EF167B" w:rsidRDefault="00CC2378" w:rsidP="0047487F">
      <w:pPr>
        <w:numPr>
          <w:ilvl w:val="0"/>
          <w:numId w:val="35"/>
        </w:numPr>
      </w:pPr>
      <w:r w:rsidRPr="00EF167B">
        <w:t>The deadline for Award Application</w:t>
      </w:r>
      <w:r w:rsidR="002D5F2E" w:rsidRPr="00EF167B">
        <w:t xml:space="preserve"> (</w:t>
      </w:r>
      <w:r w:rsidR="00671E38" w:rsidRPr="00EF167B">
        <w:t>April 20</w:t>
      </w:r>
      <w:r w:rsidR="002D5F2E" w:rsidRPr="00EF167B">
        <w:t>)</w:t>
      </w:r>
      <w:r w:rsidRPr="00EF167B">
        <w:t xml:space="preserve">. </w:t>
      </w:r>
    </w:p>
    <w:p w14:paraId="02CD96DF" w14:textId="4713D931" w:rsidR="004156BC" w:rsidRPr="00EF167B" w:rsidRDefault="004156BC" w:rsidP="0047487F">
      <w:pPr>
        <w:numPr>
          <w:ilvl w:val="0"/>
          <w:numId w:val="35"/>
        </w:numPr>
      </w:pPr>
      <w:r w:rsidRPr="00EF167B">
        <w:t>Chair of committee receives materials for consideration</w:t>
      </w:r>
      <w:r w:rsidR="00943827" w:rsidRPr="00EF167B">
        <w:t>.</w:t>
      </w:r>
    </w:p>
    <w:p w14:paraId="37B12244" w14:textId="5A48E2ED" w:rsidR="004156BC" w:rsidRPr="00EF167B" w:rsidRDefault="004156BC" w:rsidP="0047487F">
      <w:pPr>
        <w:numPr>
          <w:ilvl w:val="0"/>
          <w:numId w:val="35"/>
        </w:numPr>
      </w:pPr>
      <w:r w:rsidRPr="00EF167B">
        <w:t>Chair of committee consolidates materials and forwards copies to the other two committee members</w:t>
      </w:r>
      <w:r w:rsidR="00943827" w:rsidRPr="00EF167B">
        <w:t>.</w:t>
      </w:r>
    </w:p>
    <w:p w14:paraId="217C6CC9" w14:textId="77777777" w:rsidR="004156BC" w:rsidRPr="00EF167B" w:rsidRDefault="004156BC" w:rsidP="004156BC"/>
    <w:p w14:paraId="5F7FF7A7" w14:textId="1F3F0C52" w:rsidR="00F23158" w:rsidRPr="00EF167B" w:rsidRDefault="00F23158" w:rsidP="004156BC">
      <w:r w:rsidRPr="00EF167B">
        <w:t>May</w:t>
      </w:r>
      <w:r w:rsidR="00CC2378" w:rsidRPr="00EF167B">
        <w:t>-June</w:t>
      </w:r>
    </w:p>
    <w:p w14:paraId="13B09CFD" w14:textId="393680DB" w:rsidR="004156BC" w:rsidRPr="00EF167B" w:rsidRDefault="004156BC" w:rsidP="0047487F">
      <w:pPr>
        <w:numPr>
          <w:ilvl w:val="0"/>
          <w:numId w:val="35"/>
        </w:numPr>
      </w:pPr>
      <w:r w:rsidRPr="00EF167B">
        <w:t>Committee members consider submitted materials</w:t>
      </w:r>
      <w:r w:rsidR="00943827" w:rsidRPr="00EF167B">
        <w:t>.</w:t>
      </w:r>
    </w:p>
    <w:p w14:paraId="2F518669" w14:textId="77777777" w:rsidR="00CC2378" w:rsidRPr="00EF167B" w:rsidRDefault="00CC2378" w:rsidP="0047487F">
      <w:pPr>
        <w:numPr>
          <w:ilvl w:val="0"/>
          <w:numId w:val="35"/>
        </w:numPr>
      </w:pPr>
      <w:r w:rsidRPr="00EF167B">
        <w:t>Committee members begin email correspondence regarding materials.</w:t>
      </w:r>
    </w:p>
    <w:p w14:paraId="7983409E" w14:textId="77777777" w:rsidR="004156BC" w:rsidRPr="00EF167B" w:rsidRDefault="004156BC" w:rsidP="004156BC"/>
    <w:p w14:paraId="33AE093E" w14:textId="726421F9" w:rsidR="004156BC" w:rsidRPr="00EF167B" w:rsidRDefault="00CC2378" w:rsidP="00F135EA">
      <w:r w:rsidRPr="00EF167B">
        <w:t>July 1</w:t>
      </w:r>
    </w:p>
    <w:p w14:paraId="36A555CF" w14:textId="656D9558" w:rsidR="004156BC" w:rsidRPr="00EF167B" w:rsidRDefault="004156BC" w:rsidP="0047487F">
      <w:pPr>
        <w:pStyle w:val="BodyTextIndent"/>
        <w:numPr>
          <w:ilvl w:val="0"/>
          <w:numId w:val="35"/>
        </w:numPr>
      </w:pPr>
      <w:r w:rsidRPr="00EF167B">
        <w:t xml:space="preserve">Chair notifies </w:t>
      </w:r>
      <w:r w:rsidR="00943827" w:rsidRPr="00EF167B">
        <w:t>VP of Awards</w:t>
      </w:r>
      <w:r w:rsidRPr="00EF167B">
        <w:t xml:space="preserve">, Executive Committee, and ASTR </w:t>
      </w:r>
      <w:r w:rsidR="000F5A21" w:rsidRPr="00EF167B">
        <w:t>Executive Director</w:t>
      </w:r>
      <w:r w:rsidRPr="00EF167B">
        <w:t xml:space="preserve"> of decision.  Chair notifies winner(s) and invites winner to ASTR annual conference.</w:t>
      </w:r>
    </w:p>
    <w:p w14:paraId="7FFB7CA6" w14:textId="77777777" w:rsidR="00CC2378" w:rsidRPr="00EF167B" w:rsidRDefault="00CC2378" w:rsidP="00F135EA">
      <w:pPr>
        <w:pStyle w:val="BodyTextIndent"/>
      </w:pPr>
    </w:p>
    <w:p w14:paraId="5B5F0951" w14:textId="77777777" w:rsidR="00CC2378" w:rsidRPr="00EF167B" w:rsidRDefault="00CC2378" w:rsidP="00CC2378">
      <w:r w:rsidRPr="00EF167B">
        <w:t>November</w:t>
      </w:r>
    </w:p>
    <w:p w14:paraId="279A092F" w14:textId="67F55FEF" w:rsidR="00CC2378" w:rsidRPr="00EF167B" w:rsidRDefault="00CC2378" w:rsidP="0047487F">
      <w:pPr>
        <w:pStyle w:val="BodyTextIndent"/>
        <w:numPr>
          <w:ilvl w:val="0"/>
          <w:numId w:val="35"/>
        </w:numPr>
      </w:pPr>
      <w:r w:rsidRPr="00EF167B">
        <w:t>The chair of the committee introduces the winner(s) of the award at the ASTR awards banquet.</w:t>
      </w:r>
    </w:p>
    <w:p w14:paraId="066F7966" w14:textId="77777777" w:rsidR="00EE2B82" w:rsidRPr="00EF167B" w:rsidRDefault="00EE2B82" w:rsidP="004156BC"/>
    <w:p w14:paraId="6E9DD20A" w14:textId="41012449" w:rsidR="00C23064" w:rsidRPr="00EF167B" w:rsidRDefault="00CC0FCD" w:rsidP="004A2F63">
      <w:pPr>
        <w:pStyle w:val="Heading3"/>
      </w:pPr>
      <w:bookmarkStart w:id="50" w:name="_Toc264728453"/>
      <w:r w:rsidRPr="00EF167B">
        <w:t>11</w:t>
      </w:r>
      <w:r w:rsidR="00C23064" w:rsidRPr="00EF167B">
        <w:t xml:space="preserve">. </w:t>
      </w:r>
      <w:r w:rsidR="00C23064" w:rsidRPr="00EF167B">
        <w:tab/>
      </w:r>
      <w:bookmarkStart w:id="51" w:name="HeavyTeachingLoads"/>
      <w:r w:rsidR="00C23064" w:rsidRPr="00EF167B">
        <w:t>Grants for Researchers with Heavy Teaching Loads</w:t>
      </w:r>
      <w:bookmarkEnd w:id="51"/>
    </w:p>
    <w:p w14:paraId="4A40D1C6" w14:textId="77777777" w:rsidR="00C23064" w:rsidRPr="00EF167B" w:rsidRDefault="00C23064" w:rsidP="00C23064"/>
    <w:p w14:paraId="607496C3" w14:textId="77777777" w:rsidR="00C23064" w:rsidRPr="00EF167B" w:rsidRDefault="00C23064" w:rsidP="00C23064">
      <w:pPr>
        <w:rPr>
          <w:b/>
        </w:rPr>
      </w:pPr>
      <w:r w:rsidRPr="00EF167B">
        <w:rPr>
          <w:b/>
        </w:rPr>
        <w:t>Committee members and duties</w:t>
      </w:r>
    </w:p>
    <w:p w14:paraId="73C89BB1" w14:textId="77777777" w:rsidR="00C23064" w:rsidRPr="00EF167B" w:rsidRDefault="00C23064" w:rsidP="00C23064"/>
    <w:p w14:paraId="7209C1DF" w14:textId="77777777" w:rsidR="00C23064" w:rsidRPr="00EF167B" w:rsidRDefault="00C23064" w:rsidP="00C23064">
      <w:r w:rsidRPr="00EF167B">
        <w:t>Chair</w:t>
      </w:r>
    </w:p>
    <w:p w14:paraId="7B5F697D" w14:textId="77777777" w:rsidR="00C23064" w:rsidRPr="00EF167B" w:rsidRDefault="00C23064" w:rsidP="0047487F">
      <w:pPr>
        <w:numPr>
          <w:ilvl w:val="0"/>
          <w:numId w:val="36"/>
        </w:numPr>
        <w:spacing w:after="60"/>
      </w:pPr>
      <w:r w:rsidRPr="00EF167B">
        <w:t xml:space="preserve">Fields questions related to the grants applications. </w:t>
      </w:r>
    </w:p>
    <w:p w14:paraId="165EECC1" w14:textId="77777777" w:rsidR="00C23064" w:rsidRPr="00EF167B" w:rsidRDefault="00C23064" w:rsidP="0047487F">
      <w:pPr>
        <w:numPr>
          <w:ilvl w:val="0"/>
          <w:numId w:val="36"/>
        </w:numPr>
        <w:spacing w:after="60"/>
      </w:pPr>
      <w:r w:rsidRPr="00EF167B">
        <w:t>Maintains regular contact with other committee members with timetable and procedural updates.</w:t>
      </w:r>
    </w:p>
    <w:p w14:paraId="52AD63D5" w14:textId="77777777" w:rsidR="00C23064" w:rsidRPr="00EF167B" w:rsidRDefault="00C23064" w:rsidP="0047487F">
      <w:pPr>
        <w:numPr>
          <w:ilvl w:val="0"/>
          <w:numId w:val="36"/>
        </w:numPr>
        <w:spacing w:after="60"/>
      </w:pPr>
      <w:r w:rsidRPr="00EF167B">
        <w:t>Consolidates applications and distributes to other committee members.</w:t>
      </w:r>
    </w:p>
    <w:p w14:paraId="60DBB34D" w14:textId="77777777" w:rsidR="00C23064" w:rsidRPr="00EF167B" w:rsidRDefault="00C23064" w:rsidP="0047487F">
      <w:pPr>
        <w:numPr>
          <w:ilvl w:val="0"/>
          <w:numId w:val="36"/>
        </w:numPr>
        <w:spacing w:after="60"/>
      </w:pPr>
      <w:r w:rsidRPr="00EF167B">
        <w:t>Reads and ranks applications with committee members.  Notifies ASTR officers and VP of Awards of winners’ names.</w:t>
      </w:r>
    </w:p>
    <w:p w14:paraId="677A7167" w14:textId="77777777" w:rsidR="00C23064" w:rsidRPr="00EF167B" w:rsidRDefault="00C23064" w:rsidP="0047487F">
      <w:pPr>
        <w:numPr>
          <w:ilvl w:val="0"/>
          <w:numId w:val="36"/>
        </w:numPr>
        <w:spacing w:after="60"/>
      </w:pPr>
      <w:r w:rsidRPr="00EF167B">
        <w:t>Notifies winners and invites them to attend the annual conference.</w:t>
      </w:r>
    </w:p>
    <w:p w14:paraId="5F5D73DA" w14:textId="075B095B" w:rsidR="00C23064" w:rsidRPr="00EF167B" w:rsidRDefault="00C23064" w:rsidP="0047487F">
      <w:pPr>
        <w:numPr>
          <w:ilvl w:val="0"/>
          <w:numId w:val="36"/>
        </w:numPr>
        <w:spacing w:after="60"/>
      </w:pPr>
      <w:r w:rsidRPr="00EF167B">
        <w:lastRenderedPageBreak/>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1F326091" w14:textId="4A829F48" w:rsidR="00C23064" w:rsidRPr="00EF167B" w:rsidRDefault="00C23064" w:rsidP="0047487F">
      <w:pPr>
        <w:numPr>
          <w:ilvl w:val="0"/>
          <w:numId w:val="36"/>
        </w:numPr>
      </w:pPr>
      <w:r w:rsidRPr="00EF167B">
        <w:t xml:space="preserve">Reviews job descriptions </w:t>
      </w:r>
      <w:r w:rsidR="00FC0E62" w:rsidRPr="00EF167B">
        <w:t xml:space="preserve">in the handbook and the ASTR website </w:t>
      </w:r>
      <w:r w:rsidRPr="00EF167B">
        <w:t>and updates committee’s job descriptions and timetable as required.  Notifies the VP of Awards of any changes.</w:t>
      </w:r>
    </w:p>
    <w:p w14:paraId="6AAF6381" w14:textId="77777777" w:rsidR="00C23064" w:rsidRPr="00EF167B" w:rsidRDefault="00C23064" w:rsidP="00C23064"/>
    <w:p w14:paraId="65893AFB" w14:textId="77777777" w:rsidR="00C23064" w:rsidRPr="00EF167B" w:rsidRDefault="00C23064" w:rsidP="00C23064">
      <w:r w:rsidRPr="00EF167B">
        <w:t>Members</w:t>
      </w:r>
    </w:p>
    <w:p w14:paraId="5CA89755" w14:textId="77777777" w:rsidR="00C23064" w:rsidRPr="00EF167B" w:rsidRDefault="00C23064" w:rsidP="0047487F">
      <w:pPr>
        <w:numPr>
          <w:ilvl w:val="0"/>
          <w:numId w:val="37"/>
        </w:numPr>
      </w:pPr>
      <w:r w:rsidRPr="00EF167B">
        <w:t xml:space="preserve">Read all application materials and respond with rankings in a timely manner.  </w:t>
      </w:r>
    </w:p>
    <w:p w14:paraId="4AC28426" w14:textId="77777777" w:rsidR="00C23064" w:rsidRPr="00EF167B" w:rsidRDefault="00C23064" w:rsidP="00C23064"/>
    <w:p w14:paraId="72645AD3" w14:textId="77777777" w:rsidR="005C4677" w:rsidRPr="00EF167B" w:rsidRDefault="005C4677" w:rsidP="005C4677">
      <w:pPr>
        <w:rPr>
          <w:b/>
        </w:rPr>
      </w:pPr>
      <w:r w:rsidRPr="00EF167B">
        <w:rPr>
          <w:b/>
        </w:rPr>
        <w:t>Timeline</w:t>
      </w:r>
    </w:p>
    <w:p w14:paraId="0EFD3FB3" w14:textId="77777777" w:rsidR="005C4677" w:rsidRPr="00EF167B" w:rsidRDefault="005C4677" w:rsidP="005C4677"/>
    <w:p w14:paraId="248170FF" w14:textId="77777777" w:rsidR="005C4677" w:rsidRPr="00EF167B" w:rsidRDefault="005C4677" w:rsidP="005C4677">
      <w:r w:rsidRPr="00EF167B">
        <w:t>December 15</w:t>
      </w:r>
      <w:r w:rsidRPr="00EF167B">
        <w:tab/>
      </w:r>
    </w:p>
    <w:p w14:paraId="14D8BE9B" w14:textId="102561FA" w:rsidR="005C4677" w:rsidRPr="00EF167B" w:rsidRDefault="005C4677"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5A14FD39" w14:textId="77777777" w:rsidR="005C4677" w:rsidRPr="00EF167B" w:rsidRDefault="005C4677" w:rsidP="005C4677"/>
    <w:p w14:paraId="72436765" w14:textId="77777777" w:rsidR="005C4677" w:rsidRPr="00EF167B" w:rsidRDefault="005C4677" w:rsidP="005C4677">
      <w:r w:rsidRPr="00EF167B">
        <w:t>January:</w:t>
      </w:r>
    </w:p>
    <w:p w14:paraId="1EE278EB" w14:textId="77777777" w:rsidR="005C4677" w:rsidRPr="00EF167B" w:rsidRDefault="005C4677" w:rsidP="0047487F">
      <w:pPr>
        <w:numPr>
          <w:ilvl w:val="0"/>
          <w:numId w:val="37"/>
        </w:numPr>
      </w:pPr>
      <w:r w:rsidRPr="00EF167B">
        <w:t>Chair welcomes committee members and reminds them of the timetable.</w:t>
      </w:r>
    </w:p>
    <w:p w14:paraId="71458026" w14:textId="77777777" w:rsidR="005C4677" w:rsidRPr="00EF167B" w:rsidRDefault="005C4677" w:rsidP="005C4677"/>
    <w:p w14:paraId="1252152A" w14:textId="77777777" w:rsidR="005C4677" w:rsidRPr="00EF167B" w:rsidRDefault="005C4677" w:rsidP="005C4677">
      <w:pPr>
        <w:shd w:val="clear" w:color="auto" w:fill="FFFFFF"/>
        <w:textAlignment w:val="baseline"/>
      </w:pPr>
      <w:r w:rsidRPr="00EF167B">
        <w:t xml:space="preserve">July 16: </w:t>
      </w:r>
    </w:p>
    <w:p w14:paraId="72029A56" w14:textId="77777777" w:rsidR="005C4677" w:rsidRPr="00EF167B" w:rsidRDefault="005C4677" w:rsidP="0047487F">
      <w:pPr>
        <w:pStyle w:val="ListParagraph"/>
        <w:numPr>
          <w:ilvl w:val="0"/>
          <w:numId w:val="37"/>
        </w:numPr>
        <w:shd w:val="clear" w:color="auto" w:fill="FFFFFF"/>
        <w:textAlignment w:val="baseline"/>
      </w:pPr>
      <w:r w:rsidRPr="00EF167B">
        <w:t>The deadline for Award Application</w:t>
      </w:r>
      <w:r w:rsidRPr="00EF167B">
        <w:br/>
      </w:r>
    </w:p>
    <w:p w14:paraId="68E7CA47" w14:textId="77777777" w:rsidR="005C4677" w:rsidRPr="00EF167B" w:rsidRDefault="005C4677" w:rsidP="005C4677">
      <w:pPr>
        <w:shd w:val="clear" w:color="auto" w:fill="FFFFFF"/>
        <w:textAlignment w:val="baseline"/>
      </w:pPr>
      <w:r w:rsidRPr="00EF167B">
        <w:t xml:space="preserve">July 23: </w:t>
      </w:r>
    </w:p>
    <w:p w14:paraId="1F47FB82" w14:textId="77777777" w:rsidR="005C4677" w:rsidRPr="00EF167B" w:rsidRDefault="005C4677" w:rsidP="0047487F">
      <w:pPr>
        <w:pStyle w:val="ListParagraph"/>
        <w:numPr>
          <w:ilvl w:val="0"/>
          <w:numId w:val="37"/>
        </w:numPr>
        <w:shd w:val="clear" w:color="auto" w:fill="FFFFFF"/>
        <w:textAlignment w:val="baseline"/>
      </w:pPr>
      <w:r w:rsidRPr="00EF167B">
        <w:t xml:space="preserve">Confirmation of all nomination materials. </w:t>
      </w:r>
    </w:p>
    <w:p w14:paraId="27886B6A" w14:textId="77777777" w:rsidR="005C4677" w:rsidRPr="00EF167B" w:rsidRDefault="005C4677" w:rsidP="005C4677">
      <w:pPr>
        <w:pStyle w:val="ListParagraph"/>
        <w:shd w:val="clear" w:color="auto" w:fill="FFFFFF"/>
        <w:textAlignment w:val="baseline"/>
      </w:pPr>
    </w:p>
    <w:p w14:paraId="378D9C66" w14:textId="77777777" w:rsidR="005C4677" w:rsidRPr="00EF167B" w:rsidRDefault="005C4677" w:rsidP="005C4677">
      <w:pPr>
        <w:pStyle w:val="ListParagraph"/>
        <w:shd w:val="clear" w:color="auto" w:fill="FFFFFF"/>
        <w:ind w:left="0"/>
        <w:textAlignment w:val="baseline"/>
      </w:pPr>
      <w:r w:rsidRPr="00EF167B">
        <w:t>August 6:  </w:t>
      </w:r>
    </w:p>
    <w:p w14:paraId="4EB5B531" w14:textId="77777777" w:rsidR="005C4677" w:rsidRPr="00EF167B" w:rsidRDefault="005C4677" w:rsidP="0047487F">
      <w:pPr>
        <w:pStyle w:val="ListParagraph"/>
        <w:numPr>
          <w:ilvl w:val="0"/>
          <w:numId w:val="37"/>
        </w:numPr>
        <w:shd w:val="clear" w:color="auto" w:fill="FFFFFF"/>
        <w:textAlignment w:val="baseline"/>
      </w:pPr>
      <w:r w:rsidRPr="00EF167B">
        <w:t xml:space="preserve">Chair begins discussion of candidates. </w:t>
      </w:r>
    </w:p>
    <w:p w14:paraId="2BF50539" w14:textId="77777777" w:rsidR="005C4677" w:rsidRPr="00EF167B" w:rsidRDefault="005C4677" w:rsidP="005C4677">
      <w:pPr>
        <w:shd w:val="clear" w:color="auto" w:fill="FFFFFF"/>
        <w:textAlignment w:val="baseline"/>
      </w:pPr>
    </w:p>
    <w:p w14:paraId="71D62F2D" w14:textId="77777777" w:rsidR="005C4677" w:rsidRPr="00EF167B" w:rsidRDefault="005C4677" w:rsidP="005C4677">
      <w:pPr>
        <w:shd w:val="clear" w:color="auto" w:fill="FFFFFF"/>
        <w:textAlignment w:val="baseline"/>
      </w:pPr>
      <w:r w:rsidRPr="00EF167B">
        <w:t>August 31</w:t>
      </w:r>
    </w:p>
    <w:p w14:paraId="40DCB886" w14:textId="052C7EFA" w:rsidR="005C4677" w:rsidRPr="00EF167B" w:rsidRDefault="005C4677"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6E9FCB29" w14:textId="77777777" w:rsidR="005C4677" w:rsidRPr="00EF167B" w:rsidRDefault="005C4677" w:rsidP="005C4677"/>
    <w:p w14:paraId="0341E5F9" w14:textId="505C3D4F" w:rsidR="005C4677" w:rsidRPr="00EF167B" w:rsidRDefault="005C4677" w:rsidP="005C4677">
      <w:r w:rsidRPr="00EF167B">
        <w:t>September 1</w:t>
      </w:r>
      <w:r w:rsidRPr="00EF167B">
        <w:tab/>
      </w:r>
      <w:r w:rsidRPr="00EF167B">
        <w:tab/>
      </w:r>
    </w:p>
    <w:p w14:paraId="12204186" w14:textId="77777777" w:rsidR="005C4677" w:rsidRPr="00EF167B" w:rsidRDefault="005C4677" w:rsidP="0047487F">
      <w:pPr>
        <w:numPr>
          <w:ilvl w:val="0"/>
          <w:numId w:val="37"/>
        </w:numPr>
      </w:pPr>
      <w:r w:rsidRPr="00EF167B">
        <w:t>Chair notifies winners and invites them to attend the annual conference.</w:t>
      </w:r>
    </w:p>
    <w:p w14:paraId="78A910C6" w14:textId="77777777" w:rsidR="00C23064" w:rsidRPr="00EF167B" w:rsidRDefault="00C23064" w:rsidP="00C23064"/>
    <w:p w14:paraId="78922D7E" w14:textId="37906877" w:rsidR="004156BC" w:rsidRPr="00EF167B" w:rsidRDefault="00CC0FCD" w:rsidP="004A2F63">
      <w:pPr>
        <w:pStyle w:val="Heading3"/>
      </w:pPr>
      <w:r w:rsidRPr="00EF167B">
        <w:t>12</w:t>
      </w:r>
      <w:r w:rsidR="004156BC" w:rsidRPr="00EF167B">
        <w:t>.</w:t>
      </w:r>
      <w:bookmarkStart w:id="52" w:name="GeraldKahn"/>
      <w:bookmarkEnd w:id="52"/>
      <w:r w:rsidR="004A2F63" w:rsidRPr="00EF167B">
        <w:tab/>
      </w:r>
      <w:r w:rsidR="004156BC" w:rsidRPr="00EF167B">
        <w:t>Gerald Kahan Scholar’s Award</w:t>
      </w:r>
      <w:bookmarkEnd w:id="50"/>
      <w:r w:rsidR="004156BC" w:rsidRPr="00EF167B">
        <w:t xml:space="preserve"> </w:t>
      </w:r>
    </w:p>
    <w:p w14:paraId="1AE82B51" w14:textId="77777777" w:rsidR="004156BC" w:rsidRPr="00EF167B" w:rsidRDefault="004156BC" w:rsidP="004156BC"/>
    <w:p w14:paraId="57D295AC" w14:textId="77777777" w:rsidR="004156BC" w:rsidRPr="00EF167B" w:rsidRDefault="004156BC" w:rsidP="004156BC">
      <w:r w:rsidRPr="00EF167B">
        <w:rPr>
          <w:b/>
        </w:rPr>
        <w:t>Committee Members and Duties</w:t>
      </w:r>
      <w:r w:rsidRPr="00EF167B">
        <w:t>:</w:t>
      </w:r>
    </w:p>
    <w:p w14:paraId="44C4B9C1" w14:textId="77777777" w:rsidR="004156BC" w:rsidRPr="00EF167B" w:rsidRDefault="004156BC" w:rsidP="004156BC"/>
    <w:p w14:paraId="4A170BE3" w14:textId="77777777" w:rsidR="004156BC" w:rsidRPr="00EF167B" w:rsidRDefault="004156BC" w:rsidP="004156BC">
      <w:r w:rsidRPr="00EF167B">
        <w:t>Chair</w:t>
      </w:r>
    </w:p>
    <w:p w14:paraId="712FD715" w14:textId="77777777" w:rsidR="004156BC" w:rsidRPr="00EF167B" w:rsidRDefault="004156BC" w:rsidP="0047487F">
      <w:pPr>
        <w:numPr>
          <w:ilvl w:val="0"/>
          <w:numId w:val="35"/>
        </w:numPr>
        <w:spacing w:after="60"/>
      </w:pPr>
      <w:r w:rsidRPr="00EF167B">
        <w:t>Fields questions from the membership about this award.</w:t>
      </w:r>
    </w:p>
    <w:p w14:paraId="535B35BE" w14:textId="77777777" w:rsidR="004156BC" w:rsidRPr="00EF167B" w:rsidRDefault="004156BC" w:rsidP="0047487F">
      <w:pPr>
        <w:numPr>
          <w:ilvl w:val="0"/>
          <w:numId w:val="35"/>
        </w:numPr>
        <w:spacing w:after="60"/>
      </w:pPr>
      <w:r w:rsidRPr="00EF167B">
        <w:t>Coordinates with the ASTR Awards Chair to ensure that a current announcement appears on the ASTR and ATHE websites.</w:t>
      </w:r>
      <w:r w:rsidRPr="00EF167B">
        <w:tab/>
      </w:r>
    </w:p>
    <w:p w14:paraId="6D299043" w14:textId="741D844D" w:rsidR="004156BC" w:rsidRPr="00EF167B" w:rsidRDefault="004156BC" w:rsidP="0047487F">
      <w:pPr>
        <w:numPr>
          <w:ilvl w:val="0"/>
          <w:numId w:val="35"/>
        </w:numPr>
        <w:spacing w:after="60"/>
      </w:pPr>
      <w:r w:rsidRPr="00EF167B">
        <w:lastRenderedPageBreak/>
        <w:t>Solicits nominations directly from the editors of leading journals</w:t>
      </w:r>
      <w:r w:rsidR="00943827" w:rsidRPr="00EF167B">
        <w:t>.</w:t>
      </w:r>
      <w:r w:rsidRPr="00EF167B">
        <w:t xml:space="preserve"> </w:t>
      </w:r>
    </w:p>
    <w:p w14:paraId="6E905D2A" w14:textId="77777777" w:rsidR="004156BC" w:rsidRPr="00EF167B" w:rsidRDefault="004156BC" w:rsidP="0047487F">
      <w:pPr>
        <w:numPr>
          <w:ilvl w:val="0"/>
          <w:numId w:val="35"/>
        </w:numPr>
        <w:spacing w:after="60"/>
      </w:pPr>
      <w:r w:rsidRPr="00EF167B">
        <w:t>Works with three committee members to consider all nominations and arrive at a decision by the deadline.</w:t>
      </w:r>
    </w:p>
    <w:p w14:paraId="3352F3CB" w14:textId="77777777" w:rsidR="004156BC" w:rsidRPr="00EF167B" w:rsidRDefault="004156BC" w:rsidP="0047487F">
      <w:pPr>
        <w:numPr>
          <w:ilvl w:val="0"/>
          <w:numId w:val="35"/>
        </w:numPr>
        <w:spacing w:after="60"/>
      </w:pPr>
      <w:r w:rsidRPr="00EF167B">
        <w:t xml:space="preserve">Informs the editor of the journal in which the winning essay appears and invites the editor to attend the Awards Luncheon. </w:t>
      </w:r>
    </w:p>
    <w:p w14:paraId="105F7D01" w14:textId="77777777" w:rsidR="004156BC" w:rsidRPr="00EF167B" w:rsidRDefault="004156BC" w:rsidP="0047487F">
      <w:pPr>
        <w:numPr>
          <w:ilvl w:val="0"/>
          <w:numId w:val="35"/>
        </w:numPr>
        <w:spacing w:after="60"/>
      </w:pPr>
      <w:r w:rsidRPr="00EF167B">
        <w:t>Informs the winning author and invites him/her to the Awards Luncheon.</w:t>
      </w:r>
    </w:p>
    <w:p w14:paraId="3A4B4311" w14:textId="2335FCCD" w:rsidR="004156BC" w:rsidRPr="00EF167B" w:rsidRDefault="004156BC" w:rsidP="0047487F">
      <w:pPr>
        <w:numPr>
          <w:ilvl w:val="0"/>
          <w:numId w:val="35"/>
        </w:numPr>
      </w:pPr>
      <w:r w:rsidRPr="00EF167B">
        <w:t xml:space="preserve">Sends announcements of winner(s) to the </w:t>
      </w:r>
      <w:r w:rsidR="00943827" w:rsidRPr="00EF167B">
        <w:t>VP of Awards</w:t>
      </w:r>
      <w:r w:rsidRPr="00EF167B">
        <w:t xml:space="preserve"> and the ASTR </w:t>
      </w:r>
      <w:r w:rsidR="000F5A21" w:rsidRPr="00EF167B">
        <w:t>Executive Director</w:t>
      </w:r>
      <w:r w:rsidRPr="00EF167B">
        <w:t xml:space="preserve">. Informs the </w:t>
      </w:r>
      <w:r w:rsidR="00943827" w:rsidRPr="00EF167B">
        <w:t>VP of Awards</w:t>
      </w:r>
      <w:r w:rsidRPr="00EF167B">
        <w:t xml:space="preserve"> of the name of the winner, her/his affiliation, the project title, and the total number of nominations considered. </w:t>
      </w:r>
    </w:p>
    <w:p w14:paraId="7458A363" w14:textId="77777777" w:rsidR="004156BC" w:rsidRPr="00EF167B" w:rsidRDefault="004156BC" w:rsidP="004156BC">
      <w:pPr>
        <w:ind w:left="720"/>
      </w:pPr>
    </w:p>
    <w:p w14:paraId="0781005C" w14:textId="77777777" w:rsidR="004156BC" w:rsidRPr="00EF167B" w:rsidRDefault="004156BC" w:rsidP="004156BC"/>
    <w:p w14:paraId="7AF77268" w14:textId="77777777" w:rsidR="004156BC" w:rsidRPr="00EF167B" w:rsidRDefault="004156BC" w:rsidP="004156BC">
      <w:r w:rsidRPr="00EF167B">
        <w:t>Members</w:t>
      </w:r>
    </w:p>
    <w:p w14:paraId="01ECE756" w14:textId="77777777" w:rsidR="004156BC" w:rsidRPr="00EF167B" w:rsidRDefault="004156BC" w:rsidP="0047487F">
      <w:pPr>
        <w:numPr>
          <w:ilvl w:val="0"/>
          <w:numId w:val="36"/>
        </w:numPr>
      </w:pPr>
      <w:r w:rsidRPr="00EF167B">
        <w:t xml:space="preserve">The other three members of the committee are responsible for reading application materials and responding with rankings in a timely manner. </w:t>
      </w:r>
    </w:p>
    <w:p w14:paraId="787382EA" w14:textId="77777777" w:rsidR="004156BC" w:rsidRPr="00EF167B" w:rsidRDefault="004156BC" w:rsidP="004156BC"/>
    <w:p w14:paraId="02723F74" w14:textId="77777777" w:rsidR="004156BC" w:rsidRPr="00EF167B" w:rsidRDefault="004156BC" w:rsidP="00C34D2F">
      <w:pPr>
        <w:keepNext/>
      </w:pPr>
      <w:r w:rsidRPr="00EF167B">
        <w:rPr>
          <w:b/>
        </w:rPr>
        <w:t>Timeline</w:t>
      </w:r>
      <w:r w:rsidRPr="00EF167B">
        <w:t>:</w:t>
      </w:r>
    </w:p>
    <w:p w14:paraId="73F8F3AB" w14:textId="77777777" w:rsidR="004156BC" w:rsidRPr="00EF167B" w:rsidRDefault="004156BC" w:rsidP="00C34D2F">
      <w:pPr>
        <w:keepNext/>
      </w:pPr>
    </w:p>
    <w:p w14:paraId="30A8DF9C" w14:textId="77777777" w:rsidR="004156BC" w:rsidRPr="00EF167B" w:rsidRDefault="004156BC" w:rsidP="004156BC">
      <w:r w:rsidRPr="00EF167B">
        <w:t>December 15</w:t>
      </w:r>
      <w:r w:rsidRPr="00EF167B">
        <w:tab/>
      </w:r>
    </w:p>
    <w:p w14:paraId="59973139" w14:textId="28FD3A17" w:rsidR="004156BC" w:rsidRPr="00EF167B" w:rsidRDefault="004156BC" w:rsidP="0047487F">
      <w:pPr>
        <w:numPr>
          <w:ilvl w:val="0"/>
          <w:numId w:val="36"/>
        </w:numPr>
      </w:pPr>
      <w:r w:rsidRPr="00EF167B">
        <w:t xml:space="preserve">Post Award Announcement to ATHE email group and to </w:t>
      </w:r>
      <w:r w:rsidR="00943827" w:rsidRPr="00EF167B">
        <w:t>VP of Awards</w:t>
      </w:r>
      <w:r w:rsidRPr="00EF167B">
        <w:t xml:space="preserve"> who will forward it to the ASTR Newsletter and website.</w:t>
      </w:r>
    </w:p>
    <w:p w14:paraId="18483179" w14:textId="77777777" w:rsidR="004156BC" w:rsidRPr="00EF167B" w:rsidRDefault="004156BC" w:rsidP="004156BC"/>
    <w:p w14:paraId="249EB9AA" w14:textId="4240291B" w:rsidR="004156BC" w:rsidRPr="00EF167B" w:rsidRDefault="00943827" w:rsidP="004156BC">
      <w:r w:rsidRPr="00EF167B">
        <w:t>January-March</w:t>
      </w:r>
    </w:p>
    <w:p w14:paraId="784565E7" w14:textId="3275CA6D" w:rsidR="004156BC" w:rsidRPr="00EF167B" w:rsidRDefault="004156BC" w:rsidP="0047487F">
      <w:pPr>
        <w:numPr>
          <w:ilvl w:val="0"/>
          <w:numId w:val="36"/>
        </w:numPr>
      </w:pPr>
      <w:r w:rsidRPr="00EF167B">
        <w:t>Solicit essays</w:t>
      </w:r>
      <w:r w:rsidR="00943827" w:rsidRPr="00EF167B">
        <w:t>.</w:t>
      </w:r>
    </w:p>
    <w:p w14:paraId="19634322" w14:textId="77777777" w:rsidR="004156BC" w:rsidRPr="00EF167B" w:rsidRDefault="004156BC" w:rsidP="004156BC"/>
    <w:p w14:paraId="579A1D81" w14:textId="77777777" w:rsidR="00F23158" w:rsidRPr="00EF167B" w:rsidRDefault="00F23158" w:rsidP="00F23158">
      <w:r w:rsidRPr="00EF167B">
        <w:t>April</w:t>
      </w:r>
      <w:r w:rsidRPr="00EF167B">
        <w:tab/>
      </w:r>
    </w:p>
    <w:p w14:paraId="4E6AD440" w14:textId="4A396F89" w:rsidR="00F23158" w:rsidRPr="00EF167B" w:rsidRDefault="00F23158" w:rsidP="0047487F">
      <w:pPr>
        <w:numPr>
          <w:ilvl w:val="0"/>
          <w:numId w:val="31"/>
        </w:numPr>
      </w:pPr>
      <w:r w:rsidRPr="00EF167B">
        <w:t>Chair receives nominations</w:t>
      </w:r>
      <w:r w:rsidR="00A51D4E" w:rsidRPr="00EF167B">
        <w:t xml:space="preserve"> (Deadline April 20)</w:t>
      </w:r>
    </w:p>
    <w:p w14:paraId="735D74C9" w14:textId="77777777" w:rsidR="00F23158" w:rsidRPr="00EF167B" w:rsidRDefault="00F23158" w:rsidP="0047487F">
      <w:pPr>
        <w:numPr>
          <w:ilvl w:val="0"/>
          <w:numId w:val="31"/>
        </w:numPr>
      </w:pPr>
      <w:r w:rsidRPr="00EF167B">
        <w:t>Chair forwards nominations to committee members</w:t>
      </w:r>
    </w:p>
    <w:p w14:paraId="01581C78" w14:textId="77777777" w:rsidR="004156BC" w:rsidRPr="00EF167B" w:rsidRDefault="004156BC" w:rsidP="004156BC"/>
    <w:p w14:paraId="2C48E869" w14:textId="77777777" w:rsidR="004156BC" w:rsidRPr="00EF167B" w:rsidRDefault="004156BC" w:rsidP="004156BC">
      <w:r w:rsidRPr="00EF167B">
        <w:t>April 1 /May 15</w:t>
      </w:r>
      <w:r w:rsidRPr="00EF167B">
        <w:tab/>
      </w:r>
    </w:p>
    <w:p w14:paraId="0408BC32" w14:textId="1DB8F063" w:rsidR="004156BC" w:rsidRPr="00EF167B" w:rsidRDefault="004156BC" w:rsidP="0047487F">
      <w:pPr>
        <w:numPr>
          <w:ilvl w:val="0"/>
          <w:numId w:val="36"/>
        </w:numPr>
      </w:pPr>
      <w:r w:rsidRPr="00EF167B">
        <w:t>Committee members confer</w:t>
      </w:r>
      <w:r w:rsidR="00943827" w:rsidRPr="00EF167B">
        <w:t>.</w:t>
      </w:r>
    </w:p>
    <w:p w14:paraId="5E28840B" w14:textId="77777777" w:rsidR="004156BC" w:rsidRPr="00EF167B" w:rsidRDefault="004156BC" w:rsidP="004156BC"/>
    <w:p w14:paraId="535E9331" w14:textId="77777777" w:rsidR="004156BC" w:rsidRPr="00EF167B" w:rsidRDefault="004156BC" w:rsidP="004156BC">
      <w:r w:rsidRPr="00EF167B">
        <w:t>May 15</w:t>
      </w:r>
      <w:r w:rsidRPr="00EF167B">
        <w:tab/>
      </w:r>
    </w:p>
    <w:p w14:paraId="6E41A440" w14:textId="5AEAC3DB" w:rsidR="004156BC" w:rsidRPr="00EF167B" w:rsidRDefault="004156BC" w:rsidP="0047487F">
      <w:pPr>
        <w:numPr>
          <w:ilvl w:val="0"/>
          <w:numId w:val="36"/>
        </w:numPr>
      </w:pPr>
      <w:r w:rsidRPr="00EF167B">
        <w:t>Members submit preliminary rankings</w:t>
      </w:r>
      <w:r w:rsidR="00943827" w:rsidRPr="00EF167B">
        <w:t>.</w:t>
      </w:r>
    </w:p>
    <w:p w14:paraId="67472934" w14:textId="77777777" w:rsidR="004156BC" w:rsidRPr="00EF167B" w:rsidRDefault="004156BC" w:rsidP="004156BC"/>
    <w:p w14:paraId="300496C5" w14:textId="77777777" w:rsidR="004156BC" w:rsidRPr="00EF167B" w:rsidRDefault="004156BC" w:rsidP="004156BC">
      <w:r w:rsidRPr="00EF167B">
        <w:t>May 30</w:t>
      </w:r>
      <w:r w:rsidRPr="00EF167B">
        <w:tab/>
      </w:r>
    </w:p>
    <w:p w14:paraId="3B18C61A" w14:textId="7B6883BE" w:rsidR="004156BC" w:rsidRPr="00EF167B" w:rsidRDefault="004156BC" w:rsidP="0047487F">
      <w:pPr>
        <w:numPr>
          <w:ilvl w:val="0"/>
          <w:numId w:val="36"/>
        </w:numPr>
      </w:pPr>
      <w:r w:rsidRPr="00EF167B">
        <w:t>Committee agrees on final rankings</w:t>
      </w:r>
      <w:r w:rsidR="00943827" w:rsidRPr="00EF167B">
        <w:t>.</w:t>
      </w:r>
    </w:p>
    <w:p w14:paraId="4074B8AC" w14:textId="77777777" w:rsidR="004156BC" w:rsidRPr="00EF167B" w:rsidRDefault="004156BC" w:rsidP="004156BC"/>
    <w:p w14:paraId="58DD8788" w14:textId="77777777" w:rsidR="004156BC" w:rsidRPr="00EF167B" w:rsidRDefault="004156BC" w:rsidP="004156BC">
      <w:r w:rsidRPr="00EF167B">
        <w:t>June 1</w:t>
      </w:r>
    </w:p>
    <w:p w14:paraId="45A55F92" w14:textId="69300F79" w:rsidR="004156BC" w:rsidRPr="00EF167B" w:rsidRDefault="004156BC" w:rsidP="0047487F">
      <w:pPr>
        <w:numPr>
          <w:ilvl w:val="0"/>
          <w:numId w:val="36"/>
        </w:numPr>
      </w:pPr>
      <w:r w:rsidRPr="00EF167B">
        <w:t xml:space="preserve">Chair notifies winner and editor of the journal in which the winning article appeared. Invites both to Awards Luncheon.  Chair forwards Award winner’s name to the ASTR Executive Committee, </w:t>
      </w:r>
      <w:r w:rsidR="00943827" w:rsidRPr="00EF167B">
        <w:t>VP of Awards</w:t>
      </w:r>
      <w:r w:rsidRPr="00EF167B">
        <w:t xml:space="preserve">, and ASTR </w:t>
      </w:r>
      <w:r w:rsidR="000F5A21" w:rsidRPr="00EF167B">
        <w:t>Executive Director</w:t>
      </w:r>
      <w:r w:rsidRPr="00EF167B">
        <w:t>.</w:t>
      </w:r>
    </w:p>
    <w:p w14:paraId="745044D8" w14:textId="77777777" w:rsidR="004156BC" w:rsidRPr="00EF167B" w:rsidRDefault="004156BC" w:rsidP="004156BC"/>
    <w:p w14:paraId="466E0662" w14:textId="77777777" w:rsidR="004156BC" w:rsidRPr="00EF167B" w:rsidRDefault="004156BC" w:rsidP="004156BC">
      <w:pPr>
        <w:rPr>
          <w:b/>
        </w:rPr>
      </w:pPr>
    </w:p>
    <w:p w14:paraId="05F7B772" w14:textId="58FC97D7" w:rsidR="004156BC" w:rsidRPr="00EF167B" w:rsidRDefault="00CC0FCD" w:rsidP="004A2F63">
      <w:pPr>
        <w:pStyle w:val="Heading3"/>
      </w:pPr>
      <w:bookmarkStart w:id="53" w:name="_Toc264728454"/>
      <w:r w:rsidRPr="00EF167B">
        <w:lastRenderedPageBreak/>
        <w:t>13</w:t>
      </w:r>
      <w:r w:rsidR="004156BC" w:rsidRPr="00EF167B">
        <w:t>.</w:t>
      </w:r>
      <w:bookmarkStart w:id="54" w:name="DavidKeller"/>
      <w:bookmarkEnd w:id="54"/>
      <w:r w:rsidR="004A2F63" w:rsidRPr="00EF167B">
        <w:tab/>
      </w:r>
      <w:r w:rsidR="004156BC" w:rsidRPr="00EF167B">
        <w:t>David Keller Travel Grants</w:t>
      </w:r>
      <w:bookmarkEnd w:id="53"/>
      <w:r w:rsidR="004156BC" w:rsidRPr="00EF167B">
        <w:t xml:space="preserve"> </w:t>
      </w:r>
    </w:p>
    <w:p w14:paraId="0B453BBA" w14:textId="77777777" w:rsidR="004156BC" w:rsidRPr="00EF167B" w:rsidRDefault="004156BC" w:rsidP="004156BC">
      <w:pPr>
        <w:rPr>
          <w:b/>
        </w:rPr>
      </w:pPr>
    </w:p>
    <w:p w14:paraId="7A110198" w14:textId="77777777" w:rsidR="004156BC" w:rsidRPr="00EF167B" w:rsidRDefault="004156BC" w:rsidP="004156BC">
      <w:r w:rsidRPr="00EF167B">
        <w:rPr>
          <w:b/>
        </w:rPr>
        <w:t>Committee members and duties</w:t>
      </w:r>
    </w:p>
    <w:p w14:paraId="797718CE" w14:textId="77777777" w:rsidR="004156BC" w:rsidRPr="00EF167B" w:rsidRDefault="004156BC" w:rsidP="004156BC"/>
    <w:p w14:paraId="68FF88F3" w14:textId="77777777" w:rsidR="004156BC" w:rsidRPr="00EF167B" w:rsidRDefault="004156BC" w:rsidP="004156BC">
      <w:r w:rsidRPr="00EF167B">
        <w:t>Chair</w:t>
      </w:r>
    </w:p>
    <w:p w14:paraId="2E35C4B2" w14:textId="13CD69B4" w:rsidR="004156BC" w:rsidRPr="00EF167B" w:rsidRDefault="004156BC" w:rsidP="0047487F">
      <w:pPr>
        <w:numPr>
          <w:ilvl w:val="0"/>
          <w:numId w:val="36"/>
        </w:numPr>
        <w:spacing w:after="60"/>
      </w:pPr>
      <w:r w:rsidRPr="00EF167B">
        <w:t>Fields questions related to the grants applications</w:t>
      </w:r>
      <w:r w:rsidR="00943827" w:rsidRPr="00EF167B">
        <w:t>.</w:t>
      </w:r>
    </w:p>
    <w:p w14:paraId="5FC7A226" w14:textId="4A5CECFD" w:rsidR="004156BC" w:rsidRPr="00EF167B" w:rsidRDefault="004156BC" w:rsidP="0047487F">
      <w:pPr>
        <w:numPr>
          <w:ilvl w:val="0"/>
          <w:numId w:val="36"/>
        </w:numPr>
        <w:spacing w:after="60"/>
      </w:pPr>
      <w:r w:rsidRPr="00EF167B">
        <w:t>Maintains regular contact with other committee members with timetable and procedural updates</w:t>
      </w:r>
      <w:r w:rsidR="00943827" w:rsidRPr="00EF167B">
        <w:t>.</w:t>
      </w:r>
    </w:p>
    <w:p w14:paraId="08A48292" w14:textId="69FC9481" w:rsidR="004156BC" w:rsidRPr="00EF167B" w:rsidRDefault="004156BC" w:rsidP="0047487F">
      <w:pPr>
        <w:numPr>
          <w:ilvl w:val="0"/>
          <w:numId w:val="36"/>
        </w:numPr>
        <w:spacing w:after="60"/>
      </w:pPr>
      <w:r w:rsidRPr="00EF167B">
        <w:t>Consolidates applications and distributes to other committee members</w:t>
      </w:r>
      <w:r w:rsidR="00943827" w:rsidRPr="00EF167B">
        <w:t>.</w:t>
      </w:r>
    </w:p>
    <w:p w14:paraId="2A31CAB2" w14:textId="08BC8285" w:rsidR="004156BC" w:rsidRPr="00EF167B" w:rsidRDefault="004156BC" w:rsidP="0047487F">
      <w:pPr>
        <w:numPr>
          <w:ilvl w:val="0"/>
          <w:numId w:val="36"/>
        </w:numPr>
        <w:spacing w:after="60"/>
      </w:pPr>
      <w:r w:rsidRPr="00EF167B">
        <w:t xml:space="preserve">Reads and ranks applications with committee members.  Notifies ASTR officers and </w:t>
      </w:r>
      <w:r w:rsidR="00943827" w:rsidRPr="00EF167B">
        <w:t>VP of Awards</w:t>
      </w:r>
      <w:r w:rsidRPr="00EF167B">
        <w:t xml:space="preserve"> of winners’ names</w:t>
      </w:r>
      <w:r w:rsidR="00943827" w:rsidRPr="00EF167B">
        <w:t>.</w:t>
      </w:r>
    </w:p>
    <w:p w14:paraId="5339D638" w14:textId="42E7E3A9" w:rsidR="004156BC" w:rsidRPr="00EF167B" w:rsidRDefault="004156BC" w:rsidP="0047487F">
      <w:pPr>
        <w:numPr>
          <w:ilvl w:val="0"/>
          <w:numId w:val="36"/>
        </w:numPr>
        <w:spacing w:after="60"/>
      </w:pPr>
      <w:r w:rsidRPr="00EF167B">
        <w:t>Notifies winners and invites them to attend the annual conference</w:t>
      </w:r>
      <w:r w:rsidR="00943827" w:rsidRPr="00EF167B">
        <w:t>.</w:t>
      </w:r>
    </w:p>
    <w:p w14:paraId="6CDC0E17" w14:textId="73CE8E57" w:rsidR="004156BC" w:rsidRPr="00EF167B" w:rsidRDefault="004156BC" w:rsidP="0047487F">
      <w:pPr>
        <w:numPr>
          <w:ilvl w:val="0"/>
          <w:numId w:val="36"/>
        </w:numPr>
        <w:spacing w:after="60"/>
      </w:pPr>
      <w:r w:rsidRPr="00EF167B">
        <w:t xml:space="preserve">Sends announcements of winner(s) to the </w:t>
      </w:r>
      <w:r w:rsidR="00943827" w:rsidRPr="00EF167B">
        <w:t>VP of Awards</w:t>
      </w:r>
      <w:r w:rsidRPr="00EF167B">
        <w:t xml:space="preserve"> and the ASTR </w:t>
      </w:r>
      <w:r w:rsidR="000F5A21" w:rsidRPr="00EF167B">
        <w:t>Executive Director</w:t>
      </w:r>
      <w:r w:rsidRPr="00EF167B">
        <w:t xml:space="preserve">. Informs the </w:t>
      </w:r>
      <w:r w:rsidR="00943827" w:rsidRPr="00EF167B">
        <w:t>VP of Awards</w:t>
      </w:r>
      <w:r w:rsidRPr="00EF167B">
        <w:t xml:space="preserve"> of the name of the winner, her/his affiliation, the project title, and the total number of nominations considered. </w:t>
      </w:r>
    </w:p>
    <w:p w14:paraId="511569D6" w14:textId="56378356" w:rsidR="004156BC" w:rsidRPr="00EF167B" w:rsidRDefault="004156BC" w:rsidP="0047487F">
      <w:pPr>
        <w:numPr>
          <w:ilvl w:val="0"/>
          <w:numId w:val="36"/>
        </w:numPr>
      </w:pPr>
      <w:r w:rsidRPr="00EF167B">
        <w:t xml:space="preserve">Reviews job descriptions </w:t>
      </w:r>
      <w:r w:rsidR="00FC0E62" w:rsidRPr="00EF167B">
        <w:t xml:space="preserve">in the handbook and the ASTR website </w:t>
      </w:r>
      <w:r w:rsidRPr="00EF167B">
        <w:t xml:space="preserve">and updates committee’s job descriptions and timetable as required.  Notifies the </w:t>
      </w:r>
      <w:r w:rsidR="00943827" w:rsidRPr="00EF167B">
        <w:t>VP of Awards</w:t>
      </w:r>
      <w:r w:rsidRPr="00EF167B">
        <w:t xml:space="preserve"> of any changes.</w:t>
      </w:r>
    </w:p>
    <w:p w14:paraId="3D8A1CB8" w14:textId="77777777" w:rsidR="004156BC" w:rsidRPr="00EF167B" w:rsidRDefault="004156BC" w:rsidP="004156BC"/>
    <w:p w14:paraId="767CA0D9" w14:textId="77777777" w:rsidR="004156BC" w:rsidRPr="00EF167B" w:rsidRDefault="004156BC" w:rsidP="004156BC">
      <w:r w:rsidRPr="00EF167B">
        <w:t>Members</w:t>
      </w:r>
    </w:p>
    <w:p w14:paraId="26339527" w14:textId="77777777" w:rsidR="004156BC" w:rsidRPr="00EF167B" w:rsidRDefault="004156BC" w:rsidP="0047487F">
      <w:pPr>
        <w:numPr>
          <w:ilvl w:val="0"/>
          <w:numId w:val="37"/>
        </w:numPr>
      </w:pPr>
      <w:r w:rsidRPr="00EF167B">
        <w:t xml:space="preserve">Read all application materials and respond with rankings in a timely manner.  </w:t>
      </w:r>
    </w:p>
    <w:p w14:paraId="23EDB76F" w14:textId="77777777" w:rsidR="004156BC" w:rsidRPr="00EF167B" w:rsidRDefault="004156BC" w:rsidP="004156BC"/>
    <w:p w14:paraId="4A74C7A1" w14:textId="77777777" w:rsidR="00324499" w:rsidRPr="00EF167B" w:rsidRDefault="00324499" w:rsidP="00324499">
      <w:pPr>
        <w:rPr>
          <w:b/>
        </w:rPr>
      </w:pPr>
      <w:r w:rsidRPr="00EF167B">
        <w:rPr>
          <w:b/>
        </w:rPr>
        <w:t>Timeline</w:t>
      </w:r>
    </w:p>
    <w:p w14:paraId="7D1B54E9" w14:textId="77777777" w:rsidR="00324499" w:rsidRPr="00EF167B" w:rsidRDefault="00324499" w:rsidP="00324499"/>
    <w:p w14:paraId="1C955E4A" w14:textId="77777777" w:rsidR="00324499" w:rsidRPr="00EF167B" w:rsidRDefault="00324499" w:rsidP="00324499">
      <w:r w:rsidRPr="00EF167B">
        <w:t>December 15</w:t>
      </w:r>
      <w:r w:rsidRPr="00EF167B">
        <w:tab/>
      </w:r>
    </w:p>
    <w:p w14:paraId="294F093D" w14:textId="2AB64B17" w:rsidR="00324499" w:rsidRPr="00EF167B" w:rsidRDefault="00324499"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58222028" w14:textId="77777777" w:rsidR="00324499" w:rsidRPr="00EF167B" w:rsidRDefault="00324499" w:rsidP="00324499"/>
    <w:p w14:paraId="303884CF" w14:textId="77777777" w:rsidR="00324499" w:rsidRPr="00EF167B" w:rsidRDefault="00324499" w:rsidP="00324499">
      <w:r w:rsidRPr="00EF167B">
        <w:t>January:</w:t>
      </w:r>
    </w:p>
    <w:p w14:paraId="034BD0B8" w14:textId="77777777" w:rsidR="00324499" w:rsidRPr="00EF167B" w:rsidRDefault="00324499" w:rsidP="0047487F">
      <w:pPr>
        <w:numPr>
          <w:ilvl w:val="0"/>
          <w:numId w:val="37"/>
        </w:numPr>
      </w:pPr>
      <w:r w:rsidRPr="00EF167B">
        <w:t>Chair welcomes committee members and reminds them of the timetable.</w:t>
      </w:r>
    </w:p>
    <w:p w14:paraId="0E92DC51" w14:textId="77777777" w:rsidR="00324499" w:rsidRPr="00EF167B" w:rsidRDefault="00324499" w:rsidP="00324499"/>
    <w:p w14:paraId="331ACF1E" w14:textId="77777777" w:rsidR="00324499" w:rsidRPr="00EF167B" w:rsidRDefault="00324499" w:rsidP="00324499">
      <w:pPr>
        <w:shd w:val="clear" w:color="auto" w:fill="FFFFFF"/>
        <w:textAlignment w:val="baseline"/>
      </w:pPr>
      <w:r w:rsidRPr="00EF167B">
        <w:t xml:space="preserve">July 16: </w:t>
      </w:r>
    </w:p>
    <w:p w14:paraId="26888B84" w14:textId="77777777" w:rsidR="00324499" w:rsidRPr="00EF167B" w:rsidRDefault="00324499" w:rsidP="0047487F">
      <w:pPr>
        <w:pStyle w:val="ListParagraph"/>
        <w:numPr>
          <w:ilvl w:val="0"/>
          <w:numId w:val="37"/>
        </w:numPr>
        <w:shd w:val="clear" w:color="auto" w:fill="FFFFFF"/>
        <w:textAlignment w:val="baseline"/>
      </w:pPr>
      <w:r w:rsidRPr="00EF167B">
        <w:t>The deadline for Award Application</w:t>
      </w:r>
      <w:r w:rsidRPr="00EF167B">
        <w:br/>
      </w:r>
    </w:p>
    <w:p w14:paraId="5F5D03B8" w14:textId="77777777" w:rsidR="00324499" w:rsidRPr="00EF167B" w:rsidRDefault="00324499" w:rsidP="00324499">
      <w:pPr>
        <w:shd w:val="clear" w:color="auto" w:fill="FFFFFF"/>
        <w:textAlignment w:val="baseline"/>
      </w:pPr>
      <w:r w:rsidRPr="00EF167B">
        <w:t xml:space="preserve">July 23: </w:t>
      </w:r>
    </w:p>
    <w:p w14:paraId="0E648F9A" w14:textId="77777777" w:rsidR="00324499" w:rsidRPr="00EF167B" w:rsidRDefault="00324499" w:rsidP="0047487F">
      <w:pPr>
        <w:pStyle w:val="ListParagraph"/>
        <w:numPr>
          <w:ilvl w:val="0"/>
          <w:numId w:val="37"/>
        </w:numPr>
        <w:shd w:val="clear" w:color="auto" w:fill="FFFFFF"/>
        <w:textAlignment w:val="baseline"/>
      </w:pPr>
      <w:r w:rsidRPr="00EF167B">
        <w:t xml:space="preserve">Confirmation of all nomination materials. </w:t>
      </w:r>
    </w:p>
    <w:p w14:paraId="42E5ADAF" w14:textId="77777777" w:rsidR="00324499" w:rsidRPr="00EF167B" w:rsidRDefault="00324499" w:rsidP="00324499">
      <w:pPr>
        <w:pStyle w:val="ListParagraph"/>
        <w:shd w:val="clear" w:color="auto" w:fill="FFFFFF"/>
        <w:textAlignment w:val="baseline"/>
      </w:pPr>
    </w:p>
    <w:p w14:paraId="0044E8E5" w14:textId="77777777" w:rsidR="00324499" w:rsidRPr="00EF167B" w:rsidRDefault="00324499" w:rsidP="00324499">
      <w:pPr>
        <w:pStyle w:val="ListParagraph"/>
        <w:shd w:val="clear" w:color="auto" w:fill="FFFFFF"/>
        <w:ind w:left="0"/>
        <w:textAlignment w:val="baseline"/>
      </w:pPr>
      <w:r w:rsidRPr="00EF167B">
        <w:t>August 6:  </w:t>
      </w:r>
    </w:p>
    <w:p w14:paraId="6EA75641" w14:textId="77777777" w:rsidR="00324499" w:rsidRPr="00EF167B" w:rsidRDefault="00324499" w:rsidP="0047487F">
      <w:pPr>
        <w:pStyle w:val="ListParagraph"/>
        <w:numPr>
          <w:ilvl w:val="0"/>
          <w:numId w:val="37"/>
        </w:numPr>
        <w:shd w:val="clear" w:color="auto" w:fill="FFFFFF"/>
        <w:textAlignment w:val="baseline"/>
      </w:pPr>
      <w:r w:rsidRPr="00EF167B">
        <w:t xml:space="preserve">Chair begins discussion of candidates. </w:t>
      </w:r>
    </w:p>
    <w:p w14:paraId="24A4FD3E" w14:textId="77777777" w:rsidR="00324499" w:rsidRPr="00EF167B" w:rsidRDefault="00324499" w:rsidP="00324499">
      <w:pPr>
        <w:shd w:val="clear" w:color="auto" w:fill="FFFFFF"/>
        <w:textAlignment w:val="baseline"/>
      </w:pPr>
    </w:p>
    <w:p w14:paraId="6893FE86" w14:textId="77777777" w:rsidR="00324499" w:rsidRPr="00EF167B" w:rsidRDefault="00324499" w:rsidP="00324499">
      <w:pPr>
        <w:shd w:val="clear" w:color="auto" w:fill="FFFFFF"/>
        <w:textAlignment w:val="baseline"/>
      </w:pPr>
      <w:r w:rsidRPr="00EF167B">
        <w:t>August 31</w:t>
      </w:r>
    </w:p>
    <w:p w14:paraId="10985411" w14:textId="2E6B8AD2" w:rsidR="00324499" w:rsidRPr="00EF167B" w:rsidRDefault="00324499" w:rsidP="0047487F">
      <w:pPr>
        <w:numPr>
          <w:ilvl w:val="0"/>
          <w:numId w:val="37"/>
        </w:numPr>
      </w:pPr>
      <w:r w:rsidRPr="00EF167B">
        <w:lastRenderedPageBreak/>
        <w:t xml:space="preserve">Chair forwards recommendations to VP of Awards, the Executive Committee, and the ASTR </w:t>
      </w:r>
      <w:r w:rsidR="000F5A21" w:rsidRPr="00EF167B">
        <w:t>Executive Director</w:t>
      </w:r>
      <w:r w:rsidRPr="00EF167B">
        <w:t>.</w:t>
      </w:r>
    </w:p>
    <w:p w14:paraId="3EDDCD8B" w14:textId="77777777" w:rsidR="00324499" w:rsidRPr="00EF167B" w:rsidRDefault="00324499" w:rsidP="00324499"/>
    <w:p w14:paraId="5E231E44" w14:textId="77777777" w:rsidR="00324499" w:rsidRPr="00EF167B" w:rsidRDefault="00324499" w:rsidP="00324499">
      <w:r w:rsidRPr="00EF167B">
        <w:t>September 15</w:t>
      </w:r>
      <w:r w:rsidRPr="00EF167B">
        <w:tab/>
      </w:r>
      <w:r w:rsidRPr="00EF167B">
        <w:tab/>
      </w:r>
    </w:p>
    <w:p w14:paraId="45BE0256" w14:textId="628D35C3" w:rsidR="004156BC" w:rsidRPr="00EF167B" w:rsidRDefault="00324499" w:rsidP="0047487F">
      <w:pPr>
        <w:numPr>
          <w:ilvl w:val="0"/>
          <w:numId w:val="37"/>
        </w:numPr>
      </w:pPr>
      <w:r w:rsidRPr="00EF167B">
        <w:t>Chair notifies winners and invites them to attend the annual conference.</w:t>
      </w:r>
    </w:p>
    <w:p w14:paraId="256C6420" w14:textId="77777777" w:rsidR="004156BC" w:rsidRPr="00EF167B" w:rsidRDefault="004156BC" w:rsidP="004156BC">
      <w:pPr>
        <w:rPr>
          <w:b/>
        </w:rPr>
      </w:pPr>
    </w:p>
    <w:p w14:paraId="4A49F305" w14:textId="2D1D7A83" w:rsidR="004156BC" w:rsidRPr="00EF167B" w:rsidRDefault="00CC0FCD" w:rsidP="004A2F63">
      <w:pPr>
        <w:pStyle w:val="Heading3"/>
      </w:pPr>
      <w:bookmarkStart w:id="55" w:name="_Toc264728455"/>
      <w:r w:rsidRPr="00EF167B">
        <w:t>14</w:t>
      </w:r>
      <w:r w:rsidR="004156BC" w:rsidRPr="00EF167B">
        <w:t>.</w:t>
      </w:r>
      <w:bookmarkStart w:id="56" w:name="ThomasMarshall"/>
      <w:bookmarkEnd w:id="56"/>
      <w:r w:rsidR="004A2F63" w:rsidRPr="00EF167B">
        <w:tab/>
      </w:r>
      <w:r w:rsidR="004156BC" w:rsidRPr="00EF167B">
        <w:t>Thomas Marshall Graduate Student Awards</w:t>
      </w:r>
      <w:bookmarkEnd w:id="55"/>
      <w:r w:rsidR="004156BC" w:rsidRPr="00EF167B">
        <w:t xml:space="preserve"> </w:t>
      </w:r>
    </w:p>
    <w:p w14:paraId="11FCE707" w14:textId="77777777" w:rsidR="004156BC" w:rsidRPr="00EF167B" w:rsidRDefault="004156BC" w:rsidP="004156BC">
      <w:pPr>
        <w:rPr>
          <w:b/>
        </w:rPr>
      </w:pPr>
    </w:p>
    <w:p w14:paraId="2E37B3B6" w14:textId="77777777" w:rsidR="004156BC" w:rsidRPr="00EF167B" w:rsidRDefault="004156BC" w:rsidP="004156BC">
      <w:r w:rsidRPr="00EF167B">
        <w:rPr>
          <w:b/>
        </w:rPr>
        <w:t>Committee members and duties</w:t>
      </w:r>
    </w:p>
    <w:p w14:paraId="29F6217D" w14:textId="77777777" w:rsidR="004156BC" w:rsidRPr="00EF167B" w:rsidRDefault="004156BC" w:rsidP="004156BC"/>
    <w:p w14:paraId="626F801D" w14:textId="77777777" w:rsidR="004156BC" w:rsidRPr="00EF167B" w:rsidRDefault="004156BC" w:rsidP="004156BC">
      <w:r w:rsidRPr="00EF167B">
        <w:t>Chair</w:t>
      </w:r>
    </w:p>
    <w:p w14:paraId="6A92D237" w14:textId="64C573BF" w:rsidR="004156BC" w:rsidRPr="00EF167B" w:rsidRDefault="004156BC" w:rsidP="0047487F">
      <w:pPr>
        <w:numPr>
          <w:ilvl w:val="0"/>
          <w:numId w:val="37"/>
        </w:numPr>
        <w:spacing w:after="60"/>
      </w:pPr>
      <w:r w:rsidRPr="00EF167B">
        <w:t>Fields questions related to the grants applications</w:t>
      </w:r>
      <w:r w:rsidR="00943827" w:rsidRPr="00EF167B">
        <w:t>.</w:t>
      </w:r>
    </w:p>
    <w:p w14:paraId="1D978796" w14:textId="05F64F97" w:rsidR="004156BC" w:rsidRPr="00EF167B" w:rsidRDefault="004156BC" w:rsidP="0047487F">
      <w:pPr>
        <w:numPr>
          <w:ilvl w:val="0"/>
          <w:numId w:val="37"/>
        </w:numPr>
        <w:spacing w:after="60"/>
      </w:pPr>
      <w:r w:rsidRPr="00EF167B">
        <w:t>Maintains regular contact with other committee members with timetable and procedural updates</w:t>
      </w:r>
      <w:r w:rsidR="00943827" w:rsidRPr="00EF167B">
        <w:t>.</w:t>
      </w:r>
    </w:p>
    <w:p w14:paraId="593945C8" w14:textId="5558083B" w:rsidR="004156BC" w:rsidRPr="00EF167B" w:rsidRDefault="004156BC" w:rsidP="0047487F">
      <w:pPr>
        <w:numPr>
          <w:ilvl w:val="0"/>
          <w:numId w:val="37"/>
        </w:numPr>
        <w:spacing w:after="60"/>
      </w:pPr>
      <w:r w:rsidRPr="00EF167B">
        <w:t>Consolidates applications and distributes to other committee members</w:t>
      </w:r>
      <w:r w:rsidR="00943827" w:rsidRPr="00EF167B">
        <w:t>.</w:t>
      </w:r>
    </w:p>
    <w:p w14:paraId="0536DDA8" w14:textId="77777777" w:rsidR="004156BC" w:rsidRPr="00EF167B" w:rsidRDefault="004156BC" w:rsidP="0047487F">
      <w:pPr>
        <w:numPr>
          <w:ilvl w:val="0"/>
          <w:numId w:val="37"/>
        </w:numPr>
        <w:spacing w:after="60"/>
      </w:pPr>
      <w:r w:rsidRPr="00EF167B">
        <w:t>Reads and ranks applications with committee members.</w:t>
      </w:r>
    </w:p>
    <w:p w14:paraId="24E21AE6" w14:textId="77777777" w:rsidR="004156BC" w:rsidRPr="00EF167B" w:rsidRDefault="004156BC" w:rsidP="0047487F">
      <w:pPr>
        <w:numPr>
          <w:ilvl w:val="0"/>
          <w:numId w:val="37"/>
        </w:numPr>
        <w:spacing w:after="60"/>
      </w:pPr>
      <w:r w:rsidRPr="00EF167B">
        <w:t>Notifies the winners.</w:t>
      </w:r>
    </w:p>
    <w:p w14:paraId="112EAB1F" w14:textId="6EB96F7B" w:rsidR="004156BC" w:rsidRPr="00EF167B" w:rsidRDefault="004156BC" w:rsidP="0047487F">
      <w:pPr>
        <w:numPr>
          <w:ilvl w:val="0"/>
          <w:numId w:val="37"/>
        </w:numPr>
        <w:spacing w:after="60"/>
      </w:pPr>
      <w:r w:rsidRPr="00EF167B">
        <w:t xml:space="preserve">Sends announcements of winner(s) to the </w:t>
      </w:r>
      <w:r w:rsidR="00943827" w:rsidRPr="00EF167B">
        <w:t>VP of Awards</w:t>
      </w:r>
      <w:r w:rsidRPr="00EF167B">
        <w:t xml:space="preserve"> and the ASTR </w:t>
      </w:r>
      <w:r w:rsidR="000F5A21" w:rsidRPr="00EF167B">
        <w:t>Executive Director</w:t>
      </w:r>
      <w:r w:rsidRPr="00EF167B">
        <w:t xml:space="preserve">. Informs the </w:t>
      </w:r>
      <w:r w:rsidR="00943827" w:rsidRPr="00EF167B">
        <w:t>VP of Awards</w:t>
      </w:r>
      <w:r w:rsidRPr="00EF167B">
        <w:t xml:space="preserve"> of the name of the winner, her/his affiliation, the project title, and the total number of nominations considered. </w:t>
      </w:r>
    </w:p>
    <w:p w14:paraId="46677544" w14:textId="5AF6AFAD" w:rsidR="004156BC" w:rsidRPr="00EF167B" w:rsidRDefault="004156BC" w:rsidP="0047487F">
      <w:pPr>
        <w:numPr>
          <w:ilvl w:val="0"/>
          <w:numId w:val="37"/>
        </w:numPr>
      </w:pPr>
      <w:r w:rsidRPr="00EF167B">
        <w:t xml:space="preserve">Reviews job descriptions in </w:t>
      </w:r>
      <w:r w:rsidR="00FC0E62" w:rsidRPr="00EF167B">
        <w:t xml:space="preserve">in the handbook and the ASTR website </w:t>
      </w:r>
      <w:r w:rsidRPr="00EF167B">
        <w:t xml:space="preserve">and updates committee’s job descriptions and timetable as required.  Notifies the </w:t>
      </w:r>
      <w:r w:rsidR="00943827" w:rsidRPr="00EF167B">
        <w:t>VP of Awards</w:t>
      </w:r>
      <w:r w:rsidRPr="00EF167B">
        <w:t xml:space="preserve"> of any changes.</w:t>
      </w:r>
    </w:p>
    <w:p w14:paraId="0A0A839A" w14:textId="77777777" w:rsidR="004156BC" w:rsidRPr="00EF167B" w:rsidRDefault="004156BC" w:rsidP="004156BC"/>
    <w:p w14:paraId="506772E0" w14:textId="77777777" w:rsidR="004156BC" w:rsidRPr="00EF167B" w:rsidRDefault="004156BC" w:rsidP="004156BC">
      <w:r w:rsidRPr="00EF167B">
        <w:t>Members</w:t>
      </w:r>
    </w:p>
    <w:p w14:paraId="2BAEE39A" w14:textId="77777777" w:rsidR="004156BC" w:rsidRPr="00EF167B" w:rsidRDefault="004156BC" w:rsidP="0047487F">
      <w:pPr>
        <w:numPr>
          <w:ilvl w:val="0"/>
          <w:numId w:val="38"/>
        </w:numPr>
      </w:pPr>
      <w:r w:rsidRPr="00EF167B">
        <w:t>Read all application materials and respond with rankings in a timely manner.</w:t>
      </w:r>
    </w:p>
    <w:p w14:paraId="6F5E57D2" w14:textId="77777777" w:rsidR="004156BC" w:rsidRPr="00EF167B" w:rsidRDefault="004156BC" w:rsidP="004156BC"/>
    <w:p w14:paraId="5E5473F9" w14:textId="77777777" w:rsidR="00324499" w:rsidRPr="00EF167B" w:rsidRDefault="00324499" w:rsidP="00324499">
      <w:pPr>
        <w:rPr>
          <w:b/>
        </w:rPr>
      </w:pPr>
      <w:r w:rsidRPr="00EF167B">
        <w:rPr>
          <w:b/>
        </w:rPr>
        <w:t>Timeline</w:t>
      </w:r>
    </w:p>
    <w:p w14:paraId="68F1F424" w14:textId="77777777" w:rsidR="00324499" w:rsidRPr="00EF167B" w:rsidRDefault="00324499" w:rsidP="00324499"/>
    <w:p w14:paraId="252FFD5E" w14:textId="77777777" w:rsidR="00324499" w:rsidRPr="00EF167B" w:rsidRDefault="00324499" w:rsidP="00324499">
      <w:r w:rsidRPr="00EF167B">
        <w:t>December 15</w:t>
      </w:r>
      <w:r w:rsidRPr="00EF167B">
        <w:tab/>
      </w:r>
    </w:p>
    <w:p w14:paraId="3D17D564" w14:textId="44BE7290" w:rsidR="00324499" w:rsidRPr="00EF167B" w:rsidRDefault="00324499"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566239CA" w14:textId="77777777" w:rsidR="00324499" w:rsidRPr="00EF167B" w:rsidRDefault="00324499" w:rsidP="00324499"/>
    <w:p w14:paraId="114FD9C5" w14:textId="77777777" w:rsidR="00324499" w:rsidRPr="00EF167B" w:rsidRDefault="00324499" w:rsidP="00324499">
      <w:r w:rsidRPr="00EF167B">
        <w:t>January:</w:t>
      </w:r>
    </w:p>
    <w:p w14:paraId="3F6216CF" w14:textId="77777777" w:rsidR="00324499" w:rsidRPr="00EF167B" w:rsidRDefault="00324499" w:rsidP="0047487F">
      <w:pPr>
        <w:numPr>
          <w:ilvl w:val="0"/>
          <w:numId w:val="37"/>
        </w:numPr>
      </w:pPr>
      <w:r w:rsidRPr="00EF167B">
        <w:t>Chair welcomes committee members and reminds them of the timetable.</w:t>
      </w:r>
    </w:p>
    <w:p w14:paraId="3111DE8A" w14:textId="77777777" w:rsidR="00324499" w:rsidRPr="00EF167B" w:rsidRDefault="00324499" w:rsidP="00324499"/>
    <w:p w14:paraId="159317B9" w14:textId="77777777" w:rsidR="00324499" w:rsidRPr="00EF167B" w:rsidRDefault="00324499" w:rsidP="00324499">
      <w:pPr>
        <w:shd w:val="clear" w:color="auto" w:fill="FFFFFF"/>
        <w:textAlignment w:val="baseline"/>
      </w:pPr>
      <w:r w:rsidRPr="00EF167B">
        <w:t xml:space="preserve">July 16: </w:t>
      </w:r>
    </w:p>
    <w:p w14:paraId="4701C18A" w14:textId="77777777" w:rsidR="00324499" w:rsidRPr="00EF167B" w:rsidRDefault="00324499" w:rsidP="0047487F">
      <w:pPr>
        <w:pStyle w:val="ListParagraph"/>
        <w:numPr>
          <w:ilvl w:val="0"/>
          <w:numId w:val="37"/>
        </w:numPr>
        <w:shd w:val="clear" w:color="auto" w:fill="FFFFFF"/>
        <w:textAlignment w:val="baseline"/>
      </w:pPr>
      <w:r w:rsidRPr="00EF167B">
        <w:t>The deadline for Award Application</w:t>
      </w:r>
      <w:r w:rsidRPr="00EF167B">
        <w:br/>
      </w:r>
    </w:p>
    <w:p w14:paraId="296AA0DA" w14:textId="77777777" w:rsidR="00324499" w:rsidRPr="00EF167B" w:rsidRDefault="00324499" w:rsidP="00324499">
      <w:pPr>
        <w:shd w:val="clear" w:color="auto" w:fill="FFFFFF"/>
        <w:textAlignment w:val="baseline"/>
      </w:pPr>
      <w:r w:rsidRPr="00EF167B">
        <w:t xml:space="preserve">July 23: </w:t>
      </w:r>
    </w:p>
    <w:p w14:paraId="7AA99D3D" w14:textId="77777777" w:rsidR="00324499" w:rsidRPr="00EF167B" w:rsidRDefault="00324499" w:rsidP="0047487F">
      <w:pPr>
        <w:pStyle w:val="ListParagraph"/>
        <w:numPr>
          <w:ilvl w:val="0"/>
          <w:numId w:val="37"/>
        </w:numPr>
        <w:shd w:val="clear" w:color="auto" w:fill="FFFFFF"/>
        <w:textAlignment w:val="baseline"/>
      </w:pPr>
      <w:r w:rsidRPr="00EF167B">
        <w:t xml:space="preserve">Confirmation of all nomination materials. </w:t>
      </w:r>
    </w:p>
    <w:p w14:paraId="58022964" w14:textId="77777777" w:rsidR="00324499" w:rsidRPr="00EF167B" w:rsidRDefault="00324499" w:rsidP="00324499">
      <w:pPr>
        <w:pStyle w:val="ListParagraph"/>
        <w:shd w:val="clear" w:color="auto" w:fill="FFFFFF"/>
        <w:textAlignment w:val="baseline"/>
      </w:pPr>
    </w:p>
    <w:p w14:paraId="65FAC176" w14:textId="77777777" w:rsidR="00324499" w:rsidRPr="00EF167B" w:rsidRDefault="00324499" w:rsidP="00324499">
      <w:pPr>
        <w:pStyle w:val="ListParagraph"/>
        <w:shd w:val="clear" w:color="auto" w:fill="FFFFFF"/>
        <w:ind w:left="0"/>
        <w:textAlignment w:val="baseline"/>
      </w:pPr>
      <w:r w:rsidRPr="00EF167B">
        <w:lastRenderedPageBreak/>
        <w:t>August 6:  </w:t>
      </w:r>
    </w:p>
    <w:p w14:paraId="5FDCA76E" w14:textId="77777777" w:rsidR="00324499" w:rsidRPr="00EF167B" w:rsidRDefault="00324499" w:rsidP="0047487F">
      <w:pPr>
        <w:pStyle w:val="ListParagraph"/>
        <w:numPr>
          <w:ilvl w:val="0"/>
          <w:numId w:val="37"/>
        </w:numPr>
        <w:shd w:val="clear" w:color="auto" w:fill="FFFFFF"/>
        <w:textAlignment w:val="baseline"/>
      </w:pPr>
      <w:r w:rsidRPr="00EF167B">
        <w:t xml:space="preserve">Chair begins discussion of candidates. </w:t>
      </w:r>
    </w:p>
    <w:p w14:paraId="2F0FFF74" w14:textId="77777777" w:rsidR="00324499" w:rsidRPr="00EF167B" w:rsidRDefault="00324499" w:rsidP="00324499">
      <w:pPr>
        <w:shd w:val="clear" w:color="auto" w:fill="FFFFFF"/>
        <w:textAlignment w:val="baseline"/>
      </w:pPr>
    </w:p>
    <w:p w14:paraId="13C7CC7A" w14:textId="77777777" w:rsidR="00324499" w:rsidRPr="00EF167B" w:rsidRDefault="00324499" w:rsidP="00324499">
      <w:pPr>
        <w:shd w:val="clear" w:color="auto" w:fill="FFFFFF"/>
        <w:textAlignment w:val="baseline"/>
      </w:pPr>
      <w:r w:rsidRPr="00EF167B">
        <w:t>August 31</w:t>
      </w:r>
    </w:p>
    <w:p w14:paraId="72FC14CC" w14:textId="593DDBAC" w:rsidR="00324499" w:rsidRPr="00EF167B" w:rsidRDefault="00324499"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4BB6C3F4" w14:textId="77777777" w:rsidR="00324499" w:rsidRPr="00EF167B" w:rsidRDefault="00324499" w:rsidP="00324499"/>
    <w:p w14:paraId="3D884C92" w14:textId="77777777" w:rsidR="00324499" w:rsidRPr="00EF167B" w:rsidRDefault="00324499" w:rsidP="00324499">
      <w:r w:rsidRPr="00EF167B">
        <w:t>September 15</w:t>
      </w:r>
      <w:r w:rsidRPr="00EF167B">
        <w:tab/>
      </w:r>
      <w:r w:rsidRPr="00EF167B">
        <w:tab/>
      </w:r>
    </w:p>
    <w:p w14:paraId="783CD42C" w14:textId="47E839EE" w:rsidR="004156BC" w:rsidRPr="00EF167B" w:rsidRDefault="00324499" w:rsidP="0047487F">
      <w:pPr>
        <w:numPr>
          <w:ilvl w:val="0"/>
          <w:numId w:val="37"/>
        </w:numPr>
      </w:pPr>
      <w:r w:rsidRPr="00EF167B">
        <w:t>Chair notifies winners and invites them to attend the annual conference.</w:t>
      </w:r>
    </w:p>
    <w:p w14:paraId="50A48FAC" w14:textId="77777777" w:rsidR="004156BC" w:rsidRPr="00EF167B" w:rsidRDefault="004156BC" w:rsidP="004156BC"/>
    <w:p w14:paraId="42E60D5C" w14:textId="79F32E34" w:rsidR="004F6401" w:rsidRPr="00EF167B" w:rsidRDefault="00CC0FCD" w:rsidP="004A2F63">
      <w:pPr>
        <w:pStyle w:val="Heading3"/>
      </w:pPr>
      <w:bookmarkStart w:id="57" w:name="_Toc264728456"/>
      <w:r w:rsidRPr="00EF167B">
        <w:t>15</w:t>
      </w:r>
      <w:r w:rsidR="004F6401" w:rsidRPr="00EF167B">
        <w:t xml:space="preserve">. </w:t>
      </w:r>
      <w:bookmarkStart w:id="58" w:name="BrooksMcNamara"/>
      <w:r w:rsidR="004F6401" w:rsidRPr="00EF167B">
        <w:t>Brooks McNamara Publishing Subvention</w:t>
      </w:r>
      <w:bookmarkEnd w:id="58"/>
    </w:p>
    <w:p w14:paraId="31F21418" w14:textId="77777777" w:rsidR="004F6401" w:rsidRPr="00EF167B" w:rsidRDefault="004F6401" w:rsidP="004F6401"/>
    <w:p w14:paraId="4ACE73DD" w14:textId="77777777" w:rsidR="004F6401" w:rsidRPr="00EF167B" w:rsidRDefault="004F6401" w:rsidP="004F6401">
      <w:pPr>
        <w:rPr>
          <w:b/>
        </w:rPr>
      </w:pPr>
      <w:r w:rsidRPr="00EF167B">
        <w:rPr>
          <w:b/>
        </w:rPr>
        <w:t>Committee members and duties</w:t>
      </w:r>
    </w:p>
    <w:p w14:paraId="6D3FC38B" w14:textId="77777777" w:rsidR="004F6401" w:rsidRPr="00EF167B" w:rsidRDefault="004F6401" w:rsidP="004F6401"/>
    <w:p w14:paraId="423D98AB" w14:textId="77777777" w:rsidR="004F6401" w:rsidRPr="00EF167B" w:rsidRDefault="004F6401" w:rsidP="004F6401">
      <w:r w:rsidRPr="00EF167B">
        <w:t>Chair</w:t>
      </w:r>
    </w:p>
    <w:p w14:paraId="5016A49F" w14:textId="77777777" w:rsidR="004F6401" w:rsidRPr="00EF167B" w:rsidRDefault="004F6401" w:rsidP="0047487F">
      <w:pPr>
        <w:numPr>
          <w:ilvl w:val="0"/>
          <w:numId w:val="36"/>
        </w:numPr>
        <w:spacing w:after="60"/>
      </w:pPr>
      <w:r w:rsidRPr="00EF167B">
        <w:t xml:space="preserve">Fields questions related to the grants applications. </w:t>
      </w:r>
    </w:p>
    <w:p w14:paraId="0FB65310" w14:textId="77777777" w:rsidR="004F6401" w:rsidRPr="00EF167B" w:rsidRDefault="004F6401" w:rsidP="0047487F">
      <w:pPr>
        <w:numPr>
          <w:ilvl w:val="0"/>
          <w:numId w:val="36"/>
        </w:numPr>
        <w:spacing w:after="60"/>
      </w:pPr>
      <w:r w:rsidRPr="00EF167B">
        <w:t>Maintains regular contact with other committee members with timetable and procedural updates.</w:t>
      </w:r>
    </w:p>
    <w:p w14:paraId="609D447C" w14:textId="77777777" w:rsidR="004F6401" w:rsidRPr="00EF167B" w:rsidRDefault="004F6401" w:rsidP="0047487F">
      <w:pPr>
        <w:numPr>
          <w:ilvl w:val="0"/>
          <w:numId w:val="36"/>
        </w:numPr>
        <w:spacing w:after="60"/>
      </w:pPr>
      <w:r w:rsidRPr="00EF167B">
        <w:t>Consolidates applications and distributes to other committee members.</w:t>
      </w:r>
    </w:p>
    <w:p w14:paraId="0C592151" w14:textId="77777777" w:rsidR="004F6401" w:rsidRPr="00EF167B" w:rsidRDefault="004F6401" w:rsidP="0047487F">
      <w:pPr>
        <w:numPr>
          <w:ilvl w:val="0"/>
          <w:numId w:val="36"/>
        </w:numPr>
        <w:spacing w:after="60"/>
      </w:pPr>
      <w:r w:rsidRPr="00EF167B">
        <w:t>Reads and ranks applications with committee members.  Notifies ASTR officers and VP of Awards of winners’ names.</w:t>
      </w:r>
    </w:p>
    <w:p w14:paraId="525FD2DA" w14:textId="77777777" w:rsidR="004F6401" w:rsidRPr="00EF167B" w:rsidRDefault="004F6401" w:rsidP="0047487F">
      <w:pPr>
        <w:numPr>
          <w:ilvl w:val="0"/>
          <w:numId w:val="36"/>
        </w:numPr>
        <w:spacing w:after="60"/>
      </w:pPr>
      <w:r w:rsidRPr="00EF167B">
        <w:t>Notifies winners and invites them to attend the annual conference.</w:t>
      </w:r>
    </w:p>
    <w:p w14:paraId="4128D867" w14:textId="35213BC3" w:rsidR="004F6401" w:rsidRPr="00EF167B" w:rsidRDefault="004F6401" w:rsidP="0047487F">
      <w:pPr>
        <w:numPr>
          <w:ilvl w:val="0"/>
          <w:numId w:val="36"/>
        </w:numPr>
        <w:spacing w:after="60"/>
      </w:pPr>
      <w:r w:rsidRPr="00EF167B">
        <w:t xml:space="preserve">Sends announcements of winner(s) to the VP of Awards and the ASTR </w:t>
      </w:r>
      <w:r w:rsidR="000F5A21" w:rsidRPr="00EF167B">
        <w:t>Executive Director</w:t>
      </w:r>
      <w:r w:rsidRPr="00EF167B">
        <w:t xml:space="preserve">. Informs the VP of Awards of the name of the winner, her/his affiliation, the project title, and the total number of nominations considered. </w:t>
      </w:r>
    </w:p>
    <w:p w14:paraId="5702ADC6" w14:textId="7C68A5E3" w:rsidR="004F6401" w:rsidRPr="00EF167B" w:rsidRDefault="004F6401" w:rsidP="0047487F">
      <w:pPr>
        <w:numPr>
          <w:ilvl w:val="0"/>
          <w:numId w:val="36"/>
        </w:numPr>
      </w:pPr>
      <w:r w:rsidRPr="00EF167B">
        <w:t xml:space="preserve">Reviews job descriptions </w:t>
      </w:r>
      <w:r w:rsidR="00FC0E62" w:rsidRPr="00EF167B">
        <w:t xml:space="preserve">in the handbook and the ASTR website </w:t>
      </w:r>
      <w:r w:rsidRPr="00EF167B">
        <w:t>and updates committee’s job descriptions and timetable as required.  Notifies the VP of Awards of any changes.</w:t>
      </w:r>
    </w:p>
    <w:p w14:paraId="1CD17447" w14:textId="77777777" w:rsidR="004F6401" w:rsidRPr="00EF167B" w:rsidRDefault="004F6401" w:rsidP="004F6401"/>
    <w:p w14:paraId="2A667820" w14:textId="77777777" w:rsidR="004F6401" w:rsidRPr="00EF167B" w:rsidRDefault="004F6401" w:rsidP="004F6401">
      <w:r w:rsidRPr="00EF167B">
        <w:t>Members</w:t>
      </w:r>
    </w:p>
    <w:p w14:paraId="381B1D2C" w14:textId="77777777" w:rsidR="004F6401" w:rsidRPr="00EF167B" w:rsidRDefault="004F6401" w:rsidP="0047487F">
      <w:pPr>
        <w:numPr>
          <w:ilvl w:val="0"/>
          <w:numId w:val="37"/>
        </w:numPr>
      </w:pPr>
      <w:r w:rsidRPr="00EF167B">
        <w:t xml:space="preserve">Read all application materials and respond with rankings in a timely manner.  </w:t>
      </w:r>
    </w:p>
    <w:p w14:paraId="033AE7A5" w14:textId="77777777" w:rsidR="004F6401" w:rsidRPr="00EF167B" w:rsidRDefault="004F6401" w:rsidP="004F6401"/>
    <w:p w14:paraId="16AB92DF" w14:textId="77777777" w:rsidR="005C4677" w:rsidRPr="00EF167B" w:rsidRDefault="005C4677" w:rsidP="005C4677">
      <w:pPr>
        <w:rPr>
          <w:b/>
        </w:rPr>
      </w:pPr>
      <w:r w:rsidRPr="00EF167B">
        <w:rPr>
          <w:b/>
        </w:rPr>
        <w:t>Timeline</w:t>
      </w:r>
    </w:p>
    <w:p w14:paraId="4F2E34B3" w14:textId="77777777" w:rsidR="005C4677" w:rsidRPr="00EF167B" w:rsidRDefault="005C4677" w:rsidP="005C4677"/>
    <w:p w14:paraId="3AA8A001" w14:textId="77777777" w:rsidR="005C4677" w:rsidRPr="00EF167B" w:rsidRDefault="005C4677" w:rsidP="005C4677">
      <w:r w:rsidRPr="00EF167B">
        <w:t>December 15</w:t>
      </w:r>
      <w:r w:rsidRPr="00EF167B">
        <w:tab/>
      </w:r>
    </w:p>
    <w:p w14:paraId="720F0C32" w14:textId="55B101E1" w:rsidR="005C4677" w:rsidRPr="00EF167B" w:rsidRDefault="005C4677" w:rsidP="0047487F">
      <w:pPr>
        <w:numPr>
          <w:ilvl w:val="0"/>
          <w:numId w:val="37"/>
        </w:numPr>
      </w:pPr>
      <w:r w:rsidRPr="00EF167B">
        <w:t xml:space="preserve">Post Award Announcement to VP of Awards who will forward it to the </w:t>
      </w:r>
      <w:r w:rsidR="00861205" w:rsidRPr="00EF167B">
        <w:t>Communications</w:t>
      </w:r>
      <w:r w:rsidR="00792035" w:rsidRPr="00EF167B">
        <w:t xml:space="preserve"> Manager</w:t>
      </w:r>
      <w:r w:rsidRPr="00EF167B">
        <w:t>.</w:t>
      </w:r>
    </w:p>
    <w:p w14:paraId="4653BF18" w14:textId="77777777" w:rsidR="005C4677" w:rsidRPr="00EF167B" w:rsidRDefault="005C4677" w:rsidP="005C4677"/>
    <w:p w14:paraId="15D6C8F9" w14:textId="77777777" w:rsidR="005C4677" w:rsidRPr="00EF167B" w:rsidRDefault="005C4677" w:rsidP="005C4677">
      <w:r w:rsidRPr="00EF167B">
        <w:t>January:</w:t>
      </w:r>
    </w:p>
    <w:p w14:paraId="6BE8B658" w14:textId="77777777" w:rsidR="005C4677" w:rsidRPr="00EF167B" w:rsidRDefault="005C4677" w:rsidP="0047487F">
      <w:pPr>
        <w:numPr>
          <w:ilvl w:val="0"/>
          <w:numId w:val="37"/>
        </w:numPr>
      </w:pPr>
      <w:r w:rsidRPr="00EF167B">
        <w:t>Chair welcomes committee members and reminds them of the timetable.</w:t>
      </w:r>
    </w:p>
    <w:p w14:paraId="59A84F85" w14:textId="77777777" w:rsidR="005C4677" w:rsidRPr="00EF167B" w:rsidRDefault="005C4677" w:rsidP="005C4677"/>
    <w:p w14:paraId="28FF7D68" w14:textId="77777777" w:rsidR="005C4677" w:rsidRPr="00EF167B" w:rsidRDefault="005C4677" w:rsidP="005C4677">
      <w:pPr>
        <w:shd w:val="clear" w:color="auto" w:fill="FFFFFF"/>
        <w:textAlignment w:val="baseline"/>
      </w:pPr>
      <w:r w:rsidRPr="00EF167B">
        <w:t xml:space="preserve">July 16: </w:t>
      </w:r>
    </w:p>
    <w:p w14:paraId="6C7ABB52" w14:textId="77777777" w:rsidR="005C4677" w:rsidRPr="00EF167B" w:rsidRDefault="005C4677" w:rsidP="0047487F">
      <w:pPr>
        <w:pStyle w:val="ListParagraph"/>
        <w:numPr>
          <w:ilvl w:val="0"/>
          <w:numId w:val="37"/>
        </w:numPr>
        <w:shd w:val="clear" w:color="auto" w:fill="FFFFFF"/>
        <w:textAlignment w:val="baseline"/>
      </w:pPr>
      <w:r w:rsidRPr="00EF167B">
        <w:lastRenderedPageBreak/>
        <w:t>The deadline for Award Application</w:t>
      </w:r>
      <w:r w:rsidRPr="00EF167B">
        <w:br/>
      </w:r>
    </w:p>
    <w:p w14:paraId="3B713000" w14:textId="77777777" w:rsidR="005C4677" w:rsidRPr="00EF167B" w:rsidRDefault="005C4677" w:rsidP="005C4677">
      <w:pPr>
        <w:shd w:val="clear" w:color="auto" w:fill="FFFFFF"/>
        <w:textAlignment w:val="baseline"/>
      </w:pPr>
      <w:r w:rsidRPr="00EF167B">
        <w:t xml:space="preserve">July 23: </w:t>
      </w:r>
    </w:p>
    <w:p w14:paraId="004B498B" w14:textId="77777777" w:rsidR="005C4677" w:rsidRPr="00EF167B" w:rsidRDefault="005C4677" w:rsidP="0047487F">
      <w:pPr>
        <w:pStyle w:val="ListParagraph"/>
        <w:numPr>
          <w:ilvl w:val="0"/>
          <w:numId w:val="37"/>
        </w:numPr>
        <w:shd w:val="clear" w:color="auto" w:fill="FFFFFF"/>
        <w:textAlignment w:val="baseline"/>
      </w:pPr>
      <w:r w:rsidRPr="00EF167B">
        <w:t xml:space="preserve">Confirmation of all nomination materials. </w:t>
      </w:r>
    </w:p>
    <w:p w14:paraId="63510F4B" w14:textId="77777777" w:rsidR="005C4677" w:rsidRPr="00EF167B" w:rsidRDefault="005C4677" w:rsidP="005C4677">
      <w:pPr>
        <w:pStyle w:val="ListParagraph"/>
        <w:shd w:val="clear" w:color="auto" w:fill="FFFFFF"/>
        <w:textAlignment w:val="baseline"/>
      </w:pPr>
    </w:p>
    <w:p w14:paraId="37C49A1F" w14:textId="77777777" w:rsidR="005C4677" w:rsidRPr="00EF167B" w:rsidRDefault="005C4677" w:rsidP="005C4677">
      <w:pPr>
        <w:pStyle w:val="ListParagraph"/>
        <w:shd w:val="clear" w:color="auto" w:fill="FFFFFF"/>
        <w:ind w:left="0"/>
        <w:textAlignment w:val="baseline"/>
      </w:pPr>
      <w:r w:rsidRPr="00EF167B">
        <w:t>August 6:  </w:t>
      </w:r>
    </w:p>
    <w:p w14:paraId="0C597261" w14:textId="77777777" w:rsidR="005C4677" w:rsidRPr="00EF167B" w:rsidRDefault="005C4677" w:rsidP="0047487F">
      <w:pPr>
        <w:pStyle w:val="ListParagraph"/>
        <w:numPr>
          <w:ilvl w:val="0"/>
          <w:numId w:val="37"/>
        </w:numPr>
        <w:shd w:val="clear" w:color="auto" w:fill="FFFFFF"/>
        <w:textAlignment w:val="baseline"/>
      </w:pPr>
      <w:r w:rsidRPr="00EF167B">
        <w:t xml:space="preserve">Chair begins discussion of candidates. </w:t>
      </w:r>
    </w:p>
    <w:p w14:paraId="5E85A1EB" w14:textId="77777777" w:rsidR="005C4677" w:rsidRPr="00EF167B" w:rsidRDefault="005C4677" w:rsidP="005C4677">
      <w:pPr>
        <w:shd w:val="clear" w:color="auto" w:fill="FFFFFF"/>
        <w:textAlignment w:val="baseline"/>
      </w:pPr>
    </w:p>
    <w:p w14:paraId="47A1946E" w14:textId="77777777" w:rsidR="005C4677" w:rsidRPr="00EF167B" w:rsidRDefault="005C4677" w:rsidP="005C4677">
      <w:pPr>
        <w:shd w:val="clear" w:color="auto" w:fill="FFFFFF"/>
        <w:textAlignment w:val="baseline"/>
      </w:pPr>
      <w:r w:rsidRPr="00EF167B">
        <w:t>August 31</w:t>
      </w:r>
    </w:p>
    <w:p w14:paraId="1CC8148F" w14:textId="02A1FDDE" w:rsidR="005C4677" w:rsidRPr="00EF167B" w:rsidRDefault="005C4677"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42C96833" w14:textId="77777777" w:rsidR="005C4677" w:rsidRPr="00EF167B" w:rsidRDefault="005C4677" w:rsidP="005C4677"/>
    <w:p w14:paraId="43AF337C" w14:textId="77777777" w:rsidR="005C4677" w:rsidRPr="00EF167B" w:rsidRDefault="005C4677" w:rsidP="005C4677">
      <w:r w:rsidRPr="00EF167B">
        <w:t>September 15</w:t>
      </w:r>
      <w:r w:rsidRPr="00EF167B">
        <w:tab/>
      </w:r>
      <w:r w:rsidRPr="00EF167B">
        <w:tab/>
      </w:r>
    </w:p>
    <w:p w14:paraId="3356F669" w14:textId="77777777" w:rsidR="005C4677" w:rsidRPr="00EF167B" w:rsidRDefault="005C4677" w:rsidP="0047487F">
      <w:pPr>
        <w:numPr>
          <w:ilvl w:val="0"/>
          <w:numId w:val="37"/>
        </w:numPr>
      </w:pPr>
      <w:r w:rsidRPr="00EF167B">
        <w:t>Chair notifies winners and invites them to attend the annual conference.</w:t>
      </w:r>
    </w:p>
    <w:p w14:paraId="3B0BB293" w14:textId="77777777" w:rsidR="004F6401" w:rsidRPr="00EF167B" w:rsidRDefault="004F6401" w:rsidP="004F6401"/>
    <w:p w14:paraId="5428A4B5" w14:textId="21D650C7" w:rsidR="004156BC" w:rsidRPr="00EF167B" w:rsidRDefault="00CC0FCD" w:rsidP="004A2F63">
      <w:pPr>
        <w:pStyle w:val="Heading3"/>
      </w:pPr>
      <w:r w:rsidRPr="00EF167B">
        <w:t>16</w:t>
      </w:r>
      <w:r w:rsidR="004156BC" w:rsidRPr="00EF167B">
        <w:t>.</w:t>
      </w:r>
      <w:bookmarkStart w:id="59" w:name="ResearchFellowship"/>
      <w:bookmarkEnd w:id="59"/>
      <w:r w:rsidR="004A2F63" w:rsidRPr="00EF167B">
        <w:tab/>
      </w:r>
      <w:r w:rsidR="004156BC" w:rsidRPr="00EF167B">
        <w:t>ASTR Research Fellowship</w:t>
      </w:r>
      <w:bookmarkEnd w:id="57"/>
      <w:r w:rsidR="004156BC" w:rsidRPr="00EF167B">
        <w:t xml:space="preserve"> </w:t>
      </w:r>
      <w:r w:rsidR="00A318C7" w:rsidRPr="00EF167B">
        <w:t xml:space="preserve"> </w:t>
      </w:r>
    </w:p>
    <w:p w14:paraId="36438AD2" w14:textId="77777777" w:rsidR="004156BC" w:rsidRPr="00EF167B" w:rsidRDefault="004156BC" w:rsidP="004156BC">
      <w:pPr>
        <w:rPr>
          <w:b/>
        </w:rPr>
      </w:pPr>
    </w:p>
    <w:p w14:paraId="583176AD" w14:textId="77777777" w:rsidR="004156BC" w:rsidRPr="00EF167B" w:rsidRDefault="004156BC" w:rsidP="004156BC">
      <w:pPr>
        <w:rPr>
          <w:b/>
        </w:rPr>
      </w:pPr>
      <w:r w:rsidRPr="00EF167B">
        <w:rPr>
          <w:b/>
        </w:rPr>
        <w:t>Committee members and duties</w:t>
      </w:r>
    </w:p>
    <w:p w14:paraId="7CA2A342" w14:textId="77777777" w:rsidR="004156BC" w:rsidRPr="00EF167B" w:rsidRDefault="004156BC" w:rsidP="004156BC">
      <w:pPr>
        <w:rPr>
          <w:b/>
        </w:rPr>
      </w:pPr>
    </w:p>
    <w:p w14:paraId="065E2812" w14:textId="77777777" w:rsidR="004156BC" w:rsidRPr="00EF167B" w:rsidRDefault="004156BC" w:rsidP="004156BC">
      <w:r w:rsidRPr="00EF167B">
        <w:t>Chair</w:t>
      </w:r>
    </w:p>
    <w:p w14:paraId="6533EF36" w14:textId="60C0E4C9" w:rsidR="004156BC" w:rsidRPr="00EF167B" w:rsidRDefault="004156BC" w:rsidP="0047487F">
      <w:pPr>
        <w:numPr>
          <w:ilvl w:val="0"/>
          <w:numId w:val="38"/>
        </w:numPr>
        <w:spacing w:after="60"/>
      </w:pPr>
      <w:r w:rsidRPr="00EF167B">
        <w:t>Fields questions from membership about these awards</w:t>
      </w:r>
      <w:r w:rsidR="00943827" w:rsidRPr="00EF167B">
        <w:t>.</w:t>
      </w:r>
    </w:p>
    <w:p w14:paraId="146CDF0F" w14:textId="6315DF37" w:rsidR="004156BC" w:rsidRPr="00EF167B" w:rsidRDefault="004156BC" w:rsidP="0047487F">
      <w:pPr>
        <w:numPr>
          <w:ilvl w:val="0"/>
          <w:numId w:val="38"/>
        </w:numPr>
        <w:spacing w:after="60"/>
      </w:pPr>
      <w:r w:rsidRPr="00EF167B">
        <w:t>Works with committee members to consider all nominations and make a decision by the posted deadline</w:t>
      </w:r>
      <w:r w:rsidR="00943827" w:rsidRPr="00EF167B">
        <w:t>.</w:t>
      </w:r>
    </w:p>
    <w:p w14:paraId="2FB60044" w14:textId="6500D15E" w:rsidR="004156BC" w:rsidRPr="00EF167B" w:rsidRDefault="004156BC" w:rsidP="0047487F">
      <w:pPr>
        <w:numPr>
          <w:ilvl w:val="0"/>
          <w:numId w:val="38"/>
        </w:numPr>
        <w:spacing w:after="60"/>
      </w:pPr>
      <w:r w:rsidRPr="00EF167B">
        <w:t xml:space="preserve">Sends announcements of winner(s) to the </w:t>
      </w:r>
      <w:r w:rsidR="00943827" w:rsidRPr="00EF167B">
        <w:t>VP of Awards</w:t>
      </w:r>
      <w:r w:rsidRPr="00EF167B">
        <w:t xml:space="preserve"> and the ASTR </w:t>
      </w:r>
      <w:r w:rsidR="000F5A21" w:rsidRPr="00EF167B">
        <w:t>Executive Director</w:t>
      </w:r>
      <w:r w:rsidRPr="00EF167B">
        <w:t xml:space="preserve"> by the deadline. Informs the </w:t>
      </w:r>
      <w:r w:rsidR="00943827" w:rsidRPr="00EF167B">
        <w:t>VP of Awards</w:t>
      </w:r>
      <w:r w:rsidRPr="00EF167B">
        <w:t xml:space="preserve"> of the name of the winner, her/his affiliation, the project title, and the total number of nominations considered. </w:t>
      </w:r>
    </w:p>
    <w:p w14:paraId="743504EB" w14:textId="6B6CE274" w:rsidR="004156BC" w:rsidRPr="00EF167B" w:rsidRDefault="004156BC" w:rsidP="0047487F">
      <w:pPr>
        <w:numPr>
          <w:ilvl w:val="0"/>
          <w:numId w:val="38"/>
        </w:numPr>
      </w:pPr>
      <w:r w:rsidRPr="00EF167B">
        <w:t xml:space="preserve">Reviews job descriptions </w:t>
      </w:r>
      <w:r w:rsidR="00FC0E62" w:rsidRPr="00EF167B">
        <w:t xml:space="preserve">in the handbook and the ASTR website </w:t>
      </w:r>
      <w:r w:rsidRPr="00EF167B">
        <w:t xml:space="preserve">and update descriptions as necessary, after consulting with </w:t>
      </w:r>
      <w:r w:rsidR="00943827" w:rsidRPr="00EF167B">
        <w:t>VP of Awards</w:t>
      </w:r>
      <w:r w:rsidRPr="00EF167B">
        <w:t>.</w:t>
      </w:r>
    </w:p>
    <w:p w14:paraId="310AB1DE" w14:textId="77777777" w:rsidR="004156BC" w:rsidRPr="00EF167B" w:rsidRDefault="004156BC" w:rsidP="004156BC"/>
    <w:p w14:paraId="48AB68FA" w14:textId="34F25DC4" w:rsidR="004156BC" w:rsidRPr="00EF167B" w:rsidRDefault="00943827" w:rsidP="004156BC">
      <w:r w:rsidRPr="00EF167B">
        <w:t>Members</w:t>
      </w:r>
    </w:p>
    <w:p w14:paraId="72E72865" w14:textId="77777777" w:rsidR="004156BC" w:rsidRPr="00EF167B" w:rsidRDefault="004156BC" w:rsidP="0047487F">
      <w:pPr>
        <w:numPr>
          <w:ilvl w:val="0"/>
          <w:numId w:val="46"/>
        </w:numPr>
      </w:pPr>
      <w:r w:rsidRPr="00EF167B">
        <w:t>Together with the Chair, reviews the scholarship of all nominees; arrives at a rank order; decides on winner(s).</w:t>
      </w:r>
    </w:p>
    <w:p w14:paraId="290598EA" w14:textId="77777777" w:rsidR="004156BC" w:rsidRPr="00EF167B" w:rsidRDefault="004156BC" w:rsidP="004156BC"/>
    <w:p w14:paraId="2A37F63C" w14:textId="77777777" w:rsidR="005C4677" w:rsidRPr="00EF167B" w:rsidRDefault="005C4677" w:rsidP="005C4677">
      <w:pPr>
        <w:rPr>
          <w:b/>
        </w:rPr>
      </w:pPr>
      <w:r w:rsidRPr="00EF167B">
        <w:rPr>
          <w:b/>
        </w:rPr>
        <w:t>Timeline</w:t>
      </w:r>
    </w:p>
    <w:p w14:paraId="3FEE1857" w14:textId="77777777" w:rsidR="005C4677" w:rsidRPr="00EF167B" w:rsidRDefault="005C4677" w:rsidP="005C4677"/>
    <w:p w14:paraId="2C289274" w14:textId="77777777" w:rsidR="005C4677" w:rsidRPr="00EF167B" w:rsidRDefault="005C4677" w:rsidP="005C4677">
      <w:r w:rsidRPr="00EF167B">
        <w:t>December 15</w:t>
      </w:r>
      <w:r w:rsidRPr="00EF167B">
        <w:tab/>
      </w:r>
    </w:p>
    <w:p w14:paraId="2B87459B" w14:textId="4B387E24" w:rsidR="005C4677" w:rsidRPr="00EF167B" w:rsidRDefault="005C4677" w:rsidP="0047487F">
      <w:pPr>
        <w:numPr>
          <w:ilvl w:val="0"/>
          <w:numId w:val="37"/>
        </w:numPr>
      </w:pPr>
      <w:r w:rsidRPr="00EF167B">
        <w:t xml:space="preserve">Post Award Announcement to VP of Awards who will forward it to the </w:t>
      </w:r>
      <w:r w:rsidR="00861205" w:rsidRPr="00EF167B">
        <w:t>Communications</w:t>
      </w:r>
      <w:r w:rsidR="001A2829" w:rsidRPr="00EF167B">
        <w:t xml:space="preserve"> Manager</w:t>
      </w:r>
      <w:r w:rsidRPr="00EF167B">
        <w:t>.</w:t>
      </w:r>
    </w:p>
    <w:p w14:paraId="7F862080" w14:textId="77777777" w:rsidR="005C4677" w:rsidRPr="00EF167B" w:rsidRDefault="005C4677" w:rsidP="005C4677"/>
    <w:p w14:paraId="5799BC7E" w14:textId="77777777" w:rsidR="005C4677" w:rsidRPr="00EF167B" w:rsidRDefault="005C4677" w:rsidP="005C4677">
      <w:r w:rsidRPr="00EF167B">
        <w:t>January:</w:t>
      </w:r>
    </w:p>
    <w:p w14:paraId="3FE1207D" w14:textId="77777777" w:rsidR="005C4677" w:rsidRPr="00EF167B" w:rsidRDefault="005C4677" w:rsidP="0047487F">
      <w:pPr>
        <w:numPr>
          <w:ilvl w:val="0"/>
          <w:numId w:val="37"/>
        </w:numPr>
      </w:pPr>
      <w:r w:rsidRPr="00EF167B">
        <w:t>Chair welcomes committee members and reminds them of the timetable.</w:t>
      </w:r>
    </w:p>
    <w:p w14:paraId="3AA838C5" w14:textId="77777777" w:rsidR="005C4677" w:rsidRPr="00EF167B" w:rsidRDefault="005C4677" w:rsidP="005C4677"/>
    <w:p w14:paraId="6296C3D7" w14:textId="77777777" w:rsidR="005C4677" w:rsidRPr="00EF167B" w:rsidRDefault="005C4677" w:rsidP="005C4677">
      <w:pPr>
        <w:shd w:val="clear" w:color="auto" w:fill="FFFFFF"/>
        <w:textAlignment w:val="baseline"/>
      </w:pPr>
      <w:r w:rsidRPr="00EF167B">
        <w:t xml:space="preserve">July 16: </w:t>
      </w:r>
    </w:p>
    <w:p w14:paraId="4CE40CFC" w14:textId="77777777" w:rsidR="005C4677" w:rsidRPr="00EF167B" w:rsidRDefault="005C4677" w:rsidP="0047487F">
      <w:pPr>
        <w:pStyle w:val="ListParagraph"/>
        <w:numPr>
          <w:ilvl w:val="0"/>
          <w:numId w:val="37"/>
        </w:numPr>
        <w:shd w:val="clear" w:color="auto" w:fill="FFFFFF"/>
        <w:textAlignment w:val="baseline"/>
      </w:pPr>
      <w:r w:rsidRPr="00EF167B">
        <w:lastRenderedPageBreak/>
        <w:t>The deadline for Award Application</w:t>
      </w:r>
      <w:r w:rsidRPr="00EF167B">
        <w:br/>
      </w:r>
    </w:p>
    <w:p w14:paraId="63D2FF61" w14:textId="77777777" w:rsidR="005C4677" w:rsidRPr="00EF167B" w:rsidRDefault="005C4677" w:rsidP="005C4677">
      <w:pPr>
        <w:shd w:val="clear" w:color="auto" w:fill="FFFFFF"/>
        <w:textAlignment w:val="baseline"/>
      </w:pPr>
      <w:r w:rsidRPr="00EF167B">
        <w:t xml:space="preserve">July 23: </w:t>
      </w:r>
    </w:p>
    <w:p w14:paraId="309C124B" w14:textId="77777777" w:rsidR="005C4677" w:rsidRPr="00EF167B" w:rsidRDefault="005C4677" w:rsidP="0047487F">
      <w:pPr>
        <w:pStyle w:val="ListParagraph"/>
        <w:numPr>
          <w:ilvl w:val="0"/>
          <w:numId w:val="37"/>
        </w:numPr>
        <w:shd w:val="clear" w:color="auto" w:fill="FFFFFF"/>
        <w:textAlignment w:val="baseline"/>
      </w:pPr>
      <w:r w:rsidRPr="00EF167B">
        <w:t xml:space="preserve">Confirmation of all nomination materials. </w:t>
      </w:r>
    </w:p>
    <w:p w14:paraId="6E7689DB" w14:textId="77777777" w:rsidR="005C4677" w:rsidRPr="00EF167B" w:rsidRDefault="005C4677" w:rsidP="005C4677">
      <w:pPr>
        <w:pStyle w:val="ListParagraph"/>
        <w:shd w:val="clear" w:color="auto" w:fill="FFFFFF"/>
        <w:textAlignment w:val="baseline"/>
      </w:pPr>
    </w:p>
    <w:p w14:paraId="549382C1" w14:textId="77777777" w:rsidR="005C4677" w:rsidRPr="00EF167B" w:rsidRDefault="005C4677" w:rsidP="005C4677">
      <w:pPr>
        <w:pStyle w:val="ListParagraph"/>
        <w:shd w:val="clear" w:color="auto" w:fill="FFFFFF"/>
        <w:ind w:left="0"/>
        <w:textAlignment w:val="baseline"/>
      </w:pPr>
      <w:r w:rsidRPr="00EF167B">
        <w:t>August 6:  </w:t>
      </w:r>
    </w:p>
    <w:p w14:paraId="3A0C0B0B" w14:textId="77777777" w:rsidR="005C4677" w:rsidRPr="00EF167B" w:rsidRDefault="005C4677" w:rsidP="0047487F">
      <w:pPr>
        <w:pStyle w:val="ListParagraph"/>
        <w:numPr>
          <w:ilvl w:val="0"/>
          <w:numId w:val="37"/>
        </w:numPr>
        <w:shd w:val="clear" w:color="auto" w:fill="FFFFFF"/>
        <w:textAlignment w:val="baseline"/>
      </w:pPr>
      <w:r w:rsidRPr="00EF167B">
        <w:t xml:space="preserve">Chair begins discussion of candidates. </w:t>
      </w:r>
    </w:p>
    <w:p w14:paraId="7B10722B" w14:textId="77777777" w:rsidR="005C4677" w:rsidRPr="00EF167B" w:rsidRDefault="005C4677" w:rsidP="005C4677">
      <w:pPr>
        <w:shd w:val="clear" w:color="auto" w:fill="FFFFFF"/>
        <w:textAlignment w:val="baseline"/>
      </w:pPr>
    </w:p>
    <w:p w14:paraId="40F8DF45" w14:textId="77777777" w:rsidR="005C4677" w:rsidRPr="00EF167B" w:rsidRDefault="005C4677" w:rsidP="005C4677">
      <w:pPr>
        <w:shd w:val="clear" w:color="auto" w:fill="FFFFFF"/>
        <w:textAlignment w:val="baseline"/>
      </w:pPr>
      <w:r w:rsidRPr="00EF167B">
        <w:t>August 31</w:t>
      </w:r>
    </w:p>
    <w:p w14:paraId="269A3974" w14:textId="514C0A9C" w:rsidR="005C4677" w:rsidRPr="00EF167B" w:rsidRDefault="005C4677"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059AD363" w14:textId="77777777" w:rsidR="005C4677" w:rsidRPr="00EF167B" w:rsidRDefault="005C4677" w:rsidP="005C4677"/>
    <w:p w14:paraId="1FAC31F1" w14:textId="77777777" w:rsidR="005C4677" w:rsidRPr="00EF167B" w:rsidRDefault="005C4677" w:rsidP="005C4677">
      <w:r w:rsidRPr="00EF167B">
        <w:t>September 15</w:t>
      </w:r>
      <w:r w:rsidRPr="00EF167B">
        <w:tab/>
      </w:r>
      <w:r w:rsidRPr="00EF167B">
        <w:tab/>
      </w:r>
    </w:p>
    <w:p w14:paraId="22F8D790" w14:textId="3302F207" w:rsidR="004156BC" w:rsidRPr="00EF167B" w:rsidRDefault="005C4677" w:rsidP="0047487F">
      <w:pPr>
        <w:numPr>
          <w:ilvl w:val="0"/>
          <w:numId w:val="37"/>
        </w:numPr>
      </w:pPr>
      <w:r w:rsidRPr="00EF167B">
        <w:t>Chair notifies winners and invites them to attend the annual conference.</w:t>
      </w:r>
    </w:p>
    <w:p w14:paraId="4D3ABEC6" w14:textId="77777777" w:rsidR="004156BC" w:rsidRPr="00EF167B" w:rsidRDefault="004156BC" w:rsidP="004156BC"/>
    <w:p w14:paraId="61B59D26" w14:textId="48E267DD" w:rsidR="004156BC" w:rsidRPr="00EF167B" w:rsidRDefault="00CC0FCD" w:rsidP="004A2F63">
      <w:pPr>
        <w:pStyle w:val="Heading3"/>
      </w:pPr>
      <w:bookmarkStart w:id="60" w:name="_Toc264728458"/>
      <w:r w:rsidRPr="00EF167B">
        <w:t>17</w:t>
      </w:r>
      <w:r w:rsidR="004156BC" w:rsidRPr="00EF167B">
        <w:t xml:space="preserve">. </w:t>
      </w:r>
      <w:bookmarkStart w:id="61" w:name="TargetedResearch"/>
      <w:bookmarkEnd w:id="61"/>
      <w:r w:rsidR="004A2F63" w:rsidRPr="00EF167B">
        <w:tab/>
      </w:r>
      <w:r w:rsidR="004156BC" w:rsidRPr="00EF167B">
        <w:t xml:space="preserve">Targeted </w:t>
      </w:r>
      <w:r w:rsidR="00822166" w:rsidRPr="00EF167B">
        <w:t xml:space="preserve">Area </w:t>
      </w:r>
      <w:r w:rsidR="004156BC" w:rsidRPr="00EF167B">
        <w:t xml:space="preserve">Research </w:t>
      </w:r>
      <w:bookmarkEnd w:id="60"/>
      <w:r w:rsidR="00822166" w:rsidRPr="00EF167B">
        <w:t xml:space="preserve">Awards </w:t>
      </w:r>
    </w:p>
    <w:p w14:paraId="0F5AB83D" w14:textId="77777777" w:rsidR="004156BC" w:rsidRPr="00EF167B" w:rsidRDefault="004156BC" w:rsidP="004156BC"/>
    <w:p w14:paraId="265AB22F" w14:textId="77777777" w:rsidR="004156BC" w:rsidRPr="00EF167B" w:rsidRDefault="004156BC" w:rsidP="004156BC">
      <w:r w:rsidRPr="00EF167B">
        <w:rPr>
          <w:b/>
        </w:rPr>
        <w:t>Committee Members and Duties</w:t>
      </w:r>
      <w:r w:rsidRPr="00EF167B">
        <w:t>:</w:t>
      </w:r>
    </w:p>
    <w:p w14:paraId="00728D7E" w14:textId="77777777" w:rsidR="004156BC" w:rsidRPr="00EF167B" w:rsidRDefault="004156BC" w:rsidP="004156BC"/>
    <w:p w14:paraId="45AADB23" w14:textId="77777777" w:rsidR="004156BC" w:rsidRPr="00EF167B" w:rsidRDefault="004156BC" w:rsidP="004156BC">
      <w:r w:rsidRPr="00EF167B">
        <w:t>Chair:</w:t>
      </w:r>
    </w:p>
    <w:p w14:paraId="46A5A8AE" w14:textId="51BD0E5D" w:rsidR="004156BC" w:rsidRPr="00EF167B" w:rsidRDefault="004156BC" w:rsidP="0047487F">
      <w:pPr>
        <w:numPr>
          <w:ilvl w:val="0"/>
          <w:numId w:val="38"/>
        </w:numPr>
        <w:spacing w:after="60"/>
      </w:pPr>
      <w:r w:rsidRPr="00EF167B">
        <w:t xml:space="preserve">Fields questions from the membership about this award and liaises with </w:t>
      </w:r>
      <w:r w:rsidR="007B31B2" w:rsidRPr="00EF167B">
        <w:t>VP of Awards</w:t>
      </w:r>
      <w:r w:rsidRPr="00EF167B">
        <w:t xml:space="preserve"> as needed</w:t>
      </w:r>
      <w:r w:rsidR="007B31B2" w:rsidRPr="00EF167B">
        <w:t>.</w:t>
      </w:r>
    </w:p>
    <w:p w14:paraId="5C44EDC8" w14:textId="5CDCDB94" w:rsidR="004156BC" w:rsidRPr="00EF167B" w:rsidRDefault="004156BC" w:rsidP="0047487F">
      <w:pPr>
        <w:numPr>
          <w:ilvl w:val="0"/>
          <w:numId w:val="38"/>
        </w:numPr>
        <w:spacing w:after="60"/>
      </w:pPr>
      <w:r w:rsidRPr="00EF167B">
        <w:t>Maintains regular contact with other committee members with timetable and procedural updates as needed</w:t>
      </w:r>
      <w:r w:rsidR="007B31B2" w:rsidRPr="00EF167B">
        <w:t>.</w:t>
      </w:r>
    </w:p>
    <w:p w14:paraId="5B62F1F0" w14:textId="1FE095C8" w:rsidR="004156BC" w:rsidRPr="00EF167B" w:rsidRDefault="004156BC" w:rsidP="0047487F">
      <w:pPr>
        <w:numPr>
          <w:ilvl w:val="0"/>
          <w:numId w:val="38"/>
        </w:numPr>
        <w:spacing w:after="60"/>
      </w:pPr>
      <w:r w:rsidRPr="00EF167B">
        <w:t>Accepts, qualifies, and consolidates application materials and distributes to committee members</w:t>
      </w:r>
      <w:r w:rsidR="007B31B2" w:rsidRPr="00EF167B">
        <w:t>.</w:t>
      </w:r>
    </w:p>
    <w:p w14:paraId="7DE86DAF" w14:textId="05DEEB68" w:rsidR="004156BC" w:rsidRPr="00EF167B" w:rsidRDefault="004156BC" w:rsidP="0047487F">
      <w:pPr>
        <w:numPr>
          <w:ilvl w:val="0"/>
          <w:numId w:val="38"/>
        </w:numPr>
        <w:spacing w:after="60"/>
      </w:pPr>
      <w:r w:rsidRPr="00EF167B">
        <w:t>Reads and ranks qualified applications with committee members</w:t>
      </w:r>
      <w:r w:rsidR="007B31B2" w:rsidRPr="00EF167B">
        <w:t>.</w:t>
      </w:r>
    </w:p>
    <w:p w14:paraId="58C4C92F" w14:textId="633E5F2E" w:rsidR="004156BC" w:rsidRPr="00EF167B" w:rsidRDefault="004156BC" w:rsidP="0047487F">
      <w:pPr>
        <w:numPr>
          <w:ilvl w:val="0"/>
          <w:numId w:val="38"/>
        </w:numPr>
        <w:spacing w:after="60"/>
      </w:pPr>
      <w:r w:rsidRPr="00EF167B">
        <w:t xml:space="preserve">Notifies winner (with copies to </w:t>
      </w:r>
      <w:r w:rsidR="007B31B2" w:rsidRPr="00EF167B">
        <w:t>VP of Awards</w:t>
      </w:r>
      <w:r w:rsidRPr="00EF167B">
        <w:t>) and invites him/her to attend the annual conference</w:t>
      </w:r>
      <w:r w:rsidR="007B31B2" w:rsidRPr="00EF167B">
        <w:t>.</w:t>
      </w:r>
    </w:p>
    <w:p w14:paraId="1066FE99" w14:textId="6D3FF336" w:rsidR="004156BC" w:rsidRPr="00EF167B" w:rsidRDefault="004156BC" w:rsidP="0047487F">
      <w:pPr>
        <w:numPr>
          <w:ilvl w:val="0"/>
          <w:numId w:val="38"/>
        </w:numPr>
        <w:spacing w:after="60"/>
      </w:pPr>
      <w:r w:rsidRPr="00EF167B">
        <w:t xml:space="preserve">Sends announcements of winner(s) to the </w:t>
      </w:r>
      <w:r w:rsidR="007B31B2" w:rsidRPr="00EF167B">
        <w:t>VP of Awards</w:t>
      </w:r>
      <w:r w:rsidRPr="00EF167B">
        <w:t xml:space="preserve"> and the ASTR </w:t>
      </w:r>
      <w:r w:rsidR="000F5A21" w:rsidRPr="00EF167B">
        <w:t>Executive Director</w:t>
      </w:r>
      <w:r w:rsidRPr="00EF167B">
        <w:t xml:space="preserve"> by the deadline. Informs the </w:t>
      </w:r>
      <w:r w:rsidR="007B31B2" w:rsidRPr="00EF167B">
        <w:t>VP of Awards</w:t>
      </w:r>
      <w:r w:rsidRPr="00EF167B">
        <w:t xml:space="preserve"> of the name of the winner, her/his affiliation, the project title, and the total number of nominations considered. </w:t>
      </w:r>
    </w:p>
    <w:p w14:paraId="5A41E3FC" w14:textId="77777777" w:rsidR="004156BC" w:rsidRPr="00EF167B" w:rsidRDefault="004156BC" w:rsidP="0047487F">
      <w:pPr>
        <w:numPr>
          <w:ilvl w:val="0"/>
          <w:numId w:val="38"/>
        </w:numPr>
        <w:spacing w:after="60"/>
      </w:pPr>
      <w:r w:rsidRPr="00EF167B">
        <w:t xml:space="preserve">Encourages winner to submit the awarded research project to </w:t>
      </w:r>
      <w:r w:rsidRPr="00EF167B">
        <w:rPr>
          <w:i/>
        </w:rPr>
        <w:t>Theatre Survey</w:t>
      </w:r>
      <w:r w:rsidRPr="00EF167B">
        <w:t xml:space="preserve"> and to liaise with the editors as the project develops </w:t>
      </w:r>
    </w:p>
    <w:p w14:paraId="2CD4216D" w14:textId="49625813" w:rsidR="004156BC" w:rsidRPr="00EF167B" w:rsidRDefault="004156BC" w:rsidP="0047487F">
      <w:pPr>
        <w:numPr>
          <w:ilvl w:val="0"/>
          <w:numId w:val="38"/>
        </w:numPr>
      </w:pPr>
      <w:r w:rsidRPr="00EF167B">
        <w:t xml:space="preserve">Reviews job descriptions </w:t>
      </w:r>
      <w:r w:rsidR="00FC0E62" w:rsidRPr="00EF167B">
        <w:t xml:space="preserve">in the handbook and the ASTR website </w:t>
      </w:r>
      <w:r w:rsidRPr="00EF167B">
        <w:t xml:space="preserve">and updates where necessary with a copy to the </w:t>
      </w:r>
      <w:r w:rsidR="007B31B2" w:rsidRPr="00EF167B">
        <w:t>VP of Awards</w:t>
      </w:r>
      <w:r w:rsidRPr="00EF167B">
        <w:t>.</w:t>
      </w:r>
    </w:p>
    <w:p w14:paraId="61131522" w14:textId="77777777" w:rsidR="004156BC" w:rsidRPr="00EF167B" w:rsidRDefault="004156BC" w:rsidP="004156BC"/>
    <w:p w14:paraId="341E9E95" w14:textId="77777777" w:rsidR="004156BC" w:rsidRPr="00EF167B" w:rsidRDefault="004156BC" w:rsidP="004156BC">
      <w:r w:rsidRPr="00EF167B">
        <w:t>Members</w:t>
      </w:r>
    </w:p>
    <w:p w14:paraId="15B67CD1" w14:textId="77777777" w:rsidR="004156BC" w:rsidRPr="00EF167B" w:rsidRDefault="004156BC" w:rsidP="0047487F">
      <w:pPr>
        <w:numPr>
          <w:ilvl w:val="0"/>
          <w:numId w:val="39"/>
        </w:numPr>
      </w:pPr>
      <w:r w:rsidRPr="00EF167B">
        <w:t>Work with the Chair to read, rank, and respond to application materials in accordance with deadlines</w:t>
      </w:r>
    </w:p>
    <w:p w14:paraId="14DF2ABB" w14:textId="77777777" w:rsidR="004156BC" w:rsidRPr="00EF167B" w:rsidRDefault="004156BC" w:rsidP="004156BC"/>
    <w:p w14:paraId="64A34EDE" w14:textId="77777777" w:rsidR="00050C31" w:rsidRPr="00EF167B" w:rsidRDefault="00050C31" w:rsidP="00050C31">
      <w:pPr>
        <w:rPr>
          <w:b/>
        </w:rPr>
      </w:pPr>
      <w:r w:rsidRPr="00EF167B">
        <w:rPr>
          <w:b/>
        </w:rPr>
        <w:t>Timeline</w:t>
      </w:r>
    </w:p>
    <w:p w14:paraId="6815748F" w14:textId="77777777" w:rsidR="00050C31" w:rsidRPr="00EF167B" w:rsidRDefault="00050C31" w:rsidP="00050C31"/>
    <w:p w14:paraId="1A2590F5" w14:textId="77777777" w:rsidR="00050C31" w:rsidRPr="00EF167B" w:rsidRDefault="00050C31" w:rsidP="00050C31">
      <w:r w:rsidRPr="00EF167B">
        <w:t>December 15</w:t>
      </w:r>
      <w:r w:rsidRPr="00EF167B">
        <w:tab/>
      </w:r>
    </w:p>
    <w:p w14:paraId="2E36B5E9" w14:textId="5CD9BBAC" w:rsidR="00050C31" w:rsidRPr="00EF167B" w:rsidRDefault="00050C31" w:rsidP="0047487F">
      <w:pPr>
        <w:numPr>
          <w:ilvl w:val="0"/>
          <w:numId w:val="37"/>
        </w:numPr>
      </w:pPr>
      <w:r w:rsidRPr="00EF167B">
        <w:t xml:space="preserve">Post Award Announcement to VP of Awards who will forward it to the </w:t>
      </w:r>
      <w:r w:rsidR="00861205" w:rsidRPr="00EF167B">
        <w:t>Communications</w:t>
      </w:r>
      <w:r w:rsidR="001A2829" w:rsidRPr="00EF167B">
        <w:t xml:space="preserve"> Manager</w:t>
      </w:r>
      <w:r w:rsidRPr="00EF167B">
        <w:t>.</w:t>
      </w:r>
    </w:p>
    <w:p w14:paraId="03ED7A40" w14:textId="77777777" w:rsidR="00050C31" w:rsidRPr="00EF167B" w:rsidRDefault="00050C31" w:rsidP="00050C31"/>
    <w:p w14:paraId="48778B1E" w14:textId="77777777" w:rsidR="00050C31" w:rsidRPr="00EF167B" w:rsidRDefault="00050C31" w:rsidP="00050C31">
      <w:r w:rsidRPr="00EF167B">
        <w:t>January:</w:t>
      </w:r>
    </w:p>
    <w:p w14:paraId="2D20DBA3" w14:textId="77777777" w:rsidR="00050C31" w:rsidRPr="00EF167B" w:rsidRDefault="00050C31" w:rsidP="0047487F">
      <w:pPr>
        <w:numPr>
          <w:ilvl w:val="0"/>
          <w:numId w:val="37"/>
        </w:numPr>
      </w:pPr>
      <w:r w:rsidRPr="00EF167B">
        <w:t>Chair welcomes committee members and reminds them of the timetable.</w:t>
      </w:r>
    </w:p>
    <w:p w14:paraId="6096B89B" w14:textId="77777777" w:rsidR="00050C31" w:rsidRPr="00EF167B" w:rsidRDefault="00050C31" w:rsidP="00050C31"/>
    <w:p w14:paraId="1134FB96" w14:textId="77777777" w:rsidR="00050C31" w:rsidRPr="00EF167B" w:rsidRDefault="00050C31" w:rsidP="00050C31">
      <w:pPr>
        <w:shd w:val="clear" w:color="auto" w:fill="FFFFFF"/>
        <w:textAlignment w:val="baseline"/>
      </w:pPr>
      <w:r w:rsidRPr="00EF167B">
        <w:t xml:space="preserve">July 16: </w:t>
      </w:r>
    </w:p>
    <w:p w14:paraId="38A464D6" w14:textId="77777777" w:rsidR="00050C31" w:rsidRPr="00EF167B" w:rsidRDefault="00050C31" w:rsidP="0047487F">
      <w:pPr>
        <w:pStyle w:val="ListParagraph"/>
        <w:numPr>
          <w:ilvl w:val="0"/>
          <w:numId w:val="37"/>
        </w:numPr>
        <w:shd w:val="clear" w:color="auto" w:fill="FFFFFF"/>
        <w:textAlignment w:val="baseline"/>
      </w:pPr>
      <w:r w:rsidRPr="00EF167B">
        <w:t>The deadline for Award Application</w:t>
      </w:r>
      <w:r w:rsidRPr="00EF167B">
        <w:br/>
      </w:r>
    </w:p>
    <w:p w14:paraId="15BD3A30" w14:textId="77777777" w:rsidR="00050C31" w:rsidRPr="00EF167B" w:rsidRDefault="00050C31" w:rsidP="00050C31">
      <w:pPr>
        <w:shd w:val="clear" w:color="auto" w:fill="FFFFFF"/>
        <w:textAlignment w:val="baseline"/>
      </w:pPr>
      <w:r w:rsidRPr="00EF167B">
        <w:t xml:space="preserve">July 23: </w:t>
      </w:r>
    </w:p>
    <w:p w14:paraId="176E121D" w14:textId="77777777" w:rsidR="00050C31" w:rsidRPr="00EF167B" w:rsidRDefault="00050C31" w:rsidP="0047487F">
      <w:pPr>
        <w:pStyle w:val="ListParagraph"/>
        <w:numPr>
          <w:ilvl w:val="0"/>
          <w:numId w:val="37"/>
        </w:numPr>
        <w:shd w:val="clear" w:color="auto" w:fill="FFFFFF"/>
        <w:textAlignment w:val="baseline"/>
      </w:pPr>
      <w:r w:rsidRPr="00EF167B">
        <w:t xml:space="preserve">Confirmation of all nomination materials. </w:t>
      </w:r>
    </w:p>
    <w:p w14:paraId="74B9B1BB" w14:textId="77777777" w:rsidR="00050C31" w:rsidRPr="00EF167B" w:rsidRDefault="00050C31" w:rsidP="00050C31">
      <w:pPr>
        <w:pStyle w:val="ListParagraph"/>
        <w:shd w:val="clear" w:color="auto" w:fill="FFFFFF"/>
        <w:textAlignment w:val="baseline"/>
      </w:pPr>
    </w:p>
    <w:p w14:paraId="12E452EA" w14:textId="77777777" w:rsidR="00050C31" w:rsidRPr="00EF167B" w:rsidRDefault="00050C31" w:rsidP="00050C31">
      <w:pPr>
        <w:pStyle w:val="ListParagraph"/>
        <w:shd w:val="clear" w:color="auto" w:fill="FFFFFF"/>
        <w:ind w:left="0"/>
        <w:textAlignment w:val="baseline"/>
      </w:pPr>
      <w:r w:rsidRPr="00EF167B">
        <w:t>August 6:  </w:t>
      </w:r>
    </w:p>
    <w:p w14:paraId="5C4D97C6" w14:textId="77777777" w:rsidR="00050C31" w:rsidRPr="00EF167B" w:rsidRDefault="00050C31" w:rsidP="0047487F">
      <w:pPr>
        <w:pStyle w:val="ListParagraph"/>
        <w:numPr>
          <w:ilvl w:val="0"/>
          <w:numId w:val="37"/>
        </w:numPr>
        <w:shd w:val="clear" w:color="auto" w:fill="FFFFFF"/>
        <w:textAlignment w:val="baseline"/>
      </w:pPr>
      <w:r w:rsidRPr="00EF167B">
        <w:t xml:space="preserve">Chair begins discussion of candidates. </w:t>
      </w:r>
    </w:p>
    <w:p w14:paraId="27C46CAF" w14:textId="77777777" w:rsidR="00050C31" w:rsidRPr="00EF167B" w:rsidRDefault="00050C31" w:rsidP="00050C31">
      <w:pPr>
        <w:shd w:val="clear" w:color="auto" w:fill="FFFFFF"/>
        <w:textAlignment w:val="baseline"/>
      </w:pPr>
    </w:p>
    <w:p w14:paraId="358A42AD" w14:textId="77777777" w:rsidR="00050C31" w:rsidRPr="00EF167B" w:rsidRDefault="00050C31" w:rsidP="00050C31">
      <w:pPr>
        <w:shd w:val="clear" w:color="auto" w:fill="FFFFFF"/>
        <w:textAlignment w:val="baseline"/>
      </w:pPr>
      <w:r w:rsidRPr="00EF167B">
        <w:t>August 31</w:t>
      </w:r>
    </w:p>
    <w:p w14:paraId="142CBD2B" w14:textId="2801AF78" w:rsidR="00050C31" w:rsidRPr="00EF167B" w:rsidRDefault="00050C31" w:rsidP="0047487F">
      <w:pPr>
        <w:numPr>
          <w:ilvl w:val="0"/>
          <w:numId w:val="37"/>
        </w:numPr>
      </w:pPr>
      <w:r w:rsidRPr="00EF167B">
        <w:t xml:space="preserve">Chair forwards recommendations to VP of Awards, the Executive Committee, and the ASTR </w:t>
      </w:r>
      <w:r w:rsidR="000F5A21" w:rsidRPr="00EF167B">
        <w:t>Executive Director</w:t>
      </w:r>
      <w:r w:rsidRPr="00EF167B">
        <w:t>.</w:t>
      </w:r>
    </w:p>
    <w:p w14:paraId="1361D7B1" w14:textId="77777777" w:rsidR="00050C31" w:rsidRPr="00EF167B" w:rsidRDefault="00050C31" w:rsidP="00050C31"/>
    <w:p w14:paraId="2B9C5634" w14:textId="77777777" w:rsidR="00050C31" w:rsidRPr="00EF167B" w:rsidRDefault="00050C31" w:rsidP="00050C31">
      <w:r w:rsidRPr="00EF167B">
        <w:t>September 15</w:t>
      </w:r>
      <w:r w:rsidRPr="00EF167B">
        <w:tab/>
      </w:r>
      <w:r w:rsidRPr="00EF167B">
        <w:tab/>
      </w:r>
    </w:p>
    <w:p w14:paraId="0BB3BB0C" w14:textId="34EA61F7" w:rsidR="004156BC" w:rsidRPr="00EF167B" w:rsidRDefault="00050C31" w:rsidP="0047487F">
      <w:pPr>
        <w:numPr>
          <w:ilvl w:val="0"/>
          <w:numId w:val="37"/>
        </w:numPr>
      </w:pPr>
      <w:r w:rsidRPr="00EF167B">
        <w:t>Chair notifies winners and invites them to attend the annual conference.</w:t>
      </w:r>
    </w:p>
    <w:p w14:paraId="1EBD0298" w14:textId="54194E18" w:rsidR="00492237" w:rsidRPr="00EF167B" w:rsidRDefault="00492237" w:rsidP="00492237"/>
    <w:p w14:paraId="54D2137F" w14:textId="3037F201" w:rsidR="00492237" w:rsidRPr="00EF167B" w:rsidRDefault="00492237" w:rsidP="00492237">
      <w:pPr>
        <w:rPr>
          <w:rFonts w:ascii="Garamond" w:hAnsi="Garamond"/>
          <w:b/>
          <w:bCs/>
          <w:bdr w:val="none" w:sz="0" w:space="0" w:color="auto" w:frame="1"/>
          <w:shd w:val="clear" w:color="auto" w:fill="FFFFFF"/>
        </w:rPr>
      </w:pPr>
      <w:bookmarkStart w:id="62" w:name="distinguished"/>
      <w:r w:rsidRPr="00EF167B">
        <w:rPr>
          <w:b/>
          <w:bCs/>
        </w:rPr>
        <w:t xml:space="preserve">18. </w:t>
      </w:r>
      <w:r w:rsidRPr="00EF167B">
        <w:rPr>
          <w:rFonts w:ascii="Garamond" w:hAnsi="Garamond"/>
          <w:b/>
          <w:bCs/>
          <w:bdr w:val="none" w:sz="0" w:space="0" w:color="auto" w:frame="1"/>
          <w:shd w:val="clear" w:color="auto" w:fill="FFFFFF"/>
        </w:rPr>
        <w:t>ASTR Distinguished Scholar Award </w:t>
      </w:r>
    </w:p>
    <w:bookmarkEnd w:id="62"/>
    <w:p w14:paraId="6D4BCD81" w14:textId="1017B019" w:rsidR="00492237" w:rsidRPr="00EF167B" w:rsidRDefault="00492237" w:rsidP="00492237">
      <w:pPr>
        <w:rPr>
          <w:rFonts w:ascii="Garamond" w:hAnsi="Garamond"/>
          <w:b/>
          <w:bCs/>
          <w:bdr w:val="none" w:sz="0" w:space="0" w:color="auto" w:frame="1"/>
          <w:shd w:val="clear" w:color="auto" w:fill="FFFFFF"/>
        </w:rPr>
      </w:pPr>
    </w:p>
    <w:p w14:paraId="77CB67A6" w14:textId="6D5300FC" w:rsidR="00492237" w:rsidRPr="00EF167B" w:rsidRDefault="00492237" w:rsidP="00A70CAF">
      <w:pPr>
        <w:ind w:left="720"/>
        <w:rPr>
          <w:b/>
          <w:bCs/>
        </w:rPr>
      </w:pPr>
      <w:r w:rsidRPr="00EF167B">
        <w:rPr>
          <w:rFonts w:ascii="Garamond" w:hAnsi="Garamond"/>
          <w:b/>
          <w:bCs/>
          <w:bdr w:val="none" w:sz="0" w:space="0" w:color="auto" w:frame="1"/>
          <w:shd w:val="clear" w:color="auto" w:fill="FFFFFF"/>
        </w:rPr>
        <w:t>Committee Members and Duties</w:t>
      </w:r>
    </w:p>
    <w:p w14:paraId="69D5D67E" w14:textId="3A9E1762" w:rsidR="00492237" w:rsidRPr="00EF167B" w:rsidRDefault="00492237" w:rsidP="00492237">
      <w:pPr>
        <w:rPr>
          <w:b/>
          <w:bCs/>
        </w:rPr>
      </w:pPr>
    </w:p>
    <w:p w14:paraId="6DABB0C7" w14:textId="3FCACF23" w:rsidR="00492237" w:rsidRPr="00EF167B" w:rsidRDefault="00492237" w:rsidP="0047487F">
      <w:pPr>
        <w:pStyle w:val="ListParagraph"/>
        <w:numPr>
          <w:ilvl w:val="0"/>
          <w:numId w:val="37"/>
        </w:numPr>
        <w:shd w:val="clear" w:color="auto" w:fill="FFFFFF"/>
        <w:ind w:left="1080"/>
      </w:pPr>
      <w:r w:rsidRPr="00EF167B">
        <w:rPr>
          <w:bdr w:val="none" w:sz="0" w:space="0" w:color="auto" w:frame="1"/>
        </w:rPr>
        <w:t xml:space="preserve">The Distinguished Scholar Award committee </w:t>
      </w:r>
      <w:r w:rsidR="002A6E23" w:rsidRPr="00EF167B">
        <w:rPr>
          <w:bdr w:val="none" w:sz="0" w:space="0" w:color="auto" w:frame="1"/>
        </w:rPr>
        <w:t>always comprises</w:t>
      </w:r>
      <w:r w:rsidRPr="00EF167B">
        <w:rPr>
          <w:bdr w:val="none" w:sz="0" w:space="0" w:color="auto" w:frame="1"/>
        </w:rPr>
        <w:t xml:space="preserve"> the previous 3 winners of the award, with the ASTR President serving as an ex officio member of the committee. The “oldest” Distinguished Scholar (i.e. the one who received the award 3 years ago) always serves as the Chair of the Committee.</w:t>
      </w:r>
    </w:p>
    <w:p w14:paraId="444EC7F1" w14:textId="77777777" w:rsidR="00492237" w:rsidRPr="00EF167B" w:rsidRDefault="00492237" w:rsidP="00A70CAF">
      <w:pPr>
        <w:pStyle w:val="ListParagraph"/>
        <w:shd w:val="clear" w:color="auto" w:fill="FFFFFF"/>
        <w:ind w:left="1080"/>
      </w:pPr>
    </w:p>
    <w:p w14:paraId="2D470F08" w14:textId="1D5939ED" w:rsidR="00492237" w:rsidRPr="00EF167B" w:rsidRDefault="00492237" w:rsidP="0047487F">
      <w:pPr>
        <w:pStyle w:val="ListParagraph"/>
        <w:numPr>
          <w:ilvl w:val="0"/>
          <w:numId w:val="37"/>
        </w:numPr>
        <w:shd w:val="clear" w:color="auto" w:fill="FFFFFF"/>
        <w:ind w:left="1080"/>
      </w:pPr>
      <w:r w:rsidRPr="00EF167B">
        <w:rPr>
          <w:b/>
          <w:bCs/>
          <w:u w:val="single"/>
          <w:bdr w:val="none" w:sz="0" w:space="0" w:color="auto" w:frame="1"/>
        </w:rPr>
        <w:t>Nomination process:</w:t>
      </w:r>
      <w:r w:rsidRPr="00EF167B">
        <w:rPr>
          <w:bdr w:val="none" w:sz="0" w:space="0" w:color="auto" w:frame="1"/>
        </w:rPr>
        <w:t> Nominations can be made through the ASTR website each year. Members of the committee can nominate candidates for the award. The Chair of the committee each year should inherit a list of candidates from the outgoing Chair, as nominees should be carried forward for future consideration if they are not selected in a given year.</w:t>
      </w:r>
    </w:p>
    <w:p w14:paraId="030FF69E" w14:textId="77777777" w:rsidR="00492237" w:rsidRPr="00EF167B" w:rsidRDefault="00492237" w:rsidP="00A70CAF">
      <w:pPr>
        <w:shd w:val="clear" w:color="auto" w:fill="FFFFFF"/>
      </w:pPr>
    </w:p>
    <w:p w14:paraId="1D48CC6F" w14:textId="62794735" w:rsidR="00492237" w:rsidRPr="00EF167B" w:rsidRDefault="00492237" w:rsidP="0047487F">
      <w:pPr>
        <w:pStyle w:val="ListParagraph"/>
        <w:numPr>
          <w:ilvl w:val="0"/>
          <w:numId w:val="37"/>
        </w:numPr>
        <w:shd w:val="clear" w:color="auto" w:fill="FFFFFF"/>
        <w:ind w:left="1080"/>
      </w:pPr>
      <w:r w:rsidRPr="00EF167B">
        <w:rPr>
          <w:b/>
          <w:bCs/>
          <w:u w:val="single"/>
          <w:bdr w:val="none" w:sz="0" w:space="0" w:color="auto" w:frame="1"/>
        </w:rPr>
        <w:t>Vetting process:</w:t>
      </w:r>
      <w:r w:rsidRPr="00EF167B">
        <w:rPr>
          <w:bdr w:val="none" w:sz="0" w:space="0" w:color="auto" w:frame="1"/>
        </w:rPr>
        <w:t> Committee members work among themselves to assess nominees in relation to the criteria listed on the DSA information page of the ASTR website and determine the winner. Once they have decided on the winner, the committee chair notifies the VP of Awards and the President.</w:t>
      </w:r>
    </w:p>
    <w:p w14:paraId="10B6C4A1" w14:textId="77777777" w:rsidR="00492237" w:rsidRPr="00EF167B" w:rsidRDefault="00492237" w:rsidP="00A70CAF">
      <w:pPr>
        <w:shd w:val="clear" w:color="auto" w:fill="FFFFFF"/>
      </w:pPr>
    </w:p>
    <w:p w14:paraId="0FAC8D36" w14:textId="77777777" w:rsidR="00492237" w:rsidRPr="00EF167B" w:rsidRDefault="00492237" w:rsidP="0047487F">
      <w:pPr>
        <w:pStyle w:val="ListParagraph"/>
        <w:numPr>
          <w:ilvl w:val="0"/>
          <w:numId w:val="37"/>
        </w:numPr>
        <w:shd w:val="clear" w:color="auto" w:fill="FFFFFF"/>
        <w:ind w:left="1080"/>
      </w:pPr>
      <w:r w:rsidRPr="00EF167B">
        <w:rPr>
          <w:b/>
          <w:bCs/>
          <w:u w:val="single"/>
          <w:bdr w:val="none" w:sz="0" w:space="0" w:color="auto" w:frame="1"/>
        </w:rPr>
        <w:lastRenderedPageBreak/>
        <w:t>Notification:</w:t>
      </w:r>
      <w:r w:rsidRPr="00EF167B">
        <w:rPr>
          <w:bdr w:val="none" w:sz="0" w:space="0" w:color="auto" w:frame="1"/>
        </w:rPr>
        <w:t> Official notification of the Award recipient should come from the ASTR President, but the VP of Awards and the members of the Committee should be cc-ed on the notification message. Per ASTR tradition, the recipient should be asked to keep the news confidential. The recipient should be congratulated and asked to confirm whether or not they will be able to attend the conference to receive the award in person. They should be notified that their conference registration fees will be waived and that a table will be reserved for them and their guests at the awards luncheon (however, guests will need to pay to attend the luncheon if they are not otherwise registered to attend the conference). They should be informed that they will serve on the Distinguished Scholar Award committee for the next three years, serving as Chair in their third and final year.</w:t>
      </w:r>
    </w:p>
    <w:p w14:paraId="69B1FD33" w14:textId="77777777" w:rsidR="00492237" w:rsidRPr="00EF167B" w:rsidRDefault="00492237" w:rsidP="00A70CAF">
      <w:pPr>
        <w:pStyle w:val="ListParagraph"/>
        <w:rPr>
          <w:bdr w:val="none" w:sz="0" w:space="0" w:color="auto" w:frame="1"/>
        </w:rPr>
      </w:pPr>
    </w:p>
    <w:p w14:paraId="3DCE5AB5" w14:textId="61AD9FC2" w:rsidR="00492237" w:rsidRPr="00EF167B" w:rsidRDefault="00492237" w:rsidP="0047487F">
      <w:pPr>
        <w:pStyle w:val="ListParagraph"/>
        <w:numPr>
          <w:ilvl w:val="0"/>
          <w:numId w:val="37"/>
        </w:numPr>
        <w:shd w:val="clear" w:color="auto" w:fill="FFFFFF"/>
        <w:ind w:left="1080"/>
      </w:pPr>
      <w:r w:rsidRPr="00EF167B">
        <w:rPr>
          <w:bdr w:val="none" w:sz="0" w:space="0" w:color="auto" w:frame="1"/>
        </w:rPr>
        <w:t>Per recent tradition, the recipient should be informed that the Chair of the committee will offer a brief introduction of the recipient, and that the recipient may invite someone else to offer the more detailed introduction. (Note: until about 4 years ago, the DSA chair delivered the only (lengthy) introduction of the candidate, but in recent years it was decided that since sometimes the DSA chair is not deeply familiar with the recipient, it is a nice gesture to allow the recipient to invite someone who knows them well to deliver the lengthy introduction, with the DSA chair merely setting things up with brief remarks.) The invitation to a second presenter should come directly from the award recipient, as personal relationships are usually the basis of the desire for the involvement of a second presenter. If the recipient does not wish to invite a separate person to do this, the DSA Chair should deliver a lengthy introduction that describes the career accomplishments of the recipient.</w:t>
      </w:r>
      <w:r w:rsidR="00FC0E62" w:rsidRPr="00EF167B">
        <w:rPr>
          <w:bdr w:val="none" w:sz="0" w:space="0" w:color="auto" w:frame="1"/>
        </w:rPr>
        <w:t xml:space="preserve"> </w:t>
      </w:r>
    </w:p>
    <w:p w14:paraId="307AA513" w14:textId="77777777" w:rsidR="00492237" w:rsidRPr="00EF167B" w:rsidRDefault="00492237" w:rsidP="00A70CAF">
      <w:pPr>
        <w:pStyle w:val="ListParagraph"/>
        <w:rPr>
          <w:bdr w:val="none" w:sz="0" w:space="0" w:color="auto" w:frame="1"/>
        </w:rPr>
      </w:pPr>
    </w:p>
    <w:p w14:paraId="35FEE007" w14:textId="1228AF00" w:rsidR="00492237" w:rsidRPr="00EF167B" w:rsidRDefault="00492237" w:rsidP="0047487F">
      <w:pPr>
        <w:pStyle w:val="ListParagraph"/>
        <w:numPr>
          <w:ilvl w:val="0"/>
          <w:numId w:val="37"/>
        </w:numPr>
        <w:shd w:val="clear" w:color="auto" w:fill="FFFFFF"/>
        <w:ind w:left="1080"/>
      </w:pPr>
      <w:r w:rsidRPr="00EF167B">
        <w:rPr>
          <w:bdr w:val="none" w:sz="0" w:space="0" w:color="auto" w:frame="1"/>
        </w:rPr>
        <w:t>Miscellaneous Info: The outgoing DSA Chair should be sure to forward the list of carry-forward nominees to the incoming chair.  The DSA is not a cash prize, but does come with free conference registration and a plaque.</w:t>
      </w:r>
    </w:p>
    <w:p w14:paraId="1DB5682E" w14:textId="536A6342" w:rsidR="00492237" w:rsidRPr="00EF167B" w:rsidRDefault="00492237" w:rsidP="00492237">
      <w:pPr>
        <w:shd w:val="clear" w:color="auto" w:fill="FFFFFF"/>
        <w:ind w:left="1440"/>
        <w:rPr>
          <w:bdr w:val="none" w:sz="0" w:space="0" w:color="auto" w:frame="1"/>
        </w:rPr>
      </w:pPr>
    </w:p>
    <w:p w14:paraId="750869F1" w14:textId="77777777" w:rsidR="00DC1EB6" w:rsidRPr="00EF167B" w:rsidRDefault="00DC1EB6" w:rsidP="00A70CAF">
      <w:pPr>
        <w:pStyle w:val="NormalWeb"/>
        <w:shd w:val="clear" w:color="auto" w:fill="FFFFFF"/>
        <w:spacing w:before="0" w:beforeAutospacing="0" w:after="0" w:afterAutospacing="0"/>
        <w:ind w:left="720"/>
      </w:pPr>
      <w:r w:rsidRPr="00EF167B">
        <w:rPr>
          <w:b/>
          <w:bCs/>
          <w:bdr w:val="none" w:sz="0" w:space="0" w:color="auto" w:frame="1"/>
        </w:rPr>
        <w:t>Timeline</w:t>
      </w:r>
    </w:p>
    <w:p w14:paraId="5ED53C02"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 </w:t>
      </w:r>
    </w:p>
    <w:p w14:paraId="356C0380"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December 15  </w:t>
      </w:r>
    </w:p>
    <w:p w14:paraId="23038903" w14:textId="3CA18755" w:rsidR="00DC1EB6" w:rsidRPr="00EF167B" w:rsidRDefault="00DC1EB6" w:rsidP="00C83AB4">
      <w:pPr>
        <w:numPr>
          <w:ilvl w:val="0"/>
          <w:numId w:val="75"/>
        </w:numPr>
        <w:shd w:val="clear" w:color="auto" w:fill="FFFFFF"/>
        <w:tabs>
          <w:tab w:val="clear" w:pos="720"/>
          <w:tab w:val="num" w:pos="1440"/>
        </w:tabs>
        <w:ind w:left="1440"/>
      </w:pPr>
      <w:r w:rsidRPr="00EF167B">
        <w:t>Award Announcement</w:t>
      </w:r>
    </w:p>
    <w:p w14:paraId="1BD189E5" w14:textId="77777777" w:rsidR="00DC1EB6" w:rsidRPr="00EF167B" w:rsidRDefault="00DC1EB6" w:rsidP="00A70CAF">
      <w:pPr>
        <w:shd w:val="clear" w:color="auto" w:fill="FFFFFF"/>
        <w:tabs>
          <w:tab w:val="num" w:pos="1440"/>
        </w:tabs>
        <w:ind w:left="1440"/>
      </w:pPr>
    </w:p>
    <w:p w14:paraId="59AC0E42"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January:</w:t>
      </w:r>
    </w:p>
    <w:p w14:paraId="38ABCF78" w14:textId="77777777" w:rsidR="00DC1EB6" w:rsidRPr="00EF167B" w:rsidRDefault="00DC1EB6" w:rsidP="00C83AB4">
      <w:pPr>
        <w:numPr>
          <w:ilvl w:val="0"/>
          <w:numId w:val="76"/>
        </w:numPr>
        <w:shd w:val="clear" w:color="auto" w:fill="FFFFFF"/>
        <w:ind w:left="1440"/>
      </w:pPr>
      <w:r w:rsidRPr="00EF167B">
        <w:t>Chair welcomes committee members and reminds them of the timetable.</w:t>
      </w:r>
    </w:p>
    <w:p w14:paraId="3243121A" w14:textId="50A3CAA4" w:rsidR="00DC1EB6" w:rsidRPr="00EF167B" w:rsidRDefault="00DC1EB6" w:rsidP="00A70CAF">
      <w:pPr>
        <w:pStyle w:val="NormalWeb"/>
        <w:shd w:val="clear" w:color="auto" w:fill="FFFFFF"/>
        <w:spacing w:before="0" w:beforeAutospacing="0" w:after="0" w:afterAutospacing="0"/>
        <w:ind w:left="720"/>
      </w:pPr>
    </w:p>
    <w:p w14:paraId="521A2B50" w14:textId="5CD6B7B5"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April 2</w:t>
      </w:r>
      <w:r w:rsidR="00F6400B" w:rsidRPr="00EF167B">
        <w:rPr>
          <w:bdr w:val="none" w:sz="0" w:space="0" w:color="auto" w:frame="1"/>
        </w:rPr>
        <w:t>0</w:t>
      </w:r>
      <w:r w:rsidRPr="00EF167B">
        <w:rPr>
          <w:bdr w:val="none" w:sz="0" w:space="0" w:color="auto" w:frame="1"/>
        </w:rPr>
        <w:t>:</w:t>
      </w:r>
    </w:p>
    <w:p w14:paraId="50FC7AEC" w14:textId="1F7BF670" w:rsidR="00DC1EB6" w:rsidRPr="00EF167B" w:rsidRDefault="00DC1EB6" w:rsidP="00C83AB4">
      <w:pPr>
        <w:numPr>
          <w:ilvl w:val="0"/>
          <w:numId w:val="77"/>
        </w:numPr>
        <w:shd w:val="clear" w:color="auto" w:fill="FFFFFF"/>
        <w:ind w:left="1440"/>
      </w:pPr>
      <w:r w:rsidRPr="00EF167B">
        <w:rPr>
          <w:bdr w:val="none" w:sz="0" w:space="0" w:color="auto" w:frame="1"/>
        </w:rPr>
        <w:t>The deadline for Award Application</w:t>
      </w:r>
    </w:p>
    <w:p w14:paraId="71A9DC7C" w14:textId="77777777" w:rsidR="00DC1EB6" w:rsidRPr="00EF167B" w:rsidRDefault="00DC1EB6" w:rsidP="00A70CAF">
      <w:pPr>
        <w:shd w:val="clear" w:color="auto" w:fill="FFFFFF"/>
        <w:tabs>
          <w:tab w:val="num" w:pos="720"/>
        </w:tabs>
        <w:ind w:left="1440"/>
      </w:pPr>
    </w:p>
    <w:p w14:paraId="010487EE"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April 29:</w:t>
      </w:r>
    </w:p>
    <w:p w14:paraId="0595FEB4" w14:textId="1C7C6AEC" w:rsidR="00DC1EB6" w:rsidRPr="00EF167B" w:rsidRDefault="00DC1EB6" w:rsidP="00C83AB4">
      <w:pPr>
        <w:numPr>
          <w:ilvl w:val="0"/>
          <w:numId w:val="78"/>
        </w:numPr>
        <w:shd w:val="clear" w:color="auto" w:fill="FFFFFF"/>
        <w:ind w:left="1440"/>
      </w:pPr>
      <w:r w:rsidRPr="00EF167B">
        <w:rPr>
          <w:bdr w:val="none" w:sz="0" w:space="0" w:color="auto" w:frame="1"/>
        </w:rPr>
        <w:t>Confirmation of all nomination materials.</w:t>
      </w:r>
    </w:p>
    <w:p w14:paraId="6C1EAC89" w14:textId="77777777" w:rsidR="00DC1EB6" w:rsidRPr="00EF167B" w:rsidRDefault="00DC1EB6" w:rsidP="00A70CAF">
      <w:pPr>
        <w:shd w:val="clear" w:color="auto" w:fill="FFFFFF"/>
        <w:ind w:left="1440"/>
      </w:pPr>
    </w:p>
    <w:p w14:paraId="6658EA83"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May 15:  </w:t>
      </w:r>
    </w:p>
    <w:p w14:paraId="5EF00468" w14:textId="6FCDE493" w:rsidR="00DC1EB6" w:rsidRPr="00EF167B" w:rsidRDefault="00DC1EB6" w:rsidP="00C83AB4">
      <w:pPr>
        <w:numPr>
          <w:ilvl w:val="0"/>
          <w:numId w:val="79"/>
        </w:numPr>
        <w:shd w:val="clear" w:color="auto" w:fill="FFFFFF"/>
        <w:ind w:left="1440"/>
      </w:pPr>
      <w:r w:rsidRPr="00EF167B">
        <w:rPr>
          <w:bdr w:val="none" w:sz="0" w:space="0" w:color="auto" w:frame="1"/>
        </w:rPr>
        <w:lastRenderedPageBreak/>
        <w:t>Chair begins discussion of candidates.</w:t>
      </w:r>
    </w:p>
    <w:p w14:paraId="48C6CF51" w14:textId="77777777" w:rsidR="00DC1EB6" w:rsidRPr="00EF167B" w:rsidRDefault="00DC1EB6" w:rsidP="00A70CAF">
      <w:pPr>
        <w:shd w:val="clear" w:color="auto" w:fill="FFFFFF"/>
        <w:ind w:left="1440"/>
      </w:pPr>
    </w:p>
    <w:p w14:paraId="38E5EB6A" w14:textId="77777777"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August 31</w:t>
      </w:r>
    </w:p>
    <w:p w14:paraId="67850EFB" w14:textId="77777777" w:rsidR="00DC1EB6" w:rsidRPr="00EF167B" w:rsidRDefault="00DC1EB6" w:rsidP="00C83AB4">
      <w:pPr>
        <w:numPr>
          <w:ilvl w:val="0"/>
          <w:numId w:val="80"/>
        </w:numPr>
        <w:shd w:val="clear" w:color="auto" w:fill="FFFFFF"/>
        <w:ind w:left="1440"/>
      </w:pPr>
      <w:r w:rsidRPr="00EF167B">
        <w:t>Chair forwards name of awardee to President and VP for Awards</w:t>
      </w:r>
    </w:p>
    <w:p w14:paraId="769CAC57" w14:textId="77777777" w:rsidR="00DC1EB6" w:rsidRPr="00EF167B" w:rsidRDefault="00DC1EB6" w:rsidP="00C83AB4">
      <w:pPr>
        <w:numPr>
          <w:ilvl w:val="0"/>
          <w:numId w:val="80"/>
        </w:numPr>
        <w:shd w:val="clear" w:color="auto" w:fill="FFFFFF"/>
        <w:ind w:left="1440"/>
      </w:pPr>
      <w:r w:rsidRPr="00EF167B">
        <w:t>If Chair will not introduce the winner at the Awards Luncheon, Chair coordinates with winner to find a suitable introducer.</w:t>
      </w:r>
    </w:p>
    <w:p w14:paraId="738C7ACA" w14:textId="0E0C3045" w:rsidR="00DC1EB6" w:rsidRPr="00EF167B" w:rsidRDefault="00DC1EB6" w:rsidP="00A70CAF">
      <w:pPr>
        <w:pStyle w:val="NormalWeb"/>
        <w:shd w:val="clear" w:color="auto" w:fill="FFFFFF"/>
        <w:spacing w:before="0" w:beforeAutospacing="0" w:after="0" w:afterAutospacing="0"/>
        <w:ind w:left="720"/>
      </w:pPr>
    </w:p>
    <w:p w14:paraId="6F4F9AE1" w14:textId="70E7A8E5" w:rsidR="00DC1EB6" w:rsidRPr="00EF167B" w:rsidRDefault="00DC1EB6" w:rsidP="00A70CAF">
      <w:pPr>
        <w:pStyle w:val="NormalWeb"/>
        <w:shd w:val="clear" w:color="auto" w:fill="FFFFFF"/>
        <w:spacing w:before="0" w:beforeAutospacing="0" w:after="0" w:afterAutospacing="0"/>
        <w:ind w:left="720"/>
      </w:pPr>
      <w:r w:rsidRPr="00EF167B">
        <w:rPr>
          <w:bdr w:val="none" w:sz="0" w:space="0" w:color="auto" w:frame="1"/>
        </w:rPr>
        <w:t>September 15</w:t>
      </w:r>
    </w:p>
    <w:p w14:paraId="5BF5A18C" w14:textId="77777777" w:rsidR="00DC1EB6" w:rsidRPr="00EF167B" w:rsidRDefault="00DC1EB6" w:rsidP="00C83AB4">
      <w:pPr>
        <w:numPr>
          <w:ilvl w:val="0"/>
          <w:numId w:val="81"/>
        </w:numPr>
        <w:shd w:val="clear" w:color="auto" w:fill="FFFFFF"/>
        <w:ind w:left="1440"/>
      </w:pPr>
      <w:r w:rsidRPr="00EF167B">
        <w:t>President notifies winner and invites them to attend the annual conference.</w:t>
      </w:r>
    </w:p>
    <w:p w14:paraId="794362C7" w14:textId="77777777" w:rsidR="00DC1EB6" w:rsidRPr="00EF167B" w:rsidRDefault="00DC1EB6" w:rsidP="00A70CAF">
      <w:pPr>
        <w:shd w:val="clear" w:color="auto" w:fill="FFFFFF"/>
        <w:ind w:left="720"/>
        <w:textAlignment w:val="baseline"/>
      </w:pPr>
    </w:p>
    <w:p w14:paraId="29317437" w14:textId="77777777" w:rsidR="00DC1EB6" w:rsidRPr="00EF167B" w:rsidRDefault="00DC1EB6" w:rsidP="00A70CAF">
      <w:pPr>
        <w:shd w:val="clear" w:color="auto" w:fill="FFFFFF"/>
        <w:ind w:left="720"/>
        <w:textAlignment w:val="baseline"/>
      </w:pPr>
      <w:r w:rsidRPr="00EF167B">
        <w:t>November</w:t>
      </w:r>
    </w:p>
    <w:p w14:paraId="694428A3" w14:textId="77777777" w:rsidR="00DC1EB6" w:rsidRPr="00EF167B" w:rsidRDefault="00DC1EB6" w:rsidP="00C83AB4">
      <w:pPr>
        <w:numPr>
          <w:ilvl w:val="0"/>
          <w:numId w:val="82"/>
        </w:numPr>
        <w:shd w:val="clear" w:color="auto" w:fill="FFFFFF"/>
        <w:ind w:left="1440"/>
        <w:textAlignment w:val="baseline"/>
      </w:pPr>
      <w:r w:rsidRPr="00EF167B">
        <w:t>Winner is introduced at Awards Luncheon</w:t>
      </w:r>
    </w:p>
    <w:p w14:paraId="5DF3D813" w14:textId="77777777" w:rsidR="00492237" w:rsidRPr="00EF167B" w:rsidRDefault="00492237" w:rsidP="00DC1EB6">
      <w:pPr>
        <w:rPr>
          <w:b/>
          <w:bCs/>
        </w:rPr>
      </w:pPr>
    </w:p>
    <w:p w14:paraId="48066AF0" w14:textId="77777777" w:rsidR="00492237" w:rsidRPr="00EF167B" w:rsidRDefault="00492237" w:rsidP="00A70CAF">
      <w:pPr>
        <w:rPr>
          <w:b/>
          <w:bCs/>
        </w:rPr>
      </w:pPr>
    </w:p>
    <w:p w14:paraId="3645C823" w14:textId="5B105439" w:rsidR="00A318C7" w:rsidRPr="00EF167B" w:rsidRDefault="004156BC" w:rsidP="004A2F63">
      <w:pPr>
        <w:pStyle w:val="Heading2"/>
      </w:pPr>
      <w:bookmarkStart w:id="63" w:name="_B._COMMITTEE_ON"/>
      <w:bookmarkStart w:id="64" w:name="_Toc264728460"/>
      <w:bookmarkEnd w:id="63"/>
      <w:r w:rsidRPr="00EF167B">
        <w:t>B.</w:t>
      </w:r>
      <w:bookmarkStart w:id="65" w:name="ConferencesCttee"/>
      <w:bookmarkEnd w:id="65"/>
      <w:r w:rsidR="004A2F63" w:rsidRPr="00EF167B">
        <w:tab/>
      </w:r>
      <w:bookmarkEnd w:id="64"/>
      <w:r w:rsidR="008F1AB7" w:rsidRPr="00EF167B">
        <w:t>CONFERENCE PROGRAM SELECTION COMMITTEE</w:t>
      </w:r>
      <w:r w:rsidR="003303EB" w:rsidRPr="00EF167B">
        <w:t xml:space="preserve"> </w:t>
      </w:r>
    </w:p>
    <w:p w14:paraId="1A7ACB16" w14:textId="30023570" w:rsidR="004156BC" w:rsidRPr="00EF167B" w:rsidRDefault="008F1AB7" w:rsidP="004A2F63">
      <w:pPr>
        <w:pStyle w:val="Heading2"/>
        <w:rPr>
          <w:sz w:val="24"/>
          <w:szCs w:val="24"/>
        </w:rPr>
      </w:pPr>
      <w:r w:rsidRPr="00EF167B">
        <w:rPr>
          <w:sz w:val="24"/>
          <w:szCs w:val="24"/>
        </w:rPr>
        <w:t>Revised December 2019</w:t>
      </w:r>
    </w:p>
    <w:p w14:paraId="06DC47D5" w14:textId="77777777" w:rsidR="008F1AB7" w:rsidRPr="00EF167B" w:rsidRDefault="008F1AB7" w:rsidP="008F1AB7">
      <w:pPr>
        <w:spacing w:line="276" w:lineRule="auto"/>
      </w:pPr>
    </w:p>
    <w:p w14:paraId="2B3E1B8D" w14:textId="202B0DC4" w:rsidR="008F1AB7" w:rsidRPr="00EF167B" w:rsidRDefault="008F1AB7" w:rsidP="00A365DD">
      <w:pPr>
        <w:spacing w:line="276" w:lineRule="auto"/>
      </w:pPr>
      <w:r w:rsidRPr="00EF167B">
        <w:t>The Conference Program Selection Committee is chaired by the Vice President for Conferences and includes a member of the EC (appointed by the President in consultation with the Vice President for Conferences for a two-year term); a TLA representative; the Graduate Student Caucus member appointed by the Vice President for Conferences in consultation with the Graduate Student Caucus Representative for a one-year term; and a member-at-large elected for a two-year term by a majority of those members in good standing voting by ballot. The terms of the EC representative and the member-at-large shall begin in alternate years.</w:t>
      </w:r>
    </w:p>
    <w:p w14:paraId="137B47A9" w14:textId="77777777" w:rsidR="008F1AB7" w:rsidRPr="00EF167B" w:rsidRDefault="008F1AB7" w:rsidP="008F1AB7">
      <w:pPr>
        <w:spacing w:line="276" w:lineRule="auto"/>
        <w:ind w:left="720"/>
        <w:rPr>
          <w:b/>
          <w:bCs/>
        </w:rPr>
      </w:pPr>
    </w:p>
    <w:p w14:paraId="73CDC86E" w14:textId="548E5FBF" w:rsidR="004156BC" w:rsidRPr="00EF167B" w:rsidRDefault="008F1AB7" w:rsidP="00362F31">
      <w:pPr>
        <w:spacing w:line="276" w:lineRule="auto"/>
      </w:pPr>
      <w:r w:rsidRPr="00EF167B">
        <w:t>The function of the Conference Program Selection Committee is to discuss and suggest possible conference themes for the Executive Committee’s consideration and approval; to suggest potential Program Chairs for the Executive Committee’s consideration and approval; and to work with the Program Chair to ensure continuity and diversity in conference themes and structures.</w:t>
      </w:r>
    </w:p>
    <w:p w14:paraId="4C091B4B" w14:textId="77777777" w:rsidR="00362F31" w:rsidRPr="00EF167B" w:rsidRDefault="00362F31" w:rsidP="00A365DD">
      <w:pPr>
        <w:spacing w:line="276" w:lineRule="auto"/>
      </w:pPr>
    </w:p>
    <w:p w14:paraId="29903EC9" w14:textId="7F7C48AF" w:rsidR="004156BC" w:rsidRPr="00EF167B" w:rsidRDefault="004156BC" w:rsidP="00F232DA">
      <w:pPr>
        <w:spacing w:after="60"/>
      </w:pPr>
      <w:r w:rsidRPr="00EF167B">
        <w:t xml:space="preserve">Membership on the committee is not onerous. Meetings are convened by the </w:t>
      </w:r>
      <w:r w:rsidR="00F232DA" w:rsidRPr="00EF167B">
        <w:t>VP for Conferences</w:t>
      </w:r>
      <w:r w:rsidRPr="00EF167B">
        <w:t xml:space="preserve"> by email, allowing usually two weeks for discussion. The committee is advisory to the EC, and operates by consensus.</w:t>
      </w:r>
    </w:p>
    <w:p w14:paraId="1DC564A3" w14:textId="77777777" w:rsidR="004156BC" w:rsidRPr="00EF167B" w:rsidRDefault="004156BC" w:rsidP="004156BC">
      <w:pPr>
        <w:pStyle w:val="NormalWeb"/>
        <w:rPr>
          <w:i/>
        </w:rPr>
      </w:pPr>
      <w:r w:rsidRPr="00EF167B">
        <w:rPr>
          <w:i/>
        </w:rPr>
        <w:t>Timetable</w:t>
      </w:r>
    </w:p>
    <w:p w14:paraId="38B27CDC" w14:textId="77777777" w:rsidR="004156BC" w:rsidRPr="00EF167B" w:rsidRDefault="004156BC" w:rsidP="004A2F63">
      <w:r w:rsidRPr="00EF167B">
        <w:t xml:space="preserve">November-December </w:t>
      </w:r>
    </w:p>
    <w:p w14:paraId="326CCDE1" w14:textId="67973ED8" w:rsidR="004156BC" w:rsidRPr="00EF167B" w:rsidRDefault="00C408A1" w:rsidP="0047487F">
      <w:pPr>
        <w:pStyle w:val="ListParagraph"/>
        <w:numPr>
          <w:ilvl w:val="0"/>
          <w:numId w:val="40"/>
        </w:numPr>
      </w:pPr>
      <w:r w:rsidRPr="00EF167B">
        <w:t>M</w:t>
      </w:r>
      <w:r w:rsidR="004156BC" w:rsidRPr="00EF167B">
        <w:t xml:space="preserve">eets </w:t>
      </w:r>
      <w:r w:rsidRPr="00EF167B">
        <w:t>at that year’s conference and by email/phone</w:t>
      </w:r>
      <w:r w:rsidR="004156BC" w:rsidRPr="00EF167B">
        <w:t xml:space="preserve"> to </w:t>
      </w:r>
      <w:r w:rsidR="008F1AB7" w:rsidRPr="00EF167B">
        <w:t>discuss conference themes and other business</w:t>
      </w:r>
      <w:r w:rsidR="004156BC" w:rsidRPr="00EF167B">
        <w:t>.</w:t>
      </w:r>
    </w:p>
    <w:p w14:paraId="1322EEEF" w14:textId="77777777" w:rsidR="004156BC" w:rsidRPr="00EF167B" w:rsidRDefault="004156BC" w:rsidP="004A2F63"/>
    <w:p w14:paraId="65084AB3" w14:textId="77777777" w:rsidR="004156BC" w:rsidRPr="00EF167B" w:rsidRDefault="004156BC" w:rsidP="004A2F63">
      <w:r w:rsidRPr="00EF167B">
        <w:t xml:space="preserve">March-April </w:t>
      </w:r>
    </w:p>
    <w:p w14:paraId="0A26B083" w14:textId="4279F23C" w:rsidR="004156BC" w:rsidRPr="00EF167B" w:rsidRDefault="00C408A1" w:rsidP="0047487F">
      <w:pPr>
        <w:pStyle w:val="ListParagraph"/>
        <w:numPr>
          <w:ilvl w:val="0"/>
          <w:numId w:val="40"/>
        </w:numPr>
      </w:pPr>
      <w:r w:rsidRPr="00EF167B">
        <w:lastRenderedPageBreak/>
        <w:t>Assemble</w:t>
      </w:r>
      <w:r w:rsidR="004156BC" w:rsidRPr="00EF167B">
        <w:t xml:space="preserve"> report on its activities </w:t>
      </w:r>
      <w:r w:rsidRPr="00EF167B">
        <w:t xml:space="preserve">for presentation by the VP for Conference at </w:t>
      </w:r>
      <w:r w:rsidR="004156BC" w:rsidRPr="00EF167B">
        <w:t>the</w:t>
      </w:r>
      <w:r w:rsidRPr="00EF167B">
        <w:t xml:space="preserve"> mid-year</w:t>
      </w:r>
      <w:r w:rsidR="004156BC" w:rsidRPr="00EF167B">
        <w:t xml:space="preserve"> EC meeting.</w:t>
      </w:r>
    </w:p>
    <w:p w14:paraId="094E5242" w14:textId="77777777" w:rsidR="004156BC" w:rsidRPr="00EF167B" w:rsidRDefault="004156BC" w:rsidP="004A2F63">
      <w:pPr>
        <w:rPr>
          <w:lang w:eastAsia="zh-CN"/>
        </w:rPr>
      </w:pPr>
    </w:p>
    <w:p w14:paraId="1CB65817" w14:textId="77777777" w:rsidR="004156BC" w:rsidRPr="00EF167B" w:rsidRDefault="004156BC" w:rsidP="004A2F63">
      <w:r w:rsidRPr="00EF167B">
        <w:t>April-August</w:t>
      </w:r>
    </w:p>
    <w:p w14:paraId="1A5E20FB" w14:textId="22798431" w:rsidR="004156BC" w:rsidRPr="00EF167B" w:rsidRDefault="00C408A1" w:rsidP="0047487F">
      <w:pPr>
        <w:pStyle w:val="ListParagraph"/>
        <w:numPr>
          <w:ilvl w:val="0"/>
          <w:numId w:val="40"/>
        </w:numPr>
      </w:pPr>
      <w:r w:rsidRPr="00EF167B">
        <w:t>C</w:t>
      </w:r>
      <w:r w:rsidR="004156BC" w:rsidRPr="00EF167B">
        <w:t>onsider</w:t>
      </w:r>
      <w:r w:rsidRPr="00EF167B">
        <w:t>s</w:t>
      </w:r>
      <w:r w:rsidR="004156BC" w:rsidRPr="00EF167B">
        <w:t xml:space="preserve"> any recommendations made to it at the mid-year meeting of the EC and discusses a draft CFP and program committee for the conference in the subsequent calendar year.</w:t>
      </w:r>
    </w:p>
    <w:p w14:paraId="2824009F" w14:textId="77777777" w:rsidR="004156BC" w:rsidRPr="00EF167B" w:rsidRDefault="004156BC" w:rsidP="004A2F63">
      <w:pPr>
        <w:rPr>
          <w:lang w:eastAsia="zh-CN"/>
        </w:rPr>
      </w:pPr>
    </w:p>
    <w:p w14:paraId="52F9D8A9" w14:textId="36ADED97" w:rsidR="00C408A1" w:rsidRPr="00EF167B" w:rsidRDefault="00C408A1" w:rsidP="004A2F63">
      <w:r w:rsidRPr="00EF167B">
        <w:t>September-November</w:t>
      </w:r>
    </w:p>
    <w:p w14:paraId="5D19DE78" w14:textId="3D036EB3" w:rsidR="00C408A1" w:rsidRPr="00EF167B" w:rsidRDefault="00C408A1" w:rsidP="0047487F">
      <w:pPr>
        <w:pStyle w:val="ListParagraph"/>
        <w:numPr>
          <w:ilvl w:val="0"/>
          <w:numId w:val="40"/>
        </w:numPr>
        <w:rPr>
          <w:b/>
        </w:rPr>
      </w:pPr>
      <w:r w:rsidRPr="00EF167B">
        <w:t xml:space="preserve">Follows the Program Chair and </w:t>
      </w:r>
      <w:r w:rsidR="00E67D4B" w:rsidRPr="00EF167B">
        <w:t>t</w:t>
      </w:r>
      <w:r w:rsidRPr="00EF167B">
        <w:t>heme selection process as outlined above in the “Timeline for Program Chair Selection” and sends its recommendation to the Executive Committee for formal approval at the November EC meeting.</w:t>
      </w:r>
    </w:p>
    <w:p w14:paraId="2211B213" w14:textId="77777777" w:rsidR="00C408A1" w:rsidRPr="00EF167B" w:rsidRDefault="00C408A1" w:rsidP="000B2712">
      <w:pPr>
        <w:pStyle w:val="ListParagraph"/>
        <w:rPr>
          <w:b/>
        </w:rPr>
      </w:pPr>
    </w:p>
    <w:p w14:paraId="7E666146" w14:textId="0465DDC7" w:rsidR="004156BC" w:rsidRPr="00EF167B" w:rsidRDefault="004156BC" w:rsidP="004A2F63">
      <w:r w:rsidRPr="00EF167B">
        <w:t xml:space="preserve">The committee may be convened by the </w:t>
      </w:r>
      <w:r w:rsidR="00F232DA" w:rsidRPr="00EF167B">
        <w:t>VP for Conferences</w:t>
      </w:r>
      <w:r w:rsidRPr="00EF167B">
        <w:t xml:space="preserve"> electronically at any t</w:t>
      </w:r>
      <w:r w:rsidR="00C34D2F" w:rsidRPr="00EF167B">
        <w:t>ime to discuss emerging issues.</w:t>
      </w:r>
    </w:p>
    <w:p w14:paraId="38AEB217" w14:textId="77777777" w:rsidR="004156BC" w:rsidRPr="00EF167B" w:rsidRDefault="004156BC" w:rsidP="004A2F63"/>
    <w:p w14:paraId="20F2F958" w14:textId="77777777" w:rsidR="004156BC" w:rsidRPr="00EF167B" w:rsidRDefault="004156BC" w:rsidP="004156BC">
      <w:pPr>
        <w:rPr>
          <w:b/>
          <w:sz w:val="28"/>
          <w:szCs w:val="28"/>
        </w:rPr>
      </w:pPr>
    </w:p>
    <w:p w14:paraId="24546868" w14:textId="733476A3" w:rsidR="004156BC" w:rsidRPr="00EF167B" w:rsidRDefault="004156BC" w:rsidP="004A2F63">
      <w:pPr>
        <w:pStyle w:val="Heading2"/>
      </w:pPr>
      <w:bookmarkStart w:id="66" w:name="_C._FINANCE_COMMITTEE"/>
      <w:bookmarkStart w:id="67" w:name="_Toc264728461"/>
      <w:bookmarkEnd w:id="66"/>
      <w:r w:rsidRPr="00EF167B">
        <w:t>C.</w:t>
      </w:r>
      <w:bookmarkStart w:id="68" w:name="FinanceCttee"/>
      <w:bookmarkEnd w:id="68"/>
      <w:r w:rsidR="004A2F63" w:rsidRPr="00EF167B">
        <w:tab/>
      </w:r>
      <w:r w:rsidRPr="00EF167B">
        <w:t>FINANCE COMMITTEE</w:t>
      </w:r>
      <w:bookmarkEnd w:id="67"/>
    </w:p>
    <w:p w14:paraId="5536238A" w14:textId="77777777" w:rsidR="004156BC" w:rsidRPr="00EF167B" w:rsidRDefault="004156BC" w:rsidP="004156BC"/>
    <w:p w14:paraId="18FE4318" w14:textId="47BAA676" w:rsidR="004156BC" w:rsidRPr="00EF167B" w:rsidRDefault="004156BC" w:rsidP="004156BC">
      <w:r w:rsidRPr="00EF167B">
        <w:t xml:space="preserve">The Finance Committee consists of the </w:t>
      </w:r>
      <w:hyperlink w:anchor="Treasurer" w:history="1">
        <w:r w:rsidRPr="00EF167B">
          <w:rPr>
            <w:rStyle w:val="Hyperlink"/>
            <w:color w:val="auto"/>
          </w:rPr>
          <w:t>Treasurer</w:t>
        </w:r>
      </w:hyperlink>
      <w:r w:rsidRPr="00EF167B">
        <w:t xml:space="preserve"> (chair) and two to four additional members (often nominated by the Treasurer), who are appointed by the President and approved by the Executive Committee.  The immediate past Treasurer ordinarily serves on the Finance Committee for at least one year after his or her term has expired. The </w:t>
      </w:r>
      <w:r w:rsidR="00C1053C" w:rsidRPr="00EF167B">
        <w:t>Executive Director</w:t>
      </w:r>
      <w:r w:rsidRPr="00EF167B">
        <w:t xml:space="preserve"> is, </w:t>
      </w:r>
      <w:r w:rsidRPr="00EF167B">
        <w:rPr>
          <w:i/>
        </w:rPr>
        <w:t>ex officio</w:t>
      </w:r>
      <w:r w:rsidRPr="00EF167B">
        <w:t>, a non-voting member of the Finance Committee.</w:t>
      </w:r>
    </w:p>
    <w:p w14:paraId="6D60C103" w14:textId="77777777" w:rsidR="004156BC" w:rsidRPr="00EF167B" w:rsidRDefault="004156BC" w:rsidP="004156BC"/>
    <w:p w14:paraId="33D9935E" w14:textId="77777777" w:rsidR="004156BC" w:rsidRPr="00EF167B" w:rsidRDefault="004156BC" w:rsidP="004156BC">
      <w:r w:rsidRPr="00EF167B">
        <w:t>The Finance Committee advises the Treasurer regarding Executive Committee or Treasurer plans or other issues that are likely to have a significant impact on either the organization or its members, such as (but not limited to):</w:t>
      </w:r>
    </w:p>
    <w:p w14:paraId="3CF7399E" w14:textId="77777777" w:rsidR="004156BC" w:rsidRPr="00EF167B" w:rsidRDefault="004156BC" w:rsidP="004156BC">
      <w:pPr>
        <w:numPr>
          <w:ilvl w:val="0"/>
          <w:numId w:val="11"/>
        </w:numPr>
      </w:pPr>
      <w:r w:rsidRPr="00EF167B">
        <w:t>changes in investment policies</w:t>
      </w:r>
    </w:p>
    <w:p w14:paraId="736A2C46" w14:textId="77777777" w:rsidR="004156BC" w:rsidRPr="00EF167B" w:rsidRDefault="004156BC" w:rsidP="004156BC">
      <w:pPr>
        <w:numPr>
          <w:ilvl w:val="0"/>
          <w:numId w:val="11"/>
        </w:numPr>
      </w:pPr>
      <w:r w:rsidRPr="00EF167B">
        <w:t>changes to membership dues or conference fees</w:t>
      </w:r>
    </w:p>
    <w:p w14:paraId="4B317D61" w14:textId="77777777" w:rsidR="004156BC" w:rsidRPr="00EF167B" w:rsidRDefault="004156BC" w:rsidP="004156BC">
      <w:pPr>
        <w:numPr>
          <w:ilvl w:val="0"/>
          <w:numId w:val="11"/>
        </w:numPr>
      </w:pPr>
      <w:r w:rsidRPr="00EF167B">
        <w:t>fundraising of any sort</w:t>
      </w:r>
    </w:p>
    <w:p w14:paraId="44A3C722" w14:textId="77777777" w:rsidR="004156BC" w:rsidRPr="00EF167B" w:rsidRDefault="004156BC" w:rsidP="004156BC">
      <w:pPr>
        <w:numPr>
          <w:ilvl w:val="0"/>
          <w:numId w:val="11"/>
        </w:numPr>
      </w:pPr>
      <w:r w:rsidRPr="00EF167B">
        <w:t>projects or events that require significant new funding (provisionally defined as amounts more than 2% of the annual budget)</w:t>
      </w:r>
    </w:p>
    <w:p w14:paraId="5A1B3579" w14:textId="77777777" w:rsidR="004156BC" w:rsidRPr="00EF167B" w:rsidRDefault="004156BC" w:rsidP="004156BC">
      <w:pPr>
        <w:numPr>
          <w:ilvl w:val="0"/>
          <w:numId w:val="11"/>
        </w:numPr>
      </w:pPr>
      <w:r w:rsidRPr="00EF167B">
        <w:t>actions to be taken in a fiscal emergency.</w:t>
      </w:r>
    </w:p>
    <w:p w14:paraId="60DF3FCB" w14:textId="77777777" w:rsidR="004156BC" w:rsidRPr="00EF167B" w:rsidRDefault="004156BC" w:rsidP="004156BC">
      <w:pPr>
        <w:ind w:firstLine="720"/>
      </w:pPr>
    </w:p>
    <w:p w14:paraId="6F9F2A9B" w14:textId="77777777" w:rsidR="004156BC" w:rsidRPr="00EF167B" w:rsidRDefault="004156BC" w:rsidP="004156BC"/>
    <w:p w14:paraId="483270AC" w14:textId="46AECD53" w:rsidR="004156BC" w:rsidRPr="00EF167B" w:rsidRDefault="004156BC" w:rsidP="004A2F63">
      <w:pPr>
        <w:pStyle w:val="Heading2"/>
      </w:pPr>
      <w:bookmarkStart w:id="69" w:name="_D._NOMINATING_COMMITTEE"/>
      <w:bookmarkStart w:id="70" w:name="_Toc264728462"/>
      <w:bookmarkEnd w:id="69"/>
      <w:r w:rsidRPr="00EF167B">
        <w:t>D.</w:t>
      </w:r>
      <w:bookmarkStart w:id="71" w:name="NominatingCttee"/>
      <w:bookmarkEnd w:id="71"/>
      <w:r w:rsidR="004A2F63" w:rsidRPr="00EF167B">
        <w:tab/>
      </w:r>
      <w:r w:rsidRPr="00EF167B">
        <w:t>NOMINATING COMMITTEE</w:t>
      </w:r>
      <w:bookmarkEnd w:id="70"/>
    </w:p>
    <w:p w14:paraId="521953C5" w14:textId="77777777" w:rsidR="004156BC" w:rsidRPr="00EF167B" w:rsidRDefault="004156BC" w:rsidP="004156BC"/>
    <w:p w14:paraId="23740E13" w14:textId="5DC9A926" w:rsidR="00A738C4" w:rsidRPr="00EF167B" w:rsidRDefault="00A738C4" w:rsidP="004156BC">
      <w:r w:rsidRPr="00EF167B">
        <w:t xml:space="preserve">Updated April 2019. </w:t>
      </w:r>
    </w:p>
    <w:p w14:paraId="364CB0B1" w14:textId="5E90EA1C" w:rsidR="00A738C4" w:rsidRPr="00EF167B" w:rsidRDefault="00B0296F" w:rsidP="004156BC">
      <w:r w:rsidRPr="00EF167B">
        <w:t xml:space="preserve">Updated </w:t>
      </w:r>
      <w:r w:rsidR="00F2724B" w:rsidRPr="00EF167B">
        <w:t>January</w:t>
      </w:r>
      <w:r w:rsidRPr="00EF167B">
        <w:t xml:space="preserve"> 20</w:t>
      </w:r>
      <w:r w:rsidR="00AC54F8" w:rsidRPr="00EF167B">
        <w:t>20</w:t>
      </w:r>
      <w:r w:rsidRPr="00EF167B">
        <w:t>.</w:t>
      </w:r>
    </w:p>
    <w:p w14:paraId="1DF16F19" w14:textId="77777777" w:rsidR="00B0296F" w:rsidRPr="00EF167B" w:rsidRDefault="00B0296F" w:rsidP="004156BC"/>
    <w:p w14:paraId="01B7E80A" w14:textId="77777777" w:rsidR="00F2724B" w:rsidRPr="00EF167B" w:rsidRDefault="00F2724B" w:rsidP="00F2724B">
      <w:r w:rsidRPr="00EF167B">
        <w:t xml:space="preserve">As stated in Article IX, Section 1 of the </w:t>
      </w:r>
      <w:hyperlink w:anchor="Bylaws" w:history="1">
        <w:r w:rsidRPr="00EF167B">
          <w:rPr>
            <w:rStyle w:val="Hyperlink"/>
            <w:color w:val="auto"/>
          </w:rPr>
          <w:t>ASTR bylaws</w:t>
        </w:r>
      </w:hyperlink>
      <w:r w:rsidRPr="00EF167B">
        <w:rPr>
          <w:rStyle w:val="Hyperlink"/>
          <w:color w:val="auto"/>
        </w:rPr>
        <w:t xml:space="preserve">, </w:t>
      </w:r>
      <w:r w:rsidRPr="00EF167B">
        <w:t xml:space="preserve">the committee comprises five ASTR members in good standing who serve staggered two-year terms. New members are appointed to </w:t>
      </w:r>
      <w:r w:rsidRPr="00EF167B">
        <w:lastRenderedPageBreak/>
        <w:t>begin serving in June rather than November, which is a different rotation from that of all other ASTR Committees. The President makes an official request for the EC’s recommendations for committee members in early May, issues invitations, and secures commitments to serve including one member’s agreement to chair during their second year of service. The EC then ratifies the appointments.</w:t>
      </w:r>
    </w:p>
    <w:p w14:paraId="074D671B" w14:textId="77777777" w:rsidR="00F2724B" w:rsidRPr="00EF167B" w:rsidRDefault="00F2724B" w:rsidP="00F2724B">
      <w:pPr>
        <w:pStyle w:val="HTMLPreformatted"/>
        <w:rPr>
          <w:rFonts w:ascii="Times New Roman" w:hAnsi="Times New Roman"/>
          <w:sz w:val="24"/>
          <w:szCs w:val="24"/>
        </w:rPr>
      </w:pPr>
    </w:p>
    <w:p w14:paraId="3F793560" w14:textId="77777777" w:rsidR="00F2724B" w:rsidRPr="00EF167B" w:rsidRDefault="00F2724B" w:rsidP="00F2724B">
      <w:pPr>
        <w:pStyle w:val="HTMLPreformatted"/>
        <w:rPr>
          <w:rFonts w:ascii="Times New Roman" w:hAnsi="Times New Roman"/>
          <w:sz w:val="24"/>
          <w:szCs w:val="24"/>
        </w:rPr>
      </w:pPr>
      <w:r w:rsidRPr="00EF167B">
        <w:rPr>
          <w:rFonts w:ascii="Times New Roman" w:hAnsi="Times New Roman"/>
          <w:sz w:val="24"/>
          <w:szCs w:val="24"/>
        </w:rPr>
        <w:t xml:space="preserve">As stated in Article IX, Section 2 of the </w:t>
      </w:r>
      <w:hyperlink w:anchor="Bylaws" w:history="1">
        <w:r w:rsidRPr="00EF167B">
          <w:rPr>
            <w:rStyle w:val="Hyperlink"/>
            <w:rFonts w:ascii="Times New Roman" w:hAnsi="Times New Roman"/>
            <w:color w:val="auto"/>
            <w:sz w:val="24"/>
            <w:szCs w:val="24"/>
          </w:rPr>
          <w:t>ASTR bylaws</w:t>
        </w:r>
      </w:hyperlink>
      <w:r w:rsidRPr="00EF167B">
        <w:rPr>
          <w:rFonts w:ascii="Times New Roman" w:hAnsi="Times New Roman"/>
          <w:sz w:val="24"/>
          <w:szCs w:val="24"/>
        </w:rPr>
        <w:t>, "The Nominating Committee shall make nominations for Officers and members of the Executive Committee as vacancies occur."  The Nominating Committee strives to secure candidates who represent the diversity of the American Society for Theatre Research and actively works to grow and support members of underrepresented groups, with a path to leadership roles in keeping with Article IV of the bylaws. Vacancies for positions with a three-year term of office occur on the following three-year cycle:</w:t>
      </w:r>
    </w:p>
    <w:p w14:paraId="2801880C" w14:textId="77777777" w:rsidR="00F2724B" w:rsidRPr="00EF167B" w:rsidRDefault="00F2724B" w:rsidP="00C83AB4">
      <w:pPr>
        <w:pStyle w:val="ListParagraph"/>
        <w:numPr>
          <w:ilvl w:val="0"/>
          <w:numId w:val="120"/>
        </w:numPr>
        <w:spacing w:before="120" w:after="120" w:line="276" w:lineRule="auto"/>
      </w:pPr>
      <w:r w:rsidRPr="00EF167B">
        <w:t xml:space="preserve">President, Vice President for Conferences, 4 EC members </w:t>
      </w:r>
    </w:p>
    <w:p w14:paraId="5DCCF94B" w14:textId="77777777" w:rsidR="00F2724B" w:rsidRPr="00EF167B" w:rsidRDefault="00F2724B" w:rsidP="00C83AB4">
      <w:pPr>
        <w:pStyle w:val="ListParagraph"/>
        <w:numPr>
          <w:ilvl w:val="0"/>
          <w:numId w:val="120"/>
        </w:numPr>
        <w:spacing w:before="120" w:after="120" w:line="276" w:lineRule="auto"/>
      </w:pPr>
      <w:r w:rsidRPr="00EF167B">
        <w:t xml:space="preserve">Vice President for Publications, 3 EC members </w:t>
      </w:r>
    </w:p>
    <w:p w14:paraId="1B849049" w14:textId="77777777" w:rsidR="00F2724B" w:rsidRPr="00EF167B" w:rsidRDefault="00F2724B" w:rsidP="00C83AB4">
      <w:pPr>
        <w:pStyle w:val="ListParagraph"/>
        <w:numPr>
          <w:ilvl w:val="0"/>
          <w:numId w:val="120"/>
        </w:numPr>
        <w:spacing w:before="120" w:after="120" w:line="276" w:lineRule="auto"/>
      </w:pPr>
      <w:r w:rsidRPr="00EF167B">
        <w:t xml:space="preserve">Vice President for Awards, Secretary, Treasurer, 3 EC members </w:t>
      </w:r>
    </w:p>
    <w:p w14:paraId="479FF26C" w14:textId="77777777" w:rsidR="00F2724B" w:rsidRPr="00EF167B" w:rsidRDefault="00F2724B" w:rsidP="00F2724B">
      <w:pPr>
        <w:spacing w:line="276" w:lineRule="auto"/>
      </w:pPr>
      <w:r w:rsidRPr="00EF167B">
        <w:t>In addition, the Committee secures candidates for a member at large of the Conference Program Selection Committee every other year (two-year term), and the Graduate Student Caucus forwards nominations each year for GSC President (one-year term).</w:t>
      </w:r>
    </w:p>
    <w:p w14:paraId="23924B8B" w14:textId="77777777" w:rsidR="004156BC" w:rsidRPr="00EF167B" w:rsidRDefault="004156BC" w:rsidP="004156BC">
      <w:pPr>
        <w:pStyle w:val="HTMLPreformatted"/>
        <w:rPr>
          <w:rFonts w:ascii="Times New Roman" w:hAnsi="Times New Roman"/>
          <w:sz w:val="24"/>
          <w:szCs w:val="24"/>
        </w:rPr>
      </w:pPr>
    </w:p>
    <w:p w14:paraId="3E68D775" w14:textId="77777777" w:rsidR="004156BC" w:rsidRPr="00EF167B" w:rsidRDefault="004156BC" w:rsidP="004156BC">
      <w:pPr>
        <w:pStyle w:val="HTMLPreformatted"/>
        <w:rPr>
          <w:rFonts w:ascii="Times New Roman" w:hAnsi="Times New Roman"/>
          <w:sz w:val="24"/>
          <w:szCs w:val="24"/>
        </w:rPr>
      </w:pPr>
      <w:r w:rsidRPr="00EF167B">
        <w:rPr>
          <w:rFonts w:ascii="Times New Roman" w:hAnsi="Times New Roman"/>
          <w:sz w:val="24"/>
          <w:szCs w:val="24"/>
        </w:rPr>
        <w:t xml:space="preserve">The chair of the Nominating Committee begins the process by issuing a Call for Nominations based on the following approved text and containing the policy on Non-Discrimination in the Nominations Process (cf. VII, D): </w:t>
      </w:r>
    </w:p>
    <w:p w14:paraId="571E8AAE" w14:textId="77777777" w:rsidR="004156BC" w:rsidRPr="00EF167B" w:rsidRDefault="004156BC" w:rsidP="004A2F63">
      <w:pPr>
        <w:pStyle w:val="Heading2"/>
      </w:pPr>
    </w:p>
    <w:p w14:paraId="6BD9A713" w14:textId="77777777" w:rsidR="000731D8" w:rsidRPr="00EF167B" w:rsidRDefault="004156BC" w:rsidP="000731D8">
      <w:pPr>
        <w:ind w:left="720"/>
      </w:pPr>
      <w:r w:rsidRPr="00EF167B">
        <w:t>CALL FOR NOMINATIONS</w:t>
      </w:r>
    </w:p>
    <w:p w14:paraId="3F7D2579" w14:textId="77777777" w:rsidR="000731D8" w:rsidRPr="00EF167B" w:rsidRDefault="000731D8" w:rsidP="000731D8">
      <w:pPr>
        <w:ind w:left="720"/>
      </w:pPr>
    </w:p>
    <w:p w14:paraId="49BB139F" w14:textId="60DD4384" w:rsidR="004156BC" w:rsidRPr="00EF167B" w:rsidRDefault="004156BC" w:rsidP="000731D8">
      <w:pPr>
        <w:ind w:left="720"/>
      </w:pPr>
      <w:r w:rsidRPr="00EF167B">
        <w:t xml:space="preserve">The American Society for Theatre Research relies on the involvement of its members to help develop and expand its operations, as well as to facilitate its ongoing activities.  ASTR invites members to indicate their interest in being considered for those officer positions and elected and appointed committee positions opening up in the current year.  (Members can refer to the lists of “Officers and Executive Committee” and “Committees and Appointments” under “About” on the ASTR Web site.) Interested members should contact the chair of the Nominating Committee, [Chair’s Name and E-mail address] by October 1, with an e-mail message including their name, title, institutional affiliation, address, research specialization(s), and preferred positions. </w:t>
      </w:r>
      <w:r w:rsidRPr="00EF167B">
        <w:br/>
        <w:t> </w:t>
      </w:r>
      <w:r w:rsidRPr="00EF167B">
        <w:br/>
        <w:t>In considering candidates for nomination, the American Society for Theatre Research does not discriminate based on race, color, sex, gender identification, sexual orientation, national origin, age, religion, or disability status.  Additionally, in considering candidates for nomination, the American Society for Theatre Research seeks to represent a broad spectrum of scholarly interests that reflects the diversity of the field(s) of Theatre and Performance Studies.</w:t>
      </w:r>
      <w:r w:rsidR="00A738C4" w:rsidRPr="00EF167B">
        <w:t xml:space="preserve"> All Nominees must be members of ASTR in good standing.</w:t>
      </w:r>
      <w:r w:rsidRPr="00EF167B">
        <w:br/>
      </w:r>
    </w:p>
    <w:p w14:paraId="28EC8F82" w14:textId="78722DED" w:rsidR="004156BC" w:rsidRPr="00EF167B" w:rsidRDefault="004156BC" w:rsidP="004156BC">
      <w:pPr>
        <w:pStyle w:val="HTMLPreformatted"/>
        <w:rPr>
          <w:rFonts w:ascii="Times New Roman" w:hAnsi="Times New Roman"/>
          <w:sz w:val="24"/>
          <w:szCs w:val="24"/>
        </w:rPr>
      </w:pPr>
      <w:r w:rsidRPr="00EF167B">
        <w:rPr>
          <w:rFonts w:ascii="Times New Roman" w:hAnsi="Times New Roman"/>
          <w:sz w:val="24"/>
          <w:szCs w:val="24"/>
        </w:rPr>
        <w:lastRenderedPageBreak/>
        <w:t xml:space="preserve">The Call for Nominations should be issued by September 1 via e-mail to the </w:t>
      </w:r>
      <w:r w:rsidR="00C1053C" w:rsidRPr="00EF167B">
        <w:rPr>
          <w:rFonts w:ascii="Times New Roman" w:hAnsi="Times New Roman"/>
          <w:sz w:val="24"/>
          <w:szCs w:val="24"/>
        </w:rPr>
        <w:t>Executive Director</w:t>
      </w:r>
      <w:r w:rsidRPr="00EF167B">
        <w:rPr>
          <w:rFonts w:ascii="Times New Roman" w:hAnsi="Times New Roman"/>
          <w:sz w:val="24"/>
          <w:szCs w:val="24"/>
        </w:rPr>
        <w:t xml:space="preserve"> who will then distribute </w:t>
      </w:r>
      <w:r w:rsidR="00F2724B" w:rsidRPr="00EF167B">
        <w:rPr>
          <w:rFonts w:ascii="Times New Roman" w:hAnsi="Times New Roman"/>
          <w:sz w:val="24"/>
          <w:szCs w:val="24"/>
        </w:rPr>
        <w:t>by email to the ASTR membership.</w:t>
      </w:r>
    </w:p>
    <w:p w14:paraId="164A326A" w14:textId="77777777" w:rsidR="004156BC" w:rsidRPr="00EF167B" w:rsidRDefault="004156BC" w:rsidP="004156BC">
      <w:pPr>
        <w:pStyle w:val="HTMLPreformatted"/>
        <w:rPr>
          <w:rFonts w:ascii="Times New Roman" w:hAnsi="Times New Roman"/>
          <w:sz w:val="24"/>
          <w:szCs w:val="24"/>
        </w:rPr>
      </w:pPr>
    </w:p>
    <w:p w14:paraId="377CCB39" w14:textId="64727800" w:rsidR="004156BC" w:rsidRPr="00EF167B" w:rsidRDefault="004156BC" w:rsidP="004156BC">
      <w:pPr>
        <w:pStyle w:val="HTMLPreformatted"/>
        <w:rPr>
          <w:rFonts w:ascii="Times New Roman" w:hAnsi="Times New Roman"/>
          <w:sz w:val="24"/>
          <w:szCs w:val="24"/>
        </w:rPr>
      </w:pPr>
      <w:r w:rsidRPr="00EF167B">
        <w:rPr>
          <w:rFonts w:ascii="Times New Roman" w:hAnsi="Times New Roman"/>
          <w:sz w:val="24"/>
          <w:szCs w:val="24"/>
        </w:rPr>
        <w:t xml:space="preserve">The Nominating Committee compiles a list of nominees and, in consultation with the President of ASTR and the Executive Committee, establishes a final list of candidates.  As the bylaws note, </w:t>
      </w:r>
      <w:r w:rsidR="00586011" w:rsidRPr="00EF167B">
        <w:rPr>
          <w:rFonts w:ascii="Times New Roman" w:hAnsi="Times New Roman"/>
          <w:sz w:val="24"/>
          <w:szCs w:val="24"/>
        </w:rPr>
        <w:t>“The slate shall be placed before the membership in an official communication no later than seven months preceding the annual meeting. Additional names may be added to the list of candidates by a petition signed by no fewer than ten members and submitted to the Secretary, along with written consent from the nominee, no later than six months before the annual meeting. The Secretary will then distribute, collect, and tabulate the mail ballots, with voting complete no later than five months before the annual meeting. Institutional members shall receive one vote.”</w:t>
      </w:r>
    </w:p>
    <w:p w14:paraId="498D24D2" w14:textId="77777777" w:rsidR="004156BC" w:rsidRPr="00EF167B" w:rsidRDefault="004156BC" w:rsidP="004156BC">
      <w:pPr>
        <w:pStyle w:val="HTMLPreformatted"/>
        <w:rPr>
          <w:rFonts w:ascii="Times New Roman" w:hAnsi="Times New Roman"/>
          <w:sz w:val="24"/>
          <w:szCs w:val="24"/>
        </w:rPr>
      </w:pPr>
    </w:p>
    <w:p w14:paraId="46CA6155" w14:textId="0300050A" w:rsidR="004156BC" w:rsidRPr="00EF167B" w:rsidRDefault="004156BC" w:rsidP="004156BC">
      <w:pPr>
        <w:pStyle w:val="HTMLPreformatted"/>
        <w:rPr>
          <w:rFonts w:ascii="Times New Roman" w:hAnsi="Times New Roman"/>
          <w:sz w:val="24"/>
          <w:szCs w:val="24"/>
        </w:rPr>
      </w:pPr>
      <w:r w:rsidRPr="00EF167B">
        <w:rPr>
          <w:rFonts w:ascii="Times New Roman" w:hAnsi="Times New Roman"/>
          <w:sz w:val="24"/>
          <w:szCs w:val="24"/>
        </w:rPr>
        <w:t xml:space="preserve">Graduate Student nominees are forwarded to the Nominating Committee by the Chair of the Graduate Student Caucus and are placed before the membership on the slate with the other candidates for </w:t>
      </w:r>
      <w:r w:rsidR="00F2724B" w:rsidRPr="00EF167B">
        <w:rPr>
          <w:rFonts w:ascii="Times New Roman" w:hAnsi="Times New Roman"/>
          <w:sz w:val="24"/>
          <w:szCs w:val="24"/>
        </w:rPr>
        <w:t xml:space="preserve">office and </w:t>
      </w:r>
      <w:r w:rsidRPr="00EF167B">
        <w:rPr>
          <w:rFonts w:ascii="Times New Roman" w:hAnsi="Times New Roman"/>
          <w:sz w:val="24"/>
          <w:szCs w:val="24"/>
        </w:rPr>
        <w:t xml:space="preserve">the Executive Committee.  </w:t>
      </w:r>
    </w:p>
    <w:p w14:paraId="5D04D9EF" w14:textId="77777777" w:rsidR="004156BC" w:rsidRPr="00EF167B" w:rsidRDefault="004156BC" w:rsidP="004156BC">
      <w:pPr>
        <w:pStyle w:val="HTMLPreformatted"/>
        <w:rPr>
          <w:rFonts w:ascii="Times New Roman" w:hAnsi="Times New Roman"/>
          <w:sz w:val="24"/>
          <w:szCs w:val="24"/>
        </w:rPr>
      </w:pPr>
    </w:p>
    <w:p w14:paraId="1E29A0C9" w14:textId="16727836" w:rsidR="004156BC" w:rsidRPr="00EF167B" w:rsidRDefault="004156BC" w:rsidP="004156BC">
      <w:pPr>
        <w:pStyle w:val="HTMLPreformatted"/>
        <w:rPr>
          <w:rFonts w:ascii="Times New Roman" w:hAnsi="Times New Roman"/>
          <w:sz w:val="24"/>
          <w:szCs w:val="24"/>
        </w:rPr>
      </w:pPr>
      <w:r w:rsidRPr="00EF167B">
        <w:rPr>
          <w:rFonts w:ascii="Times New Roman" w:hAnsi="Times New Roman"/>
          <w:sz w:val="24"/>
          <w:szCs w:val="24"/>
        </w:rPr>
        <w:t>In compiling a list of candidates</w:t>
      </w:r>
      <w:r w:rsidR="00F2724B" w:rsidRPr="00EF167B">
        <w:rPr>
          <w:rFonts w:ascii="Times New Roman" w:hAnsi="Times New Roman"/>
          <w:sz w:val="24"/>
          <w:szCs w:val="24"/>
        </w:rPr>
        <w:t xml:space="preserve">, </w:t>
      </w:r>
      <w:r w:rsidRPr="00EF167B">
        <w:rPr>
          <w:rFonts w:ascii="Times New Roman" w:hAnsi="Times New Roman"/>
          <w:sz w:val="24"/>
          <w:szCs w:val="24"/>
        </w:rPr>
        <w:t>ASTR seeks</w:t>
      </w:r>
      <w:r w:rsidR="00B0296F" w:rsidRPr="00EF167B">
        <w:rPr>
          <w:rFonts w:ascii="Times New Roman" w:hAnsi="Times New Roman"/>
          <w:sz w:val="24"/>
          <w:szCs w:val="24"/>
        </w:rPr>
        <w:t xml:space="preserve"> </w:t>
      </w:r>
      <w:r w:rsidR="00F2724B" w:rsidRPr="00EF167B">
        <w:rPr>
          <w:rFonts w:ascii="Times New Roman" w:hAnsi="Times New Roman"/>
          <w:sz w:val="24"/>
          <w:szCs w:val="24"/>
        </w:rPr>
        <w:t>to</w:t>
      </w:r>
      <w:r w:rsidR="00B0296F" w:rsidRPr="00EF167B">
        <w:rPr>
          <w:rFonts w:ascii="Times New Roman" w:hAnsi="Times New Roman"/>
          <w:sz w:val="24"/>
          <w:szCs w:val="24"/>
        </w:rPr>
        <w:t xml:space="preserve"> </w:t>
      </w:r>
      <w:r w:rsidRPr="00EF167B">
        <w:rPr>
          <w:rFonts w:ascii="Times New Roman" w:hAnsi="Times New Roman"/>
          <w:sz w:val="24"/>
          <w:szCs w:val="24"/>
        </w:rPr>
        <w:t>balance the following considerations:</w:t>
      </w:r>
    </w:p>
    <w:p w14:paraId="3E09F545" w14:textId="77777777" w:rsidR="004156BC" w:rsidRPr="00EF167B" w:rsidRDefault="004156BC" w:rsidP="004156BC">
      <w:pPr>
        <w:pStyle w:val="HTMLPreformatted"/>
        <w:rPr>
          <w:rFonts w:ascii="Times New Roman" w:hAnsi="Times New Roman"/>
          <w:sz w:val="24"/>
          <w:szCs w:val="24"/>
        </w:rPr>
      </w:pPr>
    </w:p>
    <w:p w14:paraId="1F131F07" w14:textId="77777777" w:rsidR="004156BC" w:rsidRPr="00EF167B" w:rsidRDefault="004156BC" w:rsidP="004156BC">
      <w:pPr>
        <w:pStyle w:val="HTMLPreformatted"/>
        <w:numPr>
          <w:ilvl w:val="0"/>
          <w:numId w:val="12"/>
        </w:numPr>
        <w:rPr>
          <w:rFonts w:ascii="Times New Roman" w:hAnsi="Times New Roman"/>
          <w:sz w:val="24"/>
          <w:szCs w:val="24"/>
        </w:rPr>
      </w:pPr>
      <w:r w:rsidRPr="00EF167B">
        <w:rPr>
          <w:rFonts w:ascii="Times New Roman" w:hAnsi="Times New Roman"/>
          <w:sz w:val="24"/>
          <w:szCs w:val="24"/>
        </w:rPr>
        <w:t>Geographic location (ASTR strives to represent colleagues from across North America)</w:t>
      </w:r>
    </w:p>
    <w:p w14:paraId="3B9A038B" w14:textId="77777777" w:rsidR="004156BC" w:rsidRPr="00EF167B" w:rsidRDefault="004156BC" w:rsidP="004156BC">
      <w:pPr>
        <w:pStyle w:val="HTMLPreformatted"/>
        <w:numPr>
          <w:ilvl w:val="0"/>
          <w:numId w:val="12"/>
        </w:numPr>
        <w:rPr>
          <w:rFonts w:ascii="Times New Roman" w:hAnsi="Times New Roman"/>
          <w:sz w:val="24"/>
          <w:szCs w:val="24"/>
        </w:rPr>
      </w:pPr>
      <w:r w:rsidRPr="00EF167B">
        <w:rPr>
          <w:rFonts w:ascii="Times New Roman" w:hAnsi="Times New Roman"/>
          <w:sz w:val="24"/>
          <w:szCs w:val="24"/>
        </w:rPr>
        <w:t>Diversity of rank (ASTR strives to represent colleagues at every stage of their professional career, from graduate student to full professor/professor emeritus)</w:t>
      </w:r>
    </w:p>
    <w:p w14:paraId="1E86C796" w14:textId="77777777" w:rsidR="004156BC" w:rsidRPr="00EF167B" w:rsidRDefault="004156BC" w:rsidP="004156BC">
      <w:pPr>
        <w:pStyle w:val="HTMLPreformatted"/>
        <w:numPr>
          <w:ilvl w:val="0"/>
          <w:numId w:val="12"/>
        </w:numPr>
        <w:rPr>
          <w:rFonts w:ascii="Times New Roman" w:hAnsi="Times New Roman"/>
          <w:sz w:val="24"/>
          <w:szCs w:val="24"/>
        </w:rPr>
      </w:pPr>
      <w:r w:rsidRPr="00EF167B">
        <w:rPr>
          <w:rFonts w:ascii="Times New Roman" w:hAnsi="Times New Roman"/>
          <w:sz w:val="24"/>
          <w:szCs w:val="24"/>
        </w:rPr>
        <w:t>Record of service to the profession (ASTR, IFTR, ATHE, MLA, OAH, or other professional organizations)</w:t>
      </w:r>
    </w:p>
    <w:p w14:paraId="33A38209" w14:textId="33B71016" w:rsidR="004156BC" w:rsidRPr="00EF167B" w:rsidRDefault="004156BC" w:rsidP="004156BC">
      <w:pPr>
        <w:pStyle w:val="HTMLPreformatted"/>
        <w:numPr>
          <w:ilvl w:val="0"/>
          <w:numId w:val="12"/>
        </w:numPr>
        <w:rPr>
          <w:rFonts w:ascii="Times New Roman" w:hAnsi="Times New Roman"/>
          <w:sz w:val="24"/>
          <w:szCs w:val="24"/>
        </w:rPr>
      </w:pPr>
      <w:r w:rsidRPr="00EF167B">
        <w:rPr>
          <w:rFonts w:ascii="Times New Roman" w:hAnsi="Times New Roman"/>
          <w:sz w:val="24"/>
          <w:szCs w:val="24"/>
        </w:rPr>
        <w:t xml:space="preserve">Diversity of institutional affiliation, including </w:t>
      </w:r>
      <w:r w:rsidR="00F2724B" w:rsidRPr="00EF167B">
        <w:rPr>
          <w:rFonts w:ascii="Times New Roman" w:hAnsi="Times New Roman"/>
          <w:sz w:val="24"/>
          <w:szCs w:val="24"/>
        </w:rPr>
        <w:t xml:space="preserve">contingent faculty and </w:t>
      </w:r>
      <w:r w:rsidRPr="00EF167B">
        <w:rPr>
          <w:rFonts w:ascii="Times New Roman" w:hAnsi="Times New Roman"/>
          <w:sz w:val="24"/>
          <w:szCs w:val="24"/>
        </w:rPr>
        <w:t>independent scholars</w:t>
      </w:r>
    </w:p>
    <w:p w14:paraId="22C0641F" w14:textId="3385D264" w:rsidR="004156BC" w:rsidRPr="00EF167B" w:rsidRDefault="004156BC" w:rsidP="004156BC">
      <w:pPr>
        <w:pStyle w:val="HTMLPreformatted"/>
        <w:numPr>
          <w:ilvl w:val="0"/>
          <w:numId w:val="12"/>
        </w:numPr>
        <w:rPr>
          <w:rFonts w:ascii="Times New Roman" w:hAnsi="Times New Roman"/>
          <w:sz w:val="24"/>
          <w:szCs w:val="24"/>
        </w:rPr>
      </w:pPr>
      <w:r w:rsidRPr="00EF167B">
        <w:rPr>
          <w:rFonts w:ascii="Times New Roman" w:hAnsi="Times New Roman"/>
          <w:sz w:val="24"/>
          <w:szCs w:val="24"/>
        </w:rPr>
        <w:t xml:space="preserve">Diversity that accurately represents the field and the profession (including, but not limited to, gender, </w:t>
      </w:r>
      <w:r w:rsidR="00F2724B" w:rsidRPr="00EF167B">
        <w:rPr>
          <w:rFonts w:ascii="Times New Roman" w:hAnsi="Times New Roman"/>
          <w:sz w:val="24"/>
          <w:szCs w:val="24"/>
        </w:rPr>
        <w:t xml:space="preserve">sexuality </w:t>
      </w:r>
      <w:r w:rsidRPr="00EF167B">
        <w:rPr>
          <w:rFonts w:ascii="Times New Roman" w:hAnsi="Times New Roman"/>
          <w:sz w:val="24"/>
          <w:szCs w:val="24"/>
        </w:rPr>
        <w:t xml:space="preserve">race, ethnicity, </w:t>
      </w:r>
      <w:r w:rsidR="00F2724B" w:rsidRPr="00EF167B">
        <w:rPr>
          <w:rFonts w:ascii="Times New Roman" w:hAnsi="Times New Roman"/>
          <w:sz w:val="24"/>
          <w:szCs w:val="24"/>
        </w:rPr>
        <w:t>ability</w:t>
      </w:r>
      <w:r w:rsidRPr="00EF167B">
        <w:rPr>
          <w:rFonts w:ascii="Times New Roman" w:hAnsi="Times New Roman"/>
          <w:sz w:val="24"/>
          <w:szCs w:val="24"/>
        </w:rPr>
        <w:t xml:space="preserve">, age, </w:t>
      </w:r>
      <w:r w:rsidR="00F2724B" w:rsidRPr="00EF167B">
        <w:rPr>
          <w:rFonts w:ascii="Times New Roman" w:hAnsi="Times New Roman"/>
          <w:sz w:val="24"/>
          <w:szCs w:val="24"/>
        </w:rPr>
        <w:t xml:space="preserve">national origin, class, </w:t>
      </w:r>
      <w:r w:rsidRPr="00EF167B">
        <w:rPr>
          <w:rFonts w:ascii="Times New Roman" w:hAnsi="Times New Roman"/>
          <w:sz w:val="24"/>
          <w:szCs w:val="24"/>
        </w:rPr>
        <w:t>and religion).</w:t>
      </w:r>
    </w:p>
    <w:p w14:paraId="49CDAC5D" w14:textId="77777777" w:rsidR="004156BC" w:rsidRPr="00EF167B" w:rsidRDefault="004156BC" w:rsidP="004156BC">
      <w:pPr>
        <w:rPr>
          <w:b/>
        </w:rPr>
      </w:pPr>
    </w:p>
    <w:p w14:paraId="725A40FA" w14:textId="77777777" w:rsidR="004156BC" w:rsidRPr="00EF167B" w:rsidRDefault="004156BC" w:rsidP="004156BC">
      <w:r w:rsidRPr="00EF167B">
        <w:t>Current members of the Nominating Committee are not eligible for nomination.</w:t>
      </w:r>
    </w:p>
    <w:p w14:paraId="0B7BA4D2" w14:textId="77777777" w:rsidR="004156BC" w:rsidRPr="00EF167B" w:rsidRDefault="004156BC" w:rsidP="004156BC"/>
    <w:p w14:paraId="216EB248" w14:textId="77777777" w:rsidR="004156BC" w:rsidRPr="00EF167B" w:rsidRDefault="004156BC" w:rsidP="004156BC">
      <w:pPr>
        <w:rPr>
          <w:b/>
        </w:rPr>
      </w:pPr>
      <w:r w:rsidRPr="00EF167B">
        <w:rPr>
          <w:b/>
        </w:rPr>
        <w:t>Timeline</w:t>
      </w:r>
    </w:p>
    <w:p w14:paraId="6CB367CD" w14:textId="2FE50E09" w:rsidR="00F2724B" w:rsidRPr="00EF167B" w:rsidRDefault="00F2724B" w:rsidP="00F2724B"/>
    <w:p w14:paraId="0D9632A1" w14:textId="77777777" w:rsidR="00F2724B" w:rsidRPr="00EF167B" w:rsidRDefault="00F2724B" w:rsidP="00F2724B">
      <w:r w:rsidRPr="00EF167B">
        <w:t>By September 1</w:t>
      </w:r>
    </w:p>
    <w:p w14:paraId="5621144B" w14:textId="77777777" w:rsidR="00F2724B" w:rsidRPr="00EF167B" w:rsidRDefault="00F2724B" w:rsidP="00F2724B">
      <w:pPr>
        <w:numPr>
          <w:ilvl w:val="0"/>
          <w:numId w:val="44"/>
        </w:numPr>
      </w:pPr>
      <w:r w:rsidRPr="00EF167B">
        <w:t>Nominating Committee Chair issues Call for Nominations and begins consulting with the committee about possible nominees.</w:t>
      </w:r>
    </w:p>
    <w:p w14:paraId="4E1457DD" w14:textId="77777777" w:rsidR="00F2724B" w:rsidRPr="00EF167B" w:rsidRDefault="00F2724B" w:rsidP="00F2724B"/>
    <w:p w14:paraId="7D7B9239" w14:textId="77777777" w:rsidR="00F2724B" w:rsidRPr="00EF167B" w:rsidRDefault="00F2724B" w:rsidP="00F2724B">
      <w:r w:rsidRPr="00EF167B">
        <w:t>September 10-October 10</w:t>
      </w:r>
    </w:p>
    <w:p w14:paraId="08A585DA" w14:textId="77777777" w:rsidR="00F2724B" w:rsidRPr="00EF167B" w:rsidRDefault="00F2724B" w:rsidP="00F2724B">
      <w:pPr>
        <w:numPr>
          <w:ilvl w:val="0"/>
          <w:numId w:val="42"/>
        </w:numPr>
        <w:tabs>
          <w:tab w:val="clear" w:pos="720"/>
        </w:tabs>
      </w:pPr>
      <w:r w:rsidRPr="00EF167B">
        <w:t xml:space="preserve">The Nominating Committee compiles a list of possible nominees in consultation with the President of ASTR.  </w:t>
      </w:r>
    </w:p>
    <w:p w14:paraId="510CBA76" w14:textId="77777777" w:rsidR="00F2724B" w:rsidRPr="00EF167B" w:rsidRDefault="00F2724B" w:rsidP="00F2724B"/>
    <w:p w14:paraId="705A1888" w14:textId="77777777" w:rsidR="00F2724B" w:rsidRPr="00EF167B" w:rsidRDefault="00F2724B" w:rsidP="00F2724B">
      <w:r w:rsidRPr="00EF167B">
        <w:t>October 10-20</w:t>
      </w:r>
    </w:p>
    <w:p w14:paraId="4B6C072D" w14:textId="77777777" w:rsidR="00F2724B" w:rsidRPr="00EF167B" w:rsidRDefault="00F2724B" w:rsidP="00F2724B">
      <w:pPr>
        <w:numPr>
          <w:ilvl w:val="0"/>
          <w:numId w:val="42"/>
        </w:numPr>
        <w:tabs>
          <w:tab w:val="clear" w:pos="720"/>
        </w:tabs>
      </w:pPr>
      <w:r w:rsidRPr="00EF167B">
        <w:lastRenderedPageBreak/>
        <w:t xml:space="preserve">The President and the Nominating Committee consult on the list of all submissions and compile a ranked working list. </w:t>
      </w:r>
    </w:p>
    <w:p w14:paraId="0A5C273D" w14:textId="77777777" w:rsidR="00F2724B" w:rsidRPr="00EF167B" w:rsidRDefault="00F2724B" w:rsidP="00F2724B"/>
    <w:p w14:paraId="0C59F321" w14:textId="77777777" w:rsidR="00F2724B" w:rsidRPr="00EF167B" w:rsidRDefault="00F2724B" w:rsidP="00F2724B">
      <w:r w:rsidRPr="00EF167B">
        <w:t>October 21-start of ASTR conference</w:t>
      </w:r>
    </w:p>
    <w:p w14:paraId="71D0F3A8" w14:textId="77777777" w:rsidR="00F2724B" w:rsidRPr="00EF167B" w:rsidRDefault="00F2724B" w:rsidP="00F2724B">
      <w:pPr>
        <w:numPr>
          <w:ilvl w:val="0"/>
          <w:numId w:val="42"/>
        </w:numPr>
        <w:tabs>
          <w:tab w:val="clear" w:pos="720"/>
        </w:tabs>
      </w:pPr>
      <w:r w:rsidRPr="00EF167B">
        <w:t xml:space="preserve">The Nominating Committee approaches potential nominees via email or telephone. </w:t>
      </w:r>
    </w:p>
    <w:p w14:paraId="7820567C" w14:textId="77777777" w:rsidR="00F2724B" w:rsidRPr="00EF167B" w:rsidRDefault="00F2724B" w:rsidP="00F2724B">
      <w:pPr>
        <w:numPr>
          <w:ilvl w:val="0"/>
          <w:numId w:val="42"/>
        </w:numPr>
        <w:tabs>
          <w:tab w:val="clear" w:pos="720"/>
        </w:tabs>
      </w:pPr>
      <w:r w:rsidRPr="00EF167B">
        <w:t xml:space="preserve">Potential nominees are urged to read the section of the Handbook that fully explains the responsibilities of the relevant position. </w:t>
      </w:r>
    </w:p>
    <w:p w14:paraId="0BA2C6F7" w14:textId="77777777" w:rsidR="00F2724B" w:rsidRPr="00EF167B" w:rsidRDefault="00F2724B" w:rsidP="00F2724B"/>
    <w:p w14:paraId="7EB7A534" w14:textId="77777777" w:rsidR="00F2724B" w:rsidRPr="00EF167B" w:rsidRDefault="00F2724B" w:rsidP="00F2724B">
      <w:r w:rsidRPr="00EF167B">
        <w:t>ASTR conference</w:t>
      </w:r>
    </w:p>
    <w:p w14:paraId="6649B3EC" w14:textId="77777777" w:rsidR="00F2724B" w:rsidRPr="00EF167B" w:rsidRDefault="00F2724B" w:rsidP="00F2724B">
      <w:pPr>
        <w:numPr>
          <w:ilvl w:val="0"/>
          <w:numId w:val="42"/>
        </w:numPr>
        <w:tabs>
          <w:tab w:val="clear" w:pos="720"/>
        </w:tabs>
      </w:pPr>
      <w:r w:rsidRPr="00EF167B">
        <w:t>Potential nominees speak with current officeholders or EC members as well as with members of the Nominating Committee during the annual conference to clarify any remaining questions.</w:t>
      </w:r>
    </w:p>
    <w:p w14:paraId="348864A3" w14:textId="77777777" w:rsidR="00F2724B" w:rsidRPr="00EF167B" w:rsidRDefault="00F2724B" w:rsidP="00F2724B"/>
    <w:p w14:paraId="6F899D60" w14:textId="77777777" w:rsidR="00F2724B" w:rsidRPr="00EF167B" w:rsidRDefault="00F2724B" w:rsidP="00F2724B">
      <w:r w:rsidRPr="00EF167B">
        <w:t>End of ASTR conference-December 10</w:t>
      </w:r>
    </w:p>
    <w:p w14:paraId="0D6755C1" w14:textId="77777777" w:rsidR="00F2724B" w:rsidRPr="00EF167B" w:rsidRDefault="00F2724B" w:rsidP="00F2724B">
      <w:pPr>
        <w:numPr>
          <w:ilvl w:val="0"/>
          <w:numId w:val="42"/>
        </w:numPr>
        <w:tabs>
          <w:tab w:val="clear" w:pos="720"/>
        </w:tabs>
      </w:pPr>
      <w:r w:rsidRPr="00EF167B">
        <w:t>The Nominating Committee and the President consult on the final list of candidates.</w:t>
      </w:r>
    </w:p>
    <w:p w14:paraId="5051738D" w14:textId="77777777" w:rsidR="00F2724B" w:rsidRPr="00EF167B" w:rsidRDefault="00F2724B" w:rsidP="00F2724B">
      <w:pPr>
        <w:numPr>
          <w:ilvl w:val="0"/>
          <w:numId w:val="42"/>
        </w:numPr>
        <w:tabs>
          <w:tab w:val="clear" w:pos="720"/>
        </w:tabs>
      </w:pPr>
      <w:r w:rsidRPr="00EF167B">
        <w:t>Names not included on the final list in a given year may be referred to the President for consideration for future appointments.</w:t>
      </w:r>
    </w:p>
    <w:p w14:paraId="5FCAC907" w14:textId="77777777" w:rsidR="00F2724B" w:rsidRPr="00EF167B" w:rsidRDefault="00F2724B" w:rsidP="00F2724B"/>
    <w:p w14:paraId="018F0576" w14:textId="77777777" w:rsidR="00F2724B" w:rsidRPr="00EF167B" w:rsidRDefault="00F2724B" w:rsidP="00F2724B">
      <w:r w:rsidRPr="00EF167B">
        <w:t>December 15</w:t>
      </w:r>
    </w:p>
    <w:p w14:paraId="66D13344" w14:textId="77777777" w:rsidR="00F2724B" w:rsidRPr="00EF167B" w:rsidRDefault="00F2724B" w:rsidP="00F2724B">
      <w:pPr>
        <w:numPr>
          <w:ilvl w:val="0"/>
          <w:numId w:val="42"/>
        </w:numPr>
        <w:tabs>
          <w:tab w:val="clear" w:pos="720"/>
        </w:tabs>
      </w:pPr>
      <w:r w:rsidRPr="00EF167B">
        <w:t xml:space="preserve">The Nominating Committee formally presents a list of candidates to the President of ASTR, who presents it to the Executive Committee for approval at a January teleconference. </w:t>
      </w:r>
    </w:p>
    <w:p w14:paraId="02A8A8C6" w14:textId="77777777" w:rsidR="00F2724B" w:rsidRPr="00EF167B" w:rsidRDefault="00F2724B" w:rsidP="00F2724B"/>
    <w:p w14:paraId="1B5F768B" w14:textId="77777777" w:rsidR="00F2724B" w:rsidRPr="00EF167B" w:rsidRDefault="00F2724B" w:rsidP="00F2724B">
      <w:r w:rsidRPr="00EF167B">
        <w:t>January 20-31</w:t>
      </w:r>
    </w:p>
    <w:p w14:paraId="38537855" w14:textId="77777777" w:rsidR="00F2724B" w:rsidRPr="00EF167B" w:rsidRDefault="00F2724B" w:rsidP="00F2724B">
      <w:pPr>
        <w:numPr>
          <w:ilvl w:val="0"/>
          <w:numId w:val="42"/>
        </w:numPr>
        <w:tabs>
          <w:tab w:val="clear" w:pos="720"/>
        </w:tabs>
      </w:pPr>
      <w:r w:rsidRPr="00EF167B">
        <w:t>As soon as the list of candidates receives final approval from the Executive Committee, the Nominating Committee Chair contacts the candidates, thanking them for agreeing to stand for election and asking them to forward the following election materials to the ASTR Secretary:</w:t>
      </w:r>
    </w:p>
    <w:p w14:paraId="202DA551" w14:textId="4519F85B" w:rsidR="000C779C" w:rsidRPr="00EF167B" w:rsidRDefault="000C779C" w:rsidP="00A365DD">
      <w:pPr>
        <w:pStyle w:val="ListParagraph"/>
        <w:numPr>
          <w:ilvl w:val="1"/>
          <w:numId w:val="42"/>
        </w:numPr>
        <w:shd w:val="clear" w:color="auto" w:fill="FFFFFF"/>
        <w:textAlignment w:val="baseline"/>
        <w:rPr>
          <w:rFonts w:ascii="Segoe UI" w:hAnsi="Segoe UI" w:cs="Segoe UI"/>
          <w:sz w:val="23"/>
          <w:szCs w:val="23"/>
        </w:rPr>
      </w:pPr>
      <w:r w:rsidRPr="00EF167B">
        <w:rPr>
          <w:rFonts w:ascii="Segoe UI" w:hAnsi="Segoe UI" w:cs="Segoe UI"/>
          <w:sz w:val="23"/>
          <w:szCs w:val="23"/>
        </w:rPr>
        <w:t>a 500-word statement that includes some of the following sorts of information: (1) your professional biography relevant to your candidacy for this position; (2) relevant organizational service roles within colleges and universities, arts organizations, and community organizations (for example); (3) ideas about how ASTR might increase opportunities for participation and leadership by individuals and groups from within under-represented communities and your experience with this sort of work; (4) ideas about how ASTR might better support scholars without robust institutional support and your experience with this sort of work; (5) specific ideas about issues or initiatives within ASTR on which you believe the leadership should be focused.* </w:t>
      </w:r>
    </w:p>
    <w:p w14:paraId="362D7FA7" w14:textId="77777777" w:rsidR="00F2724B" w:rsidRPr="00EF167B" w:rsidRDefault="00F2724B" w:rsidP="00F2724B">
      <w:pPr>
        <w:numPr>
          <w:ilvl w:val="1"/>
          <w:numId w:val="42"/>
        </w:numPr>
      </w:pPr>
      <w:r w:rsidRPr="00EF167B">
        <w:t>a photo</w:t>
      </w:r>
    </w:p>
    <w:p w14:paraId="0A86E983" w14:textId="10599E1E" w:rsidR="00F2724B" w:rsidRPr="00EF167B" w:rsidRDefault="00F2724B" w:rsidP="00F2724B">
      <w:pPr>
        <w:numPr>
          <w:ilvl w:val="1"/>
          <w:numId w:val="42"/>
        </w:numPr>
      </w:pPr>
      <w:r w:rsidRPr="00EF167B">
        <w:t xml:space="preserve">a statement granting permission to post these materials on the public portion of the ASTR website. </w:t>
      </w:r>
    </w:p>
    <w:p w14:paraId="59139D51" w14:textId="1E9BE235" w:rsidR="000C779C" w:rsidRPr="00EF167B" w:rsidRDefault="000C779C" w:rsidP="00A365DD">
      <w:pPr>
        <w:pStyle w:val="ListParagraph"/>
        <w:numPr>
          <w:ilvl w:val="1"/>
          <w:numId w:val="42"/>
        </w:numPr>
        <w:shd w:val="clear" w:color="auto" w:fill="FFFFFF"/>
        <w:textAlignment w:val="baseline"/>
        <w:rPr>
          <w:rFonts w:ascii="Segoe UI" w:hAnsi="Segoe UI" w:cs="Segoe UI"/>
          <w:sz w:val="23"/>
          <w:szCs w:val="23"/>
        </w:rPr>
      </w:pPr>
      <w:r w:rsidRPr="00EF167B">
        <w:rPr>
          <w:rFonts w:ascii="Segoe UI" w:hAnsi="Segoe UI" w:cs="Segoe UI"/>
          <w:i/>
          <w:iCs/>
          <w:sz w:val="23"/>
          <w:szCs w:val="23"/>
        </w:rPr>
        <w:lastRenderedPageBreak/>
        <w:t>*Note: items 3-5 might change from year to year based upon current areas of EC focus.</w:t>
      </w:r>
    </w:p>
    <w:p w14:paraId="74B8F0C6" w14:textId="77777777" w:rsidR="00F2724B" w:rsidRPr="00EF167B" w:rsidRDefault="00F2724B" w:rsidP="00F2724B"/>
    <w:p w14:paraId="75F9BFE2" w14:textId="77777777" w:rsidR="00F2724B" w:rsidRPr="00EF167B" w:rsidRDefault="00F2724B" w:rsidP="00F2724B">
      <w:r w:rsidRPr="00EF167B">
        <w:t>Around April 5 (exact date: seven months prior to annual business meeting)</w:t>
      </w:r>
    </w:p>
    <w:p w14:paraId="094326EF" w14:textId="77777777" w:rsidR="00F2724B" w:rsidRPr="00EF167B" w:rsidRDefault="00F2724B" w:rsidP="00F2724B">
      <w:pPr>
        <w:pStyle w:val="ListParagraph"/>
        <w:numPr>
          <w:ilvl w:val="0"/>
          <w:numId w:val="42"/>
        </w:numPr>
        <w:tabs>
          <w:tab w:val="clear" w:pos="720"/>
        </w:tabs>
        <w:spacing w:before="120" w:after="120"/>
      </w:pPr>
      <w:r w:rsidRPr="00EF167B">
        <w:t xml:space="preserve">The Secretary forwards candidate materials to the Communications Manager, who posts the election slate on the ASTR website. </w:t>
      </w:r>
    </w:p>
    <w:p w14:paraId="70394C9A" w14:textId="37D971C9" w:rsidR="00F2724B" w:rsidRPr="00EF167B" w:rsidRDefault="00F2724B" w:rsidP="00F2724B">
      <w:pPr>
        <w:pStyle w:val="ListParagraph"/>
        <w:numPr>
          <w:ilvl w:val="0"/>
          <w:numId w:val="42"/>
        </w:numPr>
        <w:tabs>
          <w:tab w:val="clear" w:pos="720"/>
        </w:tabs>
        <w:spacing w:before="120" w:after="120"/>
      </w:pPr>
      <w:r w:rsidRPr="00EF167B">
        <w:t xml:space="preserve">The following announcement is posted on the website along with the slate and also sent via email to the membership: “Additional candidates may be nominated by means of a petition signed by no fewer than ten members and submitted to the Secretary, along with written consent from the nominee, no later than [insert date </w:t>
      </w:r>
      <w:r w:rsidR="00124EBA" w:rsidRPr="00EF167B">
        <w:t xml:space="preserve">six </w:t>
      </w:r>
      <w:r w:rsidRPr="00EF167B">
        <w:t>months prior to the next annual business meeting].”</w:t>
      </w:r>
    </w:p>
    <w:p w14:paraId="613CAF79" w14:textId="77777777" w:rsidR="00F2724B" w:rsidRPr="00EF167B" w:rsidRDefault="00F2724B" w:rsidP="00F2724B"/>
    <w:p w14:paraId="702494CA" w14:textId="77777777" w:rsidR="00F2724B" w:rsidRPr="00EF167B" w:rsidRDefault="00F2724B" w:rsidP="00F2724B">
      <w:r w:rsidRPr="00EF167B">
        <w:t>Around May 5 (exact date: six months prior to annual business meeting)</w:t>
      </w:r>
    </w:p>
    <w:p w14:paraId="466CEF6F" w14:textId="77777777" w:rsidR="00F2724B" w:rsidRPr="00EF167B" w:rsidRDefault="00F2724B" w:rsidP="00F2724B">
      <w:pPr>
        <w:numPr>
          <w:ilvl w:val="0"/>
          <w:numId w:val="43"/>
        </w:numPr>
      </w:pPr>
      <w:r w:rsidRPr="00EF167B">
        <w:t xml:space="preserve">Voting begins. </w:t>
      </w:r>
    </w:p>
    <w:p w14:paraId="5C2A5E72" w14:textId="77777777" w:rsidR="00F2724B" w:rsidRPr="00EF167B" w:rsidRDefault="00F2724B" w:rsidP="00F2724B"/>
    <w:p w14:paraId="6076358C" w14:textId="77777777" w:rsidR="00F2724B" w:rsidRPr="00EF167B" w:rsidRDefault="00F2724B" w:rsidP="00F2724B">
      <w:r w:rsidRPr="00EF167B">
        <w:t>Around June 5 (exact date: five months prior to annual business meeting)</w:t>
      </w:r>
    </w:p>
    <w:p w14:paraId="31F1188C" w14:textId="77777777" w:rsidR="00F2724B" w:rsidRPr="00EF167B" w:rsidRDefault="00F2724B" w:rsidP="00F2724B">
      <w:pPr>
        <w:numPr>
          <w:ilvl w:val="0"/>
          <w:numId w:val="43"/>
        </w:numPr>
      </w:pPr>
      <w:r w:rsidRPr="00EF167B">
        <w:t xml:space="preserve">Voting ends. </w:t>
      </w:r>
    </w:p>
    <w:p w14:paraId="3BCA290C" w14:textId="77777777" w:rsidR="00986F43" w:rsidRPr="00EF167B" w:rsidRDefault="00F2724B" w:rsidP="00A365DD">
      <w:pPr>
        <w:pStyle w:val="ListParagraph"/>
        <w:numPr>
          <w:ilvl w:val="0"/>
          <w:numId w:val="43"/>
        </w:numPr>
      </w:pPr>
      <w:r w:rsidRPr="00EF167B">
        <w:t>The President informs all candidates of election outcomes and secures the acceptance of those who were elected.</w:t>
      </w:r>
    </w:p>
    <w:p w14:paraId="7BE14A10" w14:textId="31FF7419" w:rsidR="00986F43" w:rsidRPr="00EF167B" w:rsidRDefault="00F2724B" w:rsidP="00A365DD">
      <w:pPr>
        <w:pStyle w:val="ListParagraph"/>
        <w:numPr>
          <w:ilvl w:val="0"/>
          <w:numId w:val="43"/>
        </w:numPr>
      </w:pPr>
      <w:r w:rsidRPr="00EF167B">
        <w:t xml:space="preserve">The Communications Manager announces election outcomes via email to the membership and on the website. </w:t>
      </w:r>
    </w:p>
    <w:p w14:paraId="7B0DFA53" w14:textId="77777777" w:rsidR="00C34D2F" w:rsidRPr="00EF167B" w:rsidRDefault="00C34D2F" w:rsidP="00F2724B"/>
    <w:p w14:paraId="06A25C72" w14:textId="77777777" w:rsidR="000731D8" w:rsidRPr="00EF167B" w:rsidRDefault="00257C8B" w:rsidP="000731D8">
      <w:pPr>
        <w:pStyle w:val="Heading2"/>
      </w:pPr>
      <w:bookmarkStart w:id="72" w:name="_Toc264728463"/>
      <w:r w:rsidRPr="00EF167B">
        <w:t>E.</w:t>
      </w:r>
      <w:bookmarkStart w:id="73" w:name="PublicationsCttee"/>
      <w:bookmarkEnd w:id="73"/>
      <w:r w:rsidR="000731D8" w:rsidRPr="00EF167B">
        <w:tab/>
      </w:r>
      <w:r w:rsidRPr="00EF167B">
        <w:t>PUBLICATIONS COMMITTEE</w:t>
      </w:r>
      <w:bookmarkEnd w:id="72"/>
      <w:r w:rsidR="00AC7203" w:rsidRPr="00EF167B">
        <w:t xml:space="preserve"> </w:t>
      </w:r>
    </w:p>
    <w:p w14:paraId="14A4B601" w14:textId="1DC12A67" w:rsidR="00257C8B" w:rsidRPr="00EF167B" w:rsidRDefault="00AC7203" w:rsidP="000731D8">
      <w:pPr>
        <w:tabs>
          <w:tab w:val="left" w:pos="360"/>
        </w:tabs>
        <w:ind w:left="360"/>
        <w:rPr>
          <w:b/>
          <w:sz w:val="28"/>
          <w:szCs w:val="28"/>
        </w:rPr>
      </w:pPr>
      <w:r w:rsidRPr="00EF167B">
        <w:t>(Revised October 2013</w:t>
      </w:r>
      <w:r w:rsidR="00592C2C" w:rsidRPr="00EF167B">
        <w:t>, December 2013</w:t>
      </w:r>
      <w:r w:rsidRPr="00EF167B">
        <w:t>)</w:t>
      </w:r>
    </w:p>
    <w:p w14:paraId="0DE713F1" w14:textId="77777777" w:rsidR="00257C8B" w:rsidRPr="00EF167B" w:rsidRDefault="00257C8B" w:rsidP="00257C8B"/>
    <w:p w14:paraId="6CA99A0A" w14:textId="25045F37" w:rsidR="009D0C16" w:rsidRPr="00EF167B" w:rsidRDefault="00257C8B" w:rsidP="00257C8B">
      <w:r w:rsidRPr="00EF167B">
        <w:t xml:space="preserve">The </w:t>
      </w:r>
      <w:hyperlink w:anchor="VicePresidentPublications" w:history="1">
        <w:r w:rsidR="00AC7203" w:rsidRPr="00EF167B">
          <w:rPr>
            <w:rStyle w:val="Hyperlink"/>
            <w:color w:val="auto"/>
          </w:rPr>
          <w:t>VP for Publications</w:t>
        </w:r>
      </w:hyperlink>
      <w:r w:rsidR="00AC7203" w:rsidRPr="00EF167B">
        <w:t xml:space="preserve"> </w:t>
      </w:r>
      <w:r w:rsidRPr="00EF167B">
        <w:t>appoints the individual members of the Publications Committee</w:t>
      </w:r>
      <w:r w:rsidR="00AC7203" w:rsidRPr="00EF167B">
        <w:t xml:space="preserve"> from among the active members of ASTR</w:t>
      </w:r>
      <w:r w:rsidRPr="00EF167B">
        <w:t xml:space="preserve">. The Publications Committee oversees the management of the journal </w:t>
      </w:r>
      <w:hyperlink w:anchor="TheatreSurvey" w:history="1">
        <w:r w:rsidRPr="00EF167B">
          <w:rPr>
            <w:rStyle w:val="Hyperlink"/>
            <w:i/>
            <w:iCs/>
            <w:color w:val="auto"/>
          </w:rPr>
          <w:t>Theatre Survey</w:t>
        </w:r>
      </w:hyperlink>
      <w:r w:rsidRPr="00EF167B">
        <w:t xml:space="preserve">, both with regard to the details of its publication and administration by Cambridge University Press and with regard to the appointment of the editors of the journal, who report to the </w:t>
      </w:r>
      <w:r w:rsidR="00B31125" w:rsidRPr="00EF167B">
        <w:t>VP for</w:t>
      </w:r>
      <w:r w:rsidRPr="00EF167B">
        <w:t xml:space="preserve"> Publications on matters that pertain to the journal’s structural well-being. This includes matters like the journal’s financial situation, its submission rates and its mission statement as well as the appointment of new editors. Matters concerning the journal’s content fall under the purview of the journal’s appointed editors.  </w:t>
      </w:r>
    </w:p>
    <w:p w14:paraId="042410B2" w14:textId="77777777" w:rsidR="009D0C16" w:rsidRPr="00EF167B" w:rsidRDefault="009D0C16" w:rsidP="00257C8B"/>
    <w:p w14:paraId="76A141BF" w14:textId="56916587" w:rsidR="009D0C16" w:rsidRPr="00EF167B" w:rsidRDefault="00257C8B" w:rsidP="00257C8B">
      <w:r w:rsidRPr="00EF167B">
        <w:t xml:space="preserve">The Publications Committee also </w:t>
      </w:r>
      <w:r w:rsidR="009A5DF7" w:rsidRPr="00EF167B">
        <w:t xml:space="preserve">oversees the appointment of an </w:t>
      </w:r>
      <w:r w:rsidR="009D0C16" w:rsidRPr="00EF167B">
        <w:t xml:space="preserve">ASTR </w:t>
      </w:r>
      <w:hyperlink w:anchor="ElectronicPublicationsAssociateEditor" w:history="1">
        <w:r w:rsidR="009A5DF7" w:rsidRPr="00EF167B">
          <w:rPr>
            <w:rStyle w:val="Hyperlink"/>
            <w:color w:val="auto"/>
          </w:rPr>
          <w:t>Electronic Publications Associate Editor</w:t>
        </w:r>
      </w:hyperlink>
      <w:r w:rsidR="009A5DF7" w:rsidRPr="00EF167B">
        <w:t xml:space="preserve"> to serve a two-year term commencing in January</w:t>
      </w:r>
      <w:r w:rsidRPr="00EF167B">
        <w:t xml:space="preserve">. </w:t>
      </w:r>
      <w:r w:rsidR="009D0C16" w:rsidRPr="00EF167B">
        <w:t xml:space="preserve">Candidates will be reviewed and selected by the Publications Committee and the ASTR </w:t>
      </w:r>
      <w:r w:rsidR="00861205" w:rsidRPr="00EF167B">
        <w:t>Communications</w:t>
      </w:r>
      <w:r w:rsidR="001A2829" w:rsidRPr="00EF167B">
        <w:t xml:space="preserve"> Manager</w:t>
      </w:r>
      <w:r w:rsidR="009D0C16" w:rsidRPr="00EF167B">
        <w:t xml:space="preserve">. The Associate Editor collaborates with the </w:t>
      </w:r>
      <w:r w:rsidR="00861205" w:rsidRPr="00EF167B">
        <w:t>Communications</w:t>
      </w:r>
      <w:r w:rsidR="001A2829" w:rsidRPr="00EF167B">
        <w:t xml:space="preserve"> Manager </w:t>
      </w:r>
      <w:r w:rsidR="009D0C16" w:rsidRPr="00EF167B">
        <w:t>and reports to the Vice President for Publications.</w:t>
      </w:r>
    </w:p>
    <w:p w14:paraId="546D2185" w14:textId="77777777" w:rsidR="009D0C16" w:rsidRPr="00EF167B" w:rsidRDefault="009D0C16" w:rsidP="00257C8B"/>
    <w:p w14:paraId="6AB4FCAE" w14:textId="2364285C" w:rsidR="00257C8B" w:rsidRPr="00EF167B" w:rsidRDefault="00257C8B" w:rsidP="00257C8B">
      <w:r w:rsidRPr="00EF167B">
        <w:t xml:space="preserve">In the exercise of all of its responsibilities, the Publications Committee’s decisions are subject to the approval of the ASTR Executive Committee either at the Executive Committee’s fall or spring meetings, or at a special meeting called by the ASTR President. </w:t>
      </w:r>
      <w:r w:rsidR="00B31125" w:rsidRPr="00EF167B">
        <w:t>T</w:t>
      </w:r>
      <w:r w:rsidRPr="00EF167B">
        <w:t xml:space="preserve">he ASTR President has </w:t>
      </w:r>
      <w:r w:rsidRPr="00EF167B">
        <w:lastRenderedPageBreak/>
        <w:t xml:space="preserve">the authority to commission the </w:t>
      </w:r>
      <w:r w:rsidR="00B31125" w:rsidRPr="00EF167B">
        <w:t xml:space="preserve">VP for </w:t>
      </w:r>
      <w:r w:rsidRPr="00EF167B">
        <w:t xml:space="preserve">Publications and hence the Publications Committee with specific tasks related to any publications affiliated with ASTR. </w:t>
      </w:r>
    </w:p>
    <w:p w14:paraId="3C4E86D6" w14:textId="77777777" w:rsidR="00257C8B" w:rsidRPr="00EF167B" w:rsidRDefault="00257C8B" w:rsidP="00257C8B"/>
    <w:p w14:paraId="2B97A19A" w14:textId="58EFE3AB" w:rsidR="00257C8B" w:rsidRPr="00EF167B" w:rsidRDefault="00257C8B" w:rsidP="00257C8B">
      <w:r w:rsidRPr="00EF167B">
        <w:t xml:space="preserve">In practice, the </w:t>
      </w:r>
      <w:r w:rsidR="007278E5" w:rsidRPr="00EF167B">
        <w:t xml:space="preserve">VP for </w:t>
      </w:r>
      <w:r w:rsidRPr="00EF167B">
        <w:t xml:space="preserve">Publications is the only active member of the committee. S/he does the work, turning to the committee for support and advice as necessary. The major exception is during searches for editors when the individual members of the Publications Committee become active members of the search committee (see details for search below). In the past, the Publications Committee has worked by consensus in advance of proposals, major policy issues or business </w:t>
      </w:r>
      <w:r w:rsidR="007278E5" w:rsidRPr="00EF167B">
        <w:t>to be brought</w:t>
      </w:r>
      <w:r w:rsidRPr="00EF167B">
        <w:t xml:space="preserve"> before the Executive Committee for approval.</w:t>
      </w:r>
    </w:p>
    <w:p w14:paraId="0575D4CD" w14:textId="77777777" w:rsidR="00F96311" w:rsidRPr="00EF167B" w:rsidRDefault="00F96311" w:rsidP="00257C8B"/>
    <w:p w14:paraId="538F0E9D" w14:textId="77777777" w:rsidR="000731D8" w:rsidRPr="00EF167B" w:rsidRDefault="00F96311" w:rsidP="000731D8">
      <w:pPr>
        <w:pStyle w:val="Heading2"/>
        <w:rPr>
          <w:i/>
        </w:rPr>
      </w:pPr>
      <w:bookmarkStart w:id="74" w:name="_F._NEW_PARADIGMS"/>
      <w:bookmarkStart w:id="75" w:name="_F._NEW_PARADIGMS_1"/>
      <w:bookmarkStart w:id="76" w:name="_Toc264728464"/>
      <w:bookmarkEnd w:id="74"/>
      <w:bookmarkEnd w:id="75"/>
      <w:r w:rsidRPr="00EF167B">
        <w:t>F.</w:t>
      </w:r>
      <w:bookmarkStart w:id="77" w:name="NewParadigms"/>
      <w:bookmarkEnd w:id="77"/>
      <w:r w:rsidR="000731D8" w:rsidRPr="00EF167B">
        <w:tab/>
      </w:r>
      <w:r w:rsidRPr="00EF167B">
        <w:t>NEW PARADIGMS IN GRADUATE EDUCATION</w:t>
      </w:r>
      <w:bookmarkEnd w:id="76"/>
      <w:r w:rsidRPr="00EF167B">
        <w:rPr>
          <w:i/>
        </w:rPr>
        <w:t xml:space="preserve"> </w:t>
      </w:r>
    </w:p>
    <w:p w14:paraId="14717618" w14:textId="32308FE7" w:rsidR="00F96311" w:rsidRPr="00EF167B" w:rsidRDefault="00F96311" w:rsidP="000731D8">
      <w:pPr>
        <w:ind w:left="360"/>
      </w:pPr>
      <w:r w:rsidRPr="00EF167B">
        <w:t>(added December 2013)</w:t>
      </w:r>
    </w:p>
    <w:p w14:paraId="71A75127" w14:textId="77777777" w:rsidR="00257C8B" w:rsidRPr="00EF167B" w:rsidRDefault="00257C8B" w:rsidP="00F96311"/>
    <w:p w14:paraId="5CD8DB2E" w14:textId="77777777" w:rsidR="00F96311" w:rsidRPr="00EF167B" w:rsidRDefault="00F96311" w:rsidP="00F96311">
      <w:r w:rsidRPr="00EF167B">
        <w:t xml:space="preserve">Created in fall 2010, the New Paradigms Committee is charged with exploring how doctoral programs across the United States and Canada can continue to deliver a high quality graduate education to a diverse student body, while responding in an agile and proactive way to the shifting professional landscapes within and beyond the academy. </w:t>
      </w:r>
    </w:p>
    <w:p w14:paraId="43FF1132" w14:textId="77777777" w:rsidR="00F96311" w:rsidRPr="00EF167B" w:rsidRDefault="00F96311" w:rsidP="00F96311"/>
    <w:p w14:paraId="2B439411" w14:textId="77777777" w:rsidR="00F96311" w:rsidRPr="00EF167B" w:rsidRDefault="00F96311" w:rsidP="00F96311">
      <w:r w:rsidRPr="00EF167B">
        <w:t xml:space="preserve">The New Paradigms Committee </w:t>
      </w:r>
    </w:p>
    <w:p w14:paraId="00863B00" w14:textId="77777777" w:rsidR="00F96311" w:rsidRPr="00EF167B" w:rsidRDefault="00F96311" w:rsidP="0047487F">
      <w:pPr>
        <w:pStyle w:val="ListParagraph"/>
        <w:numPr>
          <w:ilvl w:val="0"/>
          <w:numId w:val="62"/>
        </w:numPr>
      </w:pPr>
      <w:r w:rsidRPr="00EF167B">
        <w:t>Conducts periodic surveys of the membership;</w:t>
      </w:r>
    </w:p>
    <w:p w14:paraId="078B78D8" w14:textId="2AD1092B" w:rsidR="00F96311" w:rsidRPr="00EF167B" w:rsidRDefault="00F96311" w:rsidP="0047487F">
      <w:pPr>
        <w:pStyle w:val="ListParagraph"/>
        <w:numPr>
          <w:ilvl w:val="0"/>
          <w:numId w:val="62"/>
        </w:numPr>
      </w:pPr>
      <w:r w:rsidRPr="00EF167B">
        <w:t xml:space="preserve">Organizes </w:t>
      </w:r>
      <w:r w:rsidR="0081478F" w:rsidRPr="00EF167B">
        <w:t>field conversations</w:t>
      </w:r>
      <w:r w:rsidRPr="00EF167B">
        <w:t>, plenaries, and roundtables at the annual ASTR conference;</w:t>
      </w:r>
    </w:p>
    <w:p w14:paraId="065D4A7B" w14:textId="1920C437" w:rsidR="00F96311" w:rsidRPr="00EF167B" w:rsidRDefault="00F96311" w:rsidP="0047487F">
      <w:pPr>
        <w:pStyle w:val="ListParagraph"/>
        <w:numPr>
          <w:ilvl w:val="0"/>
          <w:numId w:val="62"/>
        </w:numPr>
      </w:pPr>
      <w:r w:rsidRPr="00EF167B">
        <w:t>Circulates monthly listings of useful articles and websites.</w:t>
      </w:r>
    </w:p>
    <w:p w14:paraId="1A89C13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24FC6A82" w14:textId="4F2DE3CD" w:rsidR="00F96311" w:rsidRPr="00EF167B" w:rsidRDefault="00F96311"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t>Committee co-chairs and members are appointed to overlapping three-year terms by the ASTR President.</w:t>
      </w:r>
    </w:p>
    <w:p w14:paraId="028EB0DB" w14:textId="77777777" w:rsidR="00F96311" w:rsidRPr="00EF167B" w:rsidRDefault="00F96311"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1FEBB465" w14:textId="77777777" w:rsidR="000731D8" w:rsidRPr="00EF167B" w:rsidRDefault="00F96311" w:rsidP="000731D8">
      <w:pPr>
        <w:pStyle w:val="Heading2"/>
        <w:rPr>
          <w:i/>
        </w:rPr>
      </w:pPr>
      <w:bookmarkStart w:id="78" w:name="_Toc264728465"/>
      <w:r w:rsidRPr="00EF167B">
        <w:t>G.</w:t>
      </w:r>
      <w:bookmarkStart w:id="79" w:name="ATAP"/>
      <w:bookmarkEnd w:id="79"/>
      <w:r w:rsidR="000731D8" w:rsidRPr="00EF167B">
        <w:tab/>
      </w:r>
      <w:r w:rsidRPr="00EF167B">
        <w:t>AMERICAN THEATRE ARCHIVE PROJECT</w:t>
      </w:r>
      <w:bookmarkEnd w:id="78"/>
      <w:r w:rsidRPr="00EF167B">
        <w:rPr>
          <w:i/>
        </w:rPr>
        <w:t xml:space="preserve"> </w:t>
      </w:r>
    </w:p>
    <w:p w14:paraId="20A9CE50" w14:textId="7DB08DF5" w:rsidR="00BB3CBB" w:rsidRPr="00EF167B" w:rsidRDefault="00BB3CBB" w:rsidP="008571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720"/>
      </w:pPr>
      <w:r w:rsidRPr="00EF167B">
        <w:t>(Revised 13 June, 2020)</w:t>
      </w:r>
    </w:p>
    <w:p w14:paraId="54B2EA7F" w14:textId="77777777" w:rsidR="00BB3CBB" w:rsidRPr="00EF167B" w:rsidRDefault="00BB3CBB" w:rsidP="0085712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1080"/>
      </w:pPr>
    </w:p>
    <w:p w14:paraId="6EDAFD60" w14:textId="13E49F84" w:rsidR="00BB3CBB" w:rsidRPr="00EF167B" w:rsidRDefault="00BB3CBB" w:rsidP="00857121">
      <w:pPr>
        <w:pStyle w:val="ListParagraph"/>
        <w:numPr>
          <w:ilvl w:val="0"/>
          <w:numId w:val="126"/>
        </w:numPr>
      </w:pPr>
      <w:r w:rsidRPr="00EF167B">
        <w:rPr>
          <w:b/>
          <w:bCs/>
        </w:rPr>
        <w:t>The American Theatre Archive Project (ATAP)</w:t>
      </w:r>
      <w:r w:rsidRPr="00EF167B">
        <w:t xml:space="preserve"> </w:t>
      </w:r>
      <w:r w:rsidRPr="00EF167B">
        <w:rPr>
          <w:b/>
          <w:bCs/>
        </w:rPr>
        <w:t>was initiated</w:t>
      </w:r>
      <w:r w:rsidRPr="00EF167B">
        <w:t xml:space="preserve"> in 2009 by ASTR President Tracy Davis to advocate for and support the preservation of theatre companies’ records, which are critical for theatre scholarship yet under constant threat of damage or loss. Ad hoc committee members Ken </w:t>
      </w:r>
      <w:proofErr w:type="spellStart"/>
      <w:r w:rsidRPr="00EF167B">
        <w:t>Cerniglia</w:t>
      </w:r>
      <w:proofErr w:type="spellEnd"/>
      <w:r w:rsidRPr="00EF167B">
        <w:t xml:space="preserve"> and Susan Brady drew up the initial plan, which was approved by the ASTR Executive Committee. ATAP was officially inaugurated at the 2010 ASTR conference and became an ASTR Standing Committee in 2014, with a $5,000 annual budget ($2,000 provided by ASTR and $3,000 raised through donations) to cover meeting and training expenses, a part-time Administrator (see below), and the development and maintenance of a website.</w:t>
      </w:r>
    </w:p>
    <w:p w14:paraId="623733A6" w14:textId="77777777" w:rsidR="00BB3CBB" w:rsidRPr="00EF167B" w:rsidRDefault="00BB3CBB" w:rsidP="00BB3CBB"/>
    <w:p w14:paraId="7AC5572B" w14:textId="77777777" w:rsidR="00BB3CBB" w:rsidRPr="00EF167B" w:rsidRDefault="00BB3CBB" w:rsidP="00857121">
      <w:pPr>
        <w:ind w:left="720"/>
      </w:pPr>
      <w:r w:rsidRPr="00EF167B">
        <w:t xml:space="preserve">The </w:t>
      </w:r>
      <w:r w:rsidRPr="00EF167B">
        <w:rPr>
          <w:b/>
          <w:bCs/>
        </w:rPr>
        <w:t>ATAP Steering Committee</w:t>
      </w:r>
      <w:r w:rsidRPr="00EF167B">
        <w:t xml:space="preserve"> (SC) convenes quarterly via teleconference to plan and oversee ATAP’s activities. The SC comprises at least six members who serve staggered three-year terms. Replacement members are nominated by the SC each fall and appointed by the ASTR President. The SC Chair (or Co-chairs) submits semiannual reports and an </w:t>
      </w:r>
      <w:r w:rsidRPr="00EF167B">
        <w:lastRenderedPageBreak/>
        <w:t>annual budget to the ASTR Executive Committee (EC), a member of which serves as the ATAP Liaison to support communication and mission alignment between ASTR and ATAP.</w:t>
      </w:r>
    </w:p>
    <w:p w14:paraId="7FAE1416" w14:textId="77777777" w:rsidR="00BB3CBB" w:rsidRPr="00EF167B" w:rsidRDefault="00BB3CBB" w:rsidP="00857121">
      <w:pPr>
        <w:ind w:left="720"/>
      </w:pPr>
    </w:p>
    <w:p w14:paraId="54459FC7" w14:textId="77777777" w:rsidR="00BB3CBB" w:rsidRPr="00EF167B" w:rsidRDefault="00BB3CBB" w:rsidP="00857121">
      <w:pPr>
        <w:ind w:left="720"/>
      </w:pPr>
      <w:r w:rsidRPr="00EF167B">
        <w:t xml:space="preserve">The </w:t>
      </w:r>
      <w:r w:rsidRPr="00EF167B">
        <w:rPr>
          <w:b/>
          <w:bCs/>
        </w:rPr>
        <w:t>ATAP Administrator</w:t>
      </w:r>
      <w:r w:rsidRPr="00EF167B">
        <w:t xml:space="preserve"> performs a variety of tasks, including meeting and team member coordination, website and social media updates, and email monitoring. This part-time, paid employee is recruited from a pool of ASTR graduate student candidates nominated by the SC, EC, or Graduate Student Caucus (GSC) and, upon adequate performance, can serve renewable one-year terms. The Administrator meets monthly with the SC Chair to discuss ATAP activity. Currently, the ATAP Administrator is expected to work an average of 6-7 hours per month at the rate of $25/hour for a maximum compensation of $2,000. </w:t>
      </w:r>
    </w:p>
    <w:p w14:paraId="0E0F8504" w14:textId="77777777" w:rsidR="00BB3CBB" w:rsidRPr="00EF167B" w:rsidRDefault="00BB3CBB" w:rsidP="00857121">
      <w:pPr>
        <w:ind w:left="720"/>
        <w:rPr>
          <w:b/>
          <w:bCs/>
        </w:rPr>
      </w:pPr>
    </w:p>
    <w:p w14:paraId="046E9744" w14:textId="77777777" w:rsidR="00BB3CBB" w:rsidRPr="00EF167B" w:rsidRDefault="00BB3CBB" w:rsidP="00857121">
      <w:pPr>
        <w:ind w:left="720"/>
      </w:pPr>
      <w:r w:rsidRPr="00EF167B">
        <w:rPr>
          <w:b/>
          <w:bCs/>
        </w:rPr>
        <w:t>ATAP Regional Teams</w:t>
      </w:r>
      <w:r w:rsidRPr="00EF167B">
        <w:t xml:space="preserve"> comprise volunteer archivists, dramaturgs, and scholars across the United States who work directly with theater companies to plan archival preservation programs. In geographic areas where Teams have not been established, ATAP archivists provide email and telephone consultation.</w:t>
      </w:r>
    </w:p>
    <w:p w14:paraId="21ADB0A5" w14:textId="77777777" w:rsidR="00BB3CBB" w:rsidRPr="00EF167B" w:rsidRDefault="00BB3CBB" w:rsidP="00857121">
      <w:pPr>
        <w:ind w:left="720"/>
      </w:pPr>
    </w:p>
    <w:p w14:paraId="1F5E7279" w14:textId="77777777" w:rsidR="00BB3CBB" w:rsidRPr="00EF167B" w:rsidRDefault="00BB3CBB" w:rsidP="00857121">
      <w:pPr>
        <w:ind w:left="720"/>
        <w:rPr>
          <w:iCs/>
        </w:rPr>
      </w:pPr>
      <w:r w:rsidRPr="00EF167B">
        <w:rPr>
          <w:b/>
          <w:bCs/>
        </w:rPr>
        <w:t>ATAP’s popular website</w:t>
      </w:r>
      <w:r w:rsidRPr="00EF167B">
        <w:t xml:space="preserve"> (</w:t>
      </w:r>
      <w:hyperlink r:id="rId11" w:history="1">
        <w:r w:rsidRPr="00EF167B">
          <w:rPr>
            <w:rStyle w:val="Hyperlink"/>
            <w:color w:val="auto"/>
          </w:rPr>
          <w:t>www.AmericanTheatreArchiveProject.org</w:t>
        </w:r>
      </w:hyperlink>
      <w:r w:rsidRPr="00EF167B">
        <w:t xml:space="preserve">) offers information on its history and activities for ATAP members along with valuable outward-facing resources, especially </w:t>
      </w:r>
      <w:hyperlink r:id="rId12" w:history="1">
        <w:r w:rsidRPr="00EF167B">
          <w:rPr>
            <w:rStyle w:val="Hyperlink"/>
            <w:i/>
            <w:color w:val="auto"/>
          </w:rPr>
          <w:t>Preserving Theatrical Legacy: An Archiving Manual for Theatre Companies</w:t>
        </w:r>
      </w:hyperlink>
      <w:r w:rsidRPr="00EF167B">
        <w:rPr>
          <w:iCs/>
        </w:rPr>
        <w:t>.</w:t>
      </w:r>
    </w:p>
    <w:p w14:paraId="055A5F35" w14:textId="77777777" w:rsidR="00BB3CBB" w:rsidRPr="00EF167B" w:rsidRDefault="00BB3CBB" w:rsidP="00857121">
      <w:pPr>
        <w:ind w:left="720"/>
      </w:pPr>
    </w:p>
    <w:p w14:paraId="77032029" w14:textId="77777777" w:rsidR="00BB3CBB" w:rsidRPr="00EF167B" w:rsidRDefault="00BB3CBB" w:rsidP="00857121">
      <w:pPr>
        <w:ind w:left="720"/>
      </w:pPr>
      <w:r w:rsidRPr="00EF167B">
        <w:rPr>
          <w:b/>
          <w:bCs/>
          <w:iCs/>
        </w:rPr>
        <w:t xml:space="preserve">ATAP </w:t>
      </w:r>
      <w:r w:rsidRPr="00EF167B">
        <w:rPr>
          <w:b/>
          <w:bCs/>
        </w:rPr>
        <w:t>advocates</w:t>
      </w:r>
      <w:r w:rsidRPr="00EF167B">
        <w:t xml:space="preserve"> for the timely processing and preservation of theatre records held by academic and public archival repositories and </w:t>
      </w:r>
      <w:r w:rsidRPr="00EF167B">
        <w:rPr>
          <w:b/>
          <w:bCs/>
        </w:rPr>
        <w:t>maintains relationships</w:t>
      </w:r>
      <w:r w:rsidRPr="00EF167B">
        <w:t xml:space="preserve"> with like-minded organizations, such as Theatre Library Association (TLA), Society of American Archivists (SAA), and Literary Managers and Dramaturgs of the Americas (LMDA).</w:t>
      </w:r>
    </w:p>
    <w:p w14:paraId="4DF5AFAB" w14:textId="77777777" w:rsidR="00BB3CBB" w:rsidRPr="00EF167B" w:rsidRDefault="00BB3CBB" w:rsidP="00857121">
      <w:pPr>
        <w:ind w:left="720"/>
      </w:pPr>
    </w:p>
    <w:p w14:paraId="656106D0" w14:textId="77777777" w:rsidR="00BB3CBB" w:rsidRPr="00EF167B" w:rsidRDefault="00BB3CBB" w:rsidP="00857121">
      <w:pPr>
        <w:ind w:left="720"/>
      </w:pPr>
      <w:r w:rsidRPr="00EF167B">
        <w:t xml:space="preserve">At </w:t>
      </w:r>
      <w:r w:rsidRPr="00EF167B">
        <w:rPr>
          <w:b/>
          <w:bCs/>
        </w:rPr>
        <w:t>ASTR’s Annual Conference</w:t>
      </w:r>
      <w:r w:rsidRPr="00EF167B">
        <w:t>, ATAP advances its mission through training, career, plenary, and working sessions; business meeting updates and award presentations; and launching or developing ATAP Regional Teams in the vicinity.</w:t>
      </w:r>
    </w:p>
    <w:p w14:paraId="503186A2" w14:textId="77777777" w:rsidR="000D14FB" w:rsidRPr="00EF167B" w:rsidRDefault="000D14FB" w:rsidP="00BB3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39F83589" w14:textId="2304652C" w:rsidR="000D14FB" w:rsidRPr="00EF167B" w:rsidRDefault="000D14FB" w:rsidP="00857121">
      <w:pPr>
        <w:pStyle w:val="ListParagraph"/>
        <w:numPr>
          <w:ilvl w:val="0"/>
          <w:numId w:val="126"/>
        </w:numPr>
        <w:rPr>
          <w:b/>
        </w:rPr>
      </w:pPr>
      <w:r w:rsidRPr="00EF167B">
        <w:rPr>
          <w:b/>
        </w:rPr>
        <w:t>Administrator, American Theater Archive Project</w:t>
      </w:r>
    </w:p>
    <w:p w14:paraId="022AA10A" w14:textId="77777777" w:rsidR="000D14FB" w:rsidRPr="00EF167B" w:rsidRDefault="000D14FB" w:rsidP="00857121">
      <w:pPr>
        <w:ind w:left="720"/>
      </w:pPr>
    </w:p>
    <w:p w14:paraId="3870AF0F" w14:textId="77777777" w:rsidR="000D14FB" w:rsidRPr="00EF167B" w:rsidRDefault="000D14FB" w:rsidP="00857121">
      <w:pPr>
        <w:ind w:left="720"/>
      </w:pPr>
      <w:r w:rsidRPr="00EF167B">
        <w:t xml:space="preserve">The </w:t>
      </w:r>
      <w:r w:rsidRPr="00EF167B">
        <w:rPr>
          <w:b/>
        </w:rPr>
        <w:t>American Theatre Archive Project</w:t>
      </w:r>
      <w:r w:rsidRPr="00EF167B">
        <w:t xml:space="preserve"> (ATAP) is an initiative of the American Society for Theatre Research (ASTR) that assists theater companies in preserving the records of their theatrical process. In coordination with a designated ATAP Steering Committee member, the </w:t>
      </w:r>
      <w:r w:rsidRPr="00EF167B">
        <w:rPr>
          <w:b/>
        </w:rPr>
        <w:t>Administrator</w:t>
      </w:r>
      <w:r w:rsidRPr="00EF167B">
        <w:t xml:space="preserve"> facilitates communication for the project; manages the website and social media; coordinates regional team membership; organizes quarterly meetings of the Steering Committee and regional team leaders; and maintains an income and expense spreadsheet to track budget. May perform additional duties as needed.</w:t>
      </w:r>
    </w:p>
    <w:p w14:paraId="55F8B5A8" w14:textId="77777777" w:rsidR="000D14FB" w:rsidRPr="00EF167B" w:rsidRDefault="000D14FB" w:rsidP="00857121">
      <w:pPr>
        <w:ind w:left="720"/>
      </w:pPr>
    </w:p>
    <w:p w14:paraId="415DCB64" w14:textId="77777777" w:rsidR="000D14FB" w:rsidRPr="00EF167B" w:rsidRDefault="000D14FB" w:rsidP="00857121">
      <w:pPr>
        <w:ind w:left="720"/>
        <w:rPr>
          <w:b/>
        </w:rPr>
      </w:pPr>
      <w:r w:rsidRPr="00EF167B">
        <w:rPr>
          <w:b/>
        </w:rPr>
        <w:t>JOB DUTIES</w:t>
      </w:r>
    </w:p>
    <w:p w14:paraId="4650A19B" w14:textId="77777777" w:rsidR="000D14FB" w:rsidRPr="00EF167B" w:rsidRDefault="000D14FB" w:rsidP="00857121">
      <w:pPr>
        <w:spacing w:before="120"/>
        <w:ind w:left="720"/>
        <w:rPr>
          <w:b/>
        </w:rPr>
      </w:pPr>
      <w:r w:rsidRPr="00EF167B">
        <w:rPr>
          <w:b/>
        </w:rPr>
        <w:lastRenderedPageBreak/>
        <w:t>Communications</w:t>
      </w:r>
    </w:p>
    <w:p w14:paraId="1E548ED4" w14:textId="77777777" w:rsidR="000D14FB" w:rsidRPr="00EF167B" w:rsidRDefault="000D14FB" w:rsidP="00857121">
      <w:pPr>
        <w:pStyle w:val="ListParagraph"/>
        <w:numPr>
          <w:ilvl w:val="0"/>
          <w:numId w:val="130"/>
        </w:numPr>
        <w:spacing w:line="276" w:lineRule="auto"/>
        <w:ind w:left="1440"/>
      </w:pPr>
      <w:r w:rsidRPr="00EF167B">
        <w:t xml:space="preserve">Field and direct inquiries received through ATAP Gmail account </w:t>
      </w:r>
    </w:p>
    <w:p w14:paraId="2CF8147D" w14:textId="77777777" w:rsidR="000D14FB" w:rsidRPr="00EF167B" w:rsidRDefault="000D14FB" w:rsidP="00857121">
      <w:pPr>
        <w:pStyle w:val="ListParagraph"/>
        <w:numPr>
          <w:ilvl w:val="0"/>
          <w:numId w:val="130"/>
        </w:numPr>
        <w:spacing w:line="276" w:lineRule="auto"/>
        <w:ind w:left="1440"/>
      </w:pPr>
      <w:r w:rsidRPr="00EF167B">
        <w:t>Check in with designated Steering Committee supervisor monthly to review activities, budget and timesheet</w:t>
      </w:r>
    </w:p>
    <w:p w14:paraId="4436BF19" w14:textId="77777777" w:rsidR="000D14FB" w:rsidRPr="00EF167B" w:rsidRDefault="000D14FB" w:rsidP="00857121">
      <w:pPr>
        <w:pStyle w:val="ListParagraph"/>
        <w:numPr>
          <w:ilvl w:val="0"/>
          <w:numId w:val="130"/>
        </w:numPr>
        <w:spacing w:line="276" w:lineRule="auto"/>
        <w:ind w:left="1440"/>
      </w:pPr>
      <w:r w:rsidRPr="00EF167B">
        <w:t>Notify Steering Committee as key documents, such as regional reports and meeting minutes, are ready for review.</w:t>
      </w:r>
    </w:p>
    <w:p w14:paraId="034E0B10" w14:textId="77777777" w:rsidR="000D14FB" w:rsidRPr="00EF167B" w:rsidRDefault="000D14FB" w:rsidP="00857121">
      <w:pPr>
        <w:spacing w:before="120"/>
        <w:ind w:left="720"/>
      </w:pPr>
      <w:r w:rsidRPr="00EF167B">
        <w:rPr>
          <w:b/>
        </w:rPr>
        <w:t>Website, Social Media, and Google Drive</w:t>
      </w:r>
    </w:p>
    <w:p w14:paraId="640B0448" w14:textId="77777777" w:rsidR="000D14FB" w:rsidRPr="00EF167B" w:rsidRDefault="000D14FB" w:rsidP="00857121">
      <w:pPr>
        <w:numPr>
          <w:ilvl w:val="0"/>
          <w:numId w:val="128"/>
        </w:numPr>
        <w:spacing w:line="276" w:lineRule="auto"/>
        <w:ind w:left="1440"/>
      </w:pPr>
      <w:r w:rsidRPr="00EF167B">
        <w:t>Update pages in WordPress based on changes in membership and instructions from Steering Committee</w:t>
      </w:r>
    </w:p>
    <w:p w14:paraId="15B02317" w14:textId="77777777" w:rsidR="000D14FB" w:rsidRPr="00EF167B" w:rsidRDefault="000D14FB" w:rsidP="00857121">
      <w:pPr>
        <w:numPr>
          <w:ilvl w:val="0"/>
          <w:numId w:val="128"/>
        </w:numPr>
        <w:spacing w:line="276" w:lineRule="auto"/>
        <w:ind w:left="1440"/>
      </w:pPr>
      <w:r w:rsidRPr="00EF167B">
        <w:t>Maintain ATAP Twitter account (@TheatreArchives)</w:t>
      </w:r>
    </w:p>
    <w:p w14:paraId="213EE72C" w14:textId="77777777" w:rsidR="000D14FB" w:rsidRPr="00EF167B" w:rsidRDefault="000D14FB" w:rsidP="00857121">
      <w:pPr>
        <w:numPr>
          <w:ilvl w:val="0"/>
          <w:numId w:val="128"/>
        </w:numPr>
        <w:spacing w:line="276" w:lineRule="auto"/>
        <w:ind w:left="1440"/>
      </w:pPr>
      <w:r w:rsidRPr="00EF167B">
        <w:t>Update ASTR folder on Google Drive with new and revised documents and relevant subfolders</w:t>
      </w:r>
    </w:p>
    <w:p w14:paraId="05375735" w14:textId="77777777" w:rsidR="000D14FB" w:rsidRPr="00EF167B" w:rsidRDefault="000D14FB" w:rsidP="00857121">
      <w:pPr>
        <w:spacing w:before="120"/>
        <w:ind w:left="720"/>
        <w:rPr>
          <w:b/>
        </w:rPr>
      </w:pPr>
      <w:r w:rsidRPr="00EF167B">
        <w:rPr>
          <w:b/>
        </w:rPr>
        <w:t>Steering Committee</w:t>
      </w:r>
    </w:p>
    <w:p w14:paraId="37194606" w14:textId="77777777" w:rsidR="000D14FB" w:rsidRPr="00EF167B" w:rsidRDefault="000D14FB" w:rsidP="00857121">
      <w:pPr>
        <w:pStyle w:val="ListParagraph"/>
        <w:numPr>
          <w:ilvl w:val="0"/>
          <w:numId w:val="130"/>
        </w:numPr>
        <w:spacing w:line="276" w:lineRule="auto"/>
        <w:ind w:left="1440"/>
      </w:pPr>
      <w:r w:rsidRPr="00EF167B">
        <w:t xml:space="preserve">Schedule and prepare agenda for quarterly Zoom meetings of Steering Committee and Regional Team Leaders </w:t>
      </w:r>
    </w:p>
    <w:p w14:paraId="5FA02FBE" w14:textId="77777777" w:rsidR="000D14FB" w:rsidRPr="00EF167B" w:rsidRDefault="000D14FB" w:rsidP="00857121">
      <w:pPr>
        <w:pStyle w:val="ListParagraph"/>
        <w:numPr>
          <w:ilvl w:val="0"/>
          <w:numId w:val="130"/>
        </w:numPr>
        <w:spacing w:line="276" w:lineRule="auto"/>
        <w:ind w:left="1440"/>
        <w:rPr>
          <w:b/>
        </w:rPr>
      </w:pPr>
      <w:r w:rsidRPr="00EF167B">
        <w:t>Prepare and upload quarterly meeting minutes.</w:t>
      </w:r>
    </w:p>
    <w:p w14:paraId="1F546484" w14:textId="77777777" w:rsidR="000D14FB" w:rsidRPr="00EF167B" w:rsidRDefault="000D14FB" w:rsidP="00857121">
      <w:pPr>
        <w:pStyle w:val="ListParagraph"/>
        <w:numPr>
          <w:ilvl w:val="0"/>
          <w:numId w:val="130"/>
        </w:numPr>
        <w:spacing w:line="276" w:lineRule="auto"/>
        <w:ind w:left="1440"/>
        <w:rPr>
          <w:b/>
        </w:rPr>
      </w:pPr>
      <w:r w:rsidRPr="00EF167B">
        <w:t>Assist in preparing semi-annual reports to ASTR Executive Committee and post to Google docs</w:t>
      </w:r>
    </w:p>
    <w:p w14:paraId="03A0E34A" w14:textId="77777777" w:rsidR="000D14FB" w:rsidRPr="00EF167B" w:rsidRDefault="000D14FB" w:rsidP="00857121">
      <w:pPr>
        <w:pStyle w:val="ListParagraph"/>
        <w:numPr>
          <w:ilvl w:val="0"/>
          <w:numId w:val="130"/>
        </w:numPr>
        <w:spacing w:line="276" w:lineRule="auto"/>
        <w:ind w:left="1440"/>
        <w:rPr>
          <w:b/>
        </w:rPr>
      </w:pPr>
      <w:r w:rsidRPr="00EF167B">
        <w:t>Prepare quarterly report to Steering Committee, including number and nature of inquiries received; budget; regional team contacts; and other activities within the previous quarter.</w:t>
      </w:r>
    </w:p>
    <w:p w14:paraId="4E3C3E5C" w14:textId="77777777" w:rsidR="000D14FB" w:rsidRPr="00EF167B" w:rsidRDefault="000D14FB" w:rsidP="00857121">
      <w:pPr>
        <w:spacing w:before="120"/>
        <w:ind w:left="720"/>
      </w:pPr>
      <w:r w:rsidRPr="00EF167B">
        <w:rPr>
          <w:b/>
        </w:rPr>
        <w:t>Regional Teams and Theatre Companies</w:t>
      </w:r>
    </w:p>
    <w:p w14:paraId="78313D43" w14:textId="77777777" w:rsidR="000D14FB" w:rsidRPr="00EF167B" w:rsidRDefault="000D14FB" w:rsidP="00857121">
      <w:pPr>
        <w:numPr>
          <w:ilvl w:val="0"/>
          <w:numId w:val="129"/>
        </w:numPr>
        <w:spacing w:line="276" w:lineRule="auto"/>
        <w:ind w:left="1440"/>
      </w:pPr>
      <w:r w:rsidRPr="00EF167B">
        <w:t>Maintain lists of Regional Team leaders and members</w:t>
      </w:r>
    </w:p>
    <w:p w14:paraId="14083E7C" w14:textId="77777777" w:rsidR="000D14FB" w:rsidRPr="00EF167B" w:rsidRDefault="000D14FB" w:rsidP="00857121">
      <w:pPr>
        <w:numPr>
          <w:ilvl w:val="0"/>
          <w:numId w:val="129"/>
        </w:numPr>
        <w:spacing w:line="276" w:lineRule="auto"/>
        <w:ind w:left="1440"/>
      </w:pPr>
      <w:r w:rsidRPr="00EF167B">
        <w:t>Request updates from Team leaders in advance of quarterly meetings</w:t>
      </w:r>
    </w:p>
    <w:p w14:paraId="1B51DA5D" w14:textId="77777777" w:rsidR="000D14FB" w:rsidRPr="00EF167B" w:rsidRDefault="000D14FB" w:rsidP="00857121">
      <w:pPr>
        <w:numPr>
          <w:ilvl w:val="0"/>
          <w:numId w:val="129"/>
        </w:numPr>
        <w:spacing w:line="276" w:lineRule="auto"/>
        <w:ind w:left="1440"/>
      </w:pPr>
      <w:r w:rsidRPr="00EF167B">
        <w:t>Maintain a comprehensive spreadsheet of “</w:t>
      </w:r>
      <w:proofErr w:type="spellStart"/>
      <w:r w:rsidRPr="00EF167B">
        <w:t>ATAPed</w:t>
      </w:r>
      <w:proofErr w:type="spellEnd"/>
      <w:r w:rsidRPr="00EF167B">
        <w:t>” theatre companies, either through formal Initiation Programs or with a consulting archivist. Input archival program progress updates when received.</w:t>
      </w:r>
      <w:bookmarkStart w:id="80" w:name="axr7ar7r410n" w:colFirst="0" w:colLast="0"/>
      <w:bookmarkEnd w:id="80"/>
    </w:p>
    <w:p w14:paraId="2E32E7EB" w14:textId="77777777" w:rsidR="000D14FB" w:rsidRPr="00EF167B" w:rsidRDefault="000D14FB" w:rsidP="00857121">
      <w:pPr>
        <w:spacing w:before="120"/>
        <w:ind w:left="720"/>
        <w:rPr>
          <w:b/>
        </w:rPr>
      </w:pPr>
      <w:r w:rsidRPr="00EF167B">
        <w:rPr>
          <w:b/>
        </w:rPr>
        <w:t>Budget</w:t>
      </w:r>
    </w:p>
    <w:p w14:paraId="71F7FCCF" w14:textId="77777777" w:rsidR="000D14FB" w:rsidRPr="00EF167B" w:rsidRDefault="000D14FB" w:rsidP="00857121">
      <w:pPr>
        <w:numPr>
          <w:ilvl w:val="0"/>
          <w:numId w:val="127"/>
        </w:numPr>
        <w:spacing w:line="276" w:lineRule="auto"/>
        <w:ind w:left="1440"/>
      </w:pPr>
      <w:r w:rsidRPr="00EF167B">
        <w:t>Maintain spreadsheet of annual income and expenses</w:t>
      </w:r>
    </w:p>
    <w:p w14:paraId="51AA7441" w14:textId="77777777" w:rsidR="000D14FB" w:rsidRPr="00EF167B" w:rsidRDefault="000D14FB" w:rsidP="00857121">
      <w:pPr>
        <w:spacing w:before="240"/>
        <w:ind w:left="720"/>
        <w:rPr>
          <w:b/>
        </w:rPr>
      </w:pPr>
      <w:r w:rsidRPr="00EF167B">
        <w:rPr>
          <w:b/>
        </w:rPr>
        <w:t>QUALIFICATIONS</w:t>
      </w:r>
    </w:p>
    <w:p w14:paraId="133AC08D" w14:textId="77777777" w:rsidR="000D14FB" w:rsidRPr="00EF167B" w:rsidRDefault="000D14FB" w:rsidP="00857121">
      <w:pPr>
        <w:pStyle w:val="ListParagraph"/>
        <w:numPr>
          <w:ilvl w:val="0"/>
          <w:numId w:val="131"/>
        </w:numPr>
        <w:spacing w:before="120" w:line="276" w:lineRule="auto"/>
        <w:ind w:left="1440"/>
      </w:pPr>
      <w:r w:rsidRPr="00EF167B">
        <w:t>Student enrolled in a graduate Archives or Theatre/Performance Studies program</w:t>
      </w:r>
    </w:p>
    <w:p w14:paraId="4FF99A05" w14:textId="77777777" w:rsidR="000D14FB" w:rsidRPr="00EF167B" w:rsidRDefault="000D14FB" w:rsidP="00857121">
      <w:pPr>
        <w:pStyle w:val="ListParagraph"/>
        <w:numPr>
          <w:ilvl w:val="0"/>
          <w:numId w:val="131"/>
        </w:numPr>
        <w:spacing w:line="276" w:lineRule="auto"/>
        <w:ind w:left="1440"/>
      </w:pPr>
      <w:r w:rsidRPr="00EF167B">
        <w:t>Experience working with theatre archives as a practitioner or researcher</w:t>
      </w:r>
    </w:p>
    <w:p w14:paraId="35967F85" w14:textId="77777777" w:rsidR="000D14FB" w:rsidRPr="00EF167B" w:rsidRDefault="000D14FB" w:rsidP="00857121">
      <w:pPr>
        <w:pStyle w:val="ListParagraph"/>
        <w:numPr>
          <w:ilvl w:val="0"/>
          <w:numId w:val="131"/>
        </w:numPr>
        <w:spacing w:line="276" w:lineRule="auto"/>
        <w:ind w:left="1440"/>
      </w:pPr>
      <w:r w:rsidRPr="00EF167B">
        <w:t>Strong verbal and writing skills</w:t>
      </w:r>
    </w:p>
    <w:p w14:paraId="69A6D2A7" w14:textId="77777777" w:rsidR="000D14FB" w:rsidRPr="00EF167B" w:rsidRDefault="000D14FB" w:rsidP="00857121">
      <w:pPr>
        <w:pStyle w:val="ListParagraph"/>
        <w:numPr>
          <w:ilvl w:val="0"/>
          <w:numId w:val="131"/>
        </w:numPr>
        <w:spacing w:line="276" w:lineRule="auto"/>
        <w:ind w:left="1440"/>
      </w:pPr>
      <w:r w:rsidRPr="00EF167B">
        <w:t>Experience with Word, Excel, and WordPress</w:t>
      </w:r>
    </w:p>
    <w:p w14:paraId="3FEC397E" w14:textId="77777777" w:rsidR="000D14FB" w:rsidRPr="00EF167B" w:rsidRDefault="000D14FB" w:rsidP="00857121">
      <w:pPr>
        <w:spacing w:before="240"/>
        <w:ind w:left="720"/>
        <w:rPr>
          <w:b/>
        </w:rPr>
      </w:pPr>
      <w:r w:rsidRPr="00EF167B">
        <w:rPr>
          <w:b/>
        </w:rPr>
        <w:t>COMPENSATION</w:t>
      </w:r>
    </w:p>
    <w:p w14:paraId="64667508" w14:textId="77777777" w:rsidR="000D14FB" w:rsidRPr="00EF167B" w:rsidRDefault="000D14FB" w:rsidP="00857121">
      <w:pPr>
        <w:pStyle w:val="ListParagraph"/>
        <w:numPr>
          <w:ilvl w:val="0"/>
          <w:numId w:val="132"/>
        </w:numPr>
        <w:spacing w:before="120" w:line="276" w:lineRule="auto"/>
        <w:ind w:left="1440"/>
      </w:pPr>
      <w:r w:rsidRPr="00EF167B">
        <w:lastRenderedPageBreak/>
        <w:t>The Administrator works an average of 6-7 hours per month at the rate of $25 per hour for a maximum annual compensation of $2000.</w:t>
      </w:r>
    </w:p>
    <w:p w14:paraId="28B09E64" w14:textId="1862BFC0" w:rsidR="00654791" w:rsidRPr="00EF167B" w:rsidRDefault="000D14FB" w:rsidP="00857121">
      <w:pPr>
        <w:pStyle w:val="ListParagraph"/>
        <w:numPr>
          <w:ilvl w:val="0"/>
          <w:numId w:val="132"/>
        </w:numPr>
        <w:spacing w:before="120" w:line="276" w:lineRule="auto"/>
        <w:ind w:left="1440"/>
      </w:pPr>
      <w:r w:rsidRPr="00EF167B">
        <w:t xml:space="preserve">As an independent contractor of ASTR, the ATAP Administrator submits a W9 and invoices directly to the ASTR Finance Manager at </w:t>
      </w:r>
      <w:hyperlink r:id="rId13" w:history="1">
        <w:r w:rsidRPr="00EF167B">
          <w:rPr>
            <w:rStyle w:val="Hyperlink"/>
            <w:color w:val="auto"/>
          </w:rPr>
          <w:t>accounting@astr.org</w:t>
        </w:r>
      </w:hyperlink>
      <w:r w:rsidRPr="00EF167B">
        <w:t xml:space="preserve">. </w:t>
      </w:r>
    </w:p>
    <w:p w14:paraId="4B831A9E" w14:textId="77777777" w:rsidR="00654791" w:rsidRPr="00EF167B" w:rsidRDefault="00654791" w:rsidP="00857121">
      <w:pPr>
        <w:ind w:left="720"/>
      </w:pPr>
    </w:p>
    <w:p w14:paraId="1E64D061" w14:textId="77777777" w:rsidR="00F96311" w:rsidRPr="00EF167B" w:rsidRDefault="00F96311" w:rsidP="00BB3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31C6C7FB" w14:textId="2D4E7C2C" w:rsidR="004156BC" w:rsidRPr="00EF167B" w:rsidRDefault="004156BC" w:rsidP="000731D8">
      <w:pPr>
        <w:pStyle w:val="Heading1"/>
      </w:pPr>
      <w:bookmarkStart w:id="81" w:name="_IV._Ad_Hoc"/>
      <w:bookmarkStart w:id="82" w:name="_Toc264728466"/>
      <w:bookmarkEnd w:id="81"/>
      <w:r w:rsidRPr="00EF167B">
        <w:t>IV. Ad Hoc Committees</w:t>
      </w:r>
      <w:bookmarkEnd w:id="82"/>
    </w:p>
    <w:p w14:paraId="31F2AFF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7CD64D83" w14:textId="77777777" w:rsidR="00C61B64" w:rsidRPr="00EF167B" w:rsidRDefault="00C61B64" w:rsidP="00C61B64">
      <w:pPr>
        <w:pStyle w:val="Heading2"/>
      </w:pPr>
      <w:bookmarkStart w:id="83" w:name="_A._PROGRAM_COMMITTEE"/>
      <w:bookmarkStart w:id="84" w:name="_Toc264728467"/>
      <w:bookmarkEnd w:id="83"/>
      <w:r w:rsidRPr="00EF167B">
        <w:t>A.</w:t>
      </w:r>
      <w:r w:rsidRPr="00EF167B">
        <w:tab/>
        <w:t>PROGRAM COMMITTEE</w:t>
      </w:r>
      <w:bookmarkEnd w:id="84"/>
    </w:p>
    <w:p w14:paraId="44689FBD" w14:textId="77777777" w:rsidR="00C61B64" w:rsidRPr="00EF167B" w:rsidRDefault="00C61B64" w:rsidP="00C61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7CC4E6F4" w14:textId="77777777" w:rsidR="00C61B64" w:rsidRPr="00EF167B" w:rsidRDefault="00C61B64" w:rsidP="00C61B64">
      <w:pPr>
        <w:pStyle w:val="Heading3"/>
      </w:pPr>
      <w:bookmarkStart w:id="85" w:name="_1._Program_Chair"/>
      <w:bookmarkStart w:id="86" w:name="_Toc264728468"/>
      <w:bookmarkEnd w:id="85"/>
      <w:r w:rsidRPr="00EF167B">
        <w:t>1.</w:t>
      </w:r>
      <w:r w:rsidRPr="00EF167B">
        <w:tab/>
        <w:t>Program Chair</w:t>
      </w:r>
      <w:bookmarkEnd w:id="86"/>
      <w:r w:rsidRPr="00EF167B">
        <w:t xml:space="preserve"> </w:t>
      </w:r>
    </w:p>
    <w:p w14:paraId="28DD21EB" w14:textId="77777777" w:rsidR="00C61B64" w:rsidRPr="00EF167B" w:rsidRDefault="00C61B64" w:rsidP="00C61B6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450"/>
      </w:pPr>
      <w:r w:rsidRPr="00EF167B">
        <w:t>(Revised 14 January 2016)</w:t>
      </w:r>
    </w:p>
    <w:p w14:paraId="1B514CBC" w14:textId="77777777" w:rsidR="009C0FAD" w:rsidRPr="00EF167B" w:rsidRDefault="002A37F9" w:rsidP="00C61B6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450"/>
      </w:pPr>
      <w:r w:rsidRPr="00EF167B">
        <w:t>(Revised 7 February 2018</w:t>
      </w:r>
      <w:r w:rsidR="009C0FAD" w:rsidRPr="00EF167B">
        <w:t>)</w:t>
      </w:r>
      <w:r w:rsidR="001A5313" w:rsidRPr="00EF167B">
        <w:t xml:space="preserve"> </w:t>
      </w:r>
    </w:p>
    <w:p w14:paraId="7A138FD4" w14:textId="4E4A7B7E" w:rsidR="002A37F9" w:rsidRPr="00EF167B" w:rsidRDefault="009C0FAD" w:rsidP="00C61B64">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450"/>
        <w:rPr>
          <w:b/>
        </w:rPr>
      </w:pPr>
      <w:r w:rsidRPr="00EF167B">
        <w:t>(Revised April</w:t>
      </w:r>
      <w:r w:rsidR="001A5313" w:rsidRPr="00EF167B">
        <w:t xml:space="preserve"> 2018</w:t>
      </w:r>
      <w:r w:rsidR="002A37F9" w:rsidRPr="00EF167B">
        <w:t>)</w:t>
      </w:r>
    </w:p>
    <w:p w14:paraId="20D16CE6" w14:textId="77777777" w:rsidR="00A318C7" w:rsidRPr="00EF167B" w:rsidRDefault="00A318C7" w:rsidP="00C61B64"/>
    <w:p w14:paraId="466AF0D7" w14:textId="0BF21401" w:rsidR="00C61B64" w:rsidRPr="00EF167B" w:rsidRDefault="002A37F9" w:rsidP="00C61B64">
      <w:r w:rsidRPr="00EF167B">
        <w:t xml:space="preserve">The Chair/s of the annual Program Committee are appointed by the Executive Committee (EC) at the EC meeting in November two years prior to the conference which they will oversee, on the recommendation of the </w:t>
      </w:r>
      <w:r w:rsidR="00E67D4B" w:rsidRPr="00EF167B">
        <w:t>Conference Program Selection Committee</w:t>
      </w:r>
      <w:r w:rsidRPr="00EF167B">
        <w:t xml:space="preserve"> (</w:t>
      </w:r>
      <w:r w:rsidR="00E67D4B" w:rsidRPr="00EF167B">
        <w:t>CPSC</w:t>
      </w:r>
      <w:r w:rsidRPr="00EF167B">
        <w:t xml:space="preserve">). No more than three people may serve as Program Chairs for any single conference. The Program Chair/s chairs the Program Committee and oversees the creation and constitution of the annual conference, from developing the conference theme to programming the meeting. </w:t>
      </w:r>
      <w:r w:rsidR="00C61B64" w:rsidRPr="00EF167B">
        <w:t>In fulfilling its charge, this committee will explicitly attend to promoting, supporting, and featuring work by and behalf of under-represented groups, including communities of color, LGBTQ communities, Disability communities, and communities of scholars without regularized institutional support”</w:t>
      </w:r>
    </w:p>
    <w:p w14:paraId="0FA631FD" w14:textId="77777777" w:rsidR="00C61B64" w:rsidRPr="00EF167B" w:rsidRDefault="00C61B64" w:rsidP="00C61B64"/>
    <w:p w14:paraId="75D86E21" w14:textId="77777777" w:rsidR="00C61B64" w:rsidRPr="00EF167B" w:rsidRDefault="00C61B64" w:rsidP="00C61B64">
      <w:pPr>
        <w:spacing w:after="60"/>
      </w:pPr>
      <w:r w:rsidRPr="00EF167B">
        <w:t>The duties of the Program Chair/s are:</w:t>
      </w:r>
    </w:p>
    <w:p w14:paraId="0B05E32D" w14:textId="5DE08765" w:rsidR="00C61B64" w:rsidRPr="00EF167B" w:rsidRDefault="00C61B64" w:rsidP="0047487F">
      <w:pPr>
        <w:numPr>
          <w:ilvl w:val="0"/>
          <w:numId w:val="51"/>
        </w:numPr>
        <w:spacing w:after="60"/>
      </w:pPr>
      <w:r w:rsidRPr="00EF167B">
        <w:t xml:space="preserve">To serve on the </w:t>
      </w:r>
      <w:r w:rsidR="00E67D4B" w:rsidRPr="00EF167B">
        <w:t xml:space="preserve">CPSC </w:t>
      </w:r>
      <w:r w:rsidRPr="00EF167B">
        <w:t xml:space="preserve">during the year they oversee the conference as well as the subsequent year; </w:t>
      </w:r>
    </w:p>
    <w:p w14:paraId="7BE8DA22" w14:textId="77777777" w:rsidR="00C61B64" w:rsidRPr="00EF167B" w:rsidRDefault="00C61B64" w:rsidP="0047487F">
      <w:pPr>
        <w:numPr>
          <w:ilvl w:val="0"/>
          <w:numId w:val="51"/>
        </w:numPr>
        <w:spacing w:after="60"/>
      </w:pPr>
      <w:r w:rsidRPr="00EF167B">
        <w:t xml:space="preserve">To draft a call for papers (CFP), and </w:t>
      </w:r>
    </w:p>
    <w:p w14:paraId="2F0551AC" w14:textId="77777777" w:rsidR="00C61B64" w:rsidRPr="00EF167B" w:rsidRDefault="00C61B64" w:rsidP="0047487F">
      <w:pPr>
        <w:numPr>
          <w:ilvl w:val="0"/>
          <w:numId w:val="51"/>
        </w:numPr>
        <w:spacing w:after="60"/>
      </w:pPr>
      <w:r w:rsidRPr="00EF167B">
        <w:t xml:space="preserve">To propose a Program Committee (PC) as outlined in the </w:t>
      </w:r>
      <w:hyperlink w:anchor="Bylaws" w:history="1">
        <w:r w:rsidRPr="00EF167B">
          <w:rPr>
            <w:rStyle w:val="Hyperlink"/>
            <w:color w:val="auto"/>
          </w:rPr>
          <w:t>by-laws</w:t>
        </w:r>
      </w:hyperlink>
      <w:r w:rsidRPr="00EF167B">
        <w:t xml:space="preserve">, with appropriately diverse representation by rank, region, research field, and cultural community, and with particular attention to include members from under-represented groups, including communities of color, LGBTQ communities, and Disability communities; </w:t>
      </w:r>
    </w:p>
    <w:p w14:paraId="7A1B0F1E" w14:textId="77777777" w:rsidR="00C61B64" w:rsidRPr="00EF167B" w:rsidRDefault="00C61B64" w:rsidP="0047487F">
      <w:pPr>
        <w:numPr>
          <w:ilvl w:val="0"/>
          <w:numId w:val="51"/>
        </w:numPr>
        <w:spacing w:after="60"/>
      </w:pPr>
      <w:r w:rsidRPr="00EF167B">
        <w:t xml:space="preserve">To oversee the blind vetting of plenary and working session proposals by the PC; </w:t>
      </w:r>
    </w:p>
    <w:p w14:paraId="7B1FF7B8" w14:textId="0C6922ED" w:rsidR="00C61B64" w:rsidRPr="00EF167B" w:rsidRDefault="002A37F9" w:rsidP="0047487F">
      <w:pPr>
        <w:numPr>
          <w:ilvl w:val="0"/>
          <w:numId w:val="51"/>
        </w:numPr>
        <w:spacing w:after="60"/>
      </w:pPr>
      <w:r w:rsidRPr="00EF167B">
        <w:t xml:space="preserve">To notify plenarists and group conveners of their acceptance and draw to their attention guidelines posted on the ASTR website together with deadlines specific to that year’s conference, including that plenarists cannot present two years in a row and that individuals may only present work once in a given conference (e.g. participant in one working session, deliver one plenary or curated panel paper); although customarily introducing a panel, facilitating a field conversation, or convening a working session </w:t>
      </w:r>
      <w:r w:rsidRPr="00EF167B">
        <w:lastRenderedPageBreak/>
        <w:t>without sharing one’s own work does not constitute participation, the Program Chair/s work with the Vice President for Conferences to address questions about these distinctions when they arise</w:t>
      </w:r>
      <w:r w:rsidR="00C61B64" w:rsidRPr="00EF167B">
        <w:t xml:space="preserve">; </w:t>
      </w:r>
    </w:p>
    <w:p w14:paraId="146F3792" w14:textId="77777777" w:rsidR="00C61B64" w:rsidRPr="00EF167B" w:rsidRDefault="00C61B64" w:rsidP="0047487F">
      <w:pPr>
        <w:numPr>
          <w:ilvl w:val="0"/>
          <w:numId w:val="51"/>
        </w:numPr>
        <w:spacing w:after="60"/>
      </w:pPr>
      <w:r w:rsidRPr="00EF167B">
        <w:t xml:space="preserve">To work with group conveners to enable the process of receiving and accepting proposals to participate and to encourage conveners to attend to diversity with respect to session participants; </w:t>
      </w:r>
    </w:p>
    <w:p w14:paraId="09B39AE8" w14:textId="09B71C10" w:rsidR="00C61B64" w:rsidRPr="00EF167B" w:rsidRDefault="00C61B64" w:rsidP="0047487F">
      <w:pPr>
        <w:numPr>
          <w:ilvl w:val="0"/>
          <w:numId w:val="51"/>
        </w:numPr>
        <w:spacing w:after="60"/>
      </w:pPr>
      <w:r w:rsidRPr="00EF167B">
        <w:t xml:space="preserve">To work with the </w:t>
      </w:r>
      <w:r w:rsidR="001A5313" w:rsidRPr="00EF167B">
        <w:t xml:space="preserve">Meeting Planner, </w:t>
      </w:r>
      <w:r w:rsidR="00861205" w:rsidRPr="00EF167B">
        <w:t>Communications</w:t>
      </w:r>
      <w:r w:rsidR="001A2829" w:rsidRPr="00EF167B">
        <w:t xml:space="preserve"> Manager</w:t>
      </w:r>
      <w:r w:rsidR="001A5313" w:rsidRPr="00EF167B">
        <w:t xml:space="preserve">, and VP for Conferences </w:t>
      </w:r>
      <w:r w:rsidRPr="00EF167B">
        <w:t>to assemble the conference program;</w:t>
      </w:r>
    </w:p>
    <w:p w14:paraId="4A4A78F8" w14:textId="50BC5AA4" w:rsidR="00C61B64" w:rsidRPr="00EF167B" w:rsidRDefault="00C61B64" w:rsidP="0047487F">
      <w:pPr>
        <w:numPr>
          <w:ilvl w:val="0"/>
          <w:numId w:val="51"/>
        </w:numPr>
        <w:spacing w:after="60"/>
      </w:pPr>
      <w:r w:rsidRPr="00EF167B">
        <w:t xml:space="preserve">To assist the </w:t>
      </w:r>
      <w:r w:rsidR="00C1053C" w:rsidRPr="00EF167B">
        <w:t>Executive Director</w:t>
      </w:r>
      <w:r w:rsidRPr="00EF167B">
        <w:t xml:space="preserve"> in making sure that the conference runs smoothly, participating in the opening session and in whatever other way is appropriate. </w:t>
      </w:r>
    </w:p>
    <w:p w14:paraId="260F8EE6" w14:textId="0F1BA8DC" w:rsidR="00C61B64" w:rsidRPr="00EF167B" w:rsidRDefault="00C61B64" w:rsidP="0047487F">
      <w:pPr>
        <w:numPr>
          <w:ilvl w:val="0"/>
          <w:numId w:val="51"/>
        </w:numPr>
        <w:spacing w:after="60"/>
      </w:pPr>
      <w:r w:rsidRPr="00EF167B">
        <w:t xml:space="preserve">Program Chairs have a small budget to </w:t>
      </w:r>
      <w:r w:rsidR="001A5313" w:rsidRPr="00EF167B">
        <w:t>use</w:t>
      </w:r>
      <w:r w:rsidRPr="00EF167B">
        <w:t xml:space="preserve"> for special </w:t>
      </w:r>
      <w:r w:rsidR="001A5313" w:rsidRPr="00EF167B">
        <w:t xml:space="preserve">conference-specific </w:t>
      </w:r>
      <w:r w:rsidRPr="00EF167B">
        <w:t xml:space="preserve">programming and </w:t>
      </w:r>
      <w:r w:rsidR="001A5313" w:rsidRPr="00EF167B">
        <w:t>initiatives. In past years this money has been used to cover travel and lodging for specialist presenters or performers, to give honoraria to distinguished speakers, and to fund special initiatives (off-site working session field trips; Sunday morning wrap-up event). The use of these funds must be approved by the VP for Conferences.</w:t>
      </w:r>
      <w:r w:rsidR="001E1C02" w:rsidRPr="00EF167B">
        <w:t xml:space="preserve"> Special budget requests are due to the Treasurer four weeks in advance of the Spring EC Meeting.</w:t>
      </w:r>
    </w:p>
    <w:p w14:paraId="4CAA758D" w14:textId="77777777" w:rsidR="00C61B64" w:rsidRPr="00EF167B" w:rsidRDefault="00C61B64" w:rsidP="00C61B64"/>
    <w:p w14:paraId="426C7BFD" w14:textId="77777777" w:rsidR="00C61B64" w:rsidRPr="00EF167B" w:rsidRDefault="00C61B64" w:rsidP="00C61B64">
      <w:pPr>
        <w:spacing w:after="60"/>
      </w:pPr>
      <w:r w:rsidRPr="00EF167B">
        <w:t>Program Chair/s are also expected to:</w:t>
      </w:r>
    </w:p>
    <w:p w14:paraId="56DD639D" w14:textId="77777777" w:rsidR="00C61B64" w:rsidRPr="00EF167B" w:rsidRDefault="00C61B64" w:rsidP="0047487F">
      <w:pPr>
        <w:numPr>
          <w:ilvl w:val="0"/>
          <w:numId w:val="57"/>
        </w:numPr>
        <w:spacing w:after="60"/>
      </w:pPr>
      <w:r w:rsidRPr="00EF167B">
        <w:t xml:space="preserve">Renew their membership and pay for their own registration and transportation to the conference. Program Chair hotel room expenses will be covered by ASTR according to the policy outlined in </w:t>
      </w:r>
      <w:hyperlink w:anchor="ProgramChairs" w:history="1">
        <w:r w:rsidRPr="00EF167B">
          <w:rPr>
            <w:rStyle w:val="Hyperlink"/>
            <w:color w:val="auto"/>
          </w:rPr>
          <w:t>Section VII.C.3</w:t>
        </w:r>
      </w:hyperlink>
      <w:r w:rsidRPr="00EF167B">
        <w:t xml:space="preserve"> of this handbook. </w:t>
      </w:r>
    </w:p>
    <w:p w14:paraId="06435B8D" w14:textId="77777777" w:rsidR="00C61B64" w:rsidRPr="00EF167B" w:rsidRDefault="00C61B64" w:rsidP="0047487F">
      <w:pPr>
        <w:numPr>
          <w:ilvl w:val="0"/>
          <w:numId w:val="57"/>
        </w:numPr>
        <w:spacing w:after="60"/>
      </w:pPr>
      <w:r w:rsidRPr="00EF167B">
        <w:t>Attend the conference the year before the conference they convene. ASTR will reimburse conference registration fees for the year preceding the conference they convene as well as for the conference they organize.</w:t>
      </w:r>
    </w:p>
    <w:p w14:paraId="611BD7B5" w14:textId="0AEB4FA1" w:rsidR="00C61B64" w:rsidRPr="00EF167B" w:rsidRDefault="00C61B64" w:rsidP="0047487F">
      <w:pPr>
        <w:numPr>
          <w:ilvl w:val="0"/>
          <w:numId w:val="57"/>
        </w:numPr>
        <w:spacing w:after="60"/>
      </w:pPr>
      <w:r w:rsidRPr="00EF167B">
        <w:t xml:space="preserve">Prepare reports for the EC’s Spring and Fall meetings to update the EC on progress and/or issues this report should be submitted to the Vice President for Conferences for inclusion in his/her report; Program Chair/s should plan to </w:t>
      </w:r>
      <w:r w:rsidR="007F52AD" w:rsidRPr="00EF167B">
        <w:t xml:space="preserve">report to the EC at its Spring Meeting via teleconference and at the </w:t>
      </w:r>
      <w:r w:rsidRPr="00EF167B">
        <w:t xml:space="preserve">Fall EC meeting at the conference </w:t>
      </w:r>
      <w:r w:rsidR="007F52AD" w:rsidRPr="00EF167B">
        <w:t xml:space="preserve">in person.  Program Chair/s should </w:t>
      </w:r>
      <w:r w:rsidRPr="00EF167B">
        <w:t>arrange travel plans to accommodate attendance at that meeting if possible.</w:t>
      </w:r>
    </w:p>
    <w:p w14:paraId="042F3065" w14:textId="77777777" w:rsidR="00C61B64" w:rsidRPr="00EF167B" w:rsidRDefault="00C61B64" w:rsidP="0047487F">
      <w:pPr>
        <w:numPr>
          <w:ilvl w:val="0"/>
          <w:numId w:val="57"/>
        </w:numPr>
        <w:spacing w:after="60"/>
      </w:pPr>
      <w:r w:rsidRPr="00EF167B">
        <w:t>Work to include TLA chairs into program committee decisions and conference programming details.</w:t>
      </w:r>
    </w:p>
    <w:p w14:paraId="21604CEA" w14:textId="77777777" w:rsidR="00C61B64" w:rsidRPr="00EF167B" w:rsidRDefault="00C61B64" w:rsidP="00C61B64"/>
    <w:p w14:paraId="067365A8" w14:textId="77777777" w:rsidR="00C61B64" w:rsidRPr="00EF167B" w:rsidRDefault="00C61B64" w:rsidP="00C61B64">
      <w:pPr>
        <w:rPr>
          <w:i/>
        </w:rPr>
      </w:pPr>
      <w:r w:rsidRPr="00EF167B">
        <w:rPr>
          <w:i/>
        </w:rPr>
        <w:t>Timetable</w:t>
      </w:r>
    </w:p>
    <w:p w14:paraId="140F9DCC" w14:textId="77777777" w:rsidR="00C61B64" w:rsidRPr="00EF167B" w:rsidRDefault="00C61B64" w:rsidP="00C61B64"/>
    <w:p w14:paraId="362564B1" w14:textId="77777777" w:rsidR="00C61B64" w:rsidRPr="00EF167B" w:rsidRDefault="00C61B64" w:rsidP="00C61B64">
      <w:r w:rsidRPr="00EF167B">
        <w:t>November (two years prior)</w:t>
      </w:r>
    </w:p>
    <w:p w14:paraId="53949C03" w14:textId="77777777" w:rsidR="00C61B64" w:rsidRPr="00EF167B" w:rsidRDefault="00C61B64" w:rsidP="0047487F">
      <w:pPr>
        <w:numPr>
          <w:ilvl w:val="0"/>
          <w:numId w:val="52"/>
        </w:numPr>
      </w:pPr>
      <w:r w:rsidRPr="00EF167B">
        <w:t>The Program Chair for the conference two years hence is appointed by the EC (e.g., in November 2014 the chairs for the 2016 were approved by the EC).</w:t>
      </w:r>
    </w:p>
    <w:p w14:paraId="07320466" w14:textId="77777777" w:rsidR="00C61B64" w:rsidRPr="00EF167B" w:rsidRDefault="00C61B64" w:rsidP="00C61B64"/>
    <w:p w14:paraId="24DF6059" w14:textId="77777777" w:rsidR="00C61B64" w:rsidRPr="00EF167B" w:rsidRDefault="00C61B64" w:rsidP="00C61B64">
      <w:r w:rsidRPr="00EF167B">
        <w:t>March-June (one year prior)</w:t>
      </w:r>
    </w:p>
    <w:p w14:paraId="287FFF04" w14:textId="77777777" w:rsidR="00C61B64" w:rsidRPr="00EF167B" w:rsidRDefault="00C61B64" w:rsidP="0047487F">
      <w:pPr>
        <w:pStyle w:val="ListParagraph"/>
        <w:numPr>
          <w:ilvl w:val="0"/>
          <w:numId w:val="52"/>
        </w:numPr>
      </w:pPr>
      <w:r w:rsidRPr="00EF167B">
        <w:lastRenderedPageBreak/>
        <w:t>Work with the VP for Conferences to develop the conference theme description that will appear in that year’s conference program (e.g., description for 2016 conference appears in the program for the 2015 conference).</w:t>
      </w:r>
    </w:p>
    <w:p w14:paraId="5166F745" w14:textId="216878D1" w:rsidR="00C61B64" w:rsidRPr="00EF167B" w:rsidRDefault="00C61B64" w:rsidP="0047487F">
      <w:pPr>
        <w:pStyle w:val="ListParagraph"/>
        <w:numPr>
          <w:ilvl w:val="0"/>
          <w:numId w:val="52"/>
        </w:numPr>
      </w:pPr>
      <w:r w:rsidRPr="00EF167B">
        <w:t xml:space="preserve">Submit CFP and Program Committee to </w:t>
      </w:r>
      <w:r w:rsidR="00E67D4B" w:rsidRPr="00EF167B">
        <w:t>Conference Program Selection Committee</w:t>
      </w:r>
      <w:r w:rsidR="001A5313" w:rsidRPr="00EF167B">
        <w:t xml:space="preserve"> </w:t>
      </w:r>
      <w:r w:rsidRPr="00EF167B">
        <w:t xml:space="preserve">for approval. The VP for Conferences makes a motion through the Executive Committee Chair, and the EC votes on final approval. The list of Program Committee members should include their positions and affiliations. Once this document is approved, the Program Chair forwards it to the </w:t>
      </w:r>
      <w:r w:rsidR="00861205" w:rsidRPr="00EF167B">
        <w:t>Communications</w:t>
      </w:r>
      <w:r w:rsidR="001A2829" w:rsidRPr="00EF167B">
        <w:t xml:space="preserve"> Manager </w:t>
      </w:r>
      <w:r w:rsidR="001A5313" w:rsidRPr="00EF167B">
        <w:t xml:space="preserve">and Meeting Planner </w:t>
      </w:r>
      <w:r w:rsidRPr="00EF167B">
        <w:t>for inclusion in the conference packets</w:t>
      </w:r>
      <w:r w:rsidR="001A5313" w:rsidRPr="00EF167B">
        <w:t xml:space="preserve"> and posting to the website</w:t>
      </w:r>
    </w:p>
    <w:p w14:paraId="76290275" w14:textId="77777777" w:rsidR="00C61B64" w:rsidRPr="00EF167B" w:rsidRDefault="00C61B64" w:rsidP="00C61B64"/>
    <w:p w14:paraId="1E502E07" w14:textId="77777777" w:rsidR="00C61B64" w:rsidRPr="00EF167B" w:rsidRDefault="00C61B64" w:rsidP="00C61B64">
      <w:r w:rsidRPr="00EF167B">
        <w:t>November</w:t>
      </w:r>
    </w:p>
    <w:p w14:paraId="05028F33" w14:textId="77777777" w:rsidR="00C61B64" w:rsidRPr="00EF167B" w:rsidRDefault="00C61B64" w:rsidP="0047487F">
      <w:pPr>
        <w:pStyle w:val="ListParagraph"/>
        <w:numPr>
          <w:ilvl w:val="0"/>
          <w:numId w:val="52"/>
        </w:numPr>
      </w:pPr>
      <w:r w:rsidRPr="00EF167B">
        <w:t>Attend part of the EC meeting to discuss conference planning</w:t>
      </w:r>
    </w:p>
    <w:p w14:paraId="4E3C4409" w14:textId="3FEFAFD6" w:rsidR="00C61B64" w:rsidRPr="00EF167B" w:rsidRDefault="00C61B64" w:rsidP="0047487F">
      <w:pPr>
        <w:pStyle w:val="ListParagraph"/>
        <w:numPr>
          <w:ilvl w:val="0"/>
          <w:numId w:val="52"/>
        </w:numPr>
      </w:pPr>
      <w:r w:rsidRPr="00EF167B">
        <w:t xml:space="preserve">Attend conference in order to “shadow” current year’s conference planners and to attend meetings with the </w:t>
      </w:r>
      <w:r w:rsidR="00C1053C" w:rsidRPr="00EF167B">
        <w:t>Executive Director</w:t>
      </w:r>
      <w:r w:rsidRPr="00EF167B">
        <w:t xml:space="preserve"> and VP for Conferences</w:t>
      </w:r>
    </w:p>
    <w:p w14:paraId="790AE30F" w14:textId="77777777" w:rsidR="00C61B64" w:rsidRPr="00EF167B" w:rsidRDefault="00C61B64" w:rsidP="00C61B64">
      <w:pPr>
        <w:pStyle w:val="ListParagraph"/>
      </w:pPr>
    </w:p>
    <w:p w14:paraId="31B5B5D4" w14:textId="77777777" w:rsidR="00C61B64" w:rsidRPr="00EF167B" w:rsidRDefault="00C61B64" w:rsidP="00C61B64">
      <w:r w:rsidRPr="00EF167B">
        <w:t>December</w:t>
      </w:r>
    </w:p>
    <w:p w14:paraId="230D57C4" w14:textId="5AAEEED9" w:rsidR="00C61B64" w:rsidRPr="00EF167B" w:rsidRDefault="00C61B64" w:rsidP="0047487F">
      <w:pPr>
        <w:pStyle w:val="ListParagraph"/>
        <w:numPr>
          <w:ilvl w:val="0"/>
          <w:numId w:val="64"/>
        </w:numPr>
      </w:pPr>
      <w:r w:rsidRPr="00EF167B">
        <w:t xml:space="preserve">In consultation with the </w:t>
      </w:r>
      <w:r w:rsidR="00F018AF" w:rsidRPr="00EF167B">
        <w:t>CPSC</w:t>
      </w:r>
      <w:r w:rsidRPr="00EF167B">
        <w:t xml:space="preserve"> the Program Chair completes and works with </w:t>
      </w:r>
      <w:r w:rsidR="00C1053C" w:rsidRPr="00EF167B">
        <w:t>Executive Director</w:t>
      </w:r>
      <w:r w:rsidRPr="00EF167B">
        <w:t xml:space="preserve"> and VP for Conferences to finalize a submission process using online system and deadlines for submissions (typically February 1 for plenary and working session proposals and </w:t>
      </w:r>
      <w:r w:rsidR="00AA0A63" w:rsidRPr="00EF167B">
        <w:t>April 1st</w:t>
      </w:r>
      <w:r w:rsidRPr="00EF167B">
        <w:t xml:space="preserve"> for proposals to working sessions).</w:t>
      </w:r>
    </w:p>
    <w:p w14:paraId="51ECB432" w14:textId="040DD87F" w:rsidR="00C61B64" w:rsidRPr="00EF167B" w:rsidRDefault="00C61B64" w:rsidP="0047487F">
      <w:pPr>
        <w:pStyle w:val="ListParagraph"/>
        <w:numPr>
          <w:ilvl w:val="0"/>
          <w:numId w:val="64"/>
        </w:numPr>
      </w:pPr>
      <w:r w:rsidRPr="00EF167B">
        <w:t xml:space="preserve">Review timeline for conference planning with </w:t>
      </w:r>
      <w:r w:rsidR="00AA0A63" w:rsidRPr="00EF167B">
        <w:t xml:space="preserve">Meeting Planner, </w:t>
      </w:r>
      <w:r w:rsidR="00861205" w:rsidRPr="00EF167B">
        <w:t>Communications</w:t>
      </w:r>
      <w:r w:rsidR="001A2829" w:rsidRPr="00EF167B">
        <w:t xml:space="preserve"> Manager</w:t>
      </w:r>
      <w:r w:rsidR="00AA0A63" w:rsidRPr="00EF167B">
        <w:t xml:space="preserve">, </w:t>
      </w:r>
      <w:r w:rsidRPr="00EF167B">
        <w:t>and VP for Conferences.</w:t>
      </w:r>
    </w:p>
    <w:p w14:paraId="00C9D2A3" w14:textId="77777777" w:rsidR="00C61B64" w:rsidRPr="00EF167B" w:rsidRDefault="00C61B64" w:rsidP="0047487F">
      <w:pPr>
        <w:numPr>
          <w:ilvl w:val="0"/>
          <w:numId w:val="52"/>
        </w:numPr>
      </w:pPr>
      <w:r w:rsidRPr="00EF167B">
        <w:t>Email the Program Committee with a heads up about deadlines, review process so that they can set aside a few weeks in February to read and assess proposals, then an additional week or two for group discussion, then another few weeks for working sessions.</w:t>
      </w:r>
    </w:p>
    <w:p w14:paraId="59A25CFA" w14:textId="77777777" w:rsidR="00C61B64" w:rsidRPr="00EF167B" w:rsidRDefault="00C61B64" w:rsidP="0047487F">
      <w:pPr>
        <w:pStyle w:val="ListParagraph"/>
        <w:numPr>
          <w:ilvl w:val="0"/>
          <w:numId w:val="64"/>
        </w:numPr>
      </w:pPr>
      <w:r w:rsidRPr="00EF167B">
        <w:t>Email membership (and other lists) with the CFP, deadline, and reminders about protocols for submission. Ask every member of the Program Committee to send the CFP to at least one other list serve/organization or group and ask to be copied on this communication to ensure that it happens.  Make sure to get the information on the ASTR listserv and the CFP onto the ASTR website.</w:t>
      </w:r>
    </w:p>
    <w:p w14:paraId="44D5D1A4" w14:textId="77777777" w:rsidR="00C61B64" w:rsidRPr="00EF167B" w:rsidRDefault="00C61B64" w:rsidP="00C61B64"/>
    <w:p w14:paraId="59D85851" w14:textId="77777777" w:rsidR="00C61B64" w:rsidRPr="00EF167B" w:rsidRDefault="00C61B64" w:rsidP="00C61B64"/>
    <w:p w14:paraId="5BC1102A" w14:textId="77777777" w:rsidR="00C61B64" w:rsidRPr="00EF167B" w:rsidRDefault="00C61B64" w:rsidP="00C61B64">
      <w:pPr>
        <w:pStyle w:val="NoteLevel210"/>
        <w:rPr>
          <w:szCs w:val="24"/>
        </w:rPr>
      </w:pPr>
      <w:r w:rsidRPr="00EF167B">
        <w:rPr>
          <w:rFonts w:eastAsia="Times New Roman"/>
          <w:szCs w:val="24"/>
        </w:rPr>
        <w:t>February</w:t>
      </w:r>
    </w:p>
    <w:p w14:paraId="1895F4F3" w14:textId="3329B1C0" w:rsidR="00C61B64" w:rsidRPr="00EF167B" w:rsidRDefault="00C61B64" w:rsidP="0047487F">
      <w:pPr>
        <w:pStyle w:val="NoteLevel210"/>
        <w:numPr>
          <w:ilvl w:val="0"/>
          <w:numId w:val="52"/>
        </w:numPr>
        <w:rPr>
          <w:szCs w:val="24"/>
        </w:rPr>
      </w:pPr>
      <w:r w:rsidRPr="00EF167B">
        <w:rPr>
          <w:szCs w:val="24"/>
        </w:rPr>
        <w:t>When proposals for plenary papers and working sessions have been received (typically 1</w:t>
      </w:r>
      <w:r w:rsidRPr="00EF167B">
        <w:t xml:space="preserve"> </w:t>
      </w:r>
      <w:r w:rsidRPr="00EF167B">
        <w:rPr>
          <w:szCs w:val="24"/>
        </w:rPr>
        <w:t>February), the Program Chair ensures that no plenary proposer delivered a plenary at the previous year’s meeting, and creates aliases or numbers for all submissions (maintaining a database of submissions) before circulating the submissions for blind vetting by the PC and a form for ranking them, setting a deadline (typically around 20 February) for the submission of rankings. Once they have been received, the Program Chair collects and synthesizes the committee members’ evaluations and creates a proposed acceptance list, which is then forwarded to the committee for comments and approval.</w:t>
      </w:r>
    </w:p>
    <w:p w14:paraId="6194E492" w14:textId="5CD51365" w:rsidR="001E1C02" w:rsidRPr="00EF167B" w:rsidRDefault="001E1C02" w:rsidP="0047487F">
      <w:pPr>
        <w:pStyle w:val="NoteLevel210"/>
        <w:numPr>
          <w:ilvl w:val="0"/>
          <w:numId w:val="52"/>
        </w:numPr>
        <w:rPr>
          <w:szCs w:val="24"/>
        </w:rPr>
      </w:pPr>
      <w:r w:rsidRPr="00EF167B">
        <w:rPr>
          <w:szCs w:val="24"/>
        </w:rPr>
        <w:t>Any special program budget requests are due to the Treasurer four weeks in advance of the Spring EC Meeting</w:t>
      </w:r>
    </w:p>
    <w:p w14:paraId="4BE2D203" w14:textId="77777777" w:rsidR="00C61B64" w:rsidRPr="00EF167B" w:rsidRDefault="00C61B64" w:rsidP="00C61B64">
      <w:pPr>
        <w:pStyle w:val="NoteLevel210"/>
        <w:rPr>
          <w:szCs w:val="24"/>
        </w:rPr>
      </w:pPr>
    </w:p>
    <w:p w14:paraId="579F9EB8" w14:textId="77777777" w:rsidR="00C61B64" w:rsidRPr="00EF167B" w:rsidRDefault="00C61B64" w:rsidP="00C61B64">
      <w:pPr>
        <w:pStyle w:val="NoteLevel210"/>
        <w:rPr>
          <w:szCs w:val="24"/>
        </w:rPr>
      </w:pPr>
      <w:r w:rsidRPr="00EF167B">
        <w:rPr>
          <w:szCs w:val="24"/>
        </w:rPr>
        <w:t xml:space="preserve">March: </w:t>
      </w:r>
    </w:p>
    <w:p w14:paraId="2198ECAF" w14:textId="77777777" w:rsidR="00C61B64" w:rsidRPr="00EF167B" w:rsidRDefault="00C61B64" w:rsidP="0047487F">
      <w:pPr>
        <w:pStyle w:val="NoSpacing"/>
        <w:numPr>
          <w:ilvl w:val="0"/>
          <w:numId w:val="52"/>
        </w:numPr>
        <w:rPr>
          <w:szCs w:val="24"/>
        </w:rPr>
      </w:pPr>
      <w:r w:rsidRPr="00EF167B">
        <w:rPr>
          <w:szCs w:val="24"/>
        </w:rPr>
        <w:t xml:space="preserve">The Program Chair notifies all plenarists and group conveners of their acceptance. All plenarists and conveners should be made aware of the guidelines available on the ASTR website and instructed to adhere closely to them, and should also be made aware of deadlines specific to that year’s conference. Once notified of acceptance, all plenarists should immediately confirm participation as well as name, affiliation, and title of paper. Plenarists need do nothing more until the conference, but it should be stressed that they contact the Program Chair immediately with any changes to the accepted paper and its title. </w:t>
      </w:r>
    </w:p>
    <w:p w14:paraId="02BCC860" w14:textId="77777777" w:rsidR="00C61B64" w:rsidRPr="00EF167B" w:rsidRDefault="00C61B64" w:rsidP="0047487F">
      <w:pPr>
        <w:pStyle w:val="NoteLevel210"/>
        <w:numPr>
          <w:ilvl w:val="0"/>
          <w:numId w:val="52"/>
        </w:numPr>
        <w:rPr>
          <w:szCs w:val="24"/>
        </w:rPr>
      </w:pPr>
      <w:r w:rsidRPr="00EF167B">
        <w:rPr>
          <w:szCs w:val="24"/>
        </w:rPr>
        <w:t xml:space="preserve">Once notified of acceptance, all working session conveners should immediately confirm their name, affiliation, title of session, and any modifications to the call for submissions.  </w:t>
      </w:r>
    </w:p>
    <w:p w14:paraId="1C40BC9E" w14:textId="50B8AE75" w:rsidR="00C61B64" w:rsidRPr="00EF167B" w:rsidRDefault="00C61B64" w:rsidP="0047487F">
      <w:pPr>
        <w:pStyle w:val="NoteLevel210"/>
        <w:numPr>
          <w:ilvl w:val="0"/>
          <w:numId w:val="53"/>
        </w:numPr>
        <w:rPr>
          <w:szCs w:val="24"/>
        </w:rPr>
      </w:pPr>
      <w:r w:rsidRPr="00EF167B">
        <w:rPr>
          <w:szCs w:val="24"/>
        </w:rPr>
        <w:t xml:space="preserve">Once working session conveners have confirmed the CFPs for their sessions, the Program Chair compiles a single document containing all calls; this document should be </w:t>
      </w:r>
      <w:r w:rsidR="00AA0A63" w:rsidRPr="00EF167B">
        <w:rPr>
          <w:szCs w:val="24"/>
        </w:rPr>
        <w:t>posted on the ASTR website with a call that submissions open on April 1</w:t>
      </w:r>
      <w:r w:rsidR="00AA0A63" w:rsidRPr="00EF167B">
        <w:rPr>
          <w:szCs w:val="24"/>
          <w:vertAlign w:val="superscript"/>
        </w:rPr>
        <w:t>st</w:t>
      </w:r>
      <w:r w:rsidR="00AA0A63" w:rsidRPr="00EF167B">
        <w:rPr>
          <w:szCs w:val="24"/>
        </w:rPr>
        <w:t xml:space="preserve"> </w:t>
      </w:r>
      <w:r w:rsidRPr="00EF167B">
        <w:rPr>
          <w:szCs w:val="24"/>
        </w:rPr>
        <w:t xml:space="preserve">circulated electronically through the ASTR listserv, as well as any other </w:t>
      </w:r>
      <w:r w:rsidR="00AA0A63" w:rsidRPr="00EF167B">
        <w:rPr>
          <w:szCs w:val="24"/>
        </w:rPr>
        <w:t>lists. Deadline for working session participants is typically June 1</w:t>
      </w:r>
      <w:r w:rsidR="00AA0A63" w:rsidRPr="00EF167B">
        <w:rPr>
          <w:szCs w:val="24"/>
          <w:vertAlign w:val="superscript"/>
        </w:rPr>
        <w:t>st</w:t>
      </w:r>
      <w:r w:rsidR="00AA0A63" w:rsidRPr="00EF167B">
        <w:rPr>
          <w:szCs w:val="24"/>
        </w:rPr>
        <w:t>.</w:t>
      </w:r>
    </w:p>
    <w:p w14:paraId="58098F20" w14:textId="121023E0" w:rsidR="007F52AD" w:rsidRPr="00EF167B" w:rsidRDefault="007F52AD" w:rsidP="0047487F">
      <w:pPr>
        <w:pStyle w:val="NoteLevel210"/>
        <w:numPr>
          <w:ilvl w:val="0"/>
          <w:numId w:val="53"/>
        </w:numPr>
        <w:rPr>
          <w:szCs w:val="24"/>
        </w:rPr>
      </w:pPr>
      <w:r w:rsidRPr="00EF167B">
        <w:rPr>
          <w:szCs w:val="24"/>
        </w:rPr>
        <w:t xml:space="preserve">The Program Chair reports to the EC at its Spring Meeting via teleconference. </w:t>
      </w:r>
    </w:p>
    <w:p w14:paraId="7A90ADD8" w14:textId="77777777" w:rsidR="00C61B64" w:rsidRPr="00EF167B" w:rsidRDefault="00C61B64" w:rsidP="00C61B64">
      <w:pPr>
        <w:pStyle w:val="NoteLevel210"/>
        <w:rPr>
          <w:szCs w:val="24"/>
        </w:rPr>
      </w:pPr>
    </w:p>
    <w:p w14:paraId="1B6A3D5E" w14:textId="77777777" w:rsidR="00C61B64" w:rsidRPr="00EF167B" w:rsidRDefault="00C61B64" w:rsidP="00C61B64">
      <w:pPr>
        <w:pStyle w:val="NoteLevel210"/>
        <w:rPr>
          <w:szCs w:val="24"/>
        </w:rPr>
      </w:pPr>
      <w:r w:rsidRPr="00EF167B">
        <w:rPr>
          <w:szCs w:val="24"/>
        </w:rPr>
        <w:t>June:</w:t>
      </w:r>
    </w:p>
    <w:p w14:paraId="5A68B2E9" w14:textId="4474C77F" w:rsidR="00AA0A63" w:rsidRPr="00EF167B" w:rsidRDefault="00AA0A63" w:rsidP="0047487F">
      <w:pPr>
        <w:pStyle w:val="NoteLevel210"/>
        <w:numPr>
          <w:ilvl w:val="0"/>
          <w:numId w:val="53"/>
        </w:numPr>
        <w:rPr>
          <w:strike/>
          <w:szCs w:val="24"/>
        </w:rPr>
      </w:pPr>
      <w:r w:rsidRPr="00EF167B">
        <w:t xml:space="preserve">Develops a process so that convenors with low submissions may select participants who were not selected by their first choice session, but who listed them as a second or third choice. </w:t>
      </w:r>
    </w:p>
    <w:p w14:paraId="55C10967" w14:textId="5E1AAAE0" w:rsidR="00C61B64" w:rsidRPr="00EF167B" w:rsidRDefault="00AA0A63" w:rsidP="0047487F">
      <w:pPr>
        <w:pStyle w:val="NoteLevel210"/>
        <w:numPr>
          <w:ilvl w:val="0"/>
          <w:numId w:val="53"/>
        </w:numPr>
        <w:rPr>
          <w:strike/>
          <w:szCs w:val="24"/>
        </w:rPr>
      </w:pPr>
      <w:r w:rsidRPr="00EF167B">
        <w:t xml:space="preserve">Checks </w:t>
      </w:r>
      <w:r w:rsidR="002A37F9" w:rsidRPr="00EF167B">
        <w:t>all provisional working session lists to ensure that no one is presenting work in more than one working session and/or panel during the conference, and asks conveners to notify the panelists of their acceptance. All groups should be confirmed and all abstracts (edited and approved by individual conveners) forwarded to the program chair by the end of June</w:t>
      </w:r>
    </w:p>
    <w:p w14:paraId="69928E7B" w14:textId="77777777" w:rsidR="00C61B64" w:rsidRPr="00EF167B" w:rsidRDefault="00C61B64" w:rsidP="00C61B64">
      <w:pPr>
        <w:pStyle w:val="NoteLevel210"/>
        <w:rPr>
          <w:szCs w:val="24"/>
        </w:rPr>
      </w:pPr>
    </w:p>
    <w:p w14:paraId="3670EB43" w14:textId="77777777" w:rsidR="00C61B64" w:rsidRPr="00EF167B" w:rsidRDefault="00C61B64" w:rsidP="00C61B64">
      <w:pPr>
        <w:pStyle w:val="NoteLevel210"/>
        <w:spacing w:after="60"/>
        <w:rPr>
          <w:szCs w:val="24"/>
        </w:rPr>
      </w:pPr>
      <w:r w:rsidRPr="00EF167B">
        <w:rPr>
          <w:szCs w:val="24"/>
        </w:rPr>
        <w:t>June-early July</w:t>
      </w:r>
    </w:p>
    <w:p w14:paraId="24FE365E" w14:textId="77777777" w:rsidR="00C61B64" w:rsidRPr="00EF167B" w:rsidRDefault="00C61B64" w:rsidP="00C61B64">
      <w:pPr>
        <w:pStyle w:val="NoSpacing"/>
        <w:spacing w:after="60"/>
        <w:ind w:left="360"/>
        <w:rPr>
          <w:i/>
          <w:szCs w:val="24"/>
        </w:rPr>
      </w:pPr>
      <w:r w:rsidRPr="00EF167B">
        <w:rPr>
          <w:i/>
          <w:szCs w:val="24"/>
        </w:rPr>
        <w:t>Conference scheduling and planning:</w:t>
      </w:r>
    </w:p>
    <w:p w14:paraId="4778837F" w14:textId="46A97517" w:rsidR="00C61B64" w:rsidRPr="00EF167B" w:rsidRDefault="00C61B64" w:rsidP="0047487F">
      <w:pPr>
        <w:pStyle w:val="NoSpacing"/>
        <w:numPr>
          <w:ilvl w:val="0"/>
          <w:numId w:val="53"/>
        </w:numPr>
        <w:spacing w:after="60"/>
        <w:rPr>
          <w:szCs w:val="24"/>
        </w:rPr>
      </w:pPr>
      <w:r w:rsidRPr="00EF167B">
        <w:rPr>
          <w:szCs w:val="24"/>
        </w:rPr>
        <w:t>Plenary sessions:  In consultation with the Program Committee, the Program Chair decides the constitution</w:t>
      </w:r>
      <w:r w:rsidR="00AA0A63" w:rsidRPr="00EF167B">
        <w:rPr>
          <w:szCs w:val="24"/>
        </w:rPr>
        <w:t>, chairs,</w:t>
      </w:r>
      <w:r w:rsidRPr="00EF167B">
        <w:rPr>
          <w:szCs w:val="24"/>
        </w:rPr>
        <w:t xml:space="preserve"> and order of plenary sessions.</w:t>
      </w:r>
    </w:p>
    <w:p w14:paraId="755986AF" w14:textId="401A3861" w:rsidR="00C61B64" w:rsidRPr="00EF167B" w:rsidRDefault="00AA0A63" w:rsidP="0047487F">
      <w:pPr>
        <w:pStyle w:val="NoSpacing"/>
        <w:numPr>
          <w:ilvl w:val="0"/>
          <w:numId w:val="53"/>
        </w:numPr>
        <w:spacing w:after="60"/>
        <w:rPr>
          <w:szCs w:val="24"/>
        </w:rPr>
      </w:pPr>
      <w:r w:rsidRPr="00EF167B">
        <w:rPr>
          <w:szCs w:val="24"/>
        </w:rPr>
        <w:t xml:space="preserve">Working </w:t>
      </w:r>
      <w:r w:rsidR="00C61B64" w:rsidRPr="00EF167B">
        <w:rPr>
          <w:szCs w:val="24"/>
        </w:rPr>
        <w:t>sessions: In consultation with the Program Committee, the Program Chair decides the order and scheduling of group sessions.</w:t>
      </w:r>
    </w:p>
    <w:p w14:paraId="3B82F043" w14:textId="22373590" w:rsidR="00AA0A63" w:rsidRPr="00EF167B" w:rsidRDefault="00AA0A63" w:rsidP="0047487F">
      <w:pPr>
        <w:pStyle w:val="NoSpacing"/>
        <w:numPr>
          <w:ilvl w:val="0"/>
          <w:numId w:val="53"/>
        </w:numPr>
        <w:spacing w:after="60"/>
        <w:rPr>
          <w:szCs w:val="24"/>
        </w:rPr>
      </w:pPr>
      <w:r w:rsidRPr="00EF167B">
        <w:rPr>
          <w:szCs w:val="24"/>
        </w:rPr>
        <w:t>Program Chairs work with Field Conversation</w:t>
      </w:r>
      <w:r w:rsidR="003E6CE3" w:rsidRPr="00EF167B">
        <w:rPr>
          <w:szCs w:val="24"/>
        </w:rPr>
        <w:t>s Committee</w:t>
      </w:r>
      <w:r w:rsidRPr="00EF167B">
        <w:rPr>
          <w:szCs w:val="24"/>
        </w:rPr>
        <w:t>, TLA reps, and GSC reps to coordinate other programming.</w:t>
      </w:r>
    </w:p>
    <w:p w14:paraId="111694E3" w14:textId="77777777" w:rsidR="00356DCA" w:rsidRPr="00EF167B" w:rsidRDefault="00C61B64" w:rsidP="0047487F">
      <w:pPr>
        <w:pStyle w:val="NoSpacing"/>
        <w:numPr>
          <w:ilvl w:val="0"/>
          <w:numId w:val="53"/>
        </w:numPr>
        <w:spacing w:after="60"/>
        <w:rPr>
          <w:szCs w:val="24"/>
        </w:rPr>
      </w:pPr>
      <w:r w:rsidRPr="00EF167B">
        <w:rPr>
          <w:szCs w:val="24"/>
        </w:rPr>
        <w:t xml:space="preserve">The program chair should work with ASTR President and VP for Conferences to schedule welcomes, addresses, </w:t>
      </w:r>
      <w:r w:rsidR="00AA0A63" w:rsidRPr="00EF167B">
        <w:rPr>
          <w:szCs w:val="24"/>
        </w:rPr>
        <w:t xml:space="preserve">anniversary events (when applicable), </w:t>
      </w:r>
      <w:r w:rsidRPr="00EF167B">
        <w:rPr>
          <w:szCs w:val="24"/>
        </w:rPr>
        <w:t xml:space="preserve">awards ceremonies, luncheons, and receptions. </w:t>
      </w:r>
    </w:p>
    <w:p w14:paraId="510E1D76" w14:textId="5DBB0AF0" w:rsidR="00C61B64" w:rsidRPr="00EF167B" w:rsidRDefault="00326206" w:rsidP="0047487F">
      <w:pPr>
        <w:pStyle w:val="NoSpacing"/>
        <w:numPr>
          <w:ilvl w:val="0"/>
          <w:numId w:val="53"/>
        </w:numPr>
        <w:spacing w:after="60"/>
        <w:rPr>
          <w:szCs w:val="24"/>
        </w:rPr>
      </w:pPr>
      <w:r w:rsidRPr="00EF167B">
        <w:rPr>
          <w:szCs w:val="24"/>
        </w:rPr>
        <w:lastRenderedPageBreak/>
        <w:t>The program chair should forward</w:t>
      </w:r>
      <w:r w:rsidR="00356DCA" w:rsidRPr="00EF167B">
        <w:rPr>
          <w:rFonts w:eastAsia="Arial"/>
          <w:szCs w:val="24"/>
        </w:rPr>
        <w:t xml:space="preserve"> a complete list of all plenarists and working group convenors/participants</w:t>
      </w:r>
      <w:r w:rsidRPr="00EF167B">
        <w:rPr>
          <w:rFonts w:eastAsia="Arial"/>
          <w:szCs w:val="24"/>
        </w:rPr>
        <w:t xml:space="preserve"> to the Field Conversations </w:t>
      </w:r>
      <w:r w:rsidR="003E6CE3" w:rsidRPr="00EF167B">
        <w:rPr>
          <w:rFonts w:eastAsia="Arial"/>
          <w:szCs w:val="24"/>
        </w:rPr>
        <w:t xml:space="preserve">Committee </w:t>
      </w:r>
      <w:r w:rsidR="00356DCA" w:rsidRPr="00EF167B">
        <w:rPr>
          <w:rFonts w:eastAsia="Arial"/>
          <w:szCs w:val="24"/>
        </w:rPr>
        <w:t>in order to assist Field Conversation</w:t>
      </w:r>
      <w:r w:rsidR="003E6CE3" w:rsidRPr="00EF167B">
        <w:rPr>
          <w:rFonts w:eastAsia="Arial"/>
          <w:szCs w:val="24"/>
        </w:rPr>
        <w:t xml:space="preserve">s Committee </w:t>
      </w:r>
      <w:r w:rsidR="00356DCA" w:rsidRPr="00EF167B">
        <w:rPr>
          <w:rFonts w:eastAsia="Arial"/>
          <w:szCs w:val="24"/>
        </w:rPr>
        <w:t>in staffing their sessions</w:t>
      </w:r>
      <w:r w:rsidR="00356DCA" w:rsidRPr="00EF167B">
        <w:rPr>
          <w:szCs w:val="24"/>
        </w:rPr>
        <w:t>.</w:t>
      </w:r>
      <w:r w:rsidR="00C61B64" w:rsidRPr="00EF167B">
        <w:rPr>
          <w:szCs w:val="24"/>
        </w:rPr>
        <w:t xml:space="preserve"> </w:t>
      </w:r>
    </w:p>
    <w:p w14:paraId="6A5B1376" w14:textId="6076D4EB" w:rsidR="00C61B64" w:rsidRPr="00EF167B" w:rsidRDefault="00C61B64" w:rsidP="00C61B64">
      <w:pPr>
        <w:pStyle w:val="NoSpacing"/>
        <w:spacing w:after="60"/>
        <w:ind w:left="360"/>
        <w:rPr>
          <w:szCs w:val="24"/>
        </w:rPr>
      </w:pPr>
      <w:r w:rsidRPr="00EF167B">
        <w:rPr>
          <w:i/>
          <w:szCs w:val="24"/>
        </w:rPr>
        <w:t>Final program contents:</w:t>
      </w:r>
      <w:r w:rsidRPr="00EF167B">
        <w:rPr>
          <w:szCs w:val="24"/>
        </w:rPr>
        <w:t xml:space="preserve"> </w:t>
      </w:r>
      <w:r w:rsidR="00AA0A63" w:rsidRPr="00EF167B">
        <w:rPr>
          <w:szCs w:val="24"/>
        </w:rPr>
        <w:t xml:space="preserve">Final program is due to </w:t>
      </w:r>
      <w:r w:rsidR="00861205" w:rsidRPr="00EF167B">
        <w:rPr>
          <w:szCs w:val="24"/>
        </w:rPr>
        <w:t>Communications</w:t>
      </w:r>
      <w:r w:rsidR="001A2829" w:rsidRPr="00EF167B">
        <w:rPr>
          <w:szCs w:val="24"/>
        </w:rPr>
        <w:t xml:space="preserve"> Manager</w:t>
      </w:r>
      <w:r w:rsidR="00AA0A63" w:rsidRPr="00EF167B">
        <w:rPr>
          <w:szCs w:val="24"/>
        </w:rPr>
        <w:t xml:space="preserve"> on September 1</w:t>
      </w:r>
      <w:r w:rsidR="00AA0A63" w:rsidRPr="00EF167B">
        <w:rPr>
          <w:szCs w:val="24"/>
          <w:vertAlign w:val="superscript"/>
        </w:rPr>
        <w:t>st</w:t>
      </w:r>
      <w:r w:rsidRPr="00EF167B">
        <w:rPr>
          <w:szCs w:val="24"/>
        </w:rPr>
        <w:t xml:space="preserve">.  </w:t>
      </w:r>
      <w:r w:rsidR="00AA0A63" w:rsidRPr="00EF167B">
        <w:rPr>
          <w:szCs w:val="24"/>
        </w:rPr>
        <w:t>Before this, Program Chair(s) must check</w:t>
      </w:r>
      <w:r w:rsidR="00AA0A63" w:rsidRPr="00EF167B">
        <w:t xml:space="preserve"> </w:t>
      </w:r>
      <w:r w:rsidRPr="00EF167B">
        <w:t xml:space="preserve">with ALL plenarists and working session conveners about the title, affiliation, and spelling of names of all participants.  Conveners should take responsibility for gathering this information from their participants and forwarding to Program Chair(s) by 1 July.  </w:t>
      </w:r>
      <w:r w:rsidRPr="00EF167B">
        <w:rPr>
          <w:szCs w:val="24"/>
        </w:rPr>
        <w:t xml:space="preserve">The Program Chair compiles the final program into a single electronic document and forwards same to </w:t>
      </w:r>
      <w:r w:rsidR="00861205" w:rsidRPr="00EF167B">
        <w:t>Communications</w:t>
      </w:r>
      <w:r w:rsidR="001A2829" w:rsidRPr="00EF167B">
        <w:t xml:space="preserve"> Manager</w:t>
      </w:r>
      <w:r w:rsidR="00AA0A63" w:rsidRPr="00EF167B">
        <w:rPr>
          <w:szCs w:val="24"/>
        </w:rPr>
        <w:t xml:space="preserve">, VP for Conferences, and Meeting Planner </w:t>
      </w:r>
      <w:r w:rsidRPr="00EF167B">
        <w:rPr>
          <w:szCs w:val="24"/>
        </w:rPr>
        <w:t>by 1 September.</w:t>
      </w:r>
    </w:p>
    <w:p w14:paraId="43068AC1" w14:textId="49D32698" w:rsidR="00C61B64" w:rsidRPr="00EF167B" w:rsidRDefault="00C61B64" w:rsidP="00C61B64">
      <w:pPr>
        <w:pStyle w:val="NoSpacing"/>
        <w:spacing w:after="60"/>
        <w:ind w:left="360"/>
        <w:rPr>
          <w:szCs w:val="24"/>
        </w:rPr>
      </w:pPr>
      <w:r w:rsidRPr="00EF167B">
        <w:rPr>
          <w:i/>
          <w:szCs w:val="24"/>
        </w:rPr>
        <w:t xml:space="preserve">Program design: </w:t>
      </w:r>
      <w:r w:rsidRPr="00EF167B">
        <w:rPr>
          <w:szCs w:val="24"/>
        </w:rPr>
        <w:t xml:space="preserve"> The </w:t>
      </w:r>
      <w:r w:rsidR="00AA0A63" w:rsidRPr="00EF167B">
        <w:rPr>
          <w:szCs w:val="24"/>
        </w:rPr>
        <w:t xml:space="preserve">Program Chair </w:t>
      </w:r>
      <w:r w:rsidRPr="00EF167B">
        <w:rPr>
          <w:szCs w:val="24"/>
        </w:rPr>
        <w:t xml:space="preserve">works with </w:t>
      </w:r>
      <w:r w:rsidR="00AA0A63" w:rsidRPr="00EF167B">
        <w:rPr>
          <w:szCs w:val="24"/>
        </w:rPr>
        <w:t xml:space="preserve">the </w:t>
      </w:r>
      <w:r w:rsidR="00861205" w:rsidRPr="00EF167B">
        <w:t>Communications</w:t>
      </w:r>
      <w:r w:rsidR="001A2829" w:rsidRPr="00EF167B">
        <w:t xml:space="preserve"> Manager</w:t>
      </w:r>
      <w:r w:rsidRPr="00EF167B">
        <w:rPr>
          <w:szCs w:val="24"/>
        </w:rPr>
        <w:t xml:space="preserve"> to create the </w:t>
      </w:r>
      <w:r w:rsidR="00AA0A63" w:rsidRPr="00EF167B">
        <w:rPr>
          <w:szCs w:val="24"/>
        </w:rPr>
        <w:t xml:space="preserve">logo and to determine a </w:t>
      </w:r>
      <w:r w:rsidRPr="00EF167B">
        <w:rPr>
          <w:szCs w:val="24"/>
        </w:rPr>
        <w:t>program</w:t>
      </w:r>
      <w:r w:rsidR="00AA0A63" w:rsidRPr="00EF167B">
        <w:rPr>
          <w:szCs w:val="24"/>
        </w:rPr>
        <w:t xml:space="preserve"> design</w:t>
      </w:r>
      <w:r w:rsidRPr="00EF167B">
        <w:rPr>
          <w:szCs w:val="24"/>
        </w:rPr>
        <w:t xml:space="preserve">. </w:t>
      </w:r>
    </w:p>
    <w:p w14:paraId="6D05F5BD" w14:textId="77777777" w:rsidR="00C61B64" w:rsidRPr="00EF167B" w:rsidRDefault="00C61B64" w:rsidP="00C61B64">
      <w:pPr>
        <w:pStyle w:val="NoSpacing"/>
        <w:spacing w:after="60"/>
        <w:ind w:left="360"/>
        <w:rPr>
          <w:szCs w:val="24"/>
        </w:rPr>
      </w:pPr>
      <w:r w:rsidRPr="00EF167B">
        <w:rPr>
          <w:i/>
          <w:szCs w:val="24"/>
        </w:rPr>
        <w:t xml:space="preserve">Local events: </w:t>
      </w:r>
      <w:r w:rsidRPr="00EF167B">
        <w:rPr>
          <w:szCs w:val="24"/>
        </w:rPr>
        <w:t xml:space="preserve"> The Program Chair sees that any local events are included in the program (or otherwise appropriately advertised).</w:t>
      </w:r>
    </w:p>
    <w:p w14:paraId="615EEB7B" w14:textId="77777777" w:rsidR="00C61B64" w:rsidRPr="00EF167B" w:rsidRDefault="00C61B64" w:rsidP="00C61B64">
      <w:pPr>
        <w:pStyle w:val="NoteLevel210"/>
        <w:rPr>
          <w:szCs w:val="24"/>
        </w:rPr>
      </w:pPr>
    </w:p>
    <w:p w14:paraId="117CC86B" w14:textId="77777777" w:rsidR="00C61B64" w:rsidRPr="00EF167B" w:rsidRDefault="00C61B64" w:rsidP="00C61B64">
      <w:pPr>
        <w:pStyle w:val="NoteLevel210"/>
        <w:rPr>
          <w:szCs w:val="24"/>
        </w:rPr>
      </w:pPr>
      <w:r w:rsidRPr="00EF167B">
        <w:rPr>
          <w:szCs w:val="24"/>
        </w:rPr>
        <w:t>July-mid-November</w:t>
      </w:r>
    </w:p>
    <w:p w14:paraId="7B217893" w14:textId="447C6C49" w:rsidR="00C61B64" w:rsidRPr="00EF167B" w:rsidRDefault="00C61B64" w:rsidP="0047487F">
      <w:pPr>
        <w:pStyle w:val="NoteLevel210"/>
        <w:numPr>
          <w:ilvl w:val="0"/>
          <w:numId w:val="54"/>
        </w:numPr>
        <w:rPr>
          <w:szCs w:val="24"/>
        </w:rPr>
      </w:pPr>
      <w:r w:rsidRPr="00EF167B">
        <w:rPr>
          <w:szCs w:val="24"/>
        </w:rPr>
        <w:t xml:space="preserve">Troubleshooting, including liaising with the VP for Conferences, Treasurer, and </w:t>
      </w:r>
      <w:r w:rsidR="00C1053C" w:rsidRPr="00EF167B">
        <w:t>Executive Director</w:t>
      </w:r>
      <w:r w:rsidRPr="00EF167B">
        <w:rPr>
          <w:szCs w:val="24"/>
        </w:rPr>
        <w:t>.</w:t>
      </w:r>
    </w:p>
    <w:p w14:paraId="4E1B9916" w14:textId="77777777" w:rsidR="00C61B64" w:rsidRPr="00EF167B" w:rsidRDefault="00C61B64" w:rsidP="00C61B64">
      <w:pPr>
        <w:pStyle w:val="NoteLevel210"/>
        <w:rPr>
          <w:szCs w:val="24"/>
        </w:rPr>
      </w:pPr>
    </w:p>
    <w:p w14:paraId="13CCBA3C" w14:textId="77777777" w:rsidR="00C61B64" w:rsidRPr="00EF167B" w:rsidRDefault="00C61B64" w:rsidP="00C61B64">
      <w:pPr>
        <w:pStyle w:val="NoteLevel210"/>
        <w:rPr>
          <w:szCs w:val="24"/>
        </w:rPr>
      </w:pPr>
      <w:r w:rsidRPr="00EF167B">
        <w:rPr>
          <w:szCs w:val="24"/>
        </w:rPr>
        <w:t>November</w:t>
      </w:r>
    </w:p>
    <w:p w14:paraId="60555FA8" w14:textId="103CF51D" w:rsidR="007F52AD" w:rsidRPr="00EF167B" w:rsidRDefault="007F52AD" w:rsidP="0047487F">
      <w:pPr>
        <w:numPr>
          <w:ilvl w:val="0"/>
          <w:numId w:val="54"/>
        </w:numPr>
      </w:pPr>
      <w:r w:rsidRPr="00EF167B">
        <w:t>The Program Chair reports to the EC at the Fall EC Meeting.</w:t>
      </w:r>
    </w:p>
    <w:p w14:paraId="30115016" w14:textId="46B9C8B3" w:rsidR="00C61B64" w:rsidRPr="00EF167B" w:rsidRDefault="00C61B64" w:rsidP="0047487F">
      <w:pPr>
        <w:numPr>
          <w:ilvl w:val="0"/>
          <w:numId w:val="54"/>
        </w:numPr>
      </w:pPr>
      <w:r w:rsidRPr="00EF167B">
        <w:t xml:space="preserve">The Program Chair assists the </w:t>
      </w:r>
      <w:r w:rsidR="00AA0A63" w:rsidRPr="00EF167B">
        <w:t xml:space="preserve">Meeting Planner </w:t>
      </w:r>
      <w:r w:rsidRPr="00EF167B">
        <w:t>in assuring that the conference runs smoothly. The Program Chair also typically participates in the opening welcome session and may or may not chair an individual session.</w:t>
      </w:r>
    </w:p>
    <w:p w14:paraId="233A2FFD" w14:textId="77777777" w:rsidR="00C61B64" w:rsidRPr="00EF167B" w:rsidRDefault="00C61B64" w:rsidP="00C61B64">
      <w:pPr>
        <w:pStyle w:val="NoteLevel210"/>
        <w:ind w:left="360"/>
        <w:rPr>
          <w:szCs w:val="24"/>
        </w:rPr>
      </w:pPr>
    </w:p>
    <w:p w14:paraId="0A4FC824" w14:textId="77777777" w:rsidR="00C61B64" w:rsidRPr="00EF167B" w:rsidRDefault="00C61B64" w:rsidP="00C61B64">
      <w:pPr>
        <w:pStyle w:val="NoteLevel210"/>
        <w:rPr>
          <w:szCs w:val="24"/>
        </w:rPr>
      </w:pPr>
      <w:r w:rsidRPr="00EF167B">
        <w:rPr>
          <w:szCs w:val="24"/>
        </w:rPr>
        <w:t>December</w:t>
      </w:r>
    </w:p>
    <w:p w14:paraId="31BDCEA4" w14:textId="77777777" w:rsidR="00C61B64" w:rsidRPr="00EF167B" w:rsidRDefault="00C61B64" w:rsidP="0047487F">
      <w:pPr>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t xml:space="preserve">The Program Chair for each year’s conference will be responsible for forwarding to the Archivist the calls for papers, the final conference program, and any other relevant (non-confidential) correspondence to be included in the annual conference records. This material will be collected in digital form. </w:t>
      </w:r>
      <w:r w:rsidRPr="00EF167B">
        <w:rPr>
          <w:i/>
        </w:rPr>
        <w:t xml:space="preserve">Note that all confidential material should be </w:t>
      </w:r>
      <w:r w:rsidRPr="00EF167B">
        <w:rPr>
          <w:i/>
          <w:u w:val="single"/>
        </w:rPr>
        <w:t>marked in advance</w:t>
      </w:r>
      <w:r w:rsidRPr="00EF167B">
        <w:rPr>
          <w:i/>
        </w:rPr>
        <w:t xml:space="preserve"> so that it can be sealed if necessary.</w:t>
      </w:r>
    </w:p>
    <w:p w14:paraId="59AD40F1" w14:textId="77777777" w:rsidR="00C61B64" w:rsidRPr="00EF167B" w:rsidRDefault="00C61B64" w:rsidP="00C61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rPr>
          <w:b/>
        </w:rPr>
      </w:pPr>
    </w:p>
    <w:p w14:paraId="66A155CF" w14:textId="77777777" w:rsidR="00C61B64" w:rsidRPr="00EF167B" w:rsidRDefault="00C61B64" w:rsidP="00C61B64">
      <w:pPr>
        <w:pStyle w:val="Heading3"/>
      </w:pPr>
      <w:bookmarkStart w:id="87" w:name="_2._Committee_Members"/>
      <w:bookmarkStart w:id="88" w:name="_Toc264728469"/>
      <w:bookmarkEnd w:id="87"/>
      <w:r w:rsidRPr="00EF167B">
        <w:t>2.</w:t>
      </w:r>
      <w:r w:rsidRPr="00EF167B">
        <w:tab/>
        <w:t>Committee Members</w:t>
      </w:r>
      <w:bookmarkEnd w:id="88"/>
    </w:p>
    <w:p w14:paraId="5665D47E" w14:textId="308984B3" w:rsidR="00C61B64" w:rsidRPr="00EF167B" w:rsidRDefault="00C61B64" w:rsidP="00C61B64">
      <w:r w:rsidRPr="00EF167B">
        <w:t xml:space="preserve">The Program Committee (PC) consists of the Program Chair (as approved by the EC), </w:t>
      </w:r>
      <w:r w:rsidR="00992758" w:rsidRPr="00EF167B">
        <w:t>one member</w:t>
      </w:r>
      <w:r w:rsidRPr="00EF167B">
        <w:t xml:space="preserve"> of the </w:t>
      </w:r>
      <w:r w:rsidR="00E67D4B" w:rsidRPr="00EF167B">
        <w:t>Conference Program Selection Committee (CPSC)</w:t>
      </w:r>
      <w:r w:rsidRPr="00EF167B">
        <w:t xml:space="preserve">, a Graduate Student Caucus member different from the representative on the </w:t>
      </w:r>
      <w:r w:rsidR="00E67D4B" w:rsidRPr="00EF167B">
        <w:t>CPSC</w:t>
      </w:r>
      <w:r w:rsidRPr="00EF167B">
        <w:t>, a TLA representative, the VP for Conferences (</w:t>
      </w:r>
      <w:r w:rsidRPr="00EF167B">
        <w:rPr>
          <w:i/>
        </w:rPr>
        <w:t>ex officio</w:t>
      </w:r>
      <w:r w:rsidRPr="00EF167B">
        <w:t xml:space="preserve">), and additional members chosen by the Program Chair and approved by the EC. The function of the PC is to plan and execute the conference themes for the year of their appointment, including the blind vetting of all plenary and working session proposals. </w:t>
      </w:r>
    </w:p>
    <w:p w14:paraId="1B95CE00" w14:textId="77777777" w:rsidR="00C61B64" w:rsidRPr="00EF167B" w:rsidRDefault="00C61B64" w:rsidP="00C61B64"/>
    <w:p w14:paraId="095D697F" w14:textId="7A213F84" w:rsidR="00992758" w:rsidRPr="00EF167B" w:rsidRDefault="00C61B64" w:rsidP="00C61B64">
      <w:r w:rsidRPr="00EF167B">
        <w:rPr>
          <w:i/>
        </w:rPr>
        <w:t>Timeline</w:t>
      </w:r>
    </w:p>
    <w:p w14:paraId="48D15327" w14:textId="77777777" w:rsidR="00C61B64" w:rsidRPr="00EF167B" w:rsidRDefault="00C61B64" w:rsidP="00C61B64"/>
    <w:p w14:paraId="216FC89A" w14:textId="6A574F35" w:rsidR="00C61B64" w:rsidRPr="00EF167B" w:rsidRDefault="00992758" w:rsidP="00C61B64">
      <w:r w:rsidRPr="00EF167B">
        <w:lastRenderedPageBreak/>
        <w:t>March-April of previous year</w:t>
      </w:r>
    </w:p>
    <w:p w14:paraId="586F6FB8" w14:textId="77777777" w:rsidR="00C61B64" w:rsidRPr="00EF167B" w:rsidRDefault="00C61B64" w:rsidP="0047487F">
      <w:pPr>
        <w:numPr>
          <w:ilvl w:val="0"/>
          <w:numId w:val="54"/>
        </w:numPr>
      </w:pPr>
      <w:r w:rsidRPr="00EF167B">
        <w:t>Program Committee membership is approved by the EC.</w:t>
      </w:r>
    </w:p>
    <w:p w14:paraId="461DD364" w14:textId="77777777" w:rsidR="00C61B64" w:rsidRPr="00EF167B" w:rsidRDefault="00C61B64" w:rsidP="00C61B64"/>
    <w:p w14:paraId="4A409883" w14:textId="7E735406" w:rsidR="00992758" w:rsidRPr="00EF167B" w:rsidRDefault="00992758" w:rsidP="00C61B64">
      <w:pPr>
        <w:pStyle w:val="NoteLevel210"/>
        <w:rPr>
          <w:szCs w:val="24"/>
        </w:rPr>
      </w:pPr>
      <w:r w:rsidRPr="00EF167B">
        <w:rPr>
          <w:szCs w:val="24"/>
        </w:rPr>
        <w:t>November of previous year</w:t>
      </w:r>
    </w:p>
    <w:p w14:paraId="296B7506" w14:textId="44CA077E" w:rsidR="00992758" w:rsidRPr="00EF167B" w:rsidRDefault="00992758" w:rsidP="0047487F">
      <w:pPr>
        <w:pStyle w:val="NoteLevel210"/>
        <w:numPr>
          <w:ilvl w:val="0"/>
          <w:numId w:val="54"/>
        </w:numPr>
        <w:rPr>
          <w:szCs w:val="24"/>
        </w:rPr>
      </w:pPr>
      <w:r w:rsidRPr="00EF167B">
        <w:rPr>
          <w:szCs w:val="24"/>
        </w:rPr>
        <w:t>Attend planning meeting during the prior year’s conference</w:t>
      </w:r>
    </w:p>
    <w:p w14:paraId="4960091D" w14:textId="77777777" w:rsidR="00992758" w:rsidRPr="00EF167B" w:rsidRDefault="00992758" w:rsidP="00C61B64">
      <w:pPr>
        <w:pStyle w:val="NoteLevel210"/>
        <w:rPr>
          <w:szCs w:val="24"/>
        </w:rPr>
      </w:pPr>
    </w:p>
    <w:p w14:paraId="01436C3D" w14:textId="1D6F1407" w:rsidR="00C61B64" w:rsidRPr="00EF167B" w:rsidRDefault="00C61B64" w:rsidP="00C61B64">
      <w:pPr>
        <w:pStyle w:val="NoteLevel210"/>
        <w:rPr>
          <w:szCs w:val="24"/>
        </w:rPr>
      </w:pPr>
      <w:r w:rsidRPr="00EF167B">
        <w:rPr>
          <w:szCs w:val="24"/>
        </w:rPr>
        <w:t>February</w:t>
      </w:r>
    </w:p>
    <w:p w14:paraId="129C0986" w14:textId="77777777" w:rsidR="00C61B64" w:rsidRPr="00EF167B" w:rsidRDefault="00C61B64" w:rsidP="0047487F">
      <w:pPr>
        <w:pStyle w:val="NoteLevel210"/>
        <w:numPr>
          <w:ilvl w:val="0"/>
          <w:numId w:val="54"/>
        </w:numPr>
        <w:rPr>
          <w:szCs w:val="24"/>
        </w:rPr>
      </w:pPr>
      <w:r w:rsidRPr="00EF167B">
        <w:rPr>
          <w:szCs w:val="24"/>
        </w:rPr>
        <w:t>The Program Chair circulates submissions for plenary papers and working sessions to the committee for blind vetting according to content and format by the PC. Committee members rank the submissions, meeting a deadline of typically around 20 February. Once they have been received, the Program Chair collects and synthesizes the committee members’ evaluations and creates a proposed acceptance list, which is then forwarded to the committee for comments and approval.</w:t>
      </w:r>
    </w:p>
    <w:p w14:paraId="0726175A" w14:textId="77777777" w:rsidR="00C61B64" w:rsidRPr="00EF167B" w:rsidRDefault="00C61B64" w:rsidP="00C61B64">
      <w:pPr>
        <w:pStyle w:val="NoteLevel210"/>
        <w:rPr>
          <w:szCs w:val="24"/>
        </w:rPr>
      </w:pPr>
    </w:p>
    <w:p w14:paraId="5B5A831D" w14:textId="77777777" w:rsidR="00C61B64" w:rsidRPr="00EF167B" w:rsidRDefault="00C61B64" w:rsidP="00C61B64">
      <w:pPr>
        <w:pStyle w:val="NoteLevel210"/>
        <w:rPr>
          <w:szCs w:val="24"/>
        </w:rPr>
      </w:pPr>
      <w:r w:rsidRPr="00EF167B">
        <w:rPr>
          <w:szCs w:val="24"/>
        </w:rPr>
        <w:t>March</w:t>
      </w:r>
    </w:p>
    <w:p w14:paraId="3A64E68F" w14:textId="3BB7349A" w:rsidR="00C61B64" w:rsidRPr="00EF167B" w:rsidRDefault="00C61B64" w:rsidP="0047487F">
      <w:pPr>
        <w:pStyle w:val="NoSpacing"/>
        <w:numPr>
          <w:ilvl w:val="0"/>
          <w:numId w:val="54"/>
        </w:numPr>
        <w:rPr>
          <w:szCs w:val="24"/>
        </w:rPr>
      </w:pPr>
      <w:r w:rsidRPr="00EF167B">
        <w:rPr>
          <w:szCs w:val="24"/>
        </w:rPr>
        <w:t xml:space="preserve">The Program Chair consults with the Program Committee on the constitution and order of plenary sessions as well as on the chairing of plenary sessions. </w:t>
      </w:r>
    </w:p>
    <w:p w14:paraId="4BEDD736" w14:textId="77777777" w:rsidR="00C61B64" w:rsidRPr="00EF167B" w:rsidRDefault="00C61B64" w:rsidP="00C61B64">
      <w:pPr>
        <w:pStyle w:val="NoteLevel210"/>
        <w:rPr>
          <w:szCs w:val="24"/>
        </w:rPr>
      </w:pPr>
    </w:p>
    <w:p w14:paraId="7E661598" w14:textId="77777777" w:rsidR="00C61B64" w:rsidRPr="00EF167B" w:rsidRDefault="00C61B64" w:rsidP="00C61B64">
      <w:pPr>
        <w:pStyle w:val="NoteLevel210"/>
        <w:rPr>
          <w:szCs w:val="24"/>
        </w:rPr>
      </w:pPr>
      <w:r w:rsidRPr="00EF167B">
        <w:rPr>
          <w:szCs w:val="24"/>
        </w:rPr>
        <w:t xml:space="preserve">June-early July </w:t>
      </w:r>
    </w:p>
    <w:p w14:paraId="2D576666" w14:textId="1DA0F91B" w:rsidR="00C61B64" w:rsidRPr="00EF167B" w:rsidRDefault="00992758" w:rsidP="0047487F">
      <w:pPr>
        <w:pStyle w:val="NoteLevel210"/>
        <w:numPr>
          <w:ilvl w:val="0"/>
          <w:numId w:val="54"/>
        </w:numPr>
        <w:rPr>
          <w:szCs w:val="24"/>
        </w:rPr>
      </w:pPr>
      <w:r w:rsidRPr="00EF167B">
        <w:rPr>
          <w:szCs w:val="24"/>
        </w:rPr>
        <w:t>Members work with Program Chairs on individual planning initiatives such as local programming, etc.</w:t>
      </w:r>
    </w:p>
    <w:p w14:paraId="0D002C67" w14:textId="77777777" w:rsidR="00C61B64" w:rsidRPr="00EF167B" w:rsidRDefault="00C61B64" w:rsidP="00C61B64">
      <w:pPr>
        <w:pStyle w:val="NoteLevel210"/>
        <w:rPr>
          <w:szCs w:val="24"/>
        </w:rPr>
      </w:pPr>
    </w:p>
    <w:p w14:paraId="5AB41A9F" w14:textId="77777777" w:rsidR="00C61B64" w:rsidRPr="00EF167B" w:rsidRDefault="00C61B64" w:rsidP="00C61B64">
      <w:pPr>
        <w:pStyle w:val="NoteLevel210"/>
        <w:rPr>
          <w:szCs w:val="24"/>
        </w:rPr>
      </w:pPr>
      <w:r w:rsidRPr="00EF167B">
        <w:rPr>
          <w:szCs w:val="24"/>
        </w:rPr>
        <w:t>November</w:t>
      </w:r>
    </w:p>
    <w:p w14:paraId="1EE7FCFB" w14:textId="6C799808" w:rsidR="004156BC" w:rsidRPr="00EF167B" w:rsidRDefault="00992758" w:rsidP="0047487F">
      <w:pPr>
        <w:pStyle w:val="ListParagraph"/>
        <w:numPr>
          <w:ilvl w:val="0"/>
          <w:numId w:val="5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t>Attend conference and participate as necessary</w:t>
      </w:r>
      <w:r w:rsidR="00C61B64" w:rsidRPr="00EF167B">
        <w:t>.</w:t>
      </w:r>
    </w:p>
    <w:p w14:paraId="126367C2" w14:textId="77777777" w:rsidR="0011339D" w:rsidRPr="00EF167B" w:rsidRDefault="0011339D" w:rsidP="001133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6A0647BB" w14:textId="6A69BB0E" w:rsidR="00F82AF6" w:rsidRPr="00EF167B" w:rsidRDefault="00F82AF6" w:rsidP="001229D3">
      <w:pPr>
        <w:pStyle w:val="Heading2"/>
      </w:pPr>
      <w:bookmarkStart w:id="89" w:name="_B._Other_Ad-Hoc"/>
      <w:bookmarkEnd w:id="89"/>
      <w:r w:rsidRPr="00EF167B">
        <w:t>B. Other Ad-Hoc Committees</w:t>
      </w:r>
    </w:p>
    <w:p w14:paraId="31A4EE0D" w14:textId="73EC90EF" w:rsidR="00375395" w:rsidRPr="00EF167B" w:rsidRDefault="00F82AF6" w:rsidP="0037539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r w:rsidRPr="00EF167B">
        <w:rPr>
          <w:b/>
        </w:rPr>
        <w:t xml:space="preserve">1. </w:t>
      </w:r>
      <w:r w:rsidRPr="00EF167B">
        <w:t xml:space="preserve">Other Ad-Hoc Committees may be appointed </w:t>
      </w:r>
      <w:r w:rsidR="00375395" w:rsidRPr="00EF167B">
        <w:t xml:space="preserve">or disbanded </w:t>
      </w:r>
      <w:r w:rsidRPr="00EF167B">
        <w:t>by the President</w:t>
      </w:r>
      <w:r w:rsidR="00375395" w:rsidRPr="00EF167B">
        <w:t xml:space="preserve"> as the need arises. Ad-Hoc Committees, by design, are intended to be temporary. New standing committees, intended to endure for longer lengths of time, may be created by amending the ASTR Bylaws by vote of the General Membership. </w:t>
      </w:r>
    </w:p>
    <w:p w14:paraId="72568A17" w14:textId="7E694E45" w:rsidR="00375395" w:rsidRPr="00EF167B" w:rsidRDefault="00375395" w:rsidP="0047487F">
      <w:pPr>
        <w:pStyle w:val="ListParagraph"/>
        <w:numPr>
          <w:ilvl w:val="0"/>
          <w:numId w:val="54"/>
        </w:num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ind w:left="1080"/>
      </w:pPr>
      <w:r w:rsidRPr="00EF167B">
        <w:t>For a list of current ad hoc committees, including descriptions and charges, go to astr.org &gt; Resources &gt; Ad Hoc Committees.</w:t>
      </w:r>
    </w:p>
    <w:p w14:paraId="00D08438" w14:textId="77777777" w:rsidR="00375395" w:rsidRPr="00EF167B" w:rsidRDefault="00375395" w:rsidP="0037539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7B0EDF33" w14:textId="77777777" w:rsidR="0047432C" w:rsidRPr="00EF167B" w:rsidRDefault="0047432C" w:rsidP="00474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rPr>
          <w:b/>
          <w:sz w:val="28"/>
          <w:szCs w:val="28"/>
        </w:rPr>
      </w:pPr>
    </w:p>
    <w:p w14:paraId="44E0E0EE" w14:textId="77777777" w:rsidR="004156BC" w:rsidRPr="00EF167B" w:rsidRDefault="004156BC" w:rsidP="000731D8">
      <w:pPr>
        <w:pStyle w:val="Heading1"/>
      </w:pPr>
      <w:bookmarkStart w:id="90" w:name="_V._Appointed_Positions"/>
      <w:bookmarkStart w:id="91" w:name="_Toc264728470"/>
      <w:bookmarkEnd w:id="90"/>
      <w:r w:rsidRPr="00EF167B">
        <w:t>V. Appointed Positions</w:t>
      </w:r>
      <w:bookmarkEnd w:id="91"/>
    </w:p>
    <w:p w14:paraId="0221E9B3"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78"/>
      </w:pPr>
    </w:p>
    <w:p w14:paraId="6A0F2655" w14:textId="07E688E3" w:rsidR="004156BC" w:rsidRPr="00EF167B" w:rsidRDefault="004156BC" w:rsidP="000731D8">
      <w:pPr>
        <w:pStyle w:val="Heading2"/>
      </w:pPr>
      <w:bookmarkStart w:id="92" w:name="_A._ARCHIVIST"/>
      <w:bookmarkStart w:id="93" w:name="_Toc264728471"/>
      <w:bookmarkEnd w:id="92"/>
      <w:r w:rsidRPr="00EF167B">
        <w:t>A.</w:t>
      </w:r>
      <w:bookmarkStart w:id="94" w:name="Archivist"/>
      <w:bookmarkEnd w:id="94"/>
      <w:r w:rsidR="000731D8" w:rsidRPr="00EF167B">
        <w:tab/>
      </w:r>
      <w:r w:rsidRPr="00EF167B">
        <w:t>ARCHIVIST</w:t>
      </w:r>
      <w:bookmarkEnd w:id="93"/>
    </w:p>
    <w:p w14:paraId="623E6E76" w14:textId="77777777" w:rsidR="004156BC" w:rsidRPr="00EF167B" w:rsidRDefault="004156BC" w:rsidP="004156BC"/>
    <w:p w14:paraId="10207EB6" w14:textId="77777777" w:rsidR="004156BC" w:rsidRPr="00EF167B" w:rsidRDefault="004156BC" w:rsidP="004156BC">
      <w:r w:rsidRPr="00EF167B">
        <w:t xml:space="preserve">1. The Archivist is appointed by the ASTR President, in consultation with the Executive Committee.  The appointment is for four years and can be renewed. </w:t>
      </w:r>
    </w:p>
    <w:p w14:paraId="49A9B76D" w14:textId="77777777" w:rsidR="004156BC" w:rsidRPr="00EF167B" w:rsidRDefault="004156BC" w:rsidP="004156BC"/>
    <w:p w14:paraId="0EEEA9FE" w14:textId="75C3CF6E" w:rsidR="004156BC" w:rsidRPr="00EF167B" w:rsidRDefault="004156BC" w:rsidP="004156BC">
      <w:r w:rsidRPr="00EF167B">
        <w:lastRenderedPageBreak/>
        <w:t>2. The Archivist works to ensure the preservation of the records of the Society.  The Archivist is entrusted with the records of the Society, and advises the President, Vice President</w:t>
      </w:r>
      <w:r w:rsidR="00F232DA" w:rsidRPr="00EF167B">
        <w:t>s</w:t>
      </w:r>
      <w:r w:rsidRPr="00EF167B">
        <w:t xml:space="preserve">, Secretary, and members of the Executive Committee on the status of the collection, as well as any necessary additions. </w:t>
      </w:r>
    </w:p>
    <w:p w14:paraId="74FC1D22" w14:textId="77777777" w:rsidR="004156BC" w:rsidRPr="00EF167B" w:rsidRDefault="004156BC" w:rsidP="004156BC"/>
    <w:p w14:paraId="06F69379" w14:textId="77777777" w:rsidR="004156BC" w:rsidRPr="00EF167B" w:rsidRDefault="004156BC" w:rsidP="004156BC">
      <w:r w:rsidRPr="00EF167B">
        <w:t xml:space="preserve">3. The Archivist serves as a liaison between the Society and the Performing Arts Library at the University of Maryland, where the ASTR collection is currently housed.  The Archivist will consult with the staff at the Michelle Smith Performing Arts Library concerning the organization and preservation of the ASTR records in a useable and easily accessible format.  The Archivist will respond to queries from the President or Members of the Executive Committee concerning requests for information.  Other members of the organization may view the archives, but the Archivist cannot search for material on their behalf.  The Performing Arts Library staff may consult the collection on behalf of the membership, but this may involve a cost to the member making the request. In the event that the ASTR Archivist is not a member of the faculty at the University of Maryland, he or she will still serve as a liaison with the Performing Arts Library staff, and will still be responsible for collecting materials for the archive   In that case, however, the organization will rely on the Performing Arts Library staff to retrieve any required materials.  </w:t>
      </w:r>
    </w:p>
    <w:p w14:paraId="3C842EA6" w14:textId="77777777" w:rsidR="004156BC" w:rsidRPr="00EF167B" w:rsidRDefault="004156BC" w:rsidP="004156BC"/>
    <w:p w14:paraId="35FE57CB" w14:textId="73F9B215" w:rsidR="004156BC" w:rsidRPr="00EF167B" w:rsidRDefault="004156BC" w:rsidP="004156BC">
      <w:r w:rsidRPr="00EF167B">
        <w:t>4. The Archivist assists the President, Vice President</w:t>
      </w:r>
      <w:r w:rsidR="00F232DA" w:rsidRPr="00EF167B">
        <w:t>s</w:t>
      </w:r>
      <w:r w:rsidRPr="00EF167B">
        <w:t>, and Secretary in documenting the ongoing activities of the organization (this may take the form of web listings of previous officers, past conferences, previous publications, etc.).  The Archivist works with the staff at the Michelle Smith Performing Arts Library at the University of Maryland to compile this information.</w:t>
      </w:r>
    </w:p>
    <w:p w14:paraId="797AD724" w14:textId="77777777" w:rsidR="004156BC" w:rsidRPr="00EF167B" w:rsidRDefault="004156BC" w:rsidP="004156BC"/>
    <w:p w14:paraId="789C7C75" w14:textId="4D31CB09" w:rsidR="004156BC" w:rsidRPr="00EF167B" w:rsidRDefault="004156BC" w:rsidP="004156BC">
      <w:r w:rsidRPr="00EF167B">
        <w:t>5. Following the policy on Collection of Materials (VII, A, 2), the Archivist collects materials from the Secretary after each Executive Committee meeting, and from all the officers (President, Vice President</w:t>
      </w:r>
      <w:r w:rsidR="00F232DA" w:rsidRPr="00EF167B">
        <w:t>s</w:t>
      </w:r>
      <w:r w:rsidRPr="00EF167B">
        <w:t>, Secretary, Treasurer), as well as from Program Chairs, after their terms of office.</w:t>
      </w:r>
    </w:p>
    <w:p w14:paraId="265F826D" w14:textId="77777777" w:rsidR="004156BC" w:rsidRPr="00EF167B" w:rsidRDefault="004156BC" w:rsidP="004156BC"/>
    <w:p w14:paraId="391B550F" w14:textId="77777777" w:rsidR="004156BC" w:rsidRPr="00EF167B" w:rsidRDefault="004156BC" w:rsidP="004156BC">
      <w:r w:rsidRPr="00EF167B">
        <w:t xml:space="preserve">6. The Archivist ensures adherence to the Policy on Sensitive Materials (VII, A, 3) and </w:t>
      </w:r>
    </w:p>
    <w:p w14:paraId="689AE289" w14:textId="77777777" w:rsidR="004156BC" w:rsidRPr="00EF167B" w:rsidRDefault="004156BC" w:rsidP="004156BC">
      <w:r w:rsidRPr="00EF167B">
        <w:t>consults with the President of ASTR (who may in turn consult with the Executive Committee) concerning the sealing of any ASTR records deemed to be sensitive or confidential.</w:t>
      </w:r>
    </w:p>
    <w:p w14:paraId="18F1838E" w14:textId="77777777" w:rsidR="004156BC" w:rsidRPr="00EF167B" w:rsidRDefault="004156BC" w:rsidP="004156BC">
      <w:pPr>
        <w:rPr>
          <w:b/>
          <w:sz w:val="28"/>
          <w:szCs w:val="28"/>
        </w:rPr>
      </w:pPr>
    </w:p>
    <w:p w14:paraId="045093A4" w14:textId="77777777" w:rsidR="004156BC" w:rsidRPr="00EF167B" w:rsidRDefault="004156BC" w:rsidP="004156BC">
      <w:pPr>
        <w:rPr>
          <w:b/>
          <w:sz w:val="28"/>
          <w:szCs w:val="28"/>
        </w:rPr>
      </w:pPr>
    </w:p>
    <w:p w14:paraId="0792F82C" w14:textId="08794F3D" w:rsidR="000731D8" w:rsidRPr="00EF167B" w:rsidRDefault="004156BC" w:rsidP="000731D8">
      <w:pPr>
        <w:pStyle w:val="Heading2"/>
      </w:pPr>
      <w:bookmarkStart w:id="95" w:name="_B._LIAISONS"/>
      <w:bookmarkStart w:id="96" w:name="_Toc264728472"/>
      <w:bookmarkEnd w:id="95"/>
      <w:r w:rsidRPr="00EF167B">
        <w:t>B.</w:t>
      </w:r>
      <w:bookmarkStart w:id="97" w:name="Liaisons"/>
      <w:bookmarkEnd w:id="97"/>
      <w:r w:rsidR="000731D8" w:rsidRPr="00EF167B">
        <w:tab/>
      </w:r>
      <w:bookmarkEnd w:id="96"/>
      <w:r w:rsidR="007771BF" w:rsidRPr="00EF167B">
        <w:t>LEADERSHIP SUMMIT</w:t>
      </w:r>
      <w:r w:rsidR="00BF5CBC" w:rsidRPr="00EF167B">
        <w:t xml:space="preserve"> AND EC LIAISONS TO ASTR COMMITTEES</w:t>
      </w:r>
    </w:p>
    <w:p w14:paraId="223C9EC5" w14:textId="5773A22E" w:rsidR="004156BC" w:rsidRPr="00EF167B" w:rsidRDefault="008B29B0" w:rsidP="000731D8">
      <w:pPr>
        <w:ind w:left="360"/>
        <w:rPr>
          <w:b/>
          <w:sz w:val="28"/>
          <w:szCs w:val="28"/>
        </w:rPr>
      </w:pPr>
      <w:r w:rsidRPr="00EF167B">
        <w:t xml:space="preserve">(updated </w:t>
      </w:r>
      <w:r w:rsidR="007771BF" w:rsidRPr="00EF167B">
        <w:t xml:space="preserve">June </w:t>
      </w:r>
      <w:r w:rsidRPr="00EF167B">
        <w:t>20</w:t>
      </w:r>
      <w:r w:rsidR="007771BF" w:rsidRPr="00EF167B">
        <w:t>20</w:t>
      </w:r>
      <w:r w:rsidRPr="00EF167B">
        <w:t>)</w:t>
      </w:r>
    </w:p>
    <w:p w14:paraId="0AA3BB25" w14:textId="77777777" w:rsidR="004156BC" w:rsidRPr="00EF167B" w:rsidRDefault="004156BC" w:rsidP="004156BC"/>
    <w:p w14:paraId="3025D531" w14:textId="77777777" w:rsidR="007771BF" w:rsidRPr="00EF167B" w:rsidRDefault="007771BF" w:rsidP="007771BF">
      <w:pPr>
        <w:spacing w:before="120" w:line="276" w:lineRule="auto"/>
      </w:pPr>
      <w:r w:rsidRPr="00EF167B">
        <w:t xml:space="preserve">In April 2020, the ASTR EC discontinued the practice of formally appointing liaisons to related organizations in the U.S. and abroad, allowing the Leadership Summit Group first convened in January 2019 to take over communication with other </w:t>
      </w:r>
      <w:r w:rsidRPr="00EF167B">
        <w:rPr>
          <w:bCs/>
        </w:rPr>
        <w:t>organizations in theatre and performance studies</w:t>
      </w:r>
      <w:r w:rsidRPr="00EF167B">
        <w:t xml:space="preserve">. Like the liaisons, </w:t>
      </w:r>
      <w:r w:rsidRPr="00EF167B">
        <w:rPr>
          <w:bCs/>
        </w:rPr>
        <w:t>representatives to the Summit</w:t>
      </w:r>
      <w:r w:rsidRPr="00EF167B">
        <w:t xml:space="preserve"> 1) serve as conduits for reporting on issues of mutual concern; 2) reciprocally communicate on topics arising from each organization’s agendas; and 3) facilitate tangible forms of cooperation. </w:t>
      </w:r>
    </w:p>
    <w:p w14:paraId="36708275" w14:textId="77777777" w:rsidR="007771BF" w:rsidRPr="00EF167B" w:rsidRDefault="007771BF" w:rsidP="007771BF">
      <w:pPr>
        <w:spacing w:before="120" w:line="276" w:lineRule="auto"/>
      </w:pPr>
    </w:p>
    <w:p w14:paraId="15498B30" w14:textId="77777777" w:rsidR="007771BF" w:rsidRPr="00EF167B" w:rsidRDefault="007771BF" w:rsidP="007771BF">
      <w:r w:rsidRPr="00EF167B">
        <w:t>USITT established a communications platform for this group, which remains loosely organized as of April 2020 and has met in person twice, with plans to continue meeting once a year. Leadership of the following organizations are listed on ASTR’s website as group members. In most cases, as with ASTR, the representative is the president or chair, who may designate another representative as necessary.</w:t>
      </w:r>
    </w:p>
    <w:p w14:paraId="416D6B42" w14:textId="77777777" w:rsidR="007771BF" w:rsidRPr="00EF167B" w:rsidRDefault="007771BF" w:rsidP="007771BF"/>
    <w:p w14:paraId="1DB88D02" w14:textId="77777777" w:rsidR="007771BF" w:rsidRPr="00EF167B" w:rsidRDefault="007771BF" w:rsidP="007771BF">
      <w:pPr>
        <w:ind w:left="720"/>
      </w:pPr>
      <w:r w:rsidRPr="00EF167B">
        <w:rPr>
          <w:rFonts w:eastAsiaTheme="minorHAnsi"/>
        </w:rPr>
        <w:t>African Theatre Association (ATA)</w:t>
      </w:r>
    </w:p>
    <w:p w14:paraId="4C064AE3" w14:textId="77777777" w:rsidR="007771BF" w:rsidRPr="00EF167B" w:rsidRDefault="007771BF" w:rsidP="007771BF">
      <w:pPr>
        <w:ind w:left="720"/>
        <w:rPr>
          <w:rFonts w:eastAsiaTheme="minorHAnsi"/>
        </w:rPr>
      </w:pPr>
      <w:r w:rsidRPr="00EF167B">
        <w:rPr>
          <w:rFonts w:eastAsiaTheme="minorHAnsi"/>
        </w:rPr>
        <w:t>American Alliance for Theatre Education (AATE)</w:t>
      </w:r>
    </w:p>
    <w:p w14:paraId="2873B30B" w14:textId="77777777" w:rsidR="007771BF" w:rsidRPr="00EF167B" w:rsidRDefault="007771BF" w:rsidP="007771BF">
      <w:pPr>
        <w:ind w:left="720"/>
        <w:rPr>
          <w:rFonts w:eastAsiaTheme="minorHAnsi"/>
        </w:rPr>
      </w:pPr>
      <w:r w:rsidRPr="00EF167B">
        <w:rPr>
          <w:rFonts w:eastAsiaTheme="minorHAnsi"/>
        </w:rPr>
        <w:t>American Society for Theatre Research (ASTR)</w:t>
      </w:r>
    </w:p>
    <w:p w14:paraId="79A878E5" w14:textId="77777777" w:rsidR="007771BF" w:rsidRPr="00EF167B" w:rsidRDefault="007771BF" w:rsidP="007771BF">
      <w:pPr>
        <w:ind w:left="720"/>
        <w:rPr>
          <w:rFonts w:eastAsiaTheme="minorHAnsi"/>
        </w:rPr>
      </w:pPr>
      <w:r w:rsidRPr="00EF167B">
        <w:rPr>
          <w:rFonts w:eastAsiaTheme="minorHAnsi"/>
        </w:rPr>
        <w:t>American Theatre and Drama Society (ATDS)</w:t>
      </w:r>
    </w:p>
    <w:p w14:paraId="4F32E978" w14:textId="77777777" w:rsidR="007771BF" w:rsidRPr="00EF167B" w:rsidRDefault="007771BF" w:rsidP="007771BF">
      <w:pPr>
        <w:ind w:left="720"/>
      </w:pPr>
      <w:r w:rsidRPr="00EF167B">
        <w:t>Association for Asian Performance (AAP)</w:t>
      </w:r>
    </w:p>
    <w:p w14:paraId="6F33793B" w14:textId="77777777" w:rsidR="007771BF" w:rsidRPr="00EF167B" w:rsidRDefault="007771BF" w:rsidP="007771BF">
      <w:pPr>
        <w:ind w:left="720"/>
      </w:pPr>
      <w:r w:rsidRPr="00EF167B">
        <w:rPr>
          <w:lang w:val="en-GB"/>
        </w:rPr>
        <w:t>Association for Nordic Theatre Scholars (ANTS)</w:t>
      </w:r>
    </w:p>
    <w:p w14:paraId="24BEC811" w14:textId="77777777" w:rsidR="007771BF" w:rsidRPr="00EF167B" w:rsidRDefault="007771BF" w:rsidP="007771BF">
      <w:pPr>
        <w:ind w:left="720"/>
      </w:pPr>
      <w:r w:rsidRPr="00EF167B">
        <w:t>Association for Theatre in Higher Education (ATHE)</w:t>
      </w:r>
    </w:p>
    <w:p w14:paraId="460E02ED" w14:textId="77777777" w:rsidR="007771BF" w:rsidRPr="00EF167B" w:rsidRDefault="007771BF" w:rsidP="007771BF">
      <w:pPr>
        <w:ind w:left="720"/>
      </w:pPr>
      <w:r w:rsidRPr="00EF167B">
        <w:rPr>
          <w:lang w:val="en-GB"/>
        </w:rPr>
        <w:t>Black Theatre Network (BTN)</w:t>
      </w:r>
    </w:p>
    <w:p w14:paraId="22931444" w14:textId="77777777" w:rsidR="007771BF" w:rsidRPr="00EF167B" w:rsidRDefault="007771BF" w:rsidP="007771BF">
      <w:pPr>
        <w:ind w:left="720"/>
      </w:pPr>
      <w:r w:rsidRPr="00EF167B">
        <w:t>Canadian Association for Theatre Research (CATR)</w:t>
      </w:r>
    </w:p>
    <w:p w14:paraId="7F7D4A31" w14:textId="77777777" w:rsidR="007771BF" w:rsidRPr="00EF167B" w:rsidRDefault="007771BF" w:rsidP="007771BF">
      <w:pPr>
        <w:ind w:left="720"/>
      </w:pPr>
      <w:r w:rsidRPr="00EF167B">
        <w:t>Dance Studies Association (DSA)</w:t>
      </w:r>
    </w:p>
    <w:p w14:paraId="049443AC" w14:textId="77777777" w:rsidR="007771BF" w:rsidRPr="00EF167B" w:rsidRDefault="007771BF" w:rsidP="007771BF">
      <w:pPr>
        <w:ind w:left="720"/>
      </w:pPr>
      <w:r w:rsidRPr="00EF167B">
        <w:t>International Federation for Theatre Research (IFTR)</w:t>
      </w:r>
    </w:p>
    <w:p w14:paraId="46F4D95A" w14:textId="77777777" w:rsidR="007771BF" w:rsidRPr="00EF167B" w:rsidRDefault="007771BF" w:rsidP="007771BF">
      <w:pPr>
        <w:ind w:left="720"/>
      </w:pPr>
      <w:r w:rsidRPr="00EF167B">
        <w:t>Literary Managers and Dramaturgs of the Americas (LMDA)</w:t>
      </w:r>
    </w:p>
    <w:p w14:paraId="3A43308E" w14:textId="77777777" w:rsidR="007771BF" w:rsidRPr="00EF167B" w:rsidRDefault="007771BF" w:rsidP="007771BF">
      <w:pPr>
        <w:ind w:left="720"/>
      </w:pPr>
      <w:r w:rsidRPr="00EF167B">
        <w:t>Mid America Theatre Conference (MATC)</w:t>
      </w:r>
    </w:p>
    <w:p w14:paraId="3EAA8FC7" w14:textId="77777777" w:rsidR="007771BF" w:rsidRPr="00EF167B" w:rsidRDefault="007771BF" w:rsidP="007771BF">
      <w:pPr>
        <w:ind w:left="720"/>
      </w:pPr>
      <w:r w:rsidRPr="00EF167B">
        <w:t>Performance Studies International (</w:t>
      </w:r>
      <w:proofErr w:type="spellStart"/>
      <w:r w:rsidRPr="00EF167B">
        <w:t>PSi</w:t>
      </w:r>
      <w:proofErr w:type="spellEnd"/>
      <w:r w:rsidRPr="00EF167B">
        <w:t>)</w:t>
      </w:r>
    </w:p>
    <w:p w14:paraId="305A971E" w14:textId="77777777" w:rsidR="007771BF" w:rsidRPr="00EF167B" w:rsidRDefault="007771BF" w:rsidP="007771BF">
      <w:pPr>
        <w:ind w:left="720"/>
      </w:pPr>
      <w:r w:rsidRPr="00EF167B">
        <w:t>Society for Dance Research (SDR)</w:t>
      </w:r>
    </w:p>
    <w:p w14:paraId="1E641ADD" w14:textId="77777777" w:rsidR="007771BF" w:rsidRPr="00EF167B" w:rsidRDefault="007771BF" w:rsidP="007771BF">
      <w:pPr>
        <w:ind w:left="720"/>
        <w:rPr>
          <w:b/>
          <w:bCs/>
        </w:rPr>
      </w:pPr>
      <w:r w:rsidRPr="00EF167B">
        <w:t xml:space="preserve">Société </w:t>
      </w:r>
      <w:proofErr w:type="spellStart"/>
      <w:r w:rsidRPr="00EF167B">
        <w:t>québécoise</w:t>
      </w:r>
      <w:proofErr w:type="spellEnd"/>
      <w:r w:rsidRPr="00EF167B">
        <w:t xml:space="preserve"> </w:t>
      </w:r>
      <w:proofErr w:type="spellStart"/>
      <w:r w:rsidRPr="00EF167B">
        <w:t>d'études</w:t>
      </w:r>
      <w:proofErr w:type="spellEnd"/>
      <w:r w:rsidRPr="00EF167B">
        <w:t xml:space="preserve"> </w:t>
      </w:r>
      <w:proofErr w:type="spellStart"/>
      <w:r w:rsidRPr="00EF167B">
        <w:t>théâtrales</w:t>
      </w:r>
      <w:proofErr w:type="spellEnd"/>
      <w:r w:rsidRPr="00EF167B">
        <w:t xml:space="preserve"> (SQET)</w:t>
      </w:r>
    </w:p>
    <w:p w14:paraId="01675646" w14:textId="77777777" w:rsidR="007771BF" w:rsidRPr="00EF167B" w:rsidRDefault="007771BF" w:rsidP="007771BF">
      <w:pPr>
        <w:ind w:left="720"/>
      </w:pPr>
      <w:r w:rsidRPr="00EF167B">
        <w:t>Standing Conference of University Drama Departments (SCUDD)</w:t>
      </w:r>
    </w:p>
    <w:p w14:paraId="74656191" w14:textId="77777777" w:rsidR="007771BF" w:rsidRPr="00EF167B" w:rsidRDefault="007771BF" w:rsidP="007771BF">
      <w:pPr>
        <w:ind w:left="720"/>
      </w:pPr>
      <w:r w:rsidRPr="00EF167B">
        <w:t>Theatre and Performance Research Association (TAPRA)</w:t>
      </w:r>
    </w:p>
    <w:p w14:paraId="705CE2F9" w14:textId="77777777" w:rsidR="007771BF" w:rsidRPr="00EF167B" w:rsidRDefault="007771BF" w:rsidP="007771BF">
      <w:pPr>
        <w:ind w:left="720"/>
      </w:pPr>
      <w:r w:rsidRPr="00EF167B">
        <w:t>Theatre Library Association (TLA)</w:t>
      </w:r>
    </w:p>
    <w:p w14:paraId="367C5408" w14:textId="77777777" w:rsidR="007771BF" w:rsidRPr="00EF167B" w:rsidRDefault="007771BF" w:rsidP="007771BF">
      <w:pPr>
        <w:ind w:left="720"/>
      </w:pPr>
      <w:r w:rsidRPr="00EF167B">
        <w:t>United States Institute for Theatre Technology (USITT)</w:t>
      </w:r>
    </w:p>
    <w:p w14:paraId="5AB08E32" w14:textId="77777777" w:rsidR="007771BF" w:rsidRPr="00EF167B" w:rsidRDefault="007771BF" w:rsidP="007771BF">
      <w:pPr>
        <w:ind w:left="720"/>
      </w:pPr>
    </w:p>
    <w:p w14:paraId="424C0575" w14:textId="77777777" w:rsidR="007771BF" w:rsidRPr="00EF167B" w:rsidRDefault="007771BF" w:rsidP="007771BF"/>
    <w:p w14:paraId="797A258E" w14:textId="77777777" w:rsidR="007771BF" w:rsidRPr="00EF167B" w:rsidRDefault="007771BF" w:rsidP="007771BF">
      <w:pPr>
        <w:rPr>
          <w:b/>
        </w:rPr>
      </w:pPr>
      <w:r w:rsidRPr="00EF167B">
        <w:rPr>
          <w:b/>
        </w:rPr>
        <w:t>EC Liaisons to ASTR Committees</w:t>
      </w:r>
    </w:p>
    <w:p w14:paraId="5DFFA06F" w14:textId="77777777" w:rsidR="007771BF" w:rsidRPr="00EF167B" w:rsidRDefault="007771BF" w:rsidP="007771BF"/>
    <w:p w14:paraId="32BAB93D" w14:textId="77777777" w:rsidR="007771BF" w:rsidRPr="00EF167B" w:rsidRDefault="007771BF" w:rsidP="007771BF">
      <w:r w:rsidRPr="00EF167B">
        <w:t xml:space="preserve">The President may at their discretion appoint liaisons from the Executive Committee to the Society’s various standing and ad hoc committees; however, an EC liaison to the American Theatre Archive Project is required. </w:t>
      </w:r>
    </w:p>
    <w:p w14:paraId="406116C0" w14:textId="77777777" w:rsidR="007771BF" w:rsidRPr="00EF167B" w:rsidRDefault="007771BF" w:rsidP="007771BF"/>
    <w:p w14:paraId="67B2A96D" w14:textId="77777777" w:rsidR="007771BF" w:rsidRPr="00EF167B" w:rsidRDefault="007771BF" w:rsidP="007771BF">
      <w:r w:rsidRPr="00EF167B">
        <w:t>The ASTR EC liaison to ATAP shall be a member of the ASTR Executive Committee (EC) who serves on the ATAP Steering Committee. Responsibilities include: participating in monthly ATAP Steering Committee conference calls, expediting efficient communication between the ATAP and ASTR leadership, serving as ATAP proxy during discussion of ATAP at EC meetings, and other duties as identified by the ASTR President. The ASTR-ATAP Liaison shall be appointed by the ASTR President for renewable annual terms not to exceed the Liaison’s term of service on the EC.</w:t>
      </w:r>
    </w:p>
    <w:p w14:paraId="4C1AA718" w14:textId="77777777" w:rsidR="007771BF" w:rsidRPr="00EF167B" w:rsidRDefault="007771BF" w:rsidP="007771BF">
      <w:pPr>
        <w:spacing w:before="120" w:line="276" w:lineRule="auto"/>
        <w:rPr>
          <w:bCs/>
        </w:rPr>
      </w:pPr>
    </w:p>
    <w:p w14:paraId="6BD81A75" w14:textId="77777777" w:rsidR="008B29B0" w:rsidRPr="00EF167B" w:rsidRDefault="008B29B0" w:rsidP="004156BC"/>
    <w:p w14:paraId="59B891E1" w14:textId="1A59BB67" w:rsidR="004156BC" w:rsidRPr="00EF167B" w:rsidRDefault="004156BC" w:rsidP="000731D8">
      <w:pPr>
        <w:pStyle w:val="Heading2"/>
      </w:pPr>
      <w:bookmarkStart w:id="98" w:name="_C._DELEGATES"/>
      <w:bookmarkStart w:id="99" w:name="_Toc264728473"/>
      <w:bookmarkEnd w:id="98"/>
      <w:r w:rsidRPr="00EF167B">
        <w:lastRenderedPageBreak/>
        <w:t>C.</w:t>
      </w:r>
      <w:bookmarkStart w:id="100" w:name="Delegates"/>
      <w:bookmarkEnd w:id="100"/>
      <w:r w:rsidR="000731D8" w:rsidRPr="00EF167B">
        <w:tab/>
      </w:r>
      <w:r w:rsidRPr="00EF167B">
        <w:t>DELEGATES</w:t>
      </w:r>
      <w:bookmarkEnd w:id="99"/>
    </w:p>
    <w:p w14:paraId="18C1495F" w14:textId="2CED6E52" w:rsidR="004156BC" w:rsidRPr="00EF167B" w:rsidRDefault="00ED0431" w:rsidP="004156BC">
      <w:r w:rsidRPr="00EF167B">
        <w:t>(updated June 2020)</w:t>
      </w:r>
    </w:p>
    <w:p w14:paraId="2BAE0DF1" w14:textId="77777777" w:rsidR="00ED0431" w:rsidRPr="00EF167B" w:rsidRDefault="00ED0431" w:rsidP="004156BC"/>
    <w:p w14:paraId="4A2872D0" w14:textId="77777777" w:rsidR="004156BC" w:rsidRPr="00EF167B" w:rsidRDefault="004156BC" w:rsidP="004156BC">
      <w:r w:rsidRPr="00EF167B">
        <w:t xml:space="preserve">Delegates hold an official representative function in another organization and serve on behalf of ASTR's membership. Delegates represent ASTR as voting or non-voting members of the following organizations:.  </w:t>
      </w:r>
    </w:p>
    <w:p w14:paraId="0CC98356" w14:textId="77777777" w:rsidR="004156BC" w:rsidRPr="00EF167B" w:rsidRDefault="004156BC" w:rsidP="004156BC"/>
    <w:p w14:paraId="29C031B1" w14:textId="77777777" w:rsidR="004156BC" w:rsidRPr="00EF167B" w:rsidRDefault="004156BC" w:rsidP="004156BC">
      <w:pPr>
        <w:ind w:left="720"/>
      </w:pPr>
      <w:r w:rsidRPr="00EF167B">
        <w:tab/>
        <w:t>-American Council of Learned Societies (ACLS)</w:t>
      </w:r>
    </w:p>
    <w:p w14:paraId="0855368D" w14:textId="4B19C440" w:rsidR="004156BC" w:rsidRPr="00EF167B" w:rsidRDefault="004156BC" w:rsidP="00ED0431">
      <w:pPr>
        <w:ind w:left="720"/>
      </w:pPr>
      <w:r w:rsidRPr="00EF167B">
        <w:tab/>
        <w:t>-ACLS Administrative Officers Council</w:t>
      </w:r>
    </w:p>
    <w:p w14:paraId="481A7AF1" w14:textId="77777777" w:rsidR="004156BC" w:rsidRPr="00EF167B" w:rsidRDefault="004156BC" w:rsidP="004156BC">
      <w:pPr>
        <w:ind w:left="720"/>
      </w:pPr>
    </w:p>
    <w:p w14:paraId="3AEB4079" w14:textId="4522F5C1" w:rsidR="004156BC" w:rsidRPr="00EF167B" w:rsidRDefault="004156BC" w:rsidP="004156BC">
      <w:r w:rsidRPr="00EF167B">
        <w:t>ASTR’s President serves as delegate to the American Council of Learned Societies (ACLS). The Vice-President serves as delegate to the ACLS Council of Administrative Officers. These are organizations to which ASTR is a member, and hence this service is in a different category than liaisons.</w:t>
      </w:r>
    </w:p>
    <w:p w14:paraId="2A7B3DD3" w14:textId="77777777" w:rsidR="0058624D" w:rsidRPr="00EF167B" w:rsidRDefault="0058624D" w:rsidP="004156BC"/>
    <w:p w14:paraId="6E154263" w14:textId="77777777" w:rsidR="004156BC" w:rsidRPr="00EF167B" w:rsidRDefault="004156BC" w:rsidP="004156BC"/>
    <w:p w14:paraId="40A0C767" w14:textId="1E9623EA" w:rsidR="004156BC" w:rsidRPr="00EF167B" w:rsidRDefault="004156BC" w:rsidP="000731D8">
      <w:pPr>
        <w:pStyle w:val="Heading2"/>
      </w:pPr>
      <w:bookmarkStart w:id="101" w:name="_D._CORRESPONDENTS"/>
      <w:bookmarkStart w:id="102" w:name="_Toc264728474"/>
      <w:bookmarkEnd w:id="101"/>
      <w:r w:rsidRPr="00EF167B">
        <w:t>D.</w:t>
      </w:r>
      <w:bookmarkStart w:id="103" w:name="Correspondents"/>
      <w:bookmarkEnd w:id="103"/>
      <w:r w:rsidR="000731D8" w:rsidRPr="00EF167B">
        <w:tab/>
      </w:r>
      <w:r w:rsidRPr="00EF167B">
        <w:t>CORRESPONDENTS</w:t>
      </w:r>
      <w:bookmarkEnd w:id="102"/>
    </w:p>
    <w:p w14:paraId="730E8292" w14:textId="77777777" w:rsidR="004156BC" w:rsidRPr="00EF167B" w:rsidRDefault="004156BC" w:rsidP="004156BC"/>
    <w:p w14:paraId="0EB4182C" w14:textId="77777777" w:rsidR="004156BC" w:rsidRPr="00EF167B" w:rsidRDefault="004156BC" w:rsidP="004156BC">
      <w:r w:rsidRPr="00EF167B">
        <w:t>Correspondents participate in an activity on behalf of ASTR and are encouraged to report annually to the Executive Committee (and write for ASTR's Newsletter, if appropriate).  This is conceived as a much less active, non-advocacy-based role compared to liaisons.</w:t>
      </w:r>
    </w:p>
    <w:p w14:paraId="2E1010A6" w14:textId="77777777" w:rsidR="004156BC" w:rsidRPr="00EF167B" w:rsidRDefault="004156BC" w:rsidP="004156BC"/>
    <w:p w14:paraId="395B80C7" w14:textId="77777777" w:rsidR="004156BC" w:rsidRPr="00EF167B" w:rsidRDefault="004156BC" w:rsidP="004156BC">
      <w:pPr>
        <w:ind w:left="720"/>
      </w:pPr>
      <w:r w:rsidRPr="00EF167B">
        <w:tab/>
        <w:t xml:space="preserve">-Kurt Weill Prize Committee </w:t>
      </w:r>
    </w:p>
    <w:p w14:paraId="06682F48" w14:textId="77777777" w:rsidR="004156BC" w:rsidRPr="00EF167B" w:rsidRDefault="004156BC" w:rsidP="004156BC">
      <w:pPr>
        <w:rPr>
          <w:b/>
          <w:sz w:val="28"/>
          <w:szCs w:val="28"/>
        </w:rPr>
      </w:pPr>
    </w:p>
    <w:p w14:paraId="12572097" w14:textId="77777777" w:rsidR="000731D8" w:rsidRPr="00EF167B" w:rsidRDefault="009D0C16" w:rsidP="000731D8">
      <w:pPr>
        <w:pStyle w:val="Heading2"/>
      </w:pPr>
      <w:bookmarkStart w:id="104" w:name="_E._ASTR_ELECTRONIC"/>
      <w:bookmarkStart w:id="105" w:name="_Toc264728475"/>
      <w:bookmarkEnd w:id="104"/>
      <w:r w:rsidRPr="00EF167B">
        <w:t>E.</w:t>
      </w:r>
      <w:bookmarkStart w:id="106" w:name="ElectronicPublicationsAssociateEditor"/>
      <w:bookmarkEnd w:id="106"/>
      <w:r w:rsidR="000731D8" w:rsidRPr="00EF167B">
        <w:tab/>
      </w:r>
      <w:r w:rsidRPr="00EF167B">
        <w:t>ASTR ELECTRONIC PUBLICATIONS ASSOCIATE EDITOR</w:t>
      </w:r>
      <w:bookmarkEnd w:id="105"/>
      <w:r w:rsidRPr="00EF167B">
        <w:t xml:space="preserve"> </w:t>
      </w:r>
    </w:p>
    <w:p w14:paraId="4A415EC0" w14:textId="338A0EA2" w:rsidR="009D0C16" w:rsidRPr="00EF167B" w:rsidRDefault="009D0C16" w:rsidP="000731D8">
      <w:pPr>
        <w:tabs>
          <w:tab w:val="left" w:pos="360"/>
        </w:tabs>
        <w:ind w:left="360"/>
        <w:rPr>
          <w:b/>
          <w:sz w:val="28"/>
          <w:szCs w:val="28"/>
        </w:rPr>
      </w:pPr>
      <w:r w:rsidRPr="00EF167B">
        <w:t>(added December 2013)</w:t>
      </w:r>
    </w:p>
    <w:p w14:paraId="48DCBF25" w14:textId="77777777" w:rsidR="009D0C16" w:rsidRPr="00EF167B" w:rsidRDefault="009D0C16" w:rsidP="004156BC">
      <w:pPr>
        <w:rPr>
          <w:b/>
          <w:sz w:val="28"/>
          <w:szCs w:val="28"/>
        </w:rPr>
      </w:pPr>
    </w:p>
    <w:p w14:paraId="10AD1E1D" w14:textId="0CEE03BD" w:rsidR="009D0C16" w:rsidRPr="00EF167B" w:rsidRDefault="009D0C16" w:rsidP="009D0C16">
      <w:r w:rsidRPr="00EF167B">
        <w:t xml:space="preserve">The </w:t>
      </w:r>
      <w:r w:rsidR="00804D01" w:rsidRPr="00EF167B">
        <w:t xml:space="preserve">duties of the </w:t>
      </w:r>
      <w:r w:rsidRPr="00EF167B">
        <w:t xml:space="preserve">ASTR Electronic Publications Associate Editor </w:t>
      </w:r>
      <w:r w:rsidR="00804D01" w:rsidRPr="00EF167B">
        <w:t>are to</w:t>
      </w:r>
      <w:r w:rsidRPr="00EF167B">
        <w:t>:</w:t>
      </w:r>
      <w:r w:rsidRPr="00EF167B">
        <w:tab/>
      </w:r>
    </w:p>
    <w:p w14:paraId="5C69063D" w14:textId="26B48765" w:rsidR="009D0C16" w:rsidRPr="00EF167B" w:rsidRDefault="009D0C16" w:rsidP="0047487F">
      <w:pPr>
        <w:numPr>
          <w:ilvl w:val="0"/>
          <w:numId w:val="61"/>
        </w:numPr>
      </w:pPr>
      <w:r w:rsidRPr="00EF167B">
        <w:t xml:space="preserve">Solicit and edit Member News following a quarter system (Spring/ Summer/ Fall/ Winter); post the resulting document to ASTR-L and submit to ASTR </w:t>
      </w:r>
      <w:r w:rsidR="00861205" w:rsidRPr="00EF167B">
        <w:t>Communications</w:t>
      </w:r>
      <w:r w:rsidR="001A2829" w:rsidRPr="00EF167B">
        <w:t xml:space="preserve"> Manager</w:t>
      </w:r>
      <w:r w:rsidRPr="00EF167B">
        <w:t xml:space="preserve"> for posting on the website. </w:t>
      </w:r>
    </w:p>
    <w:p w14:paraId="44214BD8" w14:textId="7A881E5A" w:rsidR="009D0C16" w:rsidRPr="00EF167B" w:rsidRDefault="009D0C16" w:rsidP="0047487F">
      <w:pPr>
        <w:numPr>
          <w:ilvl w:val="0"/>
          <w:numId w:val="61"/>
        </w:numPr>
      </w:pPr>
      <w:r w:rsidRPr="00EF167B">
        <w:t xml:space="preserve">Assist the ASTR </w:t>
      </w:r>
      <w:r w:rsidR="00861205" w:rsidRPr="00EF167B">
        <w:t>Communications</w:t>
      </w:r>
      <w:r w:rsidR="001A2829" w:rsidRPr="00EF167B">
        <w:t xml:space="preserve"> Manager</w:t>
      </w:r>
      <w:r w:rsidRPr="00EF167B">
        <w:t xml:space="preserve"> in proofing and copy editing the website material, checking to see that links are functional, alerting the </w:t>
      </w:r>
      <w:r w:rsidR="00861205" w:rsidRPr="00EF167B">
        <w:t>Communications</w:t>
      </w:r>
      <w:r w:rsidR="001A2829" w:rsidRPr="00EF167B">
        <w:t xml:space="preserve"> Manager</w:t>
      </w:r>
      <w:r w:rsidRPr="00EF167B">
        <w:t xml:space="preserve"> when information becomes out of date, and checking for accuracy and stylistic consistency. </w:t>
      </w:r>
    </w:p>
    <w:p w14:paraId="1077DF4E" w14:textId="77777777" w:rsidR="00326206" w:rsidRPr="00EF167B" w:rsidRDefault="00326206" w:rsidP="0064571A">
      <w:pPr>
        <w:rPr>
          <w:b/>
          <w:strike/>
          <w:sz w:val="28"/>
          <w:szCs w:val="28"/>
        </w:rPr>
      </w:pPr>
    </w:p>
    <w:p w14:paraId="5F3359FA" w14:textId="73A9CC6D" w:rsidR="00326206" w:rsidRPr="00EF167B" w:rsidRDefault="00326206" w:rsidP="00326206">
      <w:pPr>
        <w:pStyle w:val="Heading2"/>
      </w:pPr>
      <w:bookmarkStart w:id="107" w:name="_F._Field_Conversation"/>
      <w:bookmarkEnd w:id="107"/>
      <w:r w:rsidRPr="00EF167B">
        <w:t>F.</w:t>
      </w:r>
      <w:r w:rsidRPr="00EF167B">
        <w:tab/>
      </w:r>
      <w:r w:rsidR="008469D5" w:rsidRPr="00EF167B">
        <w:t>FIELD CONVERSATIONS COMMITTEE</w:t>
      </w:r>
    </w:p>
    <w:p w14:paraId="69F00397" w14:textId="54145819" w:rsidR="008469D5" w:rsidRPr="00EF167B" w:rsidRDefault="008469D5" w:rsidP="00326206">
      <w:pPr>
        <w:tabs>
          <w:tab w:val="left" w:pos="360"/>
        </w:tabs>
        <w:ind w:left="360"/>
        <w:rPr>
          <w:b/>
          <w:sz w:val="28"/>
          <w:szCs w:val="28"/>
        </w:rPr>
      </w:pPr>
      <w:r w:rsidRPr="00EF167B">
        <w:t>Revised December 2019</w:t>
      </w:r>
    </w:p>
    <w:p w14:paraId="249DF613" w14:textId="77777777" w:rsidR="008469D5" w:rsidRPr="00EF167B" w:rsidRDefault="008469D5" w:rsidP="00326206">
      <w:pPr>
        <w:rPr>
          <w:highlight w:val="white"/>
        </w:rPr>
      </w:pPr>
    </w:p>
    <w:p w14:paraId="04AC068D" w14:textId="756E227E" w:rsidR="00326206" w:rsidRPr="00EF167B" w:rsidRDefault="00326206" w:rsidP="00326206">
      <w:r w:rsidRPr="00EF167B">
        <w:rPr>
          <w:highlight w:val="white"/>
        </w:rPr>
        <w:t>Beginning in 20</w:t>
      </w:r>
      <w:r w:rsidR="00BE4673" w:rsidRPr="00EF167B">
        <w:rPr>
          <w:highlight w:val="white"/>
        </w:rPr>
        <w:t>20</w:t>
      </w:r>
      <w:r w:rsidRPr="00EF167B">
        <w:rPr>
          <w:highlight w:val="white"/>
        </w:rPr>
        <w:t>, the Field Conversation</w:t>
      </w:r>
      <w:r w:rsidR="008469D5" w:rsidRPr="00EF167B">
        <w:rPr>
          <w:highlight w:val="white"/>
        </w:rPr>
        <w:t xml:space="preserve">s Committee will consist of two members at large appointed by the President (in consultation with the VP for Conferences and approved by the EC) for staggered, two-year terms. The Chair of the committee shall be the member-at-large serving in the second year of their term.  The other committee members include an EC </w:t>
      </w:r>
      <w:r w:rsidR="008469D5" w:rsidRPr="00EF167B">
        <w:rPr>
          <w:highlight w:val="white"/>
        </w:rPr>
        <w:lastRenderedPageBreak/>
        <w:t>representative serving a one-year term, a GSC representative serving a one-year term</w:t>
      </w:r>
      <w:r w:rsidR="008F60E9" w:rsidRPr="00EF167B">
        <w:rPr>
          <w:highlight w:val="white"/>
        </w:rPr>
        <w:t xml:space="preserve">, and a TLA representative serving </w:t>
      </w:r>
      <w:r w:rsidR="003B1603" w:rsidRPr="00EF167B">
        <w:rPr>
          <w:highlight w:val="white"/>
        </w:rPr>
        <w:t xml:space="preserve">a </w:t>
      </w:r>
      <w:r w:rsidR="008F60E9" w:rsidRPr="00EF167B">
        <w:rPr>
          <w:highlight w:val="white"/>
        </w:rPr>
        <w:t>one</w:t>
      </w:r>
      <w:r w:rsidR="003B1603" w:rsidRPr="00EF167B">
        <w:rPr>
          <w:highlight w:val="white"/>
        </w:rPr>
        <w:t xml:space="preserve">-year </w:t>
      </w:r>
      <w:r w:rsidR="008F60E9" w:rsidRPr="00EF167B">
        <w:rPr>
          <w:highlight w:val="white"/>
        </w:rPr>
        <w:t>term</w:t>
      </w:r>
      <w:r w:rsidR="008469D5" w:rsidRPr="00EF167B">
        <w:rPr>
          <w:highlight w:val="white"/>
        </w:rPr>
        <w:t xml:space="preserve">. The VP for Conferences has oversight of the Field Conversations Committee. </w:t>
      </w:r>
      <w:r w:rsidRPr="00EF167B">
        <w:rPr>
          <w:highlight w:val="white"/>
        </w:rPr>
        <w:t xml:space="preserve"> Volunteers will be solicited through the ASTR listserv, or members may make recommendations to the President for possible session planners</w:t>
      </w:r>
    </w:p>
    <w:p w14:paraId="56840672" w14:textId="77777777" w:rsidR="00326206" w:rsidRPr="00EF167B" w:rsidRDefault="00326206" w:rsidP="00326206"/>
    <w:p w14:paraId="21F8183C" w14:textId="1D2E36E2" w:rsidR="00326206" w:rsidRPr="00EF167B" w:rsidRDefault="00326206" w:rsidP="00326206">
      <w:r w:rsidRPr="00EF167B">
        <w:t xml:space="preserve">The duties of the Field Conversation </w:t>
      </w:r>
      <w:r w:rsidR="008469D5" w:rsidRPr="00EF167B">
        <w:t>Committee</w:t>
      </w:r>
      <w:r w:rsidRPr="00EF167B">
        <w:t xml:space="preserve"> </w:t>
      </w:r>
      <w:r w:rsidR="008469D5" w:rsidRPr="00EF167B">
        <w:t xml:space="preserve">are </w:t>
      </w:r>
      <w:r w:rsidRPr="00EF167B">
        <w:t>to plan and facilitate sessions on career development, pedagogy, and current issues of interest in the field at the annual conference. In addition to its other charges, this committee will explicitly attend to promoting, supporting, and featuring work by and on behalf of under-represented groups, including communities of color, LGBTQ communities, Disability communities, and communities of scholars without regularized institutional support.</w:t>
      </w:r>
    </w:p>
    <w:p w14:paraId="6B4DCB3B" w14:textId="77777777" w:rsidR="00326206" w:rsidRPr="00EF167B" w:rsidRDefault="00326206" w:rsidP="00326206">
      <w:pPr>
        <w:rPr>
          <w:b/>
          <w:sz w:val="28"/>
          <w:szCs w:val="28"/>
        </w:rPr>
      </w:pPr>
    </w:p>
    <w:p w14:paraId="227A9849" w14:textId="77777777" w:rsidR="00326206" w:rsidRPr="00EF167B" w:rsidRDefault="00326206" w:rsidP="00326206">
      <w:pPr>
        <w:rPr>
          <w:b/>
        </w:rPr>
      </w:pPr>
      <w:r w:rsidRPr="00EF167B">
        <w:rPr>
          <w:b/>
        </w:rPr>
        <w:t>Calendar</w:t>
      </w:r>
    </w:p>
    <w:p w14:paraId="5430FA1E" w14:textId="77777777" w:rsidR="00326206" w:rsidRPr="00EF167B" w:rsidRDefault="00326206" w:rsidP="00326206">
      <w:pPr>
        <w:rPr>
          <w:b/>
          <w:sz w:val="28"/>
          <w:szCs w:val="28"/>
        </w:rPr>
      </w:pPr>
    </w:p>
    <w:p w14:paraId="75F82351" w14:textId="77777777" w:rsidR="00326206" w:rsidRPr="00EF167B" w:rsidRDefault="00326206" w:rsidP="00326206">
      <w:r w:rsidRPr="00EF167B">
        <w:t xml:space="preserve">February/March </w:t>
      </w:r>
    </w:p>
    <w:p w14:paraId="4B6FD323" w14:textId="77777777" w:rsidR="00326206" w:rsidRPr="00EF167B" w:rsidRDefault="00326206" w:rsidP="0047487F">
      <w:pPr>
        <w:pStyle w:val="ListParagraph"/>
        <w:numPr>
          <w:ilvl w:val="0"/>
          <w:numId w:val="70"/>
        </w:numPr>
        <w:pBdr>
          <w:top w:val="nil"/>
          <w:left w:val="nil"/>
          <w:bottom w:val="nil"/>
          <w:right w:val="nil"/>
          <w:between w:val="nil"/>
        </w:pBdr>
      </w:pPr>
      <w:r w:rsidRPr="00EF167B">
        <w:t>Communicate with Program Chairs about the space available at the hotel for the Field Conversations and begin to organize a rough schedule for these events in communication with them.</w:t>
      </w:r>
    </w:p>
    <w:p w14:paraId="1C03B12C" w14:textId="77777777" w:rsidR="00326206" w:rsidRPr="00EF167B" w:rsidRDefault="00326206" w:rsidP="00326206">
      <w:pPr>
        <w:rPr>
          <w:b/>
          <w:sz w:val="28"/>
          <w:szCs w:val="28"/>
        </w:rPr>
      </w:pPr>
    </w:p>
    <w:p w14:paraId="54B09516" w14:textId="77777777" w:rsidR="00326206" w:rsidRPr="00EF167B" w:rsidRDefault="00326206" w:rsidP="00326206">
      <w:r w:rsidRPr="00EF167B">
        <w:t>Apr/May</w:t>
      </w:r>
    </w:p>
    <w:p w14:paraId="15545E5D" w14:textId="77777777" w:rsidR="00326206" w:rsidRPr="00EF167B" w:rsidRDefault="00326206" w:rsidP="0047487F">
      <w:pPr>
        <w:numPr>
          <w:ilvl w:val="0"/>
          <w:numId w:val="69"/>
        </w:numPr>
        <w:pBdr>
          <w:top w:val="nil"/>
          <w:left w:val="nil"/>
          <w:bottom w:val="nil"/>
          <w:right w:val="nil"/>
          <w:between w:val="nil"/>
        </w:pBdr>
        <w:contextualSpacing/>
      </w:pPr>
      <w:r w:rsidRPr="00EF167B">
        <w:t xml:space="preserve">Come up with a plan for which panels you would like to offer and begin to brainstorm potential participants. Figure out whether you need to reach out to various people who can provide more leads—for example, people with more knowledge than you have about acquisitions editors and series editors, or more international contacts, or more non-academic contacts.  </w:t>
      </w:r>
    </w:p>
    <w:p w14:paraId="60B4C271" w14:textId="77777777" w:rsidR="00326206" w:rsidRPr="00EF167B" w:rsidRDefault="00326206" w:rsidP="00326206"/>
    <w:p w14:paraId="11944CC9" w14:textId="77777777" w:rsidR="00326206" w:rsidRPr="00EF167B" w:rsidRDefault="00326206" w:rsidP="00326206">
      <w:r w:rsidRPr="00EF167B">
        <w:t>Early May</w:t>
      </w:r>
    </w:p>
    <w:p w14:paraId="0152656F" w14:textId="77777777" w:rsidR="00326206" w:rsidRPr="00EF167B" w:rsidRDefault="00326206" w:rsidP="0047487F">
      <w:pPr>
        <w:numPr>
          <w:ilvl w:val="0"/>
          <w:numId w:val="69"/>
        </w:numPr>
        <w:pBdr>
          <w:top w:val="nil"/>
          <w:left w:val="nil"/>
          <w:bottom w:val="nil"/>
          <w:right w:val="nil"/>
          <w:between w:val="nil"/>
        </w:pBdr>
        <w:contextualSpacing/>
      </w:pPr>
      <w:r w:rsidRPr="00EF167B">
        <w:t xml:space="preserve">Decide definitely how many sessions you’re offering and what their rough titles will be. </w:t>
      </w:r>
    </w:p>
    <w:p w14:paraId="5109FF75" w14:textId="77777777" w:rsidR="00326206" w:rsidRPr="00EF167B" w:rsidRDefault="00326206" w:rsidP="0047487F">
      <w:pPr>
        <w:numPr>
          <w:ilvl w:val="0"/>
          <w:numId w:val="69"/>
        </w:numPr>
        <w:pBdr>
          <w:top w:val="nil"/>
          <w:left w:val="nil"/>
          <w:bottom w:val="nil"/>
          <w:right w:val="nil"/>
          <w:between w:val="nil"/>
        </w:pBdr>
        <w:contextualSpacing/>
      </w:pPr>
      <w:r w:rsidRPr="00EF167B">
        <w:t>Begin inviting speakers. Because the Program Chairs needs program copy by September 1, it’s best to begin asking speakers by at least early May so that you don’t end up frustrated with messages that bounce back saying people are gone for the summer. At the same time, know that some of these conversations will be on-going, because folks won’t know that they’ve been accepted into their desired working session until July.</w:t>
      </w:r>
    </w:p>
    <w:p w14:paraId="079A04D3" w14:textId="77777777" w:rsidR="00326206" w:rsidRPr="00EF167B" w:rsidRDefault="00326206" w:rsidP="0047487F">
      <w:pPr>
        <w:numPr>
          <w:ilvl w:val="0"/>
          <w:numId w:val="69"/>
        </w:numPr>
        <w:pBdr>
          <w:top w:val="nil"/>
          <w:left w:val="nil"/>
          <w:bottom w:val="nil"/>
          <w:right w:val="nil"/>
          <w:between w:val="nil"/>
        </w:pBdr>
        <w:contextualSpacing/>
      </w:pPr>
      <w:r w:rsidRPr="00EF167B">
        <w:t xml:space="preserve">It’s also a good idea to mention food in your invitations. In the past, Field Conversation panelists have been offered a free boxed lunch as a gesture of thanks, whether or not their conversation is scheduled for the Friday lunch hour. </w:t>
      </w:r>
    </w:p>
    <w:p w14:paraId="3AB7BF03" w14:textId="77777777" w:rsidR="00326206" w:rsidRPr="00EF167B" w:rsidRDefault="00326206" w:rsidP="00326206">
      <w:pPr>
        <w:rPr>
          <w:rFonts w:eastAsia="Cambria"/>
        </w:rPr>
      </w:pPr>
    </w:p>
    <w:p w14:paraId="36279DF2" w14:textId="77777777" w:rsidR="00326206" w:rsidRPr="00EF167B" w:rsidRDefault="00326206" w:rsidP="00326206">
      <w:r w:rsidRPr="00EF167B">
        <w:t>Mid-July</w:t>
      </w:r>
    </w:p>
    <w:p w14:paraId="28E32E2C" w14:textId="77777777" w:rsidR="00326206" w:rsidRPr="00EF167B" w:rsidRDefault="00326206" w:rsidP="0047487F">
      <w:pPr>
        <w:numPr>
          <w:ilvl w:val="0"/>
          <w:numId w:val="69"/>
        </w:numPr>
        <w:pBdr>
          <w:top w:val="nil"/>
          <w:left w:val="nil"/>
          <w:bottom w:val="nil"/>
          <w:right w:val="nil"/>
          <w:between w:val="nil"/>
        </w:pBdr>
        <w:contextualSpacing/>
      </w:pPr>
      <w:r w:rsidRPr="00EF167B">
        <w:t>When you receive the registration form, which others working on the conference finalize, check that the sessions you reported are correct.</w:t>
      </w:r>
    </w:p>
    <w:p w14:paraId="2E6F1EFC" w14:textId="3BFED396" w:rsidR="00326206" w:rsidRPr="00EF167B" w:rsidRDefault="00326206" w:rsidP="0047487F">
      <w:pPr>
        <w:numPr>
          <w:ilvl w:val="0"/>
          <w:numId w:val="69"/>
        </w:numPr>
        <w:pBdr>
          <w:top w:val="nil"/>
          <w:left w:val="nil"/>
          <w:bottom w:val="nil"/>
          <w:right w:val="nil"/>
          <w:between w:val="nil"/>
        </w:pBdr>
        <w:contextualSpacing/>
      </w:pPr>
      <w:r w:rsidRPr="00EF167B">
        <w:t xml:space="preserve">Give the </w:t>
      </w:r>
      <w:r w:rsidR="00861205" w:rsidRPr="00EF167B">
        <w:t>Communications</w:t>
      </w:r>
      <w:r w:rsidR="001A2829" w:rsidRPr="00EF167B">
        <w:t xml:space="preserve"> Manager </w:t>
      </w:r>
      <w:r w:rsidRPr="00EF167B">
        <w:t xml:space="preserve">and Program Chairs the maximum number of registrations for each </w:t>
      </w:r>
      <w:r w:rsidR="0064571A" w:rsidRPr="00EF167B">
        <w:t>field conversation</w:t>
      </w:r>
      <w:r w:rsidRPr="00EF167B">
        <w:t xml:space="preserve">; for example with 15 sessions for 2013, capping at 25 for everything except the dissertation session worked well. In other years when we offered 8 or 9 sessions, room capacity determined the cap. The </w:t>
      </w:r>
      <w:r w:rsidR="00C1053C" w:rsidRPr="00EF167B">
        <w:t>Executive Director</w:t>
      </w:r>
      <w:r w:rsidRPr="00EF167B">
        <w:t xml:space="preserve"> will </w:t>
      </w:r>
      <w:r w:rsidRPr="00EF167B">
        <w:lastRenderedPageBreak/>
        <w:t xml:space="preserve">have information about room capacities. The dissertation session is typically the biggest, and it can always be scheduled in the ballroom if necessary and providing you keep the </w:t>
      </w:r>
      <w:r w:rsidR="00C1053C" w:rsidRPr="00EF167B">
        <w:t>Executive Director</w:t>
      </w:r>
      <w:r w:rsidRPr="00EF167B">
        <w:t xml:space="preserve"> posted, so it should be allowed to grow to whatever size is useful for each year’s registrants.</w:t>
      </w:r>
    </w:p>
    <w:p w14:paraId="78046A95" w14:textId="3A07F6E9" w:rsidR="00326206" w:rsidRPr="00EF167B" w:rsidRDefault="00326206" w:rsidP="0047487F">
      <w:pPr>
        <w:numPr>
          <w:ilvl w:val="0"/>
          <w:numId w:val="69"/>
        </w:numPr>
        <w:pBdr>
          <w:top w:val="nil"/>
          <w:left w:val="nil"/>
          <w:bottom w:val="nil"/>
          <w:right w:val="nil"/>
          <w:between w:val="nil"/>
        </w:pBdr>
        <w:contextualSpacing/>
      </w:pPr>
      <w:r w:rsidRPr="00EF167B">
        <w:t xml:space="preserve">Whatever the caps, it’s crucial to designate them by the time the registration form is finalized: almost all registration is now handled through the website, and the </w:t>
      </w:r>
      <w:r w:rsidR="00861205" w:rsidRPr="00EF167B">
        <w:t>Communications</w:t>
      </w:r>
      <w:r w:rsidR="001A2829" w:rsidRPr="00EF167B">
        <w:t xml:space="preserve"> Manager </w:t>
      </w:r>
      <w:r w:rsidRPr="00EF167B">
        <w:t>must put those caps in at the start of registration.</w:t>
      </w:r>
    </w:p>
    <w:p w14:paraId="5C79C971" w14:textId="77777777" w:rsidR="00326206" w:rsidRPr="00EF167B" w:rsidRDefault="00326206" w:rsidP="00326206">
      <w:pPr>
        <w:rPr>
          <w:rFonts w:eastAsia="Cambria"/>
        </w:rPr>
      </w:pPr>
    </w:p>
    <w:p w14:paraId="4731E2DF" w14:textId="77777777" w:rsidR="00326206" w:rsidRPr="00EF167B" w:rsidRDefault="00326206" w:rsidP="00326206">
      <w:r w:rsidRPr="00EF167B">
        <w:t>July/Aug</w:t>
      </w:r>
    </w:p>
    <w:p w14:paraId="5FD95149" w14:textId="5E98252E" w:rsidR="00326206" w:rsidRPr="00EF167B" w:rsidRDefault="00326206" w:rsidP="0047487F">
      <w:pPr>
        <w:numPr>
          <w:ilvl w:val="0"/>
          <w:numId w:val="69"/>
        </w:numPr>
        <w:pBdr>
          <w:top w:val="nil"/>
          <w:left w:val="nil"/>
          <w:bottom w:val="nil"/>
          <w:right w:val="nil"/>
          <w:between w:val="nil"/>
        </w:pBdr>
        <w:contextualSpacing/>
      </w:pPr>
      <w:r w:rsidRPr="00EF167B">
        <w:t xml:space="preserve">As panels firm up, begin sending messages to let people know who else is on their panel and how you think the selection of people will make for a well-rounded, productive discussion. It is recommended not to give any indication of who else will be/might be on the panel until everyone is confirmed. </w:t>
      </w:r>
    </w:p>
    <w:p w14:paraId="2F105A47" w14:textId="77777777" w:rsidR="00326206" w:rsidRPr="00EF167B" w:rsidRDefault="00326206" w:rsidP="00326206">
      <w:pPr>
        <w:rPr>
          <w:rFonts w:eastAsia="Cambria"/>
        </w:rPr>
      </w:pPr>
    </w:p>
    <w:p w14:paraId="216419D4" w14:textId="77777777" w:rsidR="00326206" w:rsidRPr="00EF167B" w:rsidRDefault="00326206" w:rsidP="00326206">
      <w:pPr>
        <w:keepNext/>
      </w:pPr>
      <w:r w:rsidRPr="00EF167B">
        <w:t>late Aug</w:t>
      </w:r>
    </w:p>
    <w:p w14:paraId="183FB129" w14:textId="77777777" w:rsidR="00326206" w:rsidRPr="00EF167B" w:rsidRDefault="00326206" w:rsidP="0047487F">
      <w:pPr>
        <w:numPr>
          <w:ilvl w:val="0"/>
          <w:numId w:val="69"/>
        </w:numPr>
        <w:pBdr>
          <w:top w:val="nil"/>
          <w:left w:val="nil"/>
          <w:bottom w:val="nil"/>
          <w:right w:val="nil"/>
          <w:between w:val="nil"/>
        </w:pBdr>
        <w:contextualSpacing/>
      </w:pPr>
      <w:r w:rsidRPr="00EF167B">
        <w:t>Finalize the program copy and send as attachment for EVERYONE to check their name, affiliation, and raise any issue they may have with how their session is described, etc. Give a deadline for responding in time to submit the final program copy.</w:t>
      </w:r>
    </w:p>
    <w:p w14:paraId="5E7C2EE2" w14:textId="77777777" w:rsidR="00326206" w:rsidRPr="00EF167B" w:rsidRDefault="00326206" w:rsidP="00326206">
      <w:pPr>
        <w:rPr>
          <w:rFonts w:eastAsia="Cambria"/>
        </w:rPr>
      </w:pPr>
    </w:p>
    <w:p w14:paraId="5D1F8EC2" w14:textId="77777777" w:rsidR="00326206" w:rsidRPr="00EF167B" w:rsidRDefault="00326206" w:rsidP="00326206">
      <w:r w:rsidRPr="00EF167B">
        <w:t>September 1</w:t>
      </w:r>
    </w:p>
    <w:p w14:paraId="1EB48F95" w14:textId="77777777" w:rsidR="00326206" w:rsidRPr="00EF167B" w:rsidRDefault="00326206" w:rsidP="0047487F">
      <w:pPr>
        <w:numPr>
          <w:ilvl w:val="0"/>
          <w:numId w:val="69"/>
        </w:numPr>
        <w:pBdr>
          <w:top w:val="nil"/>
          <w:left w:val="nil"/>
          <w:bottom w:val="nil"/>
          <w:right w:val="nil"/>
          <w:between w:val="nil"/>
        </w:pBdr>
        <w:contextualSpacing/>
      </w:pPr>
      <w:r w:rsidRPr="00EF167B">
        <w:t xml:space="preserve">Send the corrected program copy to the VP for Conferences and the Program Chair(s) for inclusion the full program. </w:t>
      </w:r>
    </w:p>
    <w:p w14:paraId="0FF4F836" w14:textId="77777777" w:rsidR="00326206" w:rsidRPr="00EF167B" w:rsidRDefault="00326206" w:rsidP="0047487F">
      <w:pPr>
        <w:numPr>
          <w:ilvl w:val="0"/>
          <w:numId w:val="69"/>
        </w:numPr>
        <w:pBdr>
          <w:top w:val="nil"/>
          <w:left w:val="nil"/>
          <w:bottom w:val="nil"/>
          <w:right w:val="nil"/>
          <w:between w:val="nil"/>
        </w:pBdr>
        <w:contextualSpacing/>
      </w:pPr>
      <w:r w:rsidRPr="00EF167B">
        <w:t xml:space="preserve">Verify with the Meeting Planner how food will be distributed.  </w:t>
      </w:r>
    </w:p>
    <w:p w14:paraId="43E2E21E" w14:textId="77777777" w:rsidR="00326206" w:rsidRPr="00EF167B" w:rsidRDefault="00326206" w:rsidP="00326206">
      <w:pPr>
        <w:rPr>
          <w:rFonts w:eastAsia="Cambria"/>
        </w:rPr>
      </w:pPr>
    </w:p>
    <w:p w14:paraId="72098312" w14:textId="77777777" w:rsidR="00326206" w:rsidRPr="00EF167B" w:rsidRDefault="00326206" w:rsidP="00326206">
      <w:r w:rsidRPr="00EF167B">
        <w:t>Oct/Nov</w:t>
      </w:r>
    </w:p>
    <w:p w14:paraId="61BE5E45" w14:textId="576FBADF" w:rsidR="00326206" w:rsidRPr="00EF167B" w:rsidRDefault="00326206" w:rsidP="0047487F">
      <w:pPr>
        <w:numPr>
          <w:ilvl w:val="0"/>
          <w:numId w:val="69"/>
        </w:numPr>
        <w:pBdr>
          <w:top w:val="nil"/>
          <w:left w:val="nil"/>
          <w:bottom w:val="nil"/>
          <w:right w:val="nil"/>
          <w:between w:val="nil"/>
        </w:pBdr>
        <w:contextualSpacing/>
        <w:rPr>
          <w:b/>
          <w:sz w:val="28"/>
          <w:szCs w:val="28"/>
        </w:rPr>
      </w:pPr>
      <w:r w:rsidRPr="00EF167B">
        <w:t>No more than two weeks before the conference, send the instruction/guidance email again, this time with a short note about how food will be distributed. Generally, this has meant having participants stopping by the registration table to pick up lunch before going to the session room as opposed to having the food delivered to the rooms, but always verify this.</w:t>
      </w:r>
    </w:p>
    <w:p w14:paraId="43ACC0F2" w14:textId="77777777" w:rsidR="00BC295E" w:rsidRPr="00EF167B" w:rsidRDefault="00BC295E" w:rsidP="004156BC">
      <w:pPr>
        <w:rPr>
          <w:b/>
        </w:rPr>
      </w:pPr>
    </w:p>
    <w:p w14:paraId="751FACF9" w14:textId="38855734" w:rsidR="004156BC" w:rsidRPr="00EF167B" w:rsidRDefault="004156BC" w:rsidP="000731D8">
      <w:pPr>
        <w:pStyle w:val="Heading1"/>
      </w:pPr>
      <w:bookmarkStart w:id="108" w:name="_VI._Paid_Positions"/>
      <w:bookmarkStart w:id="109" w:name="_Toc264728477"/>
      <w:bookmarkEnd w:id="108"/>
      <w:r w:rsidRPr="00EF167B">
        <w:t>VI. Paid Positions</w:t>
      </w:r>
      <w:bookmarkEnd w:id="109"/>
    </w:p>
    <w:p w14:paraId="6E6F4220" w14:textId="77777777" w:rsidR="0083486D" w:rsidRPr="00EF167B" w:rsidRDefault="0083486D" w:rsidP="00A365DD"/>
    <w:p w14:paraId="5B3BD0C7" w14:textId="0DD73C11" w:rsidR="004156BC" w:rsidRPr="00EF167B" w:rsidRDefault="00A25C33" w:rsidP="004156BC">
      <w:pPr>
        <w:rPr>
          <w:b/>
          <w:sz w:val="28"/>
          <w:szCs w:val="28"/>
        </w:rPr>
      </w:pPr>
      <w:r w:rsidRPr="00EF167B">
        <w:rPr>
          <w:b/>
          <w:sz w:val="28"/>
          <w:szCs w:val="28"/>
        </w:rPr>
        <w:t>Revised February 2020</w:t>
      </w:r>
    </w:p>
    <w:p w14:paraId="6C5FF6A0" w14:textId="77777777" w:rsidR="0083486D" w:rsidRPr="00EF167B" w:rsidRDefault="0083486D" w:rsidP="004156BC">
      <w:pPr>
        <w:rPr>
          <w:b/>
          <w:sz w:val="28"/>
          <w:szCs w:val="28"/>
        </w:rPr>
      </w:pPr>
    </w:p>
    <w:p w14:paraId="4E1E824B" w14:textId="1528104D" w:rsidR="004156BC" w:rsidRPr="00EF167B" w:rsidRDefault="004156BC" w:rsidP="000731D8">
      <w:pPr>
        <w:pStyle w:val="Heading2"/>
      </w:pPr>
      <w:bookmarkStart w:id="110" w:name="_A._ADMINISTRATOR"/>
      <w:bookmarkStart w:id="111" w:name="_Toc264728478"/>
      <w:bookmarkEnd w:id="110"/>
      <w:r w:rsidRPr="00EF167B">
        <w:t>A.</w:t>
      </w:r>
      <w:bookmarkStart w:id="112" w:name="Administrator"/>
      <w:bookmarkEnd w:id="112"/>
      <w:r w:rsidR="000731D8" w:rsidRPr="00EF167B">
        <w:tab/>
      </w:r>
      <w:r w:rsidR="00C1053C" w:rsidRPr="00EF167B">
        <w:t>EXECUTIVE DIRECTOR</w:t>
      </w:r>
      <w:bookmarkEnd w:id="111"/>
    </w:p>
    <w:p w14:paraId="037951D7" w14:textId="77777777" w:rsidR="004156BC" w:rsidRPr="00EF167B" w:rsidRDefault="004156BC" w:rsidP="004156BC"/>
    <w:p w14:paraId="799CD96B" w14:textId="77777777" w:rsidR="00A25C33" w:rsidRPr="00EF167B" w:rsidRDefault="00A25C33" w:rsidP="00A25C33">
      <w:pPr>
        <w:rPr>
          <w:b/>
          <w:u w:val="single"/>
        </w:rPr>
      </w:pPr>
      <w:r w:rsidRPr="00EF167B">
        <w:rPr>
          <w:b/>
          <w:u w:val="single"/>
        </w:rPr>
        <w:t>ASTR Administration</w:t>
      </w:r>
    </w:p>
    <w:p w14:paraId="114DD157" w14:textId="77777777" w:rsidR="00A25C33" w:rsidRPr="00EF167B" w:rsidRDefault="00A25C33" w:rsidP="00A25C33"/>
    <w:p w14:paraId="7164A6A2" w14:textId="77777777" w:rsidR="00A25C33" w:rsidRPr="00EF167B" w:rsidRDefault="00A25C33" w:rsidP="00A25C33">
      <w:r w:rsidRPr="00EF167B">
        <w:t>The Executive Director (ED) for the American Society for Theatre Research (ASTR) is the staff executive contracted with and reporting to the Executive Committee of ASTR.  The ED carries out the mission of the organization through the effective management of its financial resources and through the successful administration of the membership services of the Society.</w:t>
      </w:r>
    </w:p>
    <w:p w14:paraId="3D597F40" w14:textId="77777777" w:rsidR="00A25C33" w:rsidRPr="00EF167B" w:rsidRDefault="00A25C33" w:rsidP="00A25C33">
      <w:r w:rsidRPr="00EF167B">
        <w:lastRenderedPageBreak/>
        <w:t xml:space="preserve"> </w:t>
      </w:r>
    </w:p>
    <w:p w14:paraId="2D739165" w14:textId="77777777" w:rsidR="00A25C33" w:rsidRPr="00EF167B" w:rsidRDefault="00A25C33" w:rsidP="00A25C33">
      <w:r w:rsidRPr="00EF167B">
        <w:t>The major responsibilities of the ED include, but are not limited to the following:</w:t>
      </w:r>
    </w:p>
    <w:p w14:paraId="459D8CAF" w14:textId="77777777" w:rsidR="00A25C33" w:rsidRPr="00EF167B" w:rsidRDefault="00A25C33" w:rsidP="00A25C33"/>
    <w:p w14:paraId="482AE9DE" w14:textId="77777777" w:rsidR="00A25C33" w:rsidRPr="00EF167B" w:rsidRDefault="00A25C33" w:rsidP="00A25C33">
      <w:pPr>
        <w:numPr>
          <w:ilvl w:val="0"/>
          <w:numId w:val="13"/>
        </w:numPr>
      </w:pPr>
      <w:r w:rsidRPr="00EF167B">
        <w:t>Serve as the executive director of ASTR, providing oversight of governance functions and support and guidance to the Executive Committee and committees.  Reporting to the President of the Executive Committee, effectively manage the operations and programs of ASTR within the established budgetary resources.</w:t>
      </w:r>
    </w:p>
    <w:p w14:paraId="315AD0C0" w14:textId="77777777" w:rsidR="00A25C33" w:rsidRPr="00EF167B" w:rsidRDefault="00A25C33" w:rsidP="00A25C33">
      <w:pPr>
        <w:numPr>
          <w:ilvl w:val="0"/>
          <w:numId w:val="13"/>
        </w:numPr>
      </w:pPr>
      <w:r w:rsidRPr="00EF167B">
        <w:t>Serve ex-officio as a non-voting member of the Executive Committee.</w:t>
      </w:r>
    </w:p>
    <w:p w14:paraId="04072D32" w14:textId="77777777" w:rsidR="00A25C33" w:rsidRPr="00EF167B" w:rsidRDefault="00A25C33" w:rsidP="00A25C33">
      <w:pPr>
        <w:numPr>
          <w:ilvl w:val="0"/>
          <w:numId w:val="13"/>
        </w:numPr>
      </w:pPr>
      <w:r w:rsidRPr="00EF167B">
        <w:t>Oversee and administer the membership and financial activities.</w:t>
      </w:r>
    </w:p>
    <w:p w14:paraId="225D89AB" w14:textId="77777777" w:rsidR="00A25C33" w:rsidRPr="00EF167B" w:rsidRDefault="00A25C33" w:rsidP="00A25C33">
      <w:pPr>
        <w:numPr>
          <w:ilvl w:val="0"/>
          <w:numId w:val="13"/>
        </w:numPr>
      </w:pPr>
      <w:r w:rsidRPr="00EF167B">
        <w:t>Provide services related to the annual conference and the Spring Executive Committee meeting.</w:t>
      </w:r>
    </w:p>
    <w:p w14:paraId="797728EE" w14:textId="77777777" w:rsidR="00A25C33" w:rsidRPr="00EF167B" w:rsidRDefault="00A25C33" w:rsidP="00A25C33">
      <w:pPr>
        <w:pStyle w:val="Default"/>
        <w:rPr>
          <w:rFonts w:ascii="Times New Roman" w:hAnsi="Times New Roman" w:cs="Times New Roman"/>
          <w:color w:val="auto"/>
        </w:rPr>
      </w:pPr>
    </w:p>
    <w:p w14:paraId="6B6A1B0F" w14:textId="77777777" w:rsidR="00A25C33" w:rsidRPr="00EF167B" w:rsidRDefault="00A25C33" w:rsidP="00A25C33">
      <w:pPr>
        <w:pStyle w:val="Default"/>
        <w:rPr>
          <w:rFonts w:ascii="Times New Roman" w:hAnsi="Times New Roman" w:cs="Times New Roman"/>
          <w:color w:val="auto"/>
        </w:rPr>
      </w:pPr>
      <w:r w:rsidRPr="00EF167B">
        <w:rPr>
          <w:rFonts w:ascii="Times New Roman" w:hAnsi="Times New Roman" w:cs="Times New Roman"/>
          <w:color w:val="auto"/>
        </w:rPr>
        <w:t xml:space="preserve">Specifically, the ED is tasked with oversight in the areas of administration of day to day activities of the Society, financial management, and managing the contractors that handle communications, bookkeeping, and conference planning. General oversight tasks include: </w:t>
      </w:r>
    </w:p>
    <w:p w14:paraId="609CFE2A" w14:textId="59B2A48A" w:rsidR="00A25C33" w:rsidRPr="00EF167B" w:rsidRDefault="00A25C33" w:rsidP="00C83AB4">
      <w:pPr>
        <w:numPr>
          <w:ilvl w:val="0"/>
          <w:numId w:val="121"/>
        </w:numPr>
        <w:rPr>
          <w:b/>
        </w:rPr>
      </w:pPr>
      <w:r w:rsidRPr="00EF167B">
        <w:t>Collaborate with Treasurer to create an annual budget, to be completed for Executive Committee meeting in November</w:t>
      </w:r>
      <w:r w:rsidR="00376510" w:rsidRPr="00EF167B">
        <w:t>,</w:t>
      </w:r>
      <w:r w:rsidRPr="00EF167B">
        <w:t xml:space="preserve"> and support the Treasurer in managing budgets through oversight of monthly expenditures.   </w:t>
      </w:r>
    </w:p>
    <w:p w14:paraId="01CF8ADF" w14:textId="77777777" w:rsidR="00A25C33" w:rsidRPr="00EF167B" w:rsidRDefault="00A25C33" w:rsidP="00C83AB4">
      <w:pPr>
        <w:numPr>
          <w:ilvl w:val="0"/>
          <w:numId w:val="121"/>
        </w:numPr>
        <w:rPr>
          <w:b/>
        </w:rPr>
      </w:pPr>
      <w:r w:rsidRPr="00EF167B">
        <w:t>Provide overall accountability for the annual conference, including site selection, contracting, marketing and promotions, registration, scheduling, oversight of food and beverage, and programming, but subcontract with a meeting management firm for specific conference management tasks.</w:t>
      </w:r>
    </w:p>
    <w:p w14:paraId="120F38EC" w14:textId="77777777" w:rsidR="00A25C33" w:rsidRPr="00EF167B" w:rsidRDefault="00A25C33" w:rsidP="00C83AB4">
      <w:pPr>
        <w:numPr>
          <w:ilvl w:val="0"/>
          <w:numId w:val="121"/>
        </w:numPr>
      </w:pPr>
      <w:r w:rsidRPr="00EF167B">
        <w:t>Collaborate with the Vice President for Conferences for pre-planning and execution, clearly defining the delineation of duties for staff and volunteers.</w:t>
      </w:r>
    </w:p>
    <w:p w14:paraId="6D077A25" w14:textId="77777777" w:rsidR="00A25C33" w:rsidRPr="00EF167B" w:rsidRDefault="00A25C33" w:rsidP="00C83AB4">
      <w:pPr>
        <w:numPr>
          <w:ilvl w:val="0"/>
          <w:numId w:val="121"/>
        </w:numPr>
      </w:pPr>
      <w:r w:rsidRPr="00EF167B">
        <w:t>Support the Vice President for Conferences and program chairs in enhancing the efficiency of proposal processes, communication mechanisms, and methods to manage ongoing deadlines effectively.</w:t>
      </w:r>
    </w:p>
    <w:p w14:paraId="5438F9EF" w14:textId="3EBA7F11" w:rsidR="00A25C33" w:rsidRPr="00EF167B" w:rsidRDefault="00A25C33" w:rsidP="00C83AB4">
      <w:pPr>
        <w:numPr>
          <w:ilvl w:val="0"/>
          <w:numId w:val="121"/>
        </w:numPr>
      </w:pPr>
      <w:r w:rsidRPr="00EF167B">
        <w:t xml:space="preserve">Oversee the contracted communications manager to strategize and execute a comprehensive media plan for the Society with regular communications to members, timely website updates, and social media interactions </w:t>
      </w:r>
    </w:p>
    <w:p w14:paraId="28D923C9" w14:textId="77777777" w:rsidR="00A25C33" w:rsidRPr="00EF167B" w:rsidRDefault="00A25C33" w:rsidP="00A25C33">
      <w:pPr>
        <w:pStyle w:val="Default"/>
        <w:rPr>
          <w:rFonts w:ascii="Times New Roman" w:hAnsi="Times New Roman" w:cs="Times New Roman"/>
          <w:color w:val="auto"/>
        </w:rPr>
      </w:pPr>
    </w:p>
    <w:p w14:paraId="2D3EA751" w14:textId="77777777" w:rsidR="00A25C33" w:rsidRPr="00EF167B" w:rsidRDefault="00A25C33" w:rsidP="00A25C33">
      <w:pPr>
        <w:pStyle w:val="Default"/>
        <w:rPr>
          <w:rFonts w:ascii="Times New Roman" w:hAnsi="Times New Roman" w:cs="Times New Roman"/>
          <w:b/>
          <w:color w:val="auto"/>
          <w:u w:val="single"/>
        </w:rPr>
      </w:pPr>
      <w:r w:rsidRPr="00EF167B">
        <w:rPr>
          <w:rFonts w:ascii="Times New Roman" w:hAnsi="Times New Roman" w:cs="Times New Roman"/>
          <w:b/>
          <w:color w:val="auto"/>
          <w:u w:val="single"/>
        </w:rPr>
        <w:t>The ASTR Administration team (as of Spring 2020) includes contractors that handle the following:</w:t>
      </w:r>
    </w:p>
    <w:p w14:paraId="57A5AB56" w14:textId="77777777" w:rsidR="00A25C33" w:rsidRPr="00EF167B" w:rsidRDefault="00A25C33" w:rsidP="00A25C33">
      <w:pPr>
        <w:pStyle w:val="Default"/>
        <w:rPr>
          <w:rFonts w:ascii="Times New Roman" w:hAnsi="Times New Roman" w:cs="Times New Roman"/>
          <w:b/>
          <w:color w:val="auto"/>
          <w:u w:val="single"/>
        </w:rPr>
      </w:pPr>
    </w:p>
    <w:p w14:paraId="09AAE514" w14:textId="77777777" w:rsidR="00A25C33" w:rsidRPr="00EF167B" w:rsidRDefault="00A25C33" w:rsidP="00A25C33">
      <w:pPr>
        <w:pStyle w:val="Default"/>
        <w:rPr>
          <w:rFonts w:ascii="Times New Roman" w:hAnsi="Times New Roman" w:cs="Times New Roman"/>
          <w:color w:val="auto"/>
        </w:rPr>
      </w:pPr>
      <w:r w:rsidRPr="00EF167B">
        <w:rPr>
          <w:rFonts w:ascii="Times New Roman" w:hAnsi="Times New Roman" w:cs="Times New Roman"/>
          <w:b/>
          <w:color w:val="auto"/>
          <w:u w:val="single"/>
        </w:rPr>
        <w:t>Communications Manager:</w:t>
      </w:r>
      <w:r w:rsidRPr="00EF167B">
        <w:rPr>
          <w:rFonts w:ascii="Times New Roman" w:hAnsi="Times New Roman" w:cs="Times New Roman"/>
          <w:b/>
          <w:bCs/>
          <w:color w:val="auto"/>
        </w:rPr>
        <w:t xml:space="preserve"> </w:t>
      </w:r>
    </w:p>
    <w:p w14:paraId="7C22D3C7" w14:textId="77777777" w:rsidR="00A25C33" w:rsidRPr="00EF167B" w:rsidRDefault="00A25C33" w:rsidP="00C83AB4">
      <w:pPr>
        <w:pStyle w:val="Default"/>
        <w:numPr>
          <w:ilvl w:val="0"/>
          <w:numId w:val="122"/>
        </w:numPr>
        <w:rPr>
          <w:rFonts w:ascii="Times New Roman" w:hAnsi="Times New Roman" w:cs="Times New Roman"/>
          <w:bCs/>
          <w:color w:val="auto"/>
        </w:rPr>
      </w:pPr>
      <w:r w:rsidRPr="00EF167B">
        <w:rPr>
          <w:rFonts w:ascii="Times New Roman" w:hAnsi="Times New Roman" w:cs="Times New Roman"/>
          <w:color w:val="auto"/>
        </w:rPr>
        <w:t xml:space="preserve">works with ASTR leadership and the ED on virtually all aspects of ASTR communication, including maintaining the ASTR website, distributing most email communication and social media posts </w:t>
      </w:r>
    </w:p>
    <w:p w14:paraId="5F237D3D" w14:textId="77777777" w:rsidR="00A25C33" w:rsidRPr="00EF167B" w:rsidRDefault="00A25C33" w:rsidP="00C83AB4">
      <w:pPr>
        <w:pStyle w:val="Default"/>
        <w:numPr>
          <w:ilvl w:val="0"/>
          <w:numId w:val="122"/>
        </w:numPr>
        <w:rPr>
          <w:rFonts w:ascii="Times New Roman" w:hAnsi="Times New Roman" w:cs="Times New Roman"/>
          <w:b/>
          <w:bCs/>
          <w:color w:val="auto"/>
          <w:u w:val="single"/>
        </w:rPr>
      </w:pPr>
      <w:r w:rsidRPr="00EF167B">
        <w:rPr>
          <w:rFonts w:ascii="Times New Roman" w:hAnsi="Times New Roman" w:cs="Times New Roman"/>
          <w:color w:val="auto"/>
        </w:rPr>
        <w:t>Creates online registrations, surveys, groups</w:t>
      </w:r>
    </w:p>
    <w:p w14:paraId="6F88886A" w14:textId="77777777" w:rsidR="00A25C33" w:rsidRPr="00EF167B" w:rsidRDefault="00A25C33" w:rsidP="00C83AB4">
      <w:pPr>
        <w:pStyle w:val="Default"/>
        <w:numPr>
          <w:ilvl w:val="0"/>
          <w:numId w:val="122"/>
        </w:numPr>
        <w:rPr>
          <w:rFonts w:ascii="Times New Roman" w:hAnsi="Times New Roman" w:cs="Times New Roman"/>
          <w:bCs/>
          <w:color w:val="auto"/>
        </w:rPr>
      </w:pPr>
      <w:r w:rsidRPr="00EF167B">
        <w:rPr>
          <w:rFonts w:ascii="Times New Roman" w:hAnsi="Times New Roman" w:cs="Times New Roman"/>
          <w:color w:val="auto"/>
        </w:rPr>
        <w:t xml:space="preserve">Serves as the first point of contact for member communications to the </w:t>
      </w:r>
      <w:hyperlink r:id="rId14" w:history="1">
        <w:r w:rsidRPr="00EF167B">
          <w:rPr>
            <w:rStyle w:val="Hyperlink"/>
            <w:rFonts w:ascii="Times New Roman" w:hAnsi="Times New Roman" w:cs="Times New Roman"/>
            <w:color w:val="auto"/>
          </w:rPr>
          <w:t>info@astr.org</w:t>
        </w:r>
      </w:hyperlink>
      <w:r w:rsidRPr="00EF167B">
        <w:rPr>
          <w:rFonts w:ascii="Times New Roman" w:hAnsi="Times New Roman" w:cs="Times New Roman"/>
          <w:color w:val="auto"/>
        </w:rPr>
        <w:t xml:space="preserve"> email </w:t>
      </w:r>
    </w:p>
    <w:p w14:paraId="63E642FE" w14:textId="77777777" w:rsidR="00A25C33" w:rsidRPr="00EF167B" w:rsidRDefault="00A25C33" w:rsidP="00C83AB4">
      <w:pPr>
        <w:pStyle w:val="Default"/>
        <w:numPr>
          <w:ilvl w:val="0"/>
          <w:numId w:val="122"/>
        </w:numPr>
        <w:rPr>
          <w:bCs/>
          <w:color w:val="auto"/>
        </w:rPr>
      </w:pPr>
      <w:r w:rsidRPr="00EF167B">
        <w:rPr>
          <w:rFonts w:ascii="Times New Roman" w:hAnsi="Times New Roman" w:cs="Times New Roman"/>
          <w:color w:val="auto"/>
        </w:rPr>
        <w:t>Maintains member records and assists with any member-related questions.</w:t>
      </w:r>
    </w:p>
    <w:p w14:paraId="13A4E71D" w14:textId="77777777" w:rsidR="00A25C33" w:rsidRPr="00EF167B" w:rsidRDefault="00A25C33" w:rsidP="00C83AB4">
      <w:pPr>
        <w:pStyle w:val="Default"/>
        <w:numPr>
          <w:ilvl w:val="0"/>
          <w:numId w:val="122"/>
        </w:numPr>
        <w:rPr>
          <w:bCs/>
          <w:color w:val="auto"/>
        </w:rPr>
      </w:pPr>
      <w:r w:rsidRPr="00EF167B">
        <w:rPr>
          <w:rFonts w:ascii="Times New Roman" w:hAnsi="Times New Roman" w:cs="Times New Roman"/>
          <w:color w:val="auto"/>
        </w:rPr>
        <w:t>Further details on responsibilities will be outlined in contractor’s contract.</w:t>
      </w:r>
    </w:p>
    <w:p w14:paraId="3842F909" w14:textId="77777777" w:rsidR="00A25C33" w:rsidRPr="00EF167B" w:rsidRDefault="00A25C33" w:rsidP="00A25C33">
      <w:pPr>
        <w:pStyle w:val="Default"/>
        <w:rPr>
          <w:rFonts w:ascii="Times New Roman" w:hAnsi="Times New Roman" w:cs="Times New Roman"/>
          <w:b/>
          <w:color w:val="auto"/>
          <w:u w:val="single"/>
        </w:rPr>
      </w:pPr>
    </w:p>
    <w:p w14:paraId="7C589C44" w14:textId="77777777" w:rsidR="00A25C33" w:rsidRPr="00EF167B" w:rsidRDefault="00A25C33" w:rsidP="00A25C33">
      <w:pPr>
        <w:pStyle w:val="Default"/>
        <w:rPr>
          <w:rFonts w:ascii="Times New Roman" w:hAnsi="Times New Roman" w:cs="Times New Roman"/>
          <w:b/>
          <w:bCs/>
          <w:color w:val="auto"/>
          <w:u w:val="single"/>
        </w:rPr>
      </w:pPr>
      <w:r w:rsidRPr="00EF167B">
        <w:rPr>
          <w:rFonts w:ascii="Times New Roman" w:hAnsi="Times New Roman" w:cs="Times New Roman"/>
          <w:b/>
          <w:bCs/>
          <w:color w:val="auto"/>
          <w:u w:val="single"/>
        </w:rPr>
        <w:lastRenderedPageBreak/>
        <w:t>Bookkeeping Services:</w:t>
      </w:r>
    </w:p>
    <w:p w14:paraId="6E6FE046" w14:textId="77777777" w:rsidR="00A25C33" w:rsidRPr="00EF167B" w:rsidRDefault="00A25C33" w:rsidP="00C83AB4">
      <w:pPr>
        <w:pStyle w:val="Default"/>
        <w:numPr>
          <w:ilvl w:val="0"/>
          <w:numId w:val="123"/>
        </w:numPr>
        <w:rPr>
          <w:rFonts w:ascii="Times New Roman" w:hAnsi="Times New Roman" w:cs="Times New Roman"/>
          <w:bCs/>
          <w:color w:val="auto"/>
        </w:rPr>
      </w:pPr>
      <w:r w:rsidRPr="00EF167B">
        <w:rPr>
          <w:rFonts w:ascii="Times New Roman" w:hAnsi="Times New Roman" w:cs="Times New Roman"/>
          <w:color w:val="auto"/>
        </w:rPr>
        <w:t xml:space="preserve">Per contracted services, the bookkeeping firm prepares monthly financial statements, inputs the annual budget, responsible for inputting all transactions and the issuing of receipts, invoices, and financial documents. </w:t>
      </w:r>
    </w:p>
    <w:p w14:paraId="54FBDC22" w14:textId="77777777" w:rsidR="00A25C33" w:rsidRPr="00EF167B" w:rsidRDefault="00A25C33" w:rsidP="00C83AB4">
      <w:pPr>
        <w:pStyle w:val="Default"/>
        <w:numPr>
          <w:ilvl w:val="0"/>
          <w:numId w:val="123"/>
        </w:numPr>
        <w:rPr>
          <w:rFonts w:ascii="Times New Roman" w:hAnsi="Times New Roman" w:cs="Times New Roman"/>
          <w:bCs/>
          <w:color w:val="auto"/>
        </w:rPr>
      </w:pPr>
      <w:r w:rsidRPr="00EF167B">
        <w:rPr>
          <w:rFonts w:ascii="Times New Roman" w:hAnsi="Times New Roman" w:cs="Times New Roman"/>
          <w:color w:val="auto"/>
        </w:rPr>
        <w:t>Completes data entry and maintenance related to registrations, sponsorships, membership dues payments, subscriptions, and other purchases through downloads from the member management software</w:t>
      </w:r>
    </w:p>
    <w:p w14:paraId="5D38E42F" w14:textId="77777777" w:rsidR="00A25C33" w:rsidRPr="00EF167B" w:rsidRDefault="00A25C33" w:rsidP="00C83AB4">
      <w:pPr>
        <w:pStyle w:val="Default"/>
        <w:numPr>
          <w:ilvl w:val="0"/>
          <w:numId w:val="123"/>
        </w:numPr>
        <w:rPr>
          <w:rFonts w:ascii="Times New Roman" w:hAnsi="Times New Roman" w:cs="Times New Roman"/>
          <w:bCs/>
          <w:color w:val="auto"/>
        </w:rPr>
      </w:pPr>
      <w:r w:rsidRPr="00EF167B">
        <w:rPr>
          <w:rFonts w:ascii="Times New Roman" w:hAnsi="Times New Roman" w:cs="Times New Roman"/>
          <w:color w:val="auto"/>
        </w:rPr>
        <w:t>Further details on responsibilities will be outlined in contractor’s contract.</w:t>
      </w:r>
    </w:p>
    <w:p w14:paraId="6A96C520" w14:textId="77777777" w:rsidR="00A25C33" w:rsidRPr="00EF167B" w:rsidRDefault="00A25C33" w:rsidP="00A25C33">
      <w:pPr>
        <w:pStyle w:val="Default"/>
        <w:rPr>
          <w:rFonts w:ascii="Times New Roman" w:hAnsi="Times New Roman" w:cs="Times New Roman"/>
          <w:bCs/>
          <w:color w:val="auto"/>
        </w:rPr>
      </w:pPr>
    </w:p>
    <w:p w14:paraId="3515459A" w14:textId="77777777" w:rsidR="00A25C33" w:rsidRPr="00EF167B" w:rsidRDefault="00A25C33" w:rsidP="00A25C33">
      <w:pPr>
        <w:pStyle w:val="Default"/>
        <w:rPr>
          <w:rFonts w:ascii="Times New Roman" w:hAnsi="Times New Roman" w:cs="Times New Roman"/>
          <w:b/>
          <w:bCs/>
          <w:color w:val="auto"/>
          <w:u w:val="single"/>
        </w:rPr>
      </w:pPr>
      <w:r w:rsidRPr="00EF167B">
        <w:rPr>
          <w:rFonts w:ascii="Times New Roman" w:hAnsi="Times New Roman" w:cs="Times New Roman"/>
          <w:b/>
          <w:bCs/>
          <w:color w:val="auto"/>
          <w:u w:val="single"/>
        </w:rPr>
        <w:t>Conference Management:</w:t>
      </w:r>
    </w:p>
    <w:p w14:paraId="0C1BEAC8" w14:textId="77777777" w:rsidR="00A25C33" w:rsidRPr="00EF167B" w:rsidRDefault="00A25C33" w:rsidP="00C83AB4">
      <w:pPr>
        <w:pStyle w:val="Default"/>
        <w:numPr>
          <w:ilvl w:val="0"/>
          <w:numId w:val="124"/>
        </w:numPr>
        <w:rPr>
          <w:rFonts w:ascii="Times New Roman" w:hAnsi="Times New Roman" w:cs="Times New Roman"/>
          <w:bCs/>
          <w:color w:val="auto"/>
        </w:rPr>
      </w:pPr>
      <w:r w:rsidRPr="00EF167B">
        <w:rPr>
          <w:rFonts w:ascii="Times New Roman" w:hAnsi="Times New Roman" w:cs="Times New Roman"/>
          <w:bCs/>
          <w:color w:val="auto"/>
          <w:u w:val="single"/>
        </w:rPr>
        <w:t xml:space="preserve">Contracted each year, a conference management team </w:t>
      </w:r>
      <w:r w:rsidRPr="00EF167B">
        <w:rPr>
          <w:rFonts w:ascii="Times New Roman" w:hAnsi="Times New Roman" w:cs="Times New Roman"/>
          <w:color w:val="auto"/>
        </w:rPr>
        <w:t xml:space="preserve">provides the key services to successfully execute the ASTR annual conference. </w:t>
      </w:r>
    </w:p>
    <w:p w14:paraId="260AB939" w14:textId="637010FB" w:rsidR="00A25C33" w:rsidRPr="00EF167B" w:rsidRDefault="00A25C33" w:rsidP="00C83AB4">
      <w:pPr>
        <w:pStyle w:val="Default"/>
        <w:numPr>
          <w:ilvl w:val="0"/>
          <w:numId w:val="124"/>
        </w:numPr>
        <w:rPr>
          <w:rFonts w:ascii="Times New Roman" w:hAnsi="Times New Roman" w:cs="Times New Roman"/>
          <w:bCs/>
          <w:color w:val="auto"/>
        </w:rPr>
      </w:pPr>
      <w:r w:rsidRPr="00EF167B">
        <w:rPr>
          <w:rFonts w:ascii="Times New Roman" w:hAnsi="Times New Roman" w:cs="Times New Roman"/>
          <w:color w:val="auto"/>
        </w:rPr>
        <w:t>In direct report to the ED, the team works with leadership on hotel site selection and contract negotiation; with the VP and program chairs on program development; and is in charge of all production logistics onsit</w:t>
      </w:r>
      <w:r w:rsidR="00374538" w:rsidRPr="00EF167B">
        <w:rPr>
          <w:rFonts w:ascii="Times New Roman" w:hAnsi="Times New Roman" w:cs="Times New Roman"/>
          <w:color w:val="auto"/>
        </w:rPr>
        <w:t>e</w:t>
      </w:r>
      <w:r w:rsidRPr="00EF167B">
        <w:rPr>
          <w:rFonts w:ascii="Times New Roman" w:hAnsi="Times New Roman" w:cs="Times New Roman"/>
          <w:color w:val="auto"/>
        </w:rPr>
        <w:t xml:space="preserve">. </w:t>
      </w:r>
    </w:p>
    <w:p w14:paraId="04708CE3" w14:textId="77777777" w:rsidR="00A25C33" w:rsidRPr="00EF167B" w:rsidRDefault="00A25C33" w:rsidP="00C83AB4">
      <w:pPr>
        <w:pStyle w:val="Default"/>
        <w:numPr>
          <w:ilvl w:val="0"/>
          <w:numId w:val="124"/>
        </w:numPr>
        <w:rPr>
          <w:color w:val="auto"/>
        </w:rPr>
      </w:pPr>
      <w:r w:rsidRPr="00EF167B">
        <w:rPr>
          <w:rFonts w:ascii="Times New Roman" w:hAnsi="Times New Roman" w:cs="Times New Roman"/>
          <w:color w:val="auto"/>
        </w:rPr>
        <w:t xml:space="preserve">Further details on responsibilities will be outlined in contractor’s contract. </w:t>
      </w:r>
    </w:p>
    <w:p w14:paraId="0D6A33E0" w14:textId="77777777" w:rsidR="00592C2C" w:rsidRPr="00EF167B" w:rsidRDefault="00592C2C" w:rsidP="004156BC">
      <w:pPr>
        <w:rPr>
          <w:b/>
          <w:sz w:val="32"/>
          <w:szCs w:val="32"/>
          <w:u w:val="single"/>
        </w:rPr>
      </w:pPr>
      <w:bookmarkStart w:id="113" w:name="_1._Membership_Services"/>
      <w:bookmarkStart w:id="114" w:name="_2._Financial_Management"/>
      <w:bookmarkStart w:id="115" w:name="_3._Meeting_and"/>
      <w:bookmarkStart w:id="116" w:name="_B._COMMUNICATIONS_MANAGER"/>
      <w:bookmarkStart w:id="117" w:name="OnlineNewsEdWebmaster"/>
      <w:bookmarkStart w:id="118" w:name="Webmaster"/>
      <w:bookmarkStart w:id="119" w:name="_1._Internal_Communications"/>
      <w:bookmarkStart w:id="120" w:name="_2._External_Communications"/>
      <w:bookmarkStart w:id="121" w:name="_3._Web_Content/Infrastructure"/>
      <w:bookmarkEnd w:id="113"/>
      <w:bookmarkEnd w:id="114"/>
      <w:bookmarkEnd w:id="115"/>
      <w:bookmarkEnd w:id="116"/>
      <w:bookmarkEnd w:id="117"/>
      <w:bookmarkEnd w:id="118"/>
      <w:bookmarkEnd w:id="119"/>
      <w:bookmarkEnd w:id="120"/>
      <w:bookmarkEnd w:id="121"/>
    </w:p>
    <w:p w14:paraId="484E761C" w14:textId="77777777" w:rsidR="004156BC" w:rsidRPr="00EF167B" w:rsidRDefault="004156BC" w:rsidP="000731D8">
      <w:pPr>
        <w:pStyle w:val="Heading1"/>
      </w:pPr>
      <w:bookmarkStart w:id="122" w:name="_VII._Policies"/>
      <w:bookmarkStart w:id="123" w:name="_Toc264728486"/>
      <w:bookmarkEnd w:id="122"/>
      <w:r w:rsidRPr="00EF167B">
        <w:t>VII. Policies</w:t>
      </w:r>
      <w:bookmarkEnd w:id="123"/>
    </w:p>
    <w:p w14:paraId="0515E359" w14:textId="77777777" w:rsidR="004156BC" w:rsidRPr="00EF167B" w:rsidRDefault="004156BC" w:rsidP="004156BC">
      <w:pPr>
        <w:rPr>
          <w:b/>
          <w:sz w:val="32"/>
          <w:szCs w:val="32"/>
          <w:u w:val="single"/>
        </w:rPr>
      </w:pPr>
    </w:p>
    <w:p w14:paraId="33BF7246" w14:textId="77777777" w:rsidR="004156BC" w:rsidRPr="00EF167B" w:rsidRDefault="004156BC" w:rsidP="004156BC">
      <w:r w:rsidRPr="00EF167B">
        <w:t>Policies must be approved and revised by a vote of the Executive Committee.</w:t>
      </w:r>
    </w:p>
    <w:p w14:paraId="528FAFF6" w14:textId="77777777" w:rsidR="004156BC" w:rsidRPr="00EF167B" w:rsidRDefault="004156BC" w:rsidP="004156BC">
      <w:pPr>
        <w:rPr>
          <w:b/>
        </w:rPr>
      </w:pPr>
    </w:p>
    <w:p w14:paraId="6D5E439C" w14:textId="7AA57323" w:rsidR="004156BC" w:rsidRPr="00EF167B" w:rsidRDefault="004156BC" w:rsidP="000731D8">
      <w:pPr>
        <w:pStyle w:val="Heading2"/>
      </w:pPr>
      <w:bookmarkStart w:id="124" w:name="_A._ARCHIVES"/>
      <w:bookmarkStart w:id="125" w:name="_Toc264728487"/>
      <w:bookmarkEnd w:id="124"/>
      <w:r w:rsidRPr="00EF167B">
        <w:t>A.</w:t>
      </w:r>
      <w:bookmarkStart w:id="126" w:name="Archives"/>
      <w:bookmarkEnd w:id="126"/>
      <w:r w:rsidR="000731D8" w:rsidRPr="00EF167B">
        <w:tab/>
        <w:t>ARCHIVES</w:t>
      </w:r>
      <w:bookmarkEnd w:id="125"/>
    </w:p>
    <w:p w14:paraId="5454B04E" w14:textId="77777777" w:rsidR="004156BC" w:rsidRPr="00EF167B" w:rsidRDefault="004156BC" w:rsidP="004156BC"/>
    <w:p w14:paraId="4FFC8B42" w14:textId="64B39BE5" w:rsidR="004156BC" w:rsidRPr="00EF167B" w:rsidRDefault="004156BC" w:rsidP="000731D8">
      <w:pPr>
        <w:pStyle w:val="Heading3"/>
      </w:pPr>
      <w:bookmarkStart w:id="127" w:name="_1._Deed_of"/>
      <w:bookmarkStart w:id="128" w:name="_Toc264728488"/>
      <w:bookmarkEnd w:id="127"/>
      <w:r w:rsidRPr="00EF167B">
        <w:t>1.</w:t>
      </w:r>
      <w:bookmarkStart w:id="129" w:name="DeedofGift"/>
      <w:bookmarkEnd w:id="129"/>
      <w:r w:rsidR="000731D8" w:rsidRPr="00EF167B">
        <w:tab/>
      </w:r>
      <w:r w:rsidRPr="00EF167B">
        <w:t>Deed of Gift: University of Maryland Libraries</w:t>
      </w:r>
      <w:bookmarkEnd w:id="128"/>
    </w:p>
    <w:p w14:paraId="26774489" w14:textId="77777777" w:rsidR="004156BC" w:rsidRPr="00EF167B" w:rsidRDefault="004156BC" w:rsidP="004156BC">
      <w:pPr>
        <w:jc w:val="center"/>
        <w:rPr>
          <w:b/>
        </w:rPr>
      </w:pPr>
    </w:p>
    <w:p w14:paraId="488D0247" w14:textId="77777777" w:rsidR="004156BC" w:rsidRPr="00EF167B" w:rsidRDefault="004156BC" w:rsidP="004156BC">
      <w:r w:rsidRPr="00EF167B">
        <w:rPr>
          <w:b/>
        </w:rPr>
        <w:tab/>
      </w:r>
      <w:r w:rsidRPr="00EF167B">
        <w:t>This Deed of Gift is entered into as of this 4th day of June 2008 by and between the University of Maryland Libraries (hereinafter “the Libraries”) and American Society for Theatre Research (hereinafter “the Donor”).</w:t>
      </w:r>
    </w:p>
    <w:p w14:paraId="649D34B5" w14:textId="77777777" w:rsidR="004156BC" w:rsidRPr="00EF167B" w:rsidRDefault="004156BC" w:rsidP="004156BC"/>
    <w:p w14:paraId="7DFBF890" w14:textId="77777777" w:rsidR="004156BC" w:rsidRPr="00EF167B" w:rsidRDefault="004156BC" w:rsidP="004156BC">
      <w:r w:rsidRPr="00EF167B">
        <w:tab/>
        <w:t>WHEREAS, both parties recognize and appreciate the importance of preserving and making available for posterity certain records relating to the Donor’s operations as a professional society serving the needs of theatre scholars since 1956;</w:t>
      </w:r>
    </w:p>
    <w:p w14:paraId="467BB355" w14:textId="77777777" w:rsidR="004156BC" w:rsidRPr="00EF167B" w:rsidRDefault="004156BC" w:rsidP="004156BC"/>
    <w:p w14:paraId="129BAA02" w14:textId="77777777" w:rsidR="004156BC" w:rsidRPr="00EF167B" w:rsidRDefault="004156BC" w:rsidP="004156BC">
      <w:r w:rsidRPr="00EF167B">
        <w:tab/>
        <w:t>AND WHEREAS, the Donor wishes to make a charitable contribution to the Libraries by donating said records and related material (hereinafter “the Donation);</w:t>
      </w:r>
    </w:p>
    <w:p w14:paraId="78D5D84E" w14:textId="77777777" w:rsidR="004156BC" w:rsidRPr="00EF167B" w:rsidRDefault="004156BC" w:rsidP="004156BC"/>
    <w:p w14:paraId="3ED81069" w14:textId="77777777" w:rsidR="004156BC" w:rsidRPr="00EF167B" w:rsidRDefault="004156BC" w:rsidP="004156BC">
      <w:r w:rsidRPr="00EF167B">
        <w:tab/>
        <w:t>AND WHEREAS, the Libraries has gratefully accepted the Donation and intends to maintain it as the American Society for Theatre Research Archives in order to further scholarly research;</w:t>
      </w:r>
    </w:p>
    <w:p w14:paraId="01FA7187" w14:textId="77777777" w:rsidR="004156BC" w:rsidRPr="00EF167B" w:rsidRDefault="004156BC" w:rsidP="004156BC"/>
    <w:p w14:paraId="7FE1F24D" w14:textId="77777777" w:rsidR="004156BC" w:rsidRPr="00EF167B" w:rsidRDefault="004156BC" w:rsidP="004156BC">
      <w:r w:rsidRPr="00EF167B">
        <w:tab/>
        <w:t>NOW THEREFORE, in consideration of the above, and of the mutual promises and obligations set forth below, the University of Maryland Libraries and the Donor mutually agree to the following:</w:t>
      </w:r>
    </w:p>
    <w:p w14:paraId="1A195EE6" w14:textId="77777777" w:rsidR="004156BC" w:rsidRPr="00EF167B" w:rsidRDefault="004156BC" w:rsidP="004156BC"/>
    <w:p w14:paraId="5A5A6FC0" w14:textId="77777777" w:rsidR="004156BC" w:rsidRPr="00EF167B" w:rsidRDefault="004156BC" w:rsidP="004156BC">
      <w:r w:rsidRPr="00EF167B">
        <w:tab/>
        <w:t>1.  For the purposes of this agreement, representatives of “the Donor” shall include ASTR officers and Executive Committee Members past, present and future, unless otherwise indicated.</w:t>
      </w:r>
    </w:p>
    <w:p w14:paraId="5A7DFC8E" w14:textId="77777777" w:rsidR="004156BC" w:rsidRPr="00EF167B" w:rsidRDefault="004156BC" w:rsidP="004156BC"/>
    <w:p w14:paraId="2E4EAB54" w14:textId="77777777" w:rsidR="004156BC" w:rsidRPr="00EF167B" w:rsidRDefault="004156BC" w:rsidP="004156BC">
      <w:r w:rsidRPr="00EF167B">
        <w:tab/>
        <w:t xml:space="preserve">2.  The Donor hereby gives, transfers, and assigns to the Libraries possession of the papers and related materials that constitute the Donation, but retaining copyright and any literary rights possessed by the Donor in the Donation. The Donor grants University of Maryland Libraries permission to use materials from the ASTR Archives to promote and interpret the collection. </w:t>
      </w:r>
    </w:p>
    <w:p w14:paraId="1B0F83E5" w14:textId="77777777" w:rsidR="004156BC" w:rsidRPr="00EF167B" w:rsidRDefault="004156BC" w:rsidP="004156BC"/>
    <w:p w14:paraId="3D439B85" w14:textId="77777777" w:rsidR="004156BC" w:rsidRPr="00EF167B" w:rsidRDefault="004156BC" w:rsidP="004156BC">
      <w:r w:rsidRPr="00EF167B">
        <w:tab/>
        <w:t xml:space="preserve">3.  The Libraries will make the Donation available during regular hours of the </w:t>
      </w:r>
    </w:p>
    <w:p w14:paraId="65B2010D" w14:textId="77777777" w:rsidR="004156BC" w:rsidRPr="00EF167B" w:rsidRDefault="004156BC" w:rsidP="004156BC">
      <w:pPr>
        <w:pStyle w:val="BodyText"/>
      </w:pPr>
      <w:r w:rsidRPr="00EF167B">
        <w:t>Special Collections in Performing Arts Department to researchers qualified under the rules and regulations of the Public Services Division of the University of Maryland Libraries.  Access to the American Society for Theatre Research Archives will be granted to the general public as well as the general research community.</w:t>
      </w:r>
    </w:p>
    <w:p w14:paraId="78DF315A" w14:textId="77777777" w:rsidR="004156BC" w:rsidRPr="00EF167B" w:rsidRDefault="004156BC" w:rsidP="004156BC">
      <w:pPr>
        <w:ind w:left="1080"/>
      </w:pPr>
    </w:p>
    <w:p w14:paraId="25753D89" w14:textId="77777777" w:rsidR="004156BC" w:rsidRPr="00EF167B" w:rsidRDefault="004156BC" w:rsidP="004156BC">
      <w:pPr>
        <w:pStyle w:val="BodyText"/>
      </w:pPr>
      <w:r w:rsidRPr="00EF167B">
        <w:tab/>
        <w:t>4.  The Libraries shall prepare an inventory to the papers, and shall furnish a master copy to the Donor.  The Libraries shall further create a standard archival finding aid for the papers.</w:t>
      </w:r>
    </w:p>
    <w:p w14:paraId="1DC683B8" w14:textId="77777777" w:rsidR="004156BC" w:rsidRPr="00EF167B" w:rsidRDefault="004156BC" w:rsidP="004156BC"/>
    <w:p w14:paraId="63B7E03D" w14:textId="77777777" w:rsidR="004156BC" w:rsidRPr="00EF167B" w:rsidRDefault="004156BC" w:rsidP="004156BC">
      <w:r w:rsidRPr="00EF167B">
        <w:tab/>
        <w:t xml:space="preserve">5.  It is the Donor’s wish that the materials be made available for research as soon </w:t>
      </w:r>
    </w:p>
    <w:p w14:paraId="20227F6B" w14:textId="77777777" w:rsidR="004156BC" w:rsidRPr="00EF167B" w:rsidRDefault="004156BC" w:rsidP="004156BC">
      <w:r w:rsidRPr="00EF167B">
        <w:t>as possible, consistent with policies set by the Special Collections in Performing Arts department of the UM Libraries.  However, the Donor, at its discretion, may deem it necessary to restrict portions of the Donation at the time of transfer.  In that event, the Donor and the Curator for Special Collections in Performing Arts (or another designated official of the Libraries) shall jointly determine a suitable period of time for such a restriction.  The Libraries shall make materials that are temporarily restricted available only to the ASTR President and ASTR Archivist/Historian, with the exception that regular employees of the Libraries shall have access to such restricted materials in the performance of normal archival work.</w:t>
      </w:r>
    </w:p>
    <w:p w14:paraId="667EFDFE" w14:textId="77777777" w:rsidR="004156BC" w:rsidRPr="00EF167B" w:rsidRDefault="004156BC" w:rsidP="004156BC"/>
    <w:p w14:paraId="30E2D61C" w14:textId="77777777" w:rsidR="004156BC" w:rsidRPr="00EF167B" w:rsidRDefault="004156BC" w:rsidP="004156BC">
      <w:r w:rsidRPr="00EF167B">
        <w:tab/>
        <w:t>6.  The Donor will provide the Libraries with membership to the American Society for Research, automatically renewed every year, so that the Libraries receive all regular member communications, including those appearing on the ASTR website.</w:t>
      </w:r>
    </w:p>
    <w:p w14:paraId="093CCC0A" w14:textId="77777777" w:rsidR="004156BC" w:rsidRPr="00EF167B" w:rsidRDefault="004156BC" w:rsidP="004156BC"/>
    <w:p w14:paraId="7C6C4344" w14:textId="77777777" w:rsidR="004156BC" w:rsidRPr="00EF167B" w:rsidRDefault="004156BC" w:rsidP="004156BC">
      <w:r w:rsidRPr="00EF167B">
        <w:tab/>
        <w:t>7.  The Libraries, at its discretion, may determine that it will not retain duplicate materials and/or other materials that are not appropriate for a permanent collection.  The Libraries will notify the Donor of any materials that are to be discarded and at the request of the Donor shall return said materials to the Donor.</w:t>
      </w:r>
    </w:p>
    <w:p w14:paraId="605D8B47" w14:textId="77777777" w:rsidR="004156BC" w:rsidRPr="00EF167B" w:rsidRDefault="004156BC" w:rsidP="004156BC"/>
    <w:p w14:paraId="7FB4FB21" w14:textId="77777777" w:rsidR="004156BC" w:rsidRPr="00EF167B" w:rsidRDefault="004156BC" w:rsidP="004156BC">
      <w:pPr>
        <w:pStyle w:val="BodyText"/>
      </w:pPr>
      <w:r w:rsidRPr="00EF167B">
        <w:tab/>
        <w:t>8.  The Libraries shall provide information held in the Donation to the Donor upon request, provided that this information is readily accessible and does not encompass research.  The Libraries also agrees, at a reasonable cost to the Donor, to prepare and send copies of items in the Donation to the Donor upon request.</w:t>
      </w:r>
    </w:p>
    <w:p w14:paraId="5D13271C" w14:textId="77777777" w:rsidR="004156BC" w:rsidRPr="00EF167B" w:rsidRDefault="004156BC" w:rsidP="004156BC">
      <w:r w:rsidRPr="00EF167B">
        <w:tab/>
      </w:r>
    </w:p>
    <w:p w14:paraId="42D03C68" w14:textId="77777777" w:rsidR="004156BC" w:rsidRPr="00EF167B" w:rsidRDefault="004156BC" w:rsidP="004156BC">
      <w:r w:rsidRPr="00EF167B">
        <w:lastRenderedPageBreak/>
        <w:tab/>
        <w:t>9.  The Libraries agrees to provide the Donor full and complete access to the Donation.  It is agreed that any operational questions that arise in this regard will be negotiated between the Donor and the Libraries.</w:t>
      </w:r>
    </w:p>
    <w:p w14:paraId="49AA3673" w14:textId="77777777" w:rsidR="004156BC" w:rsidRPr="00EF167B" w:rsidRDefault="004156BC" w:rsidP="004156BC"/>
    <w:p w14:paraId="21F7BD5C" w14:textId="77777777" w:rsidR="004156BC" w:rsidRPr="00EF167B" w:rsidRDefault="004156BC" w:rsidP="004156BC">
      <w:r w:rsidRPr="00EF167B">
        <w:tab/>
        <w:t>10.  In the event that the Donor may from time to time hereafter give, donate and convey to the Libraries, for deposit in the American Society for Theatre Research Archives, additional papers or other historical materials, possession and use of such additional papers and other historical materials shall pass to the Libraries upon their delivery and all of the provisions of this instrument of gift shall be applicable to such additional papers and other historical materials.  A description of the additional papers and other historical materials so donated and delivered shall be prepared and attached hereto.</w:t>
      </w:r>
    </w:p>
    <w:p w14:paraId="38283542" w14:textId="77777777" w:rsidR="004156BC" w:rsidRPr="00EF167B" w:rsidRDefault="004156BC" w:rsidP="004156BC"/>
    <w:p w14:paraId="798FFFB6" w14:textId="77777777" w:rsidR="004156BC" w:rsidRPr="00EF167B" w:rsidRDefault="004156BC" w:rsidP="004156BC">
      <w:r w:rsidRPr="00EF167B">
        <w:tab/>
        <w:t>11.  In recognition of the expenses incurred by the University of Maryland Libraries for processing, preserving, housing, and providing reference service to the papers, the Donor agrees to assist as appropriate with the Libraries in seeking financial support for the papers as needed.  Additionally, the Donor agrees to make an annual budget allocation, in an amount determined by its Executive Committee in consultation with the Libraries, for processing yearly donations.</w:t>
      </w:r>
    </w:p>
    <w:p w14:paraId="2451E80C" w14:textId="77777777" w:rsidR="004156BC" w:rsidRPr="00EF167B" w:rsidRDefault="004156BC" w:rsidP="004156BC"/>
    <w:p w14:paraId="753FE2CE" w14:textId="77777777" w:rsidR="004156BC" w:rsidRPr="00EF167B" w:rsidRDefault="004156BC" w:rsidP="004156BC">
      <w:r w:rsidRPr="00EF167B">
        <w:tab/>
        <w:t>12.  Documentation relating to this gift will be kept by the Archives &amp; Manuscripts Department of the Libraries.</w:t>
      </w:r>
    </w:p>
    <w:p w14:paraId="2EECFFDC" w14:textId="77777777" w:rsidR="004156BC" w:rsidRPr="00EF167B" w:rsidRDefault="004156BC" w:rsidP="004156BC"/>
    <w:p w14:paraId="55205AAF" w14:textId="77777777" w:rsidR="004156BC" w:rsidRPr="00EF167B" w:rsidRDefault="004156BC" w:rsidP="004156BC">
      <w:r w:rsidRPr="00EF167B">
        <w:tab/>
        <w:t>13.  The Libraries reserves the right to terminate this Agreement in the event that it is unable to fulfill its obligations under this Agreement.  Reasonable notice shall be given to the Donor and all papers and related material currently in the collection shall become (his/her) property.  Neither the Libraries nor the University of Maryland shall incur any financial obligation in connection with such termination.</w:t>
      </w:r>
    </w:p>
    <w:p w14:paraId="5543DB84" w14:textId="77777777" w:rsidR="004156BC" w:rsidRPr="00EF167B" w:rsidRDefault="004156BC" w:rsidP="004156BC"/>
    <w:p w14:paraId="27493F08" w14:textId="77777777" w:rsidR="004156BC" w:rsidRPr="00EF167B" w:rsidRDefault="004156BC" w:rsidP="004156BC">
      <w:r w:rsidRPr="00EF167B">
        <w:tab/>
        <w:t>14.  This Deed of Gift shall be construed and enforced in accordance with, and governed by, the laws of the State of Maryland.</w:t>
      </w:r>
    </w:p>
    <w:p w14:paraId="4003D4D9" w14:textId="77777777" w:rsidR="004156BC" w:rsidRPr="00EF167B" w:rsidRDefault="004156BC" w:rsidP="004156BC">
      <w:pPr>
        <w:ind w:firstLine="720"/>
      </w:pPr>
    </w:p>
    <w:p w14:paraId="6E09527C" w14:textId="77777777" w:rsidR="004156BC" w:rsidRPr="00EF167B" w:rsidRDefault="004156BC" w:rsidP="004156BC">
      <w:pPr>
        <w:ind w:firstLine="720"/>
      </w:pPr>
      <w:r w:rsidRPr="00EF167B">
        <w:t>15.  If the parties are unable to agree on the Donor’s financial support as provided in Paragraph 11, or the Donor wishes to terminate this Agreement for any other reason, Donor shall provide six months’ notice to the Libraries of the Donor’s intent to terminate this Agreement in order that the parties may develop a plan to return the donated papers and materials to Donor’s possession at Donor’s expense.</w:t>
      </w:r>
    </w:p>
    <w:p w14:paraId="76AE4E16" w14:textId="77777777" w:rsidR="004156BC" w:rsidRPr="00EF167B" w:rsidRDefault="004156BC" w:rsidP="004156BC">
      <w:pPr>
        <w:ind w:firstLine="720"/>
      </w:pPr>
    </w:p>
    <w:p w14:paraId="17F6A9B1" w14:textId="77777777" w:rsidR="004156BC" w:rsidRPr="00EF167B" w:rsidRDefault="004156BC" w:rsidP="000731D8"/>
    <w:p w14:paraId="6CD89CFA" w14:textId="77777777" w:rsidR="004156BC" w:rsidRPr="00EF167B" w:rsidRDefault="004156BC" w:rsidP="000731D8">
      <w:pPr>
        <w:ind w:left="720"/>
      </w:pPr>
      <w:r w:rsidRPr="00EF167B">
        <w:t>ACCEPTED FOR THE UNIVERSITY                  ACCEPTED BY THE DONOR</w:t>
      </w:r>
    </w:p>
    <w:p w14:paraId="4D0B0D11" w14:textId="77777777" w:rsidR="004156BC" w:rsidRPr="00EF167B" w:rsidRDefault="004156BC" w:rsidP="000731D8">
      <w:pPr>
        <w:ind w:left="720"/>
      </w:pPr>
      <w:r w:rsidRPr="00EF167B">
        <w:t>OF MARYLAND LIBRARIES</w:t>
      </w:r>
    </w:p>
    <w:p w14:paraId="3C0134E5" w14:textId="77777777" w:rsidR="004156BC" w:rsidRPr="00EF167B" w:rsidRDefault="004156BC" w:rsidP="000731D8">
      <w:pPr>
        <w:ind w:left="720"/>
      </w:pPr>
    </w:p>
    <w:p w14:paraId="1557085D" w14:textId="77777777" w:rsidR="004156BC" w:rsidRPr="00EF167B" w:rsidRDefault="004156BC" w:rsidP="000731D8">
      <w:pPr>
        <w:ind w:left="720"/>
      </w:pPr>
    </w:p>
    <w:p w14:paraId="46E8A317" w14:textId="77777777" w:rsidR="004156BC" w:rsidRPr="00EF167B" w:rsidRDefault="004156BC" w:rsidP="000731D8">
      <w:pPr>
        <w:ind w:left="720"/>
      </w:pPr>
    </w:p>
    <w:p w14:paraId="65C571E2" w14:textId="77777777" w:rsidR="004156BC" w:rsidRPr="00EF167B" w:rsidRDefault="004156BC" w:rsidP="000731D8">
      <w:pPr>
        <w:ind w:left="720"/>
      </w:pPr>
      <w:r w:rsidRPr="00EF167B">
        <w:t>_[signed by]___________________                           _[signed by]__________________</w:t>
      </w:r>
    </w:p>
    <w:p w14:paraId="62AEE4B5" w14:textId="77777777" w:rsidR="004156BC" w:rsidRPr="00EF167B" w:rsidRDefault="004156BC" w:rsidP="000731D8">
      <w:pPr>
        <w:ind w:left="720"/>
      </w:pPr>
      <w:r w:rsidRPr="00EF167B">
        <w:t>Dr. Charles B. Lowry                                                 Tracy C. Davis</w:t>
      </w:r>
    </w:p>
    <w:p w14:paraId="6A88EC63" w14:textId="77777777" w:rsidR="004156BC" w:rsidRPr="00EF167B" w:rsidRDefault="004156BC" w:rsidP="000731D8">
      <w:pPr>
        <w:ind w:left="720"/>
      </w:pPr>
      <w:r w:rsidRPr="00EF167B">
        <w:lastRenderedPageBreak/>
        <w:t>Dean of Libraries</w:t>
      </w:r>
      <w:r w:rsidRPr="00EF167B">
        <w:tab/>
      </w:r>
      <w:r w:rsidRPr="00EF167B">
        <w:tab/>
      </w:r>
      <w:r w:rsidRPr="00EF167B">
        <w:tab/>
      </w:r>
      <w:r w:rsidRPr="00EF167B">
        <w:tab/>
      </w:r>
      <w:r w:rsidRPr="00EF167B">
        <w:tab/>
        <w:t>President, American Society</w:t>
      </w:r>
    </w:p>
    <w:p w14:paraId="21E17CBD" w14:textId="77777777" w:rsidR="004156BC" w:rsidRPr="00EF167B" w:rsidRDefault="004156BC" w:rsidP="000731D8">
      <w:pPr>
        <w:ind w:left="720"/>
      </w:pPr>
      <w:r w:rsidRPr="00EF167B">
        <w:t>University of Maryland</w:t>
      </w:r>
      <w:r w:rsidRPr="00EF167B">
        <w:tab/>
      </w:r>
      <w:r w:rsidRPr="00EF167B">
        <w:tab/>
      </w:r>
      <w:r w:rsidRPr="00EF167B">
        <w:tab/>
      </w:r>
      <w:r w:rsidRPr="00EF167B">
        <w:tab/>
        <w:t>for Theatre Research</w:t>
      </w:r>
    </w:p>
    <w:p w14:paraId="627B3247" w14:textId="77777777" w:rsidR="004156BC" w:rsidRPr="00EF167B" w:rsidRDefault="004156BC" w:rsidP="000731D8">
      <w:pPr>
        <w:ind w:left="720"/>
      </w:pPr>
    </w:p>
    <w:p w14:paraId="2B44C2E8" w14:textId="77777777" w:rsidR="004156BC" w:rsidRPr="00EF167B" w:rsidRDefault="004156BC" w:rsidP="000731D8">
      <w:pPr>
        <w:ind w:left="720"/>
      </w:pPr>
      <w:r w:rsidRPr="00EF167B">
        <w:t>Date: __6/13/08________________                          Date: __4 June 2008____________</w:t>
      </w:r>
    </w:p>
    <w:p w14:paraId="067B5546" w14:textId="77777777" w:rsidR="004156BC" w:rsidRPr="00EF167B" w:rsidRDefault="004156BC" w:rsidP="000731D8"/>
    <w:p w14:paraId="44831B92" w14:textId="77777777" w:rsidR="004156BC" w:rsidRPr="00EF167B" w:rsidRDefault="004156BC" w:rsidP="004156BC">
      <w:pPr>
        <w:rPr>
          <w:b/>
        </w:rPr>
      </w:pPr>
    </w:p>
    <w:p w14:paraId="74C59244" w14:textId="28D987C4" w:rsidR="004156BC" w:rsidRPr="00EF167B" w:rsidRDefault="004156BC" w:rsidP="000731D8">
      <w:pPr>
        <w:pStyle w:val="Heading3"/>
      </w:pPr>
      <w:bookmarkStart w:id="130" w:name="_2._Sensitive_Materials"/>
      <w:bookmarkStart w:id="131" w:name="_Toc264728489"/>
      <w:bookmarkEnd w:id="130"/>
      <w:r w:rsidRPr="00EF167B">
        <w:t>2.</w:t>
      </w:r>
      <w:bookmarkStart w:id="132" w:name="SensitiveMaterials"/>
      <w:bookmarkEnd w:id="132"/>
      <w:r w:rsidR="000731D8" w:rsidRPr="00EF167B">
        <w:tab/>
      </w:r>
      <w:r w:rsidRPr="00EF167B">
        <w:t>Sensitive Materials</w:t>
      </w:r>
      <w:bookmarkEnd w:id="131"/>
    </w:p>
    <w:p w14:paraId="5A893FED" w14:textId="77777777" w:rsidR="004156BC" w:rsidRPr="00EF167B" w:rsidRDefault="004156BC" w:rsidP="004156BC">
      <w:pPr>
        <w:pStyle w:val="NoteLevel21"/>
      </w:pPr>
    </w:p>
    <w:p w14:paraId="5E663F70" w14:textId="77777777" w:rsidR="004156BC" w:rsidRPr="00EF167B" w:rsidRDefault="004156BC" w:rsidP="004156BC">
      <w:pPr>
        <w:pStyle w:val="NoteLevel21"/>
        <w:rPr>
          <w:b/>
          <w:lang w:bidi="en-US"/>
        </w:rPr>
      </w:pPr>
      <w:r w:rsidRPr="00EF167B">
        <w:rPr>
          <w:b/>
          <w:lang w:bidi="en-US"/>
        </w:rPr>
        <w:t>Materials that are defined as “sensitive” (or with “limited access”):</w:t>
      </w:r>
    </w:p>
    <w:p w14:paraId="139C8B73" w14:textId="77777777" w:rsidR="004156BC" w:rsidRPr="00EF167B" w:rsidRDefault="004156BC" w:rsidP="004156BC">
      <w:pPr>
        <w:pStyle w:val="NoteLevel21"/>
        <w:rPr>
          <w:b/>
          <w:lang w:bidi="en-US"/>
        </w:rPr>
      </w:pPr>
    </w:p>
    <w:p w14:paraId="779E737F" w14:textId="77777777" w:rsidR="004156BC" w:rsidRPr="00EF167B" w:rsidRDefault="004156BC" w:rsidP="004156BC">
      <w:pPr>
        <w:pStyle w:val="NoteLevel21"/>
        <w:rPr>
          <w:lang w:bidi="en-US"/>
        </w:rPr>
      </w:pPr>
      <w:r w:rsidRPr="00EF167B">
        <w:rPr>
          <w:lang w:bidi="en-US"/>
        </w:rPr>
        <w:t>a. Anonymous readers’ reports.</w:t>
      </w:r>
    </w:p>
    <w:p w14:paraId="14C1BC3C" w14:textId="77777777" w:rsidR="004156BC" w:rsidRPr="00EF167B" w:rsidRDefault="004156BC" w:rsidP="004156BC">
      <w:pPr>
        <w:pStyle w:val="NoteLevel21"/>
        <w:rPr>
          <w:lang w:bidi="en-US"/>
        </w:rPr>
      </w:pPr>
      <w:r w:rsidRPr="00EF167B">
        <w:rPr>
          <w:lang w:bidi="en-US"/>
        </w:rPr>
        <w:t xml:space="preserve">b. Records of submission to </w:t>
      </w:r>
      <w:r w:rsidRPr="00EF167B">
        <w:rPr>
          <w:i/>
          <w:lang w:bidi="en-US"/>
        </w:rPr>
        <w:t>Theatre Survey,</w:t>
      </w:r>
      <w:r w:rsidRPr="00EF167B">
        <w:rPr>
          <w:lang w:bidi="en-US"/>
        </w:rPr>
        <w:t xml:space="preserve"> with the following exceptions:  numbers of submissions, acceptance, and rejection without attribution to authors or reviewers.</w:t>
      </w:r>
    </w:p>
    <w:p w14:paraId="675F0F41" w14:textId="77777777" w:rsidR="004156BC" w:rsidRPr="00EF167B" w:rsidRDefault="004156BC" w:rsidP="004156BC">
      <w:pPr>
        <w:pStyle w:val="NoteLevel21"/>
        <w:rPr>
          <w:lang w:bidi="en-US"/>
        </w:rPr>
      </w:pPr>
      <w:r w:rsidRPr="00EF167B">
        <w:rPr>
          <w:lang w:bidi="en-US"/>
        </w:rPr>
        <w:t>c. Any records of deliberations over awards or nominations.</w:t>
      </w:r>
    </w:p>
    <w:p w14:paraId="44D91910" w14:textId="77777777" w:rsidR="004156BC" w:rsidRPr="00EF167B" w:rsidRDefault="004156BC" w:rsidP="004156BC">
      <w:pPr>
        <w:pStyle w:val="NoteLevel21"/>
        <w:rPr>
          <w:lang w:bidi="en-US"/>
        </w:rPr>
      </w:pPr>
      <w:r w:rsidRPr="00EF167B">
        <w:rPr>
          <w:lang w:bidi="en-US"/>
        </w:rPr>
        <w:t>d. Any personal correspondence or materials outside of ASTR meetings that contain “private” knowledge, such as medical records.</w:t>
      </w:r>
    </w:p>
    <w:p w14:paraId="57A35C98" w14:textId="77777777" w:rsidR="004156BC" w:rsidRPr="00EF167B" w:rsidRDefault="004156BC" w:rsidP="004156BC">
      <w:pPr>
        <w:pStyle w:val="NoteLevel21"/>
        <w:rPr>
          <w:lang w:bidi="en-US"/>
        </w:rPr>
      </w:pPr>
      <w:r w:rsidRPr="00EF167B">
        <w:rPr>
          <w:lang w:bidi="en-US"/>
        </w:rPr>
        <w:t>e. Any materials specified as “confidential” at the time of creation or acquisition.</w:t>
      </w:r>
    </w:p>
    <w:p w14:paraId="31240EA2" w14:textId="77777777" w:rsidR="004156BC" w:rsidRPr="00EF167B" w:rsidRDefault="004156BC" w:rsidP="004156BC">
      <w:pPr>
        <w:pStyle w:val="NoteLevel21"/>
      </w:pPr>
    </w:p>
    <w:p w14:paraId="4F522768" w14:textId="77777777" w:rsidR="004156BC" w:rsidRPr="00EF167B" w:rsidRDefault="004156BC" w:rsidP="004156BC">
      <w:pPr>
        <w:pStyle w:val="NoteLevel21"/>
      </w:pPr>
      <w:r w:rsidRPr="00EF167B">
        <w:t>a. Donations prior to the date of transfer (4 June 2008)</w:t>
      </w:r>
    </w:p>
    <w:p w14:paraId="1DBE905C" w14:textId="77777777" w:rsidR="004156BC" w:rsidRPr="00EF167B" w:rsidRDefault="004156BC" w:rsidP="004156BC">
      <w:pPr>
        <w:pStyle w:val="NoteLevel21"/>
      </w:pPr>
    </w:p>
    <w:p w14:paraId="32B4C927" w14:textId="77777777" w:rsidR="004156BC" w:rsidRPr="00EF167B" w:rsidRDefault="004156BC" w:rsidP="004156BC">
      <w:pPr>
        <w:ind w:left="720"/>
      </w:pPr>
      <w:proofErr w:type="spellStart"/>
      <w:r w:rsidRPr="00EF167B">
        <w:t>i</w:t>
      </w:r>
      <w:proofErr w:type="spellEnd"/>
      <w:r w:rsidRPr="00EF167B">
        <w:t>. The Archivist/Historian will review the Archives and remove, and/or sort and classify and seal all such material within one year after transfer to the University of Maryland.</w:t>
      </w:r>
    </w:p>
    <w:p w14:paraId="5C95ABB1" w14:textId="77777777" w:rsidR="004156BC" w:rsidRPr="00EF167B" w:rsidRDefault="004156BC" w:rsidP="004156BC">
      <w:r w:rsidRPr="00EF167B">
        <w:t xml:space="preserve"> </w:t>
      </w:r>
    </w:p>
    <w:p w14:paraId="74E88CEC" w14:textId="77777777" w:rsidR="004156BC" w:rsidRPr="00EF167B" w:rsidRDefault="004156BC" w:rsidP="004156BC">
      <w:pPr>
        <w:ind w:left="720"/>
      </w:pPr>
      <w:r w:rsidRPr="00EF167B">
        <w:t xml:space="preserve">ii. Access to the Archives is restricted to the ASTR President and Archivist/Historian until the sensitive materials are culled, unless their permission is granted. </w:t>
      </w:r>
    </w:p>
    <w:p w14:paraId="187341F5" w14:textId="77777777" w:rsidR="004156BC" w:rsidRPr="00EF167B" w:rsidRDefault="004156BC" w:rsidP="004156BC">
      <w:r w:rsidRPr="00EF167B">
        <w:t xml:space="preserve"> </w:t>
      </w:r>
    </w:p>
    <w:p w14:paraId="18B6102D" w14:textId="77777777" w:rsidR="004156BC" w:rsidRPr="00EF167B" w:rsidRDefault="004156BC" w:rsidP="004156BC">
      <w:pPr>
        <w:ind w:left="720"/>
      </w:pPr>
      <w:r w:rsidRPr="00EF167B">
        <w:t>iii. In the event that, on a case-by-case basis, some sensitive materials are deemed worthy of preservation, they may be earmarked for release after 25 years’ time from the date of transfer, and/or the ASTR president, with legal counsel, may authorize permission for their use.</w:t>
      </w:r>
    </w:p>
    <w:p w14:paraId="1B973C5B" w14:textId="77777777" w:rsidR="004156BC" w:rsidRPr="00EF167B" w:rsidRDefault="004156BC" w:rsidP="004156BC">
      <w:pPr>
        <w:pStyle w:val="NoteLevel21"/>
      </w:pPr>
    </w:p>
    <w:p w14:paraId="13F336C5" w14:textId="77777777" w:rsidR="004156BC" w:rsidRPr="00EF167B" w:rsidRDefault="004156BC" w:rsidP="004156BC">
      <w:pPr>
        <w:pStyle w:val="NoteLevel21"/>
      </w:pPr>
      <w:r w:rsidRPr="00EF167B">
        <w:t>b. Donations after the date of transfer</w:t>
      </w:r>
    </w:p>
    <w:p w14:paraId="7488D085" w14:textId="77777777" w:rsidR="004156BC" w:rsidRPr="00EF167B" w:rsidRDefault="004156BC" w:rsidP="004156BC">
      <w:pPr>
        <w:pStyle w:val="NoteLevel21"/>
      </w:pPr>
    </w:p>
    <w:p w14:paraId="3FB47DEB" w14:textId="77777777" w:rsidR="004156BC" w:rsidRPr="00EF167B" w:rsidRDefault="004156BC">
      <w:pPr>
        <w:ind w:left="720" w:right="720"/>
        <w:rPr>
          <w:sz w:val="20"/>
          <w:szCs w:val="20"/>
          <w:lang w:bidi="x-none"/>
        </w:rPr>
      </w:pPr>
      <w:proofErr w:type="spellStart"/>
      <w:r w:rsidRPr="00EF167B">
        <w:t>i</w:t>
      </w:r>
      <w:proofErr w:type="spellEnd"/>
      <w:r w:rsidRPr="00EF167B">
        <w:t xml:space="preserve">. Individual donors (ASTR officers, committee chairs, etc.), </w:t>
      </w:r>
      <w:r w:rsidRPr="00EF167B">
        <w:rPr>
          <w:szCs w:val="20"/>
          <w:lang w:bidi="x-none"/>
        </w:rPr>
        <w:t>should not deposit materials defined as "sensitive" in the archive.</w:t>
      </w:r>
    </w:p>
    <w:p w14:paraId="0A4F871A" w14:textId="77777777" w:rsidR="004156BC" w:rsidRPr="00EF167B" w:rsidRDefault="004156BC" w:rsidP="004156BC">
      <w:pPr>
        <w:pStyle w:val="NoteLevel21"/>
        <w:ind w:left="720"/>
      </w:pPr>
    </w:p>
    <w:p w14:paraId="27FEA50C" w14:textId="77777777" w:rsidR="004156BC" w:rsidRPr="00EF167B" w:rsidRDefault="004156BC" w:rsidP="004156BC">
      <w:pPr>
        <w:pStyle w:val="NoteLevel21"/>
        <w:ind w:left="720"/>
      </w:pPr>
      <w:r w:rsidRPr="00EF167B">
        <w:t>ii. The Archivist/Historian will review materials as they are donated, and close those deemed sensitive.</w:t>
      </w:r>
    </w:p>
    <w:p w14:paraId="6F0E8477" w14:textId="77777777" w:rsidR="004156BC" w:rsidRPr="00EF167B" w:rsidRDefault="004156BC" w:rsidP="004156BC">
      <w:pPr>
        <w:pStyle w:val="NoteLevel21"/>
      </w:pPr>
    </w:p>
    <w:p w14:paraId="1AFCB189" w14:textId="77777777" w:rsidR="004156BC" w:rsidRPr="00EF167B" w:rsidRDefault="004156BC" w:rsidP="004156BC">
      <w:pPr>
        <w:pStyle w:val="NoteLevel21"/>
        <w:ind w:left="720"/>
      </w:pPr>
      <w:r w:rsidRPr="00EF167B">
        <w:t>iii. The Archivist/Historian will open the sealed documents at their respective 25-year marks and review them prior to release.</w:t>
      </w:r>
    </w:p>
    <w:p w14:paraId="6B338240" w14:textId="77777777" w:rsidR="004156BC" w:rsidRPr="00EF167B" w:rsidRDefault="004156BC" w:rsidP="004156BC">
      <w:pPr>
        <w:pStyle w:val="NoteLevel21"/>
      </w:pPr>
    </w:p>
    <w:p w14:paraId="3218B4E8" w14:textId="77777777" w:rsidR="004156BC" w:rsidRPr="00EF167B" w:rsidRDefault="004156BC" w:rsidP="004156BC">
      <w:pPr>
        <w:pStyle w:val="NoteLevel21"/>
        <w:ind w:left="720"/>
      </w:pPr>
      <w:r w:rsidRPr="00EF167B">
        <w:t xml:space="preserve">iv. Within the 25-year timeframe for any sealed documents, a user may request a review of the documents for permission to access them from the sitting ASTR President (the </w:t>
      </w:r>
      <w:r w:rsidRPr="00EF167B">
        <w:lastRenderedPageBreak/>
        <w:t>request being made to Maryland, who would forward the request and materials to the ASTR President for review and/or consultation with legal counsel).</w:t>
      </w:r>
    </w:p>
    <w:p w14:paraId="78E0F23B" w14:textId="77777777" w:rsidR="004156BC" w:rsidRPr="00EF167B" w:rsidRDefault="004156BC" w:rsidP="004156BC">
      <w:pPr>
        <w:pStyle w:val="NoteLevel21"/>
      </w:pPr>
    </w:p>
    <w:p w14:paraId="68B9CC59" w14:textId="504A6C7B" w:rsidR="004156BC" w:rsidRPr="00EF167B" w:rsidRDefault="004156BC" w:rsidP="000731D8">
      <w:pPr>
        <w:pStyle w:val="Heading3"/>
      </w:pPr>
      <w:bookmarkStart w:id="133" w:name="_3._Collection_of"/>
      <w:bookmarkStart w:id="134" w:name="_Toc264728490"/>
      <w:bookmarkEnd w:id="133"/>
      <w:r w:rsidRPr="00EF167B">
        <w:t>3.</w:t>
      </w:r>
      <w:bookmarkStart w:id="135" w:name="CollectionofMaterials"/>
      <w:bookmarkEnd w:id="135"/>
      <w:r w:rsidR="000731D8" w:rsidRPr="00EF167B">
        <w:tab/>
      </w:r>
      <w:r w:rsidRPr="00EF167B">
        <w:t>Collection of Materials</w:t>
      </w:r>
      <w:bookmarkEnd w:id="134"/>
      <w:r w:rsidRPr="00EF167B">
        <w:t xml:space="preserve">  </w:t>
      </w:r>
    </w:p>
    <w:p w14:paraId="3AE1698B" w14:textId="77777777" w:rsidR="004156BC" w:rsidRPr="00EF167B" w:rsidRDefault="004156BC" w:rsidP="004156BC">
      <w:pPr>
        <w:rPr>
          <w:b/>
        </w:rPr>
      </w:pPr>
    </w:p>
    <w:p w14:paraId="749AD2F5" w14:textId="77777777" w:rsidR="004156BC" w:rsidRPr="00EF167B" w:rsidRDefault="004156BC" w:rsidP="004156BC">
      <w:r w:rsidRPr="00EF167B">
        <w:t>a. In general, material should be collected in digital form. Digitizing the current collection, as well as any subsequent materials added to the archives will create an easily accessible, searchable database.  The University of Maryland will remain the permanent home for the paper records of the society as well as the site of the sealed, confidential records which cannot be digitized.</w:t>
      </w:r>
    </w:p>
    <w:p w14:paraId="729BFC8F" w14:textId="77777777" w:rsidR="004156BC" w:rsidRPr="00EF167B" w:rsidRDefault="004156BC" w:rsidP="004156BC"/>
    <w:p w14:paraId="6534E804" w14:textId="77777777" w:rsidR="004156BC" w:rsidRPr="00EF167B" w:rsidRDefault="004156BC" w:rsidP="004156BC">
      <w:r w:rsidRPr="00EF167B">
        <w:t xml:space="preserve">b. After each Executive Committee meeting (at the annual ASTR conference and at the yearly spring gathering), the ASTR Secretary will forward to the Archivist relevant committee reports and minutes of the meetings.  </w:t>
      </w:r>
    </w:p>
    <w:p w14:paraId="39B5DB36" w14:textId="77777777" w:rsidR="004156BC" w:rsidRPr="00EF167B" w:rsidRDefault="004156BC" w:rsidP="004156BC">
      <w:pPr>
        <w:ind w:left="360"/>
      </w:pPr>
    </w:p>
    <w:p w14:paraId="10A786D4" w14:textId="77777777" w:rsidR="004156BC" w:rsidRPr="00EF167B" w:rsidRDefault="004156BC" w:rsidP="004156BC">
      <w:r w:rsidRPr="00EF167B">
        <w:t xml:space="preserve">c. All email deliberations leading to votes on business conducted between regularly scheduled live meetings should be excluded from the archives. </w:t>
      </w:r>
    </w:p>
    <w:p w14:paraId="05EC2F30" w14:textId="77777777" w:rsidR="004156BC" w:rsidRPr="00EF167B" w:rsidRDefault="004156BC" w:rsidP="004156BC"/>
    <w:p w14:paraId="50DAF271" w14:textId="77777777" w:rsidR="004156BC" w:rsidRPr="00EF167B" w:rsidRDefault="004156BC" w:rsidP="004156BC">
      <w:r w:rsidRPr="00EF167B">
        <w:t xml:space="preserve">d. The Program Chair for each year’s conference will be responsible for forwarding to the Archivist the calls for papers, the final conference program, and any other relevant (non-confidential) correspondence to be included in the annual conference records.  </w:t>
      </w:r>
    </w:p>
    <w:p w14:paraId="7A93C71E" w14:textId="77777777" w:rsidR="004156BC" w:rsidRPr="00EF167B" w:rsidRDefault="004156BC" w:rsidP="004156BC"/>
    <w:p w14:paraId="124AC396" w14:textId="5FB462FB" w:rsidR="004156BC" w:rsidRPr="00EF167B" w:rsidRDefault="004156BC" w:rsidP="004156BC">
      <w:r w:rsidRPr="00EF167B">
        <w:t>e. At the end of terms of office for the President, the Vice President</w:t>
      </w:r>
      <w:r w:rsidR="00F232DA" w:rsidRPr="00EF167B">
        <w:t>s</w:t>
      </w:r>
      <w:r w:rsidRPr="00EF167B">
        <w:t xml:space="preserve">, the Secretary, the Treasurer, and the GSC President, those officers will forward relevant materials, including correspondence, business records, and decisions on policy, to the Archivist. </w:t>
      </w:r>
    </w:p>
    <w:p w14:paraId="593E045E" w14:textId="77777777" w:rsidR="004156BC" w:rsidRPr="00EF167B" w:rsidRDefault="004156BC" w:rsidP="004156BC"/>
    <w:p w14:paraId="3B3A70CD" w14:textId="77777777" w:rsidR="004156BC" w:rsidRPr="00EF167B" w:rsidRDefault="004156BC" w:rsidP="004156BC">
      <w:r w:rsidRPr="00EF167B">
        <w:t>f. The Archivist receives an annual report from the Secretary, notifying her/him which ASTR officers are rotating out of office each year.  The Archivist will contact those officers to remind them to send her their ASTR records. The Archivist will include with the reminder copies of the policies on Sensitive Materials and Collection of Materials.</w:t>
      </w:r>
    </w:p>
    <w:p w14:paraId="4C063C78" w14:textId="77777777" w:rsidR="004156BC" w:rsidRPr="00EF167B" w:rsidRDefault="004156BC" w:rsidP="004156BC"/>
    <w:p w14:paraId="264A92D3" w14:textId="77777777" w:rsidR="004156BC" w:rsidRPr="00EF167B" w:rsidRDefault="004156BC" w:rsidP="004156BC">
      <w:r w:rsidRPr="00EF167B">
        <w:t xml:space="preserve">g. The Archivist/Historian should work with the University of Maryland Archivist to review the ASTR website on a quarterly basis and download from it any materials not otherwise collected that are necessary to document ASTR’s activities. </w:t>
      </w:r>
    </w:p>
    <w:p w14:paraId="15EF6A38" w14:textId="77777777" w:rsidR="004156BC" w:rsidRPr="00EF167B" w:rsidRDefault="004156BC" w:rsidP="004156BC"/>
    <w:p w14:paraId="1CCA9759" w14:textId="77777777" w:rsidR="004156BC" w:rsidRPr="00EF167B" w:rsidRDefault="004156BC" w:rsidP="004156BC">
      <w:r w:rsidRPr="00EF167B">
        <w:t>h. In the unlikely absence of an ASTR Archivist/Historian for any period, Maryland may solicit materials to supplement the collection, etc.</w:t>
      </w:r>
    </w:p>
    <w:p w14:paraId="231D033B" w14:textId="77777777" w:rsidR="004156BC" w:rsidRPr="00EF167B" w:rsidRDefault="004156BC" w:rsidP="004156BC"/>
    <w:p w14:paraId="2B11B65E" w14:textId="7486EC54" w:rsidR="004156BC" w:rsidRPr="00EF167B" w:rsidRDefault="004156BC" w:rsidP="000731D8">
      <w:pPr>
        <w:pStyle w:val="Heading3"/>
      </w:pPr>
      <w:bookmarkStart w:id="136" w:name="_4._Retrieval_of"/>
      <w:bookmarkStart w:id="137" w:name="_Toc264728491"/>
      <w:bookmarkEnd w:id="136"/>
      <w:r w:rsidRPr="00EF167B">
        <w:t>4.</w:t>
      </w:r>
      <w:bookmarkStart w:id="138" w:name="RetrievalofMaterials"/>
      <w:bookmarkEnd w:id="138"/>
      <w:r w:rsidR="000731D8" w:rsidRPr="00EF167B">
        <w:tab/>
      </w:r>
      <w:r w:rsidRPr="00EF167B">
        <w:t>Retrieval of Materials</w:t>
      </w:r>
      <w:bookmarkEnd w:id="137"/>
    </w:p>
    <w:p w14:paraId="618DF602" w14:textId="77777777" w:rsidR="004156BC" w:rsidRPr="00EF167B" w:rsidRDefault="004156BC" w:rsidP="004156BC"/>
    <w:p w14:paraId="1E239DF8" w14:textId="77777777" w:rsidR="004156BC" w:rsidRPr="00EF167B" w:rsidRDefault="004156BC" w:rsidP="004156BC">
      <w:r w:rsidRPr="00EF167B">
        <w:t xml:space="preserve">a. The Archivist will respond to queries from the President or Members of the Executive Committee concerning requests for information.  Other members of the organization may view the archives, but the Archivist cannot search for material on their behalf.  </w:t>
      </w:r>
    </w:p>
    <w:p w14:paraId="576FF481" w14:textId="77777777" w:rsidR="004156BC" w:rsidRPr="00EF167B" w:rsidRDefault="004156BC" w:rsidP="004156BC"/>
    <w:p w14:paraId="7D03E8A7" w14:textId="77777777" w:rsidR="004156BC" w:rsidRPr="00EF167B" w:rsidRDefault="004156BC" w:rsidP="004156BC">
      <w:r w:rsidRPr="00EF167B">
        <w:lastRenderedPageBreak/>
        <w:t>b. The Performing Arts Library staff may consult the collection on behalf of the membership, but this may involve a cost to the member making the request.</w:t>
      </w:r>
    </w:p>
    <w:p w14:paraId="1A014F2C" w14:textId="77777777" w:rsidR="004156BC" w:rsidRPr="00EF167B" w:rsidRDefault="004156BC" w:rsidP="004156BC">
      <w:pPr>
        <w:rPr>
          <w:b/>
          <w:sz w:val="28"/>
          <w:szCs w:val="28"/>
        </w:rPr>
      </w:pPr>
    </w:p>
    <w:p w14:paraId="3F47123E" w14:textId="64518003" w:rsidR="004156BC" w:rsidRPr="00EF167B" w:rsidRDefault="004156BC" w:rsidP="000731D8">
      <w:pPr>
        <w:pStyle w:val="Heading2"/>
      </w:pPr>
      <w:bookmarkStart w:id="139" w:name="_B._ELECTRONIC_DELIBERATIONS"/>
      <w:bookmarkStart w:id="140" w:name="_Toc264728492"/>
      <w:bookmarkEnd w:id="139"/>
      <w:r w:rsidRPr="00EF167B">
        <w:t>B.</w:t>
      </w:r>
      <w:bookmarkStart w:id="141" w:name="ElectronicDeliberations"/>
      <w:bookmarkEnd w:id="141"/>
      <w:r w:rsidR="000731D8" w:rsidRPr="00EF167B">
        <w:tab/>
        <w:t>ELECTRONIC DELIBERATIONS AND VOTING</w:t>
      </w:r>
      <w:bookmarkEnd w:id="140"/>
      <w:r w:rsidRPr="00EF167B">
        <w:t xml:space="preserve"> </w:t>
      </w:r>
    </w:p>
    <w:p w14:paraId="2493A466" w14:textId="77777777" w:rsidR="004156BC" w:rsidRPr="00EF167B" w:rsidRDefault="004156BC" w:rsidP="004156BC"/>
    <w:p w14:paraId="4F16A8A8" w14:textId="46DA2953" w:rsidR="004156BC" w:rsidRPr="00EF167B" w:rsidRDefault="004156BC" w:rsidP="000731D8">
      <w:pPr>
        <w:pStyle w:val="Heading3"/>
      </w:pPr>
      <w:bookmarkStart w:id="142" w:name="_1._Special_Meetings"/>
      <w:bookmarkStart w:id="143" w:name="_Toc264728493"/>
      <w:bookmarkEnd w:id="142"/>
      <w:r w:rsidRPr="00EF167B">
        <w:t>1.</w:t>
      </w:r>
      <w:bookmarkStart w:id="144" w:name="SpecialMeetings"/>
      <w:bookmarkEnd w:id="144"/>
      <w:r w:rsidR="000731D8" w:rsidRPr="00EF167B">
        <w:tab/>
      </w:r>
      <w:r w:rsidRPr="00EF167B">
        <w:t>Special Meetings</w:t>
      </w:r>
      <w:bookmarkEnd w:id="143"/>
    </w:p>
    <w:p w14:paraId="33511970" w14:textId="77777777" w:rsidR="004156BC" w:rsidRPr="00EF167B" w:rsidRDefault="004156BC" w:rsidP="004156BC">
      <w:r w:rsidRPr="00EF167B">
        <w:t>a.</w:t>
      </w:r>
      <w:r w:rsidRPr="00EF167B">
        <w:rPr>
          <w:b/>
        </w:rPr>
        <w:t xml:space="preserve">  </w:t>
      </w:r>
      <w:r w:rsidRPr="00EF167B">
        <w:t xml:space="preserve">Article IV of the by-laws provides for “special meetings of ASTR” to be “held at such time and place as shall be determined by the Executive Committee” provided that “proper announcement” is “made in writing to each member.”  The purpose of this section of the Handbook is to suggest guidelines for each part of this provision:  how a “special meeting” can be conducted electronically; how time and place can be construed so as to enable optimum participation; and what constitutes appropriate notice of a meeting and of voting.  Since ASTR’s committees and groups conduct business over email and discussion forums on the website, it makes sense to extend these practices to enable official business to be conducted by the EC too.  This is both an economical and efficient way to deal with emergencies, routine business, and follow-up business from semi-annual meetings, consistent with the basic principles of simplicity, integrity, and community which are at the core of good governance. </w:t>
      </w:r>
    </w:p>
    <w:p w14:paraId="4949A073" w14:textId="77777777" w:rsidR="004156BC" w:rsidRPr="00EF167B" w:rsidRDefault="004156BC" w:rsidP="004156BC"/>
    <w:p w14:paraId="289D2F8D" w14:textId="77777777" w:rsidR="004156BC" w:rsidRPr="00EF167B" w:rsidRDefault="004156BC" w:rsidP="004156BC">
      <w:r w:rsidRPr="00EF167B">
        <w:t>b. When due notice is given, the parameters of the matter at hand are stipulated, and the full Executive Committee is included in the exchange, e-discussion can constitute “special meetings” within the meaning of the by-laws.  All guidelines pertaining to in-person meetings pertain, within reason, given the asynchronous nature of e-mail communication.  The challenge is to approach this task without being unduly bureaucratic or laboriously juridical, yet also mindful of an inclusive process.   Some allowances need to be made in implementing Roberts’ Rules as we conduct these “special meetings” remotely (as distinct from the back-and-forth of “discussion”); good faith must prevail among us as conscientious members of the assembly.  Any organization that observes Robert’s Rules of Order can depart from the Rules simply by voting to do so.  It does not matter, therefore, that Robert’s Rules disapproves of electronic communication; this protocol suggests how to proceed in ways that make sense for ASTR.</w:t>
      </w:r>
    </w:p>
    <w:p w14:paraId="3135EA8C" w14:textId="77777777" w:rsidR="004156BC" w:rsidRPr="00EF167B" w:rsidRDefault="004156BC" w:rsidP="004156BC"/>
    <w:p w14:paraId="7C73CAC8" w14:textId="6C523FB3" w:rsidR="004156BC" w:rsidRPr="00EF167B" w:rsidRDefault="004156BC" w:rsidP="000731D8">
      <w:pPr>
        <w:pStyle w:val="Heading3"/>
      </w:pPr>
      <w:bookmarkStart w:id="145" w:name="_2._Electronic_discussion"/>
      <w:bookmarkStart w:id="146" w:name="_Toc264728494"/>
      <w:bookmarkEnd w:id="145"/>
      <w:r w:rsidRPr="00EF167B">
        <w:t>2.</w:t>
      </w:r>
      <w:bookmarkStart w:id="147" w:name="ElectronicDiscussionNotSpecialMeeting"/>
      <w:bookmarkEnd w:id="147"/>
      <w:r w:rsidR="000731D8" w:rsidRPr="00EF167B">
        <w:tab/>
      </w:r>
      <w:r w:rsidRPr="00EF167B">
        <w:t xml:space="preserve">Electronic discussion </w:t>
      </w:r>
      <w:r w:rsidRPr="00EF167B">
        <w:rPr>
          <w:u w:val="single"/>
        </w:rPr>
        <w:t>not</w:t>
      </w:r>
      <w:r w:rsidRPr="00EF167B">
        <w:t xml:space="preserve"> requiring a special meeting</w:t>
      </w:r>
      <w:bookmarkEnd w:id="146"/>
    </w:p>
    <w:p w14:paraId="01375744" w14:textId="77777777" w:rsidR="004156BC" w:rsidRPr="00EF167B" w:rsidRDefault="004156BC" w:rsidP="004156BC"/>
    <w:p w14:paraId="431B81E0" w14:textId="77777777" w:rsidR="004156BC" w:rsidRPr="00EF167B" w:rsidRDefault="004156BC" w:rsidP="004156BC">
      <w:r w:rsidRPr="00EF167B">
        <w:t>a. The dissemination of information and expectation of informal input that does not result in a vote constitutes routine communication.  Circumstances characterized as matters of information; feedback on proposals; brainstorming; straw polls; or other informal participatory conventions can be construed as ongoing and do not require that a special meeting be called.</w:t>
      </w:r>
    </w:p>
    <w:p w14:paraId="115254BB" w14:textId="77777777" w:rsidR="004156BC" w:rsidRPr="00EF167B" w:rsidRDefault="004156BC" w:rsidP="004156BC"/>
    <w:p w14:paraId="1E894D85" w14:textId="77777777" w:rsidR="004156BC" w:rsidRPr="00EF167B" w:rsidRDefault="004156BC" w:rsidP="004156BC">
      <w:r w:rsidRPr="00EF167B">
        <w:t xml:space="preserve">b. When a matter comes before the EC at its semi-annual meetings (spring or fall) and a decision is made (and </w:t>
      </w:r>
      <w:proofErr w:type="spellStart"/>
      <w:r w:rsidRPr="00EF167B">
        <w:t>minuted</w:t>
      </w:r>
      <w:proofErr w:type="spellEnd"/>
      <w:r w:rsidRPr="00EF167B">
        <w:t xml:space="preserve">) at that meeting to follow up with an e-vote — for example to enable a longer period of reflection, additional information to be circulated, or members not present to weigh in on the issue — the ensuing e-vote would not constitute a special meeting. In putting such an e-vote before the EC, the Chair will stipulate a debate period on the motion.  Any member may request an extension of the debate period if that member feels the time allotted is insufficient for full consideration of the motion; such a request obligates the Chair to extend the </w:t>
      </w:r>
      <w:r w:rsidRPr="00EF167B">
        <w:lastRenderedPageBreak/>
        <w:t>period for debate.  Procedures for amending, calling the question, and voting on e-votes that do not require a special meeting are the same as those outlined in Section B.4.a, B.4.b. and B.4.c below.</w:t>
      </w:r>
    </w:p>
    <w:p w14:paraId="146FBB04" w14:textId="77777777" w:rsidR="004156BC" w:rsidRPr="00EF167B" w:rsidRDefault="004156BC" w:rsidP="004156BC"/>
    <w:p w14:paraId="11DA891C" w14:textId="77777777" w:rsidR="000731D8" w:rsidRPr="00EF167B" w:rsidRDefault="004156BC" w:rsidP="000731D8">
      <w:pPr>
        <w:pStyle w:val="Heading3"/>
      </w:pPr>
      <w:bookmarkStart w:id="148" w:name="_3._How_to"/>
      <w:bookmarkStart w:id="149" w:name="_Toc264728495"/>
      <w:bookmarkEnd w:id="148"/>
      <w:r w:rsidRPr="00EF167B">
        <w:t>3.</w:t>
      </w:r>
      <w:bookmarkStart w:id="150" w:name="HowtoCallSpecialMeeting"/>
      <w:bookmarkEnd w:id="150"/>
      <w:r w:rsidR="000731D8" w:rsidRPr="00EF167B">
        <w:tab/>
      </w:r>
      <w:r w:rsidRPr="00EF167B">
        <w:t>How to call a special meeting</w:t>
      </w:r>
      <w:bookmarkEnd w:id="149"/>
      <w:r w:rsidRPr="00EF167B">
        <w:t xml:space="preserve"> </w:t>
      </w:r>
    </w:p>
    <w:p w14:paraId="1D6637CF" w14:textId="07CA9FB6" w:rsidR="004156BC" w:rsidRPr="00EF167B" w:rsidRDefault="004156BC" w:rsidP="000731D8">
      <w:pPr>
        <w:ind w:left="450"/>
      </w:pPr>
      <w:r w:rsidRPr="00EF167B">
        <w:t>(revised 27 February 2011)</w:t>
      </w:r>
    </w:p>
    <w:p w14:paraId="7577D23E" w14:textId="035DC6DD" w:rsidR="004156BC" w:rsidRPr="00EF167B" w:rsidRDefault="004156BC" w:rsidP="004156BC"/>
    <w:p w14:paraId="10C990C2" w14:textId="77777777" w:rsidR="004156BC" w:rsidRPr="00EF167B" w:rsidRDefault="004156BC" w:rsidP="004156BC">
      <w:r w:rsidRPr="00EF167B">
        <w:t>a. An electronic discussion may precede the declaration of a special meeting since the need for a special meeting is defined by the likelihood of a binding vote arising from discussion that is not the direct result of discussion at a semi-annual meeting.</w:t>
      </w:r>
    </w:p>
    <w:p w14:paraId="1FC31C40" w14:textId="77777777" w:rsidR="004156BC" w:rsidRPr="00EF167B" w:rsidRDefault="004156BC" w:rsidP="004156BC"/>
    <w:p w14:paraId="1B1F7874" w14:textId="77777777" w:rsidR="004156BC" w:rsidRPr="00EF167B" w:rsidRDefault="004156BC" w:rsidP="004156BC">
      <w:r w:rsidRPr="00EF167B">
        <w:t>b. Normally, the President (or another officer acting as Chair if the President is incapacitated) would determine the need for a special meeting, announce it, and call it to order.  This is equally true for in-person and electronic meetings.  The Chair may announce a special meeting by emailing all voting members of the EC with notice that a special meeting is being called, specifying the purpose of the meeting and the quorum required, and giving EC members 2 weekdays to respond via email and affirm their availability to participate electronically.  Once the specified quorum is established, the Chair may call the meeting to order.  If a quorum is not established within 2 days, the Chair may opt to either 1) extend the deadline to meet the quorum, 2) re-schedule the meeting at a later date, or 3) bring the subject up at a regular meeting.</w:t>
      </w:r>
    </w:p>
    <w:p w14:paraId="215CAC45" w14:textId="77777777" w:rsidR="004156BC" w:rsidRPr="00EF167B" w:rsidRDefault="004156BC" w:rsidP="004156BC"/>
    <w:p w14:paraId="7B499A65" w14:textId="54D48F05" w:rsidR="004156BC" w:rsidRPr="00EF167B" w:rsidRDefault="004156BC" w:rsidP="000731D8">
      <w:pPr>
        <w:pStyle w:val="Heading3"/>
      </w:pPr>
      <w:bookmarkStart w:id="151" w:name="_4._How_to"/>
      <w:bookmarkStart w:id="152" w:name="_Toc264728496"/>
      <w:bookmarkEnd w:id="151"/>
      <w:r w:rsidRPr="00EF167B">
        <w:t>4.</w:t>
      </w:r>
      <w:bookmarkStart w:id="153" w:name="HowtoConductlSpecialMeeting"/>
      <w:bookmarkEnd w:id="153"/>
      <w:r w:rsidR="000731D8" w:rsidRPr="00EF167B">
        <w:tab/>
      </w:r>
      <w:r w:rsidRPr="00EF167B">
        <w:t>How to conduct a special meeting</w:t>
      </w:r>
      <w:bookmarkEnd w:id="152"/>
    </w:p>
    <w:p w14:paraId="10061807" w14:textId="77777777" w:rsidR="000731D8" w:rsidRPr="00EF167B" w:rsidRDefault="000731D8" w:rsidP="000731D8">
      <w:pPr>
        <w:ind w:left="450"/>
      </w:pPr>
      <w:r w:rsidRPr="00EF167B">
        <w:t>(revised 27 February 2011)</w:t>
      </w:r>
    </w:p>
    <w:p w14:paraId="51B511E5" w14:textId="77777777" w:rsidR="004156BC" w:rsidRPr="00EF167B" w:rsidRDefault="004156BC" w:rsidP="004156BC"/>
    <w:p w14:paraId="2A7C6C1D" w14:textId="77777777" w:rsidR="004156BC" w:rsidRPr="00EF167B" w:rsidRDefault="004156BC" w:rsidP="004156BC">
      <w:r w:rsidRPr="00EF167B">
        <w:t>a. Putting a motion on the floor and debating it</w:t>
      </w:r>
    </w:p>
    <w:p w14:paraId="024C59EC" w14:textId="77777777" w:rsidR="004156BC" w:rsidRPr="00EF167B" w:rsidRDefault="004156BC" w:rsidP="004156BC">
      <w:pPr>
        <w:ind w:firstLine="720"/>
      </w:pPr>
      <w:r w:rsidRPr="00EF167B">
        <w:t xml:space="preserve">According to Robert's Rules </w:t>
      </w:r>
      <w:hyperlink r:id="rId15" w:anchor="rror--02.htm" w:history="1">
        <w:r w:rsidRPr="00EF167B">
          <w:rPr>
            <w:rStyle w:val="Hyperlink"/>
            <w:color w:val="auto"/>
          </w:rPr>
          <w:t>http://www.rulesonline.com/start.html#rror--02.htm</w:t>
        </w:r>
      </w:hyperlink>
      <w:r w:rsidRPr="00EF167B">
        <w:t xml:space="preserve">: </w:t>
      </w:r>
      <w:r w:rsidRPr="00EF167B">
        <w:rPr>
          <w:b/>
          <w:bCs/>
        </w:rPr>
        <w:t>“</w:t>
      </w:r>
      <w:r w:rsidRPr="00EF167B">
        <w:t xml:space="preserve">Before any subject is open to debate it is necessary, first, that a motion be made by a member who has obtained the floor; second, that it be seconded (with certain exceptions); and third, that it be stated by the chair, that is, by the presiding officer. The fact that a motion has been made and seconded does not put it before the assembly, as the chair alone can do that.”  Accordingly, in e-meetings, a mover submits a motion to the Chair. The Chair puts the motion before the whole EC and calls for a seconder. A motion is a classic performative utterance and must contain particular wording.  Thus, "I move THAT...." constitutes a motion.  And "I second the motion of such and such a person made on such and such a date..." constitutes seconding a motion.  Anything short of that is not a debatable motion.   The Chair must hear from a mover and a seconder </w:t>
      </w:r>
      <w:r w:rsidRPr="00EF167B">
        <w:rPr>
          <w:i/>
          <w:iCs/>
        </w:rPr>
        <w:t>in this form</w:t>
      </w:r>
      <w:r w:rsidRPr="00EF167B">
        <w:t xml:space="preserve"> in order to distinguish between motions and other forms of e-discussion.</w:t>
      </w:r>
    </w:p>
    <w:p w14:paraId="46226DDA" w14:textId="77777777" w:rsidR="004156BC" w:rsidRPr="00EF167B" w:rsidRDefault="004156BC" w:rsidP="004156BC">
      <w:r w:rsidRPr="00EF167B">
        <w:tab/>
        <w:t xml:space="preserve">When a motion is duly made, and notice is given by the seconder directly to the Chair, then a motion can be opened for debate.  This debate constitutes the special meeting.  When the Chair declares that the motion is ready for debate, a reasonable period should be stipulated for this debate so that matters can be dealt with efficiently and brought to closure.  The period must be a minimum of one week.  </w:t>
      </w:r>
    </w:p>
    <w:p w14:paraId="31DD2A1A" w14:textId="77777777" w:rsidR="004156BC" w:rsidRPr="00EF167B" w:rsidRDefault="004156BC" w:rsidP="004156BC">
      <w:pPr>
        <w:ind w:firstLine="720"/>
      </w:pPr>
      <w:r w:rsidRPr="00EF167B">
        <w:t xml:space="preserve">In the event of a motion being made, seconded, and opened by the Chair to debate, any EC member may offer amendments (including substitute motions) to the main motion. </w:t>
      </w:r>
      <w:r w:rsidRPr="00EF167B">
        <w:lastRenderedPageBreak/>
        <w:t xml:space="preserve">Procedural motions and/or amendments should be debated and voted upon before other motions are made. </w:t>
      </w:r>
    </w:p>
    <w:p w14:paraId="0CA4F320" w14:textId="77777777" w:rsidR="004156BC" w:rsidRPr="00EF167B" w:rsidRDefault="004156BC" w:rsidP="004156BC">
      <w:r w:rsidRPr="00EF167B">
        <w:tab/>
        <w:t>If the debate transpires on a discussion board or similar forum (i.e. not through e-mail, or not exclusively through e-mail) the same procedures apply.</w:t>
      </w:r>
    </w:p>
    <w:p w14:paraId="2F0FD7A3" w14:textId="77777777" w:rsidR="004156BC" w:rsidRPr="00EF167B" w:rsidRDefault="004156BC" w:rsidP="004156BC"/>
    <w:p w14:paraId="0DD046DC" w14:textId="77777777" w:rsidR="004156BC" w:rsidRPr="00EF167B" w:rsidRDefault="004156BC" w:rsidP="004156BC">
      <w:r w:rsidRPr="00EF167B">
        <w:t>b. Calling the question</w:t>
      </w:r>
    </w:p>
    <w:p w14:paraId="0A3B13B5" w14:textId="77777777" w:rsidR="004156BC" w:rsidRPr="00EF167B" w:rsidRDefault="004156BC" w:rsidP="004156BC">
      <w:r w:rsidRPr="00EF167B">
        <w:tab/>
        <w:t xml:space="preserve">Any member of the EC may call the question simply by sending an email to the entire EC once the stipulated debate period has transpired.  The question cannot be called earlier than the end of the stipulated debate period. If no one calls the question within 48 hours of the announced closure of debate the Chair may rule that the question is ready for a vote.  Reasonableness and camaraderie are required here so that debate is not prematurely foreclosed: all members, therefore, are expected to be conscientious and consistent participants in the debate process. The Chair, in accepting the call for question, must use discretion to judge that the majority of members have participated—at least 9 out of 17, in lieu of an in-person quorum—and that issues arising in the discussion have had a chance to air. The Chair can overrule the call for question if these circumstances are not met.  In such a case, the period for debate is extended by the Chair.  </w:t>
      </w:r>
    </w:p>
    <w:p w14:paraId="176FB98F" w14:textId="77777777" w:rsidR="004156BC" w:rsidRPr="00EF167B" w:rsidRDefault="004156BC" w:rsidP="004156BC">
      <w:r w:rsidRPr="00EF167B">
        <w:tab/>
        <w:t>Once the chair announces that debate is closed, the Secretary affirms the voting procedures.</w:t>
      </w:r>
    </w:p>
    <w:p w14:paraId="342E5C45" w14:textId="77777777" w:rsidR="004156BC" w:rsidRPr="00EF167B" w:rsidRDefault="004156BC" w:rsidP="004156BC"/>
    <w:p w14:paraId="71969B2E" w14:textId="77777777" w:rsidR="004156BC" w:rsidRPr="00EF167B" w:rsidRDefault="004156BC" w:rsidP="004156BC">
      <w:r w:rsidRPr="00EF167B">
        <w:t>c. Voting</w:t>
      </w:r>
    </w:p>
    <w:p w14:paraId="39CC24EE" w14:textId="77777777" w:rsidR="004156BC" w:rsidRPr="00EF167B" w:rsidRDefault="004156BC" w:rsidP="004156BC">
      <w:r w:rsidRPr="00EF167B">
        <w:tab/>
        <w:t>Normally, e-ballots are prepared by the Secretary and returned to the Secretary.  The Secretary stipulates the period and procedures for voting.  A minimum of three weekdays should be allowed for votes to be returned.  When voting closes, the Secretary will tabulate the ballots and announce the results to the EC.</w:t>
      </w:r>
    </w:p>
    <w:p w14:paraId="67B1839E" w14:textId="542AF1FE" w:rsidR="004156BC" w:rsidRPr="00EF167B" w:rsidRDefault="004156BC" w:rsidP="004156BC">
      <w:r w:rsidRPr="00EF167B">
        <w:tab/>
        <w:t xml:space="preserve">During the debate period, any member may request a secret ballot by notice to the EC; in such cases, the Secretary ascertains a neutral party (such as the Society’s </w:t>
      </w:r>
      <w:r w:rsidR="00C1053C" w:rsidRPr="00EF167B">
        <w:t>Executive Director</w:t>
      </w:r>
      <w:r w:rsidRPr="00EF167B">
        <w:t>, an EC member, or other ASTR member designated with the consent of the individual requesting a secret ballot) to tally and report votes.  The designated vote collector reports the results to the Secretary, who informs the EC.</w:t>
      </w:r>
    </w:p>
    <w:p w14:paraId="20133757" w14:textId="77777777" w:rsidR="004156BC" w:rsidRPr="00EF167B" w:rsidRDefault="004156BC" w:rsidP="004156BC">
      <w:pPr>
        <w:rPr>
          <w:b/>
          <w:sz w:val="28"/>
          <w:szCs w:val="28"/>
        </w:rPr>
      </w:pPr>
      <w:r w:rsidRPr="00EF167B">
        <w:tab/>
        <w:t>All e-votes will be recorded in the Secretary’s semi-annual reports to the EC. The Minutes of each semi-annual EC Meeting will include an addendum of the record from the Secretary’s Report of e-votes taken since the previous semi-annual meeting.</w:t>
      </w:r>
    </w:p>
    <w:p w14:paraId="1C3ED083" w14:textId="77777777" w:rsidR="004156BC" w:rsidRPr="00EF167B" w:rsidRDefault="004156BC" w:rsidP="004156BC"/>
    <w:p w14:paraId="30D1E524" w14:textId="2E4100C6" w:rsidR="004156BC" w:rsidRPr="00EF167B" w:rsidRDefault="004156BC" w:rsidP="004156BC">
      <w:pPr>
        <w:rPr>
          <w:szCs w:val="32"/>
        </w:rPr>
      </w:pPr>
      <w:r w:rsidRPr="00EF167B">
        <w:rPr>
          <w:b/>
          <w:sz w:val="32"/>
          <w:szCs w:val="32"/>
        </w:rPr>
        <w:t>C</w:t>
      </w:r>
      <w:bookmarkStart w:id="154" w:name="Finance"/>
      <w:r w:rsidR="000731D8" w:rsidRPr="00EF167B">
        <w:rPr>
          <w:b/>
          <w:sz w:val="32"/>
          <w:szCs w:val="32"/>
        </w:rPr>
        <w:t>.</w:t>
      </w:r>
      <w:r w:rsidR="000731D8" w:rsidRPr="00EF167B">
        <w:rPr>
          <w:b/>
          <w:sz w:val="32"/>
          <w:szCs w:val="32"/>
        </w:rPr>
        <w:tab/>
      </w:r>
      <w:bookmarkStart w:id="155" w:name="FinanceUnderPolicies"/>
      <w:r w:rsidR="000731D8" w:rsidRPr="00EF167B">
        <w:rPr>
          <w:rStyle w:val="Heading2Char"/>
          <w:rFonts w:cs="Times New Roman"/>
        </w:rPr>
        <w:t>FINANCE</w:t>
      </w:r>
      <w:bookmarkEnd w:id="154"/>
      <w:r w:rsidRPr="00EF167B">
        <w:rPr>
          <w:b/>
          <w:sz w:val="32"/>
          <w:szCs w:val="32"/>
        </w:rPr>
        <w:t xml:space="preserve"> </w:t>
      </w:r>
      <w:bookmarkEnd w:id="155"/>
    </w:p>
    <w:p w14:paraId="7F506EB7" w14:textId="21BE42F2" w:rsidR="004156BC" w:rsidRPr="00EF167B" w:rsidRDefault="009C0FAD" w:rsidP="004156BC">
      <w:pPr>
        <w:rPr>
          <w:szCs w:val="32"/>
        </w:rPr>
      </w:pPr>
      <w:r w:rsidRPr="00EF167B">
        <w:rPr>
          <w:szCs w:val="32"/>
        </w:rPr>
        <w:t>(Revised April 2018)</w:t>
      </w:r>
    </w:p>
    <w:p w14:paraId="1B1AFFC7" w14:textId="77777777" w:rsidR="009C0FAD" w:rsidRPr="00EF167B" w:rsidRDefault="009C0FAD" w:rsidP="004156BC">
      <w:pPr>
        <w:rPr>
          <w:szCs w:val="32"/>
        </w:rPr>
      </w:pPr>
    </w:p>
    <w:p w14:paraId="4BB45E1D" w14:textId="70F13406" w:rsidR="004156BC" w:rsidRPr="00EF167B" w:rsidRDefault="004156BC" w:rsidP="00C71672">
      <w:pPr>
        <w:pStyle w:val="Heading3"/>
      </w:pPr>
      <w:bookmarkStart w:id="156" w:name="_Toc264728497"/>
      <w:r w:rsidRPr="00EF167B">
        <w:t>1.</w:t>
      </w:r>
      <w:bookmarkStart w:id="157" w:name="Budget"/>
      <w:bookmarkStart w:id="158" w:name="ArchivesBudget"/>
      <w:bookmarkEnd w:id="157"/>
      <w:bookmarkEnd w:id="158"/>
      <w:r w:rsidR="00C71672" w:rsidRPr="00EF167B">
        <w:tab/>
      </w:r>
      <w:r w:rsidRPr="00EF167B">
        <w:t>Archives Budget</w:t>
      </w:r>
      <w:bookmarkEnd w:id="156"/>
      <w:r w:rsidRPr="00EF167B">
        <w:t xml:space="preserve">  </w:t>
      </w:r>
    </w:p>
    <w:p w14:paraId="618B4D48" w14:textId="77777777" w:rsidR="004156BC" w:rsidRPr="00EF167B" w:rsidRDefault="004156BC" w:rsidP="004156BC">
      <w:pPr>
        <w:rPr>
          <w:b/>
        </w:rPr>
      </w:pPr>
    </w:p>
    <w:p w14:paraId="3820BFB0" w14:textId="77777777" w:rsidR="004156BC" w:rsidRPr="00EF167B" w:rsidRDefault="004156BC" w:rsidP="004156BC">
      <w:r w:rsidRPr="00EF167B">
        <w:t xml:space="preserve">a. An initial outlay of $2500 was made in the year of transfer (2008) to process the 30 boxes of material originally deposited and to cover the costs of a student assistant to help the Archivist identify and fill gaps in evidence related to regular ASTR activities (such as EC Meeting Minutes, </w:t>
      </w:r>
      <w:r w:rsidRPr="00EF167B">
        <w:rPr>
          <w:i/>
        </w:rPr>
        <w:t>Theatre Survey</w:t>
      </w:r>
      <w:r w:rsidRPr="00EF167B">
        <w:t xml:space="preserve"> back issues, </w:t>
      </w:r>
      <w:r w:rsidRPr="00EF167B">
        <w:rPr>
          <w:i/>
        </w:rPr>
        <w:t xml:space="preserve">ASTR News </w:t>
      </w:r>
      <w:r w:rsidRPr="00EF167B">
        <w:t xml:space="preserve"> back issues, Conference Programs, etc.).  </w:t>
      </w:r>
    </w:p>
    <w:p w14:paraId="5B66986E" w14:textId="77777777" w:rsidR="004156BC" w:rsidRPr="00EF167B" w:rsidRDefault="004156BC" w:rsidP="004156BC"/>
    <w:p w14:paraId="09F29778" w14:textId="77777777" w:rsidR="004156BC" w:rsidRPr="00EF167B" w:rsidRDefault="004156BC" w:rsidP="004156BC">
      <w:r w:rsidRPr="00EF167B">
        <w:lastRenderedPageBreak/>
        <w:t xml:space="preserve">b. Following the year of transfer, $200 - $500 should be allocated annually for additional deposits and maintenance. </w:t>
      </w:r>
    </w:p>
    <w:p w14:paraId="3AA99276" w14:textId="77777777" w:rsidR="004156BC" w:rsidRPr="00EF167B" w:rsidRDefault="004156BC" w:rsidP="004156BC"/>
    <w:p w14:paraId="0C6E3C92" w14:textId="77777777" w:rsidR="00C71672" w:rsidRPr="00EF167B" w:rsidRDefault="004156BC" w:rsidP="00C71672">
      <w:pPr>
        <w:pStyle w:val="Heading3"/>
      </w:pPr>
      <w:bookmarkStart w:id="159" w:name="_Toc264728498"/>
      <w:r w:rsidRPr="00EF167B">
        <w:t>2.</w:t>
      </w:r>
      <w:bookmarkStart w:id="160" w:name="ConferenceFeeWaivers"/>
      <w:bookmarkEnd w:id="160"/>
      <w:r w:rsidR="00C71672" w:rsidRPr="00EF167B">
        <w:tab/>
      </w:r>
      <w:r w:rsidRPr="00EF167B">
        <w:t>Conference Fee Waivers</w:t>
      </w:r>
      <w:bookmarkEnd w:id="159"/>
      <w:r w:rsidRPr="00EF167B">
        <w:t xml:space="preserve"> </w:t>
      </w:r>
    </w:p>
    <w:p w14:paraId="166497BB" w14:textId="7C166B00" w:rsidR="004156BC" w:rsidRPr="00EF167B" w:rsidRDefault="004156BC" w:rsidP="00C71672">
      <w:pPr>
        <w:ind w:left="450"/>
        <w:rPr>
          <w:b/>
        </w:rPr>
      </w:pPr>
      <w:r w:rsidRPr="00EF167B">
        <w:t>(Revised 6 March 2010 and 27 February 2011)</w:t>
      </w:r>
    </w:p>
    <w:p w14:paraId="2C1D92C3" w14:textId="77777777" w:rsidR="004156BC" w:rsidRPr="00EF167B" w:rsidRDefault="004156BC" w:rsidP="004156BC"/>
    <w:p w14:paraId="059414AA" w14:textId="4F280F0D" w:rsidR="004156BC" w:rsidRPr="00EF167B" w:rsidRDefault="004156BC" w:rsidP="004156BC">
      <w:r w:rsidRPr="00EF167B">
        <w:t>Conference fees will be waived for the recipients of the Distinguished Scholar Award, all publication awards, the Marshall, Keller, and Cohen awards, and for student volunteers providing conference assistance.  The Vice President</w:t>
      </w:r>
      <w:r w:rsidR="00F232DA" w:rsidRPr="00EF167B">
        <w:t xml:space="preserve"> for Conferences</w:t>
      </w:r>
      <w:r w:rsidRPr="00EF167B">
        <w:t xml:space="preserve"> may, in consultation with the Treasurer and the President, choose to pay for any other waivers from the </w:t>
      </w:r>
      <w:r w:rsidR="00F232DA" w:rsidRPr="00EF167B">
        <w:t>VP for Conferences’</w:t>
      </w:r>
      <w:r w:rsidRPr="00EF167B">
        <w:t xml:space="preserve"> discretionary fund. Such conference fee waivers shall be assessed at ASTR member rates.</w:t>
      </w:r>
    </w:p>
    <w:p w14:paraId="1CE97EB9" w14:textId="77777777" w:rsidR="004156BC" w:rsidRPr="00EF167B" w:rsidRDefault="004156BC" w:rsidP="004156BC"/>
    <w:p w14:paraId="44AF4531" w14:textId="2DA5B15C" w:rsidR="004156BC" w:rsidRPr="00EF167B" w:rsidRDefault="004156BC" w:rsidP="00C71672">
      <w:pPr>
        <w:pStyle w:val="Heading3"/>
      </w:pPr>
      <w:bookmarkStart w:id="161" w:name="_Toc264728499"/>
      <w:r w:rsidRPr="00EF167B">
        <w:t>3.</w:t>
      </w:r>
      <w:bookmarkStart w:id="162" w:name="ECTravelReimbursement"/>
      <w:bookmarkEnd w:id="162"/>
      <w:r w:rsidR="00C71672" w:rsidRPr="00EF167B">
        <w:tab/>
      </w:r>
      <w:r w:rsidRPr="00EF167B">
        <w:t>Executive Committee and Program Chair Travel and Reimbursement</w:t>
      </w:r>
      <w:bookmarkEnd w:id="161"/>
      <w:r w:rsidRPr="00EF167B">
        <w:t xml:space="preserve"> </w:t>
      </w:r>
    </w:p>
    <w:p w14:paraId="12FE354E" w14:textId="77777777" w:rsidR="004156BC" w:rsidRPr="00EF167B" w:rsidRDefault="004156BC" w:rsidP="004156BC"/>
    <w:p w14:paraId="3D4FB645" w14:textId="77777777" w:rsidR="004156BC" w:rsidRPr="00EF167B" w:rsidRDefault="004156BC" w:rsidP="004156BC">
      <w:r w:rsidRPr="00EF167B">
        <w:t>ASTR shall pay for (or in some other way provide) hotel room accommodations for Executive Committee members’ and Program Chairs’ meetings and conference attendance according to the following policies:</w:t>
      </w:r>
    </w:p>
    <w:p w14:paraId="3610531A" w14:textId="77777777" w:rsidR="004156BC" w:rsidRPr="00EF167B" w:rsidRDefault="004156BC" w:rsidP="004156BC"/>
    <w:p w14:paraId="2B50E4B6" w14:textId="77777777" w:rsidR="004156BC" w:rsidRPr="00EF167B" w:rsidRDefault="004156BC" w:rsidP="004156BC">
      <w:r w:rsidRPr="00EF167B">
        <w:t>• The qualifying hotel rooms will be standard class at a hotel designated by the Officers. The class of room may be improved if the hotel contract provides upgrades at no extra charge.</w:t>
      </w:r>
    </w:p>
    <w:p w14:paraId="5962F2E8" w14:textId="77777777" w:rsidR="004156BC" w:rsidRPr="00EF167B" w:rsidRDefault="004156BC" w:rsidP="004156BC"/>
    <w:p w14:paraId="440D917D" w14:textId="77777777" w:rsidR="004156BC" w:rsidRPr="00EF167B" w:rsidRDefault="004156BC" w:rsidP="004156BC">
      <w:r w:rsidRPr="00EF167B">
        <w:t>• Coverage is for the room plus applicable taxes and fees, but excludes meals and incidentals.</w:t>
      </w:r>
    </w:p>
    <w:p w14:paraId="57932EC4" w14:textId="77777777" w:rsidR="004156BC" w:rsidRPr="00EF167B" w:rsidRDefault="004156BC" w:rsidP="004156BC"/>
    <w:p w14:paraId="4476048C" w14:textId="77777777" w:rsidR="004156BC" w:rsidRPr="00EF167B" w:rsidRDefault="004156BC" w:rsidP="004156BC">
      <w:r w:rsidRPr="00EF167B">
        <w:t xml:space="preserve">• EC members are encouraged to be as economical as possible on behalf of the organization. </w:t>
      </w:r>
    </w:p>
    <w:p w14:paraId="7E99458C" w14:textId="77777777" w:rsidR="004156BC" w:rsidRPr="00EF167B" w:rsidRDefault="004156BC" w:rsidP="004156BC"/>
    <w:p w14:paraId="590E1221" w14:textId="6284389B" w:rsidR="004156BC" w:rsidRPr="00EF167B" w:rsidRDefault="004156BC" w:rsidP="004156BC">
      <w:pPr>
        <w:rPr>
          <w:b/>
        </w:rPr>
      </w:pPr>
      <w:r w:rsidRPr="00EF167B">
        <w:rPr>
          <w:b/>
        </w:rPr>
        <w:t xml:space="preserve">a. </w:t>
      </w:r>
      <w:bookmarkStart w:id="163" w:name="ECTravelSpringMtg"/>
      <w:bookmarkEnd w:id="163"/>
      <w:r w:rsidRPr="00EF167B">
        <w:rPr>
          <w:b/>
        </w:rPr>
        <w:t>Officers and Executive Committee Members:</w:t>
      </w:r>
      <w:r w:rsidR="005C55FC" w:rsidRPr="00EF167B">
        <w:t xml:space="preserve"> (</w:t>
      </w:r>
      <w:r w:rsidR="00AD7317" w:rsidRPr="00EF167B">
        <w:t xml:space="preserve">revised </w:t>
      </w:r>
      <w:r w:rsidR="005C55FC" w:rsidRPr="00EF167B">
        <w:t>December 2013)</w:t>
      </w:r>
      <w:r w:rsidR="00D4052D" w:rsidRPr="00EF167B">
        <w:t xml:space="preserve"> (revised January 2020)</w:t>
      </w:r>
    </w:p>
    <w:p w14:paraId="0BDA6903" w14:textId="77777777" w:rsidR="004156BC" w:rsidRPr="00EF167B" w:rsidRDefault="004156BC" w:rsidP="004156BC">
      <w:pPr>
        <w:rPr>
          <w:b/>
        </w:rPr>
      </w:pPr>
    </w:p>
    <w:p w14:paraId="54FB5694" w14:textId="0E927475" w:rsidR="004156BC" w:rsidRPr="00EF167B" w:rsidRDefault="004156BC" w:rsidP="004156BC">
      <w:pPr>
        <w:ind w:left="720"/>
        <w:rPr>
          <w:b/>
        </w:rPr>
      </w:pPr>
      <w:proofErr w:type="spellStart"/>
      <w:r w:rsidRPr="00EF167B">
        <w:rPr>
          <w:b/>
        </w:rPr>
        <w:t>i</w:t>
      </w:r>
      <w:proofErr w:type="spellEnd"/>
      <w:r w:rsidRPr="00EF167B">
        <w:rPr>
          <w:b/>
        </w:rPr>
        <w:t xml:space="preserve">. Spring Meeting: </w:t>
      </w:r>
      <w:r w:rsidRPr="00EF167B">
        <w:t xml:space="preserve">For the spring meeting only, ASTR covers the hotel room for officers and EC members. The ASTR </w:t>
      </w:r>
      <w:r w:rsidR="00C1053C" w:rsidRPr="00EF167B">
        <w:t>Executive Director</w:t>
      </w:r>
      <w:r w:rsidRPr="00EF167B">
        <w:t xml:space="preserve"> makes the room reservations. In addition, ASTR provides a travel allowance. $</w:t>
      </w:r>
      <w:r w:rsidR="005C55FC" w:rsidRPr="00EF167B">
        <w:t xml:space="preserve">400 </w:t>
      </w:r>
      <w:r w:rsidRPr="00EF167B">
        <w:t xml:space="preserve">is budgeted for each officer and EC member, and the amount is totaled and prorated for individuals based on economy fare costs. </w:t>
      </w:r>
    </w:p>
    <w:p w14:paraId="49355856" w14:textId="27C12BB3" w:rsidR="004156BC" w:rsidRPr="00EF167B" w:rsidRDefault="004156BC" w:rsidP="004156BC">
      <w:pPr>
        <w:ind w:left="720"/>
      </w:pPr>
    </w:p>
    <w:p w14:paraId="5E453A1C" w14:textId="77777777" w:rsidR="00D4052D" w:rsidRPr="00EF167B" w:rsidRDefault="00D4052D" w:rsidP="00D4052D">
      <w:pPr>
        <w:ind w:left="720"/>
      </w:pPr>
      <w:r w:rsidRPr="00EF167B">
        <w:rPr>
          <w:shd w:val="clear" w:color="auto" w:fill="FFFFFF"/>
        </w:rPr>
        <w:t>If an officer or EC member is unable to find travel that costs $400 or less, the officer or EC member may contact the ASTR Administrator to request additional funding before booking travel. The Administrator, in consultation with the President and Treasurer, will determine if suitable travel can be found. If no suitable travel is available for $400 or less, the Administrator, President, and Treasurer may authorize additional travel funds up to an additional $200.</w:t>
      </w:r>
    </w:p>
    <w:p w14:paraId="38B6486C" w14:textId="4A308057" w:rsidR="00D4052D" w:rsidRPr="00EF167B" w:rsidRDefault="00D4052D" w:rsidP="004156BC">
      <w:pPr>
        <w:ind w:left="720"/>
        <w:rPr>
          <w:b/>
          <w:bCs/>
        </w:rPr>
      </w:pPr>
    </w:p>
    <w:p w14:paraId="1E8ABCA7" w14:textId="238A59C3" w:rsidR="004156BC" w:rsidRPr="00EF167B" w:rsidRDefault="004156BC" w:rsidP="004156BC">
      <w:pPr>
        <w:ind w:left="720"/>
        <w:rPr>
          <w:b/>
        </w:rPr>
      </w:pPr>
      <w:r w:rsidRPr="00EF167B">
        <w:rPr>
          <w:b/>
        </w:rPr>
        <w:t xml:space="preserve">ii. </w:t>
      </w:r>
      <w:bookmarkStart w:id="164" w:name="ECTravelFallMtg"/>
      <w:bookmarkEnd w:id="164"/>
      <w:r w:rsidRPr="00EF167B">
        <w:rPr>
          <w:b/>
        </w:rPr>
        <w:t xml:space="preserve">Fall Meeting: </w:t>
      </w:r>
      <w:r w:rsidRPr="00EF167B">
        <w:t xml:space="preserve">For the fall meeting, ASTR covers the cost of the extra night(s) in the hotel for officers and EC members. The </w:t>
      </w:r>
      <w:r w:rsidR="00C1053C" w:rsidRPr="00EF167B">
        <w:t>Executive Director</w:t>
      </w:r>
      <w:r w:rsidRPr="00EF167B">
        <w:t xml:space="preserve"> makes the hotel reservation. </w:t>
      </w:r>
      <w:r w:rsidRPr="00EF167B">
        <w:lastRenderedPageBreak/>
        <w:t>Members are responsible for funding the rest of their stay and travel to the meeting, since it is contiguous with the conference. Home institutions will often contribute to the costs to support faculty who hold nationally elected positions.</w:t>
      </w:r>
    </w:p>
    <w:p w14:paraId="4B740B3D" w14:textId="77777777" w:rsidR="004156BC" w:rsidRPr="00EF167B" w:rsidRDefault="004156BC" w:rsidP="004156BC">
      <w:pPr>
        <w:ind w:left="720"/>
      </w:pPr>
    </w:p>
    <w:p w14:paraId="3DE00252" w14:textId="77777777" w:rsidR="004156BC" w:rsidRPr="00EF167B" w:rsidRDefault="004156BC" w:rsidP="004156BC">
      <w:r w:rsidRPr="00EF167B">
        <w:t>• Executive Committee Members may decline coverage for hotel room charges.</w:t>
      </w:r>
    </w:p>
    <w:p w14:paraId="55C5D17D" w14:textId="77777777" w:rsidR="004156BC" w:rsidRPr="00EF167B" w:rsidRDefault="004156BC" w:rsidP="004156BC"/>
    <w:p w14:paraId="2102901D" w14:textId="77777777" w:rsidR="004156BC" w:rsidRPr="00EF167B" w:rsidRDefault="004156BC" w:rsidP="004156BC">
      <w:pPr>
        <w:rPr>
          <w:b/>
        </w:rPr>
      </w:pPr>
      <w:r w:rsidRPr="00EF167B">
        <w:rPr>
          <w:b/>
        </w:rPr>
        <w:t xml:space="preserve">b. </w:t>
      </w:r>
      <w:bookmarkStart w:id="165" w:name="ProgramChairs"/>
      <w:r w:rsidRPr="00EF167B">
        <w:rPr>
          <w:b/>
        </w:rPr>
        <w:t xml:space="preserve">Program Chairs: </w:t>
      </w:r>
      <w:bookmarkEnd w:id="165"/>
    </w:p>
    <w:p w14:paraId="7A5F6AFE" w14:textId="77777777" w:rsidR="004156BC" w:rsidRPr="00EF167B" w:rsidRDefault="004156BC" w:rsidP="004156BC"/>
    <w:p w14:paraId="399896E6" w14:textId="77777777" w:rsidR="004156BC" w:rsidRPr="00EF167B" w:rsidRDefault="004156BC" w:rsidP="004156BC">
      <w:r w:rsidRPr="00EF167B">
        <w:t xml:space="preserve">• Program Chairs receive a minimum of three full nights. Typically the eligible nights will include the night preceding the conference. If the hotel contract includes complimentary rooms, then the Officers may increase the number of nights covered. </w:t>
      </w:r>
    </w:p>
    <w:p w14:paraId="2DE1BC83" w14:textId="77777777" w:rsidR="004156BC" w:rsidRPr="00EF167B" w:rsidRDefault="004156BC" w:rsidP="004156BC"/>
    <w:p w14:paraId="4809C7F4" w14:textId="77777777" w:rsidR="004156BC" w:rsidRPr="00EF167B" w:rsidRDefault="004156BC" w:rsidP="004156BC">
      <w:r w:rsidRPr="00EF167B">
        <w:t>• Program Chairs may decline coverage for hotel room charges.</w:t>
      </w:r>
    </w:p>
    <w:p w14:paraId="2B6F5B0A" w14:textId="77777777" w:rsidR="004156BC" w:rsidRPr="00EF167B" w:rsidRDefault="004156BC" w:rsidP="004156BC">
      <w:pPr>
        <w:rPr>
          <w:b/>
          <w:sz w:val="32"/>
          <w:szCs w:val="32"/>
        </w:rPr>
      </w:pPr>
    </w:p>
    <w:p w14:paraId="4891DA4F" w14:textId="6B17B541" w:rsidR="00C71672" w:rsidRPr="00EF167B" w:rsidRDefault="005C55FC" w:rsidP="00C71672">
      <w:pPr>
        <w:pStyle w:val="Heading3"/>
      </w:pPr>
      <w:bookmarkStart w:id="166" w:name="_Toc264728500"/>
      <w:r w:rsidRPr="00EF167B">
        <w:t>5.</w:t>
      </w:r>
      <w:bookmarkStart w:id="167" w:name="CheckCashing"/>
      <w:bookmarkEnd w:id="167"/>
      <w:r w:rsidR="00C71672" w:rsidRPr="00EF167B">
        <w:tab/>
      </w:r>
      <w:r w:rsidRPr="00EF167B">
        <w:t>Check Cashing</w:t>
      </w:r>
      <w:bookmarkEnd w:id="166"/>
      <w:r w:rsidRPr="00EF167B">
        <w:t xml:space="preserve"> </w:t>
      </w:r>
    </w:p>
    <w:p w14:paraId="547C013D" w14:textId="1E70E8E9" w:rsidR="005C55FC" w:rsidRPr="00EF167B" w:rsidRDefault="005C55FC" w:rsidP="00C71672">
      <w:pPr>
        <w:ind w:left="450"/>
      </w:pPr>
      <w:r w:rsidRPr="00EF167B">
        <w:t>(added December 2013)</w:t>
      </w:r>
    </w:p>
    <w:p w14:paraId="28FF7F03" w14:textId="77777777" w:rsidR="005C55FC" w:rsidRPr="00EF167B" w:rsidRDefault="005C55FC" w:rsidP="005C55FC"/>
    <w:p w14:paraId="6CB860A4" w14:textId="6357803D" w:rsidR="005C55FC" w:rsidRPr="00EF167B" w:rsidRDefault="005C55FC" w:rsidP="005C55FC">
      <w:r w:rsidRPr="00EF167B">
        <w:t>Any check received from the Society must be cashed within six months of issuance.</w:t>
      </w:r>
    </w:p>
    <w:p w14:paraId="344869B0" w14:textId="77777777" w:rsidR="005C55FC" w:rsidRPr="00EF167B" w:rsidRDefault="005C55FC" w:rsidP="004156BC">
      <w:pPr>
        <w:rPr>
          <w:b/>
          <w:sz w:val="32"/>
          <w:szCs w:val="32"/>
        </w:rPr>
      </w:pPr>
    </w:p>
    <w:p w14:paraId="5A5053AB" w14:textId="77777777" w:rsidR="00C71672" w:rsidRPr="00EF167B" w:rsidRDefault="005C55FC" w:rsidP="00C71672">
      <w:pPr>
        <w:pStyle w:val="Heading3"/>
      </w:pPr>
      <w:bookmarkStart w:id="168" w:name="_Toc264728501"/>
      <w:r w:rsidRPr="00EF167B">
        <w:t>6</w:t>
      </w:r>
      <w:r w:rsidR="004156BC" w:rsidRPr="00EF167B">
        <w:t>.</w:t>
      </w:r>
      <w:bookmarkStart w:id="169" w:name="Investment"/>
      <w:bookmarkEnd w:id="169"/>
      <w:r w:rsidR="00C71672" w:rsidRPr="00EF167B">
        <w:tab/>
      </w:r>
      <w:r w:rsidR="004156BC" w:rsidRPr="00EF167B">
        <w:t>Investment Policy</w:t>
      </w:r>
      <w:bookmarkEnd w:id="168"/>
    </w:p>
    <w:p w14:paraId="6A044F12" w14:textId="56A6AB60" w:rsidR="004156BC" w:rsidRPr="00EF167B" w:rsidRDefault="004156BC" w:rsidP="00C71672">
      <w:pPr>
        <w:ind w:left="450"/>
        <w:rPr>
          <w:b/>
        </w:rPr>
      </w:pPr>
      <w:r w:rsidRPr="00EF167B">
        <w:t>(Revised 21 November 2010 and 27 February 2011)</w:t>
      </w:r>
    </w:p>
    <w:p w14:paraId="425A4778" w14:textId="77777777" w:rsidR="004156BC" w:rsidRPr="00EF167B" w:rsidRDefault="004156BC" w:rsidP="004156BC">
      <w:pPr>
        <w:rPr>
          <w:b/>
        </w:rPr>
      </w:pPr>
    </w:p>
    <w:p w14:paraId="1C74AFF2" w14:textId="77777777" w:rsidR="004156BC" w:rsidRPr="00EF167B" w:rsidRDefault="004156BC" w:rsidP="004156BC">
      <w:bookmarkStart w:id="170" w:name="InvestmentObjectives"/>
      <w:bookmarkEnd w:id="170"/>
      <w:r w:rsidRPr="00EF167B">
        <w:rPr>
          <w:b/>
        </w:rPr>
        <w:t>a. Objectives</w:t>
      </w:r>
      <w:r w:rsidRPr="00EF167B">
        <w:t xml:space="preserve"> (revised 27 February 2011)</w:t>
      </w:r>
    </w:p>
    <w:p w14:paraId="438E993A" w14:textId="77777777" w:rsidR="004156BC" w:rsidRPr="00EF167B" w:rsidRDefault="004156BC" w:rsidP="004156BC"/>
    <w:p w14:paraId="50991665" w14:textId="77777777" w:rsidR="004156BC" w:rsidRPr="00EF167B" w:rsidRDefault="004156BC" w:rsidP="004156BC">
      <w:pPr>
        <w:rPr>
          <w:lang w:bidi="en-US"/>
        </w:rPr>
      </w:pPr>
      <w:r w:rsidRPr="00EF167B">
        <w:rPr>
          <w:lang w:bidi="en-US"/>
        </w:rPr>
        <w:t xml:space="preserve">The investment </w:t>
      </w:r>
      <w:r w:rsidRPr="00EF167B">
        <w:rPr>
          <w:iCs/>
          <w:lang w:bidi="en-US"/>
        </w:rPr>
        <w:t>portfolio</w:t>
      </w:r>
      <w:r w:rsidRPr="00EF167B">
        <w:rPr>
          <w:lang w:bidi="en-US"/>
        </w:rPr>
        <w:t xml:space="preserve"> of the American Society for </w:t>
      </w:r>
      <w:r w:rsidR="00303908" w:rsidRPr="00EF167B">
        <w:rPr>
          <w:lang w:bidi="en-US"/>
        </w:rPr>
        <w:t xml:space="preserve">Theater Research (ASTR) </w:t>
      </w:r>
      <w:r w:rsidRPr="00EF167B">
        <w:rPr>
          <w:lang w:bidi="en-US"/>
        </w:rPr>
        <w:t xml:space="preserve">exists to support the Society’s purposes and objectives.  </w:t>
      </w:r>
      <w:r w:rsidRPr="00EF167B">
        <w:rPr>
          <w:iCs/>
          <w:lang w:bidi="en-US"/>
        </w:rPr>
        <w:t>The investment portfolio</w:t>
      </w:r>
      <w:r w:rsidR="00303908" w:rsidRPr="00EF167B">
        <w:rPr>
          <w:lang w:bidi="en-US"/>
        </w:rPr>
        <w:t xml:space="preserve"> </w:t>
      </w:r>
      <w:r w:rsidRPr="00EF167B">
        <w:rPr>
          <w:iCs/>
          <w:lang w:bidi="en-US"/>
        </w:rPr>
        <w:t>shall be understood to include all of its mutual funds, stocks, bonds, and/or cash</w:t>
      </w:r>
      <w:r w:rsidR="00303908" w:rsidRPr="00EF167B">
        <w:rPr>
          <w:lang w:bidi="en-US"/>
        </w:rPr>
        <w:t xml:space="preserve"> </w:t>
      </w:r>
      <w:r w:rsidRPr="00EF167B">
        <w:rPr>
          <w:iCs/>
          <w:lang w:bidi="en-US"/>
        </w:rPr>
        <w:t>equivalents such as certificates of deposit and money market accounts; but not</w:t>
      </w:r>
      <w:r w:rsidR="00303908" w:rsidRPr="00EF167B">
        <w:rPr>
          <w:lang w:bidi="en-US"/>
        </w:rPr>
        <w:t xml:space="preserve"> </w:t>
      </w:r>
      <w:r w:rsidRPr="00EF167B">
        <w:rPr>
          <w:iCs/>
          <w:lang w:bidi="en-US"/>
        </w:rPr>
        <w:t xml:space="preserve">including checking and similar operational accounts.  </w:t>
      </w:r>
      <w:r w:rsidR="00303908" w:rsidRPr="00EF167B">
        <w:rPr>
          <w:lang w:bidi="en-US"/>
        </w:rPr>
        <w:t xml:space="preserve">The investments should be </w:t>
      </w:r>
      <w:r w:rsidRPr="00EF167B">
        <w:rPr>
          <w:lang w:bidi="en-US"/>
        </w:rPr>
        <w:t>managed in a way that provides the Society with inc</w:t>
      </w:r>
      <w:r w:rsidR="00303908" w:rsidRPr="00EF167B">
        <w:rPr>
          <w:lang w:bidi="en-US"/>
        </w:rPr>
        <w:t xml:space="preserve">ome at the highest sustainable </w:t>
      </w:r>
      <w:r w:rsidRPr="00EF167B">
        <w:rPr>
          <w:lang w:bidi="en-US"/>
        </w:rPr>
        <w:t>level, consistent with maintaining the real value of its assets.  The objec</w:t>
      </w:r>
      <w:r w:rsidR="00303908" w:rsidRPr="00EF167B">
        <w:rPr>
          <w:lang w:bidi="en-US"/>
        </w:rPr>
        <w:t xml:space="preserve">tive is to </w:t>
      </w:r>
      <w:r w:rsidRPr="00EF167B">
        <w:rPr>
          <w:lang w:bidi="en-US"/>
        </w:rPr>
        <w:t>preserve the real purchasing power of the principal,</w:t>
      </w:r>
      <w:r w:rsidR="00303908" w:rsidRPr="00EF167B">
        <w:rPr>
          <w:lang w:bidi="en-US"/>
        </w:rPr>
        <w:t xml:space="preserve"> in order to provide a growing </w:t>
      </w:r>
      <w:r w:rsidRPr="00EF167B">
        <w:rPr>
          <w:lang w:bidi="en-US"/>
        </w:rPr>
        <w:t xml:space="preserve">stream of income over time that keeps pace with inflation.  </w:t>
      </w:r>
      <w:r w:rsidRPr="00EF167B">
        <w:rPr>
          <w:iCs/>
          <w:lang w:bidi="en-US"/>
        </w:rPr>
        <w:t>However, during a clear</w:t>
      </w:r>
      <w:r w:rsidRPr="00EF167B">
        <w:rPr>
          <w:lang w:bidi="en-US"/>
        </w:rPr>
        <w:t xml:space="preserve"> </w:t>
      </w:r>
      <w:r w:rsidRPr="00EF167B">
        <w:rPr>
          <w:iCs/>
          <w:lang w:bidi="en-US"/>
        </w:rPr>
        <w:t>financial emergency, ASTR may expend investment principal.</w:t>
      </w:r>
    </w:p>
    <w:p w14:paraId="1BFCEFBE" w14:textId="77777777" w:rsidR="004156BC" w:rsidRPr="00EF167B" w:rsidRDefault="004156BC" w:rsidP="004156BC">
      <w:pPr>
        <w:ind w:left="360"/>
      </w:pPr>
    </w:p>
    <w:p w14:paraId="518617B3" w14:textId="77777777" w:rsidR="004156BC" w:rsidRPr="00EF167B" w:rsidRDefault="004156BC" w:rsidP="004156BC">
      <w:pPr>
        <w:rPr>
          <w:b/>
        </w:rPr>
      </w:pPr>
      <w:bookmarkStart w:id="171" w:name="InvestmentDelegation"/>
      <w:bookmarkEnd w:id="171"/>
      <w:r w:rsidRPr="00EF167B">
        <w:rPr>
          <w:b/>
        </w:rPr>
        <w:t>b. Delegation</w:t>
      </w:r>
    </w:p>
    <w:p w14:paraId="20481967" w14:textId="77777777" w:rsidR="004156BC" w:rsidRPr="00EF167B" w:rsidRDefault="004156BC" w:rsidP="004156BC">
      <w:pPr>
        <w:ind w:left="360"/>
      </w:pPr>
    </w:p>
    <w:p w14:paraId="09034310" w14:textId="77777777" w:rsidR="004156BC" w:rsidRPr="00EF167B" w:rsidRDefault="004156BC" w:rsidP="004156BC">
      <w:pPr>
        <w:ind w:left="720"/>
      </w:pPr>
      <w:proofErr w:type="spellStart"/>
      <w:r w:rsidRPr="00EF167B">
        <w:t>i</w:t>
      </w:r>
      <w:proofErr w:type="spellEnd"/>
      <w:r w:rsidRPr="00EF167B">
        <w:t>. The Executive Committee of ASTR is responsible for the financial well-being of the Association.</w:t>
      </w:r>
    </w:p>
    <w:p w14:paraId="5D306A98" w14:textId="77777777" w:rsidR="004156BC" w:rsidRPr="00EF167B" w:rsidRDefault="004156BC" w:rsidP="004156BC">
      <w:pPr>
        <w:ind w:left="360"/>
      </w:pPr>
    </w:p>
    <w:p w14:paraId="25762263" w14:textId="7C509820" w:rsidR="004156BC" w:rsidRPr="00EF167B" w:rsidRDefault="004156BC" w:rsidP="004156BC">
      <w:pPr>
        <w:ind w:left="720"/>
      </w:pPr>
      <w:r w:rsidRPr="00EF167B">
        <w:t xml:space="preserve">ii. The Executive Committee authorizes the Treasurer, who is advised by the Finance Committee and the investment manager, to make and execute decisions concerning investment funds.  In carrying out this responsibility, the Treasurer will act in accordance with this Investment Policy and all applicable laws and regulations.  </w:t>
      </w:r>
    </w:p>
    <w:p w14:paraId="4011E949" w14:textId="77777777" w:rsidR="004156BC" w:rsidRPr="00EF167B" w:rsidRDefault="004156BC" w:rsidP="004156BC">
      <w:pPr>
        <w:ind w:left="360"/>
      </w:pPr>
    </w:p>
    <w:p w14:paraId="0A2F6DA4" w14:textId="0DA25C98" w:rsidR="004156BC" w:rsidRPr="00EF167B" w:rsidRDefault="004156BC" w:rsidP="004156BC">
      <w:pPr>
        <w:ind w:left="720"/>
      </w:pPr>
      <w:r w:rsidRPr="00EF167B">
        <w:t xml:space="preserve">iii. The Finance Committee consists of the Treasurer and two to four additional members, who are appointed by the President and approved by the Executive Committee.  The immediate past Treasurer ordinarily serves on the Finance Committee for at least one year after his or her term has expired. The </w:t>
      </w:r>
      <w:r w:rsidR="00C1053C" w:rsidRPr="00EF167B">
        <w:t>Executive Director</w:t>
      </w:r>
      <w:r w:rsidRPr="00EF167B">
        <w:t xml:space="preserve"> is, </w:t>
      </w:r>
      <w:r w:rsidRPr="00EF167B">
        <w:rPr>
          <w:i/>
        </w:rPr>
        <w:t>ex officio</w:t>
      </w:r>
      <w:r w:rsidRPr="00EF167B">
        <w:t>, a non-voting member of the Finance Committee.</w:t>
      </w:r>
    </w:p>
    <w:p w14:paraId="588DD111" w14:textId="77777777" w:rsidR="004156BC" w:rsidRPr="00EF167B" w:rsidRDefault="004156BC" w:rsidP="004156BC">
      <w:pPr>
        <w:ind w:left="360"/>
      </w:pPr>
    </w:p>
    <w:p w14:paraId="539A649F" w14:textId="77777777" w:rsidR="004156BC" w:rsidRPr="00EF167B" w:rsidRDefault="004156BC" w:rsidP="004156BC">
      <w:pPr>
        <w:ind w:left="720"/>
      </w:pPr>
      <w:r w:rsidRPr="00EF167B">
        <w:t>iv. The Treasurer, in consultation with the Finance Committee and the Executive Committee, is authorized to retain one or more investment managers to manage the funds.  In discharging this authority, the Treasurer may receive reports from, pay compensation to, and enter into agreements with, such investment managers.</w:t>
      </w:r>
    </w:p>
    <w:p w14:paraId="651313BB" w14:textId="77777777" w:rsidR="004156BC" w:rsidRPr="00EF167B" w:rsidRDefault="004156BC" w:rsidP="004156BC">
      <w:pPr>
        <w:ind w:left="360"/>
      </w:pPr>
    </w:p>
    <w:p w14:paraId="27E8E352" w14:textId="77777777" w:rsidR="004156BC" w:rsidRPr="00EF167B" w:rsidRDefault="004156BC" w:rsidP="004156BC">
      <w:pPr>
        <w:ind w:left="720"/>
      </w:pPr>
      <w:r w:rsidRPr="00EF167B">
        <w:t>v. The Finance Committee will review the investments annually, and may make recommendations regarding redistribution.</w:t>
      </w:r>
    </w:p>
    <w:p w14:paraId="2C659A54" w14:textId="77777777" w:rsidR="004156BC" w:rsidRPr="00EF167B" w:rsidRDefault="004156BC" w:rsidP="004156BC">
      <w:pPr>
        <w:ind w:left="360"/>
      </w:pPr>
    </w:p>
    <w:p w14:paraId="50DE64AD" w14:textId="77777777" w:rsidR="004156BC" w:rsidRPr="00EF167B" w:rsidRDefault="004156BC" w:rsidP="004156BC">
      <w:pPr>
        <w:rPr>
          <w:b/>
        </w:rPr>
      </w:pPr>
      <w:r w:rsidRPr="00EF167B">
        <w:rPr>
          <w:b/>
        </w:rPr>
        <w:t xml:space="preserve">c. </w:t>
      </w:r>
      <w:bookmarkStart w:id="172" w:name="InvestmentReportingRequirements"/>
      <w:bookmarkEnd w:id="172"/>
      <w:r w:rsidRPr="00EF167B">
        <w:rPr>
          <w:b/>
        </w:rPr>
        <w:t>Reporting Requirements</w:t>
      </w:r>
    </w:p>
    <w:p w14:paraId="7EC92AB8" w14:textId="77777777" w:rsidR="004156BC" w:rsidRPr="00EF167B" w:rsidRDefault="004156BC" w:rsidP="004156BC">
      <w:pPr>
        <w:ind w:left="360"/>
      </w:pPr>
    </w:p>
    <w:p w14:paraId="0678C7F0" w14:textId="77777777" w:rsidR="004156BC" w:rsidRPr="00EF167B" w:rsidRDefault="004156BC" w:rsidP="004156BC">
      <w:pPr>
        <w:ind w:left="720"/>
      </w:pPr>
      <w:proofErr w:type="spellStart"/>
      <w:r w:rsidRPr="00EF167B">
        <w:t>i</w:t>
      </w:r>
      <w:proofErr w:type="spellEnd"/>
      <w:r w:rsidRPr="00EF167B">
        <w:t>. The Treasurer is responsible for regularly reporting on investments to the Executive Committee.</w:t>
      </w:r>
    </w:p>
    <w:p w14:paraId="629AF5A9" w14:textId="77777777" w:rsidR="004156BC" w:rsidRPr="00EF167B" w:rsidRDefault="004156BC" w:rsidP="004156BC">
      <w:pPr>
        <w:ind w:left="720"/>
      </w:pPr>
      <w:r w:rsidRPr="00EF167B">
        <w:t xml:space="preserve">  </w:t>
      </w:r>
    </w:p>
    <w:p w14:paraId="6DCF4C6D" w14:textId="77777777" w:rsidR="004156BC" w:rsidRPr="00EF167B" w:rsidRDefault="004156BC" w:rsidP="004156BC">
      <w:pPr>
        <w:ind w:left="720"/>
      </w:pPr>
      <w:r w:rsidRPr="00EF167B">
        <w:t>ii. The investment manager will provide the Treasurer with a monthly written statement containing all pertinent transaction details for the portfolio for the preceding month and an analysis of the entire portfolio of current asset allocation.</w:t>
      </w:r>
    </w:p>
    <w:p w14:paraId="44B3F15A" w14:textId="77777777" w:rsidR="004156BC" w:rsidRPr="00EF167B" w:rsidRDefault="004156BC" w:rsidP="004156BC"/>
    <w:p w14:paraId="463ED7FF" w14:textId="77777777" w:rsidR="004156BC" w:rsidRPr="00EF167B" w:rsidRDefault="004156BC" w:rsidP="004156BC">
      <w:pPr>
        <w:ind w:left="720"/>
        <w:rPr>
          <w:b/>
        </w:rPr>
      </w:pPr>
      <w:r w:rsidRPr="00EF167B">
        <w:t>iii. The investment manager will provide to the council an annual summary of the investment portfolio and a statement of activity in the portfolio</w:t>
      </w:r>
    </w:p>
    <w:p w14:paraId="73F1245B" w14:textId="77777777" w:rsidR="004156BC" w:rsidRPr="00EF167B" w:rsidRDefault="004156BC" w:rsidP="004156BC">
      <w:pPr>
        <w:rPr>
          <w:b/>
        </w:rPr>
      </w:pPr>
    </w:p>
    <w:p w14:paraId="050CA548" w14:textId="77777777" w:rsidR="004156BC" w:rsidRPr="00EF167B" w:rsidRDefault="004156BC" w:rsidP="004156BC">
      <w:pPr>
        <w:rPr>
          <w:b/>
        </w:rPr>
      </w:pPr>
      <w:r w:rsidRPr="00EF167B">
        <w:rPr>
          <w:b/>
        </w:rPr>
        <w:t xml:space="preserve">d. </w:t>
      </w:r>
      <w:bookmarkStart w:id="173" w:name="InvestmentPoilicies"/>
      <w:bookmarkEnd w:id="173"/>
      <w:r w:rsidRPr="00EF167B">
        <w:rPr>
          <w:b/>
        </w:rPr>
        <w:t>Policies</w:t>
      </w:r>
    </w:p>
    <w:p w14:paraId="512D7620" w14:textId="77777777" w:rsidR="004156BC" w:rsidRPr="00EF167B" w:rsidRDefault="004156BC" w:rsidP="004156BC">
      <w:pPr>
        <w:ind w:firstLine="360"/>
        <w:rPr>
          <w:b/>
        </w:rPr>
      </w:pPr>
    </w:p>
    <w:p w14:paraId="58198197" w14:textId="77777777" w:rsidR="004156BC" w:rsidRPr="00EF167B" w:rsidRDefault="004156BC" w:rsidP="004156BC">
      <w:pPr>
        <w:ind w:firstLine="720"/>
      </w:pPr>
      <w:proofErr w:type="spellStart"/>
      <w:r w:rsidRPr="00EF167B">
        <w:t>i</w:t>
      </w:r>
      <w:proofErr w:type="spellEnd"/>
      <w:r w:rsidRPr="00EF167B">
        <w:t>. Portfolio Balance</w:t>
      </w:r>
    </w:p>
    <w:p w14:paraId="658D6122" w14:textId="77777777" w:rsidR="004156BC" w:rsidRPr="00EF167B" w:rsidRDefault="004156BC" w:rsidP="004156BC"/>
    <w:p w14:paraId="7BD4490A" w14:textId="77777777" w:rsidR="004156BC" w:rsidRPr="00EF167B" w:rsidRDefault="004156BC" w:rsidP="004156BC">
      <w:pPr>
        <w:ind w:left="720"/>
      </w:pPr>
      <w:r w:rsidRPr="00EF167B">
        <w:t>ASTR seeks to conserve and modestly increase principle in its portfolio by maintaining a balanced-to-moderately aggressive portfolio, which is defined as approximately 55%-75% in stocks and 25%-45% in bonds or other financial instruments.  The portfolio may be rebalanced on the Treasurer’s authority, in consultation with ASTR’s investment manager.</w:t>
      </w:r>
    </w:p>
    <w:p w14:paraId="1A02EFDC" w14:textId="77777777" w:rsidR="004156BC" w:rsidRPr="00EF167B" w:rsidRDefault="004156BC" w:rsidP="004156BC"/>
    <w:p w14:paraId="7DB87BB2" w14:textId="77777777" w:rsidR="004156BC" w:rsidRPr="00EF167B" w:rsidRDefault="004156BC" w:rsidP="004156BC">
      <w:pPr>
        <w:ind w:firstLine="720"/>
      </w:pPr>
      <w:r w:rsidRPr="00EF167B">
        <w:t>ii. Asset Quality</w:t>
      </w:r>
    </w:p>
    <w:p w14:paraId="296E6562" w14:textId="77777777" w:rsidR="004156BC" w:rsidRPr="00EF167B" w:rsidRDefault="004156BC" w:rsidP="004156BC">
      <w:pPr>
        <w:ind w:left="360"/>
      </w:pPr>
    </w:p>
    <w:p w14:paraId="0B34350D" w14:textId="77777777" w:rsidR="004156BC" w:rsidRPr="00EF167B" w:rsidRDefault="004156BC" w:rsidP="004156BC">
      <w:pPr>
        <w:ind w:left="1440"/>
      </w:pPr>
      <w:r w:rsidRPr="00EF167B">
        <w:t>a) Common Stocks: The quality rating of at least 80% of common stocks should be B+ or better, as rated by Standard &amp; Poor’s or other equivalent rating services.  The investment manager may use non-rated common stocks at his or her discretion within the stated guideline.  Mutual funds may be used as a vehicle to invest with common stocks.</w:t>
      </w:r>
    </w:p>
    <w:p w14:paraId="6CE3DC08" w14:textId="77777777" w:rsidR="004156BC" w:rsidRPr="00EF167B" w:rsidRDefault="004156BC" w:rsidP="004156BC">
      <w:pPr>
        <w:ind w:left="360"/>
      </w:pPr>
    </w:p>
    <w:p w14:paraId="7C7D1477" w14:textId="77777777" w:rsidR="004156BC" w:rsidRPr="00EF167B" w:rsidRDefault="004156BC" w:rsidP="004156BC">
      <w:pPr>
        <w:ind w:left="1440"/>
      </w:pPr>
      <w:r w:rsidRPr="00EF167B">
        <w:t>b)  Convertible preferred stock and convertible bonds: The investment manager may use convertible preferred stock and bonds as equity investments.  The quality rating of convertible preferred stock and convertible bonds must be BBB or better, as rated by Standard &amp; Poor’s, or BAA or better, as rated by Moody’s.  The common stock into with both may be converted must be rated as specified in Section 1.  Mutual funds may be used as a vehicle to invest.</w:t>
      </w:r>
    </w:p>
    <w:p w14:paraId="65871948" w14:textId="77777777" w:rsidR="004156BC" w:rsidRPr="00EF167B" w:rsidRDefault="004156BC" w:rsidP="004156BC">
      <w:pPr>
        <w:ind w:left="360"/>
      </w:pPr>
    </w:p>
    <w:p w14:paraId="0AE1C955" w14:textId="77777777" w:rsidR="004156BC" w:rsidRPr="00EF167B" w:rsidRDefault="004156BC" w:rsidP="004156BC">
      <w:pPr>
        <w:ind w:left="1440"/>
      </w:pPr>
      <w:r w:rsidRPr="00EF167B">
        <w:t>c) Fixed income securities: The quality rating of bonds and notes must be AA or better, as rated by Standard &amp; Poor’s or Moody’s.  The portfolio may consist of only traditional principal and interest obligations (no derivatives) with maturities of seven years or less.  Mutual funds may be used as a vehicle to invest.</w:t>
      </w:r>
    </w:p>
    <w:p w14:paraId="12F5841E" w14:textId="77777777" w:rsidR="004156BC" w:rsidRPr="00EF167B" w:rsidRDefault="004156BC" w:rsidP="004156BC">
      <w:pPr>
        <w:ind w:left="360"/>
      </w:pPr>
    </w:p>
    <w:p w14:paraId="6FDA3C40" w14:textId="77777777" w:rsidR="004156BC" w:rsidRPr="00EF167B" w:rsidRDefault="004156BC" w:rsidP="004156BC">
      <w:pPr>
        <w:ind w:left="1440"/>
      </w:pPr>
      <w:r w:rsidRPr="00EF167B">
        <w:t xml:space="preserve">d)  Short-term reserves: The quality rating of commercial paper must be A-1, as rated by Standard &amp; Poor’s, P-1, as rated by Moody’s, or better.  </w:t>
      </w:r>
    </w:p>
    <w:p w14:paraId="22465CC9" w14:textId="77777777" w:rsidR="004156BC" w:rsidRPr="00EF167B" w:rsidRDefault="004156BC" w:rsidP="004156BC">
      <w:pPr>
        <w:ind w:left="360"/>
      </w:pPr>
    </w:p>
    <w:p w14:paraId="0062567A" w14:textId="77777777" w:rsidR="004156BC" w:rsidRPr="00EF167B" w:rsidRDefault="004156BC" w:rsidP="004156BC">
      <w:pPr>
        <w:ind w:left="1440"/>
      </w:pPr>
      <w:r w:rsidRPr="00EF167B">
        <w:t>e) Money market mutual funds: The assets of any money market mutual funds should adhere as much as possible to the above criteria.</w:t>
      </w:r>
    </w:p>
    <w:p w14:paraId="579C366C" w14:textId="77777777" w:rsidR="004156BC" w:rsidRPr="00EF167B" w:rsidRDefault="004156BC" w:rsidP="004156BC">
      <w:pPr>
        <w:ind w:left="360"/>
      </w:pPr>
    </w:p>
    <w:p w14:paraId="1EE0BE9B" w14:textId="77777777" w:rsidR="004156BC" w:rsidRPr="00EF167B" w:rsidRDefault="004156BC" w:rsidP="004156BC">
      <w:pPr>
        <w:ind w:firstLine="720"/>
      </w:pPr>
      <w:r w:rsidRPr="00EF167B">
        <w:t>iii. Asset Diversification</w:t>
      </w:r>
    </w:p>
    <w:p w14:paraId="2EFCFB5A" w14:textId="77777777" w:rsidR="004156BC" w:rsidRPr="00EF167B" w:rsidRDefault="004156BC" w:rsidP="004156BC">
      <w:pPr>
        <w:ind w:left="360"/>
      </w:pPr>
    </w:p>
    <w:p w14:paraId="3A438AA1" w14:textId="77777777" w:rsidR="004156BC" w:rsidRPr="00EF167B" w:rsidRDefault="004156BC" w:rsidP="004156BC">
      <w:pPr>
        <w:ind w:left="720"/>
      </w:pPr>
      <w:r w:rsidRPr="00EF167B">
        <w:t>As a general policy, the investment manager will maintain reasonable diversification at all times.  The securities of no single company should exceed 5% of the portfolio nor should the total securities position (debt and equity) in any single company exceed 10% of the portfolio.  The investment manager should also maintain reasonable sector allocations and diversification so that no more than 25% of the entire portfolio may be invested in the securities of any one sector.</w:t>
      </w:r>
    </w:p>
    <w:p w14:paraId="4C2A21A6" w14:textId="77777777" w:rsidR="004156BC" w:rsidRPr="00EF167B" w:rsidRDefault="004156BC" w:rsidP="004156BC">
      <w:pPr>
        <w:ind w:left="720"/>
      </w:pPr>
    </w:p>
    <w:p w14:paraId="0759AB02" w14:textId="77777777" w:rsidR="004156BC" w:rsidRPr="00EF167B" w:rsidRDefault="004156BC" w:rsidP="004156BC">
      <w:pPr>
        <w:ind w:left="720"/>
      </w:pPr>
      <w:r w:rsidRPr="00EF167B">
        <w:t>The investment manager shall select investments (typically considered Socially Responsible Investments) that meet both of the following criteria:</w:t>
      </w:r>
    </w:p>
    <w:p w14:paraId="16022D11" w14:textId="77777777" w:rsidR="004156BC" w:rsidRPr="00EF167B" w:rsidRDefault="004156BC" w:rsidP="004156BC">
      <w:pPr>
        <w:tabs>
          <w:tab w:val="left" w:pos="720"/>
          <w:tab w:val="left" w:pos="1440"/>
        </w:tabs>
      </w:pPr>
    </w:p>
    <w:p w14:paraId="6C87A7A3" w14:textId="77777777" w:rsidR="004156BC" w:rsidRPr="00EF167B" w:rsidRDefault="004156BC" w:rsidP="004156BC">
      <w:pPr>
        <w:tabs>
          <w:tab w:val="left" w:pos="720"/>
          <w:tab w:val="left" w:pos="1440"/>
        </w:tabs>
        <w:ind w:left="1440" w:hanging="720"/>
      </w:pPr>
      <w:r w:rsidRPr="00EF167B">
        <w:rPr>
          <w:lang w:val="en-CA"/>
        </w:rPr>
        <w:tab/>
        <w:t>a) T</w:t>
      </w:r>
      <w:r w:rsidRPr="00EF167B">
        <w:t>he funds pro-actively invest in local communities.</w:t>
      </w:r>
    </w:p>
    <w:p w14:paraId="2B36F67A" w14:textId="77777777" w:rsidR="004156BC" w:rsidRPr="00EF167B" w:rsidRDefault="004156BC" w:rsidP="004156BC"/>
    <w:p w14:paraId="769A6D46" w14:textId="77777777" w:rsidR="004156BC" w:rsidRPr="00EF167B" w:rsidRDefault="004156BC" w:rsidP="004156BC">
      <w:pPr>
        <w:ind w:left="1440"/>
      </w:pPr>
      <w:r w:rsidRPr="00EF167B">
        <w:t>b) The funds invest only in companies that observe appropriate human rights standards and do not directly support governments that systematically deny human rights, in particular those relating to the right to free speech and the right to education.</w:t>
      </w:r>
    </w:p>
    <w:p w14:paraId="1D5F1729" w14:textId="77777777" w:rsidR="004156BC" w:rsidRPr="00EF167B" w:rsidRDefault="004156BC" w:rsidP="004156BC">
      <w:pPr>
        <w:ind w:left="2160" w:hanging="720"/>
      </w:pPr>
    </w:p>
    <w:p w14:paraId="640835C4" w14:textId="77777777" w:rsidR="004156BC" w:rsidRPr="00EF167B" w:rsidRDefault="004156BC" w:rsidP="004156BC">
      <w:pPr>
        <w:ind w:firstLine="720"/>
      </w:pPr>
      <w:r w:rsidRPr="00EF167B">
        <w:t>iv. Transactions</w:t>
      </w:r>
    </w:p>
    <w:p w14:paraId="2A03910C" w14:textId="77777777" w:rsidR="004156BC" w:rsidRPr="00EF167B" w:rsidRDefault="004156BC" w:rsidP="004156BC">
      <w:pPr>
        <w:ind w:left="360"/>
      </w:pPr>
    </w:p>
    <w:p w14:paraId="65E041F7" w14:textId="77777777" w:rsidR="004156BC" w:rsidRPr="00EF167B" w:rsidRDefault="004156BC" w:rsidP="004156BC">
      <w:pPr>
        <w:ind w:left="720"/>
      </w:pPr>
      <w:r w:rsidRPr="00EF167B">
        <w:t>All purchases of securities will be for cash, and there will be no margin transactions, short selling or commodity transactions.</w:t>
      </w:r>
    </w:p>
    <w:p w14:paraId="674F7AF1" w14:textId="77777777" w:rsidR="004156BC" w:rsidRPr="00EF167B" w:rsidRDefault="004156BC" w:rsidP="004156BC">
      <w:pPr>
        <w:ind w:left="360"/>
      </w:pPr>
    </w:p>
    <w:p w14:paraId="6F2C6410" w14:textId="77777777" w:rsidR="004156BC" w:rsidRPr="00EF167B" w:rsidRDefault="004156BC" w:rsidP="004156BC">
      <w:pPr>
        <w:ind w:firstLine="720"/>
      </w:pPr>
      <w:r w:rsidRPr="00EF167B">
        <w:t>v.  Spending Policy (revised 27 February 2011)</w:t>
      </w:r>
    </w:p>
    <w:p w14:paraId="1507A4F7" w14:textId="77777777" w:rsidR="004156BC" w:rsidRPr="00EF167B" w:rsidRDefault="004156BC" w:rsidP="004156BC">
      <w:pPr>
        <w:ind w:left="360"/>
        <w:rPr>
          <w:b/>
        </w:rPr>
      </w:pPr>
    </w:p>
    <w:p w14:paraId="6150419D" w14:textId="77777777" w:rsidR="004156BC" w:rsidRPr="00EF167B" w:rsidRDefault="004156BC" w:rsidP="004156BC">
      <w:pPr>
        <w:ind w:left="720"/>
      </w:pPr>
      <w:r w:rsidRPr="00EF167B">
        <w:t xml:space="preserve">The maximum annual withdrawal from the portfolio is 4% of the trailing three-year average of the portfolio’s value as of December 31 of each year plus investment fees. </w:t>
      </w:r>
    </w:p>
    <w:p w14:paraId="5EF2127A" w14:textId="77777777" w:rsidR="004156BC" w:rsidRPr="00EF167B" w:rsidRDefault="004156BC" w:rsidP="004156BC"/>
    <w:p w14:paraId="07BBC87C" w14:textId="77777777" w:rsidR="004156BC" w:rsidRPr="00EF167B" w:rsidRDefault="004156BC" w:rsidP="004156BC">
      <w:pPr>
        <w:ind w:left="720"/>
      </w:pPr>
      <w:r w:rsidRPr="00EF167B">
        <w:t xml:space="preserve">The Executive Committee may waive this rule only in the case of a clearly defined emergency.  </w:t>
      </w:r>
    </w:p>
    <w:p w14:paraId="4A0701AE" w14:textId="77777777" w:rsidR="004156BC" w:rsidRPr="00EF167B" w:rsidRDefault="004156BC" w:rsidP="004156BC">
      <w:pPr>
        <w:ind w:left="720"/>
      </w:pPr>
    </w:p>
    <w:p w14:paraId="09D858BD" w14:textId="77777777" w:rsidR="004156BC" w:rsidRPr="00EF167B" w:rsidRDefault="004156BC" w:rsidP="004156BC">
      <w:pPr>
        <w:ind w:left="720"/>
      </w:pPr>
    </w:p>
    <w:p w14:paraId="4BD10D0C" w14:textId="77777777" w:rsidR="004156BC" w:rsidRPr="00EF167B" w:rsidRDefault="004156BC" w:rsidP="004156BC">
      <w:pPr>
        <w:rPr>
          <w:b/>
        </w:rPr>
      </w:pPr>
      <w:r w:rsidRPr="00EF167B">
        <w:rPr>
          <w:b/>
        </w:rPr>
        <w:t>e. Revisions to Policies</w:t>
      </w:r>
    </w:p>
    <w:p w14:paraId="2DEE5CA7" w14:textId="77777777" w:rsidR="004156BC" w:rsidRPr="00EF167B" w:rsidRDefault="004156BC" w:rsidP="004156BC">
      <w:pPr>
        <w:ind w:left="360"/>
        <w:rPr>
          <w:b/>
        </w:rPr>
      </w:pPr>
    </w:p>
    <w:p w14:paraId="2C653D99" w14:textId="77777777" w:rsidR="004156BC" w:rsidRPr="00EF167B" w:rsidRDefault="004156BC" w:rsidP="004156BC">
      <w:r w:rsidRPr="00EF167B">
        <w:t>The Executive Committee has the right to revise the policies and may grant exceptions to them when appropriate.</w:t>
      </w:r>
    </w:p>
    <w:p w14:paraId="42F8E2A2" w14:textId="77777777" w:rsidR="004156BC" w:rsidRPr="00EF167B" w:rsidRDefault="004156BC" w:rsidP="004156BC">
      <w:pPr>
        <w:rPr>
          <w:b/>
          <w:sz w:val="28"/>
          <w:szCs w:val="28"/>
        </w:rPr>
      </w:pPr>
    </w:p>
    <w:p w14:paraId="611B48B3" w14:textId="00F2F5BE" w:rsidR="004156BC" w:rsidRPr="00EF167B" w:rsidRDefault="005C55FC" w:rsidP="00C71672">
      <w:pPr>
        <w:pStyle w:val="Heading3"/>
      </w:pPr>
      <w:bookmarkStart w:id="174" w:name="_Toc264728502"/>
      <w:r w:rsidRPr="00EF167B">
        <w:t>7</w:t>
      </w:r>
      <w:r w:rsidR="004156BC" w:rsidRPr="00EF167B">
        <w:t>.</w:t>
      </w:r>
      <w:bookmarkStart w:id="175" w:name="ReimbursementforSupplies"/>
      <w:bookmarkEnd w:id="175"/>
      <w:r w:rsidR="00C71672" w:rsidRPr="00EF167B">
        <w:tab/>
      </w:r>
      <w:r w:rsidR="004156BC" w:rsidRPr="00EF167B">
        <w:t>Reimbursement for Supplies, Equipment, Software, and Other Expenses</w:t>
      </w:r>
      <w:bookmarkEnd w:id="174"/>
    </w:p>
    <w:p w14:paraId="6EC0F1C9" w14:textId="77777777" w:rsidR="004156BC" w:rsidRPr="00EF167B" w:rsidRDefault="004156BC" w:rsidP="00AD7317">
      <w:pPr>
        <w:keepNext/>
      </w:pPr>
    </w:p>
    <w:p w14:paraId="7B08A866" w14:textId="77777777" w:rsidR="004156BC" w:rsidRPr="00EF167B" w:rsidRDefault="004156BC" w:rsidP="004156BC">
      <w:r w:rsidRPr="00EF167B">
        <w:t>ASTR may reimburse EC members for the cost of basic consumables such as paper (including photocopying), CD-RW disks, etc., if the material is needed for EC activities and the expense is not covered by the member’s institution or employer. The EC does not reimburse individuals’ expenses for equipment, software or services, even if used partly or wholly for ASTR activities, unless those expenses have been stipulated as part of a written contract.</w:t>
      </w:r>
    </w:p>
    <w:p w14:paraId="16313EFA" w14:textId="77777777" w:rsidR="004156BC" w:rsidRPr="00EF167B" w:rsidRDefault="004156BC" w:rsidP="004156BC"/>
    <w:p w14:paraId="7A49C247" w14:textId="35842E9B" w:rsidR="004156BC" w:rsidRPr="00EF167B" w:rsidRDefault="005C55FC" w:rsidP="00C71672">
      <w:pPr>
        <w:pStyle w:val="Heading3"/>
      </w:pPr>
      <w:bookmarkStart w:id="176" w:name="_Toc264728503"/>
      <w:r w:rsidRPr="00EF167B">
        <w:t>8</w:t>
      </w:r>
      <w:r w:rsidR="004156BC" w:rsidRPr="00EF167B">
        <w:t>.</w:t>
      </w:r>
      <w:bookmarkStart w:id="177" w:name="ConferenceBudgetEmergencies"/>
      <w:bookmarkEnd w:id="177"/>
      <w:r w:rsidR="00C71672" w:rsidRPr="00EF167B">
        <w:tab/>
      </w:r>
      <w:r w:rsidR="004156BC" w:rsidRPr="00EF167B">
        <w:t>Conference Budget Emergencies</w:t>
      </w:r>
      <w:bookmarkEnd w:id="176"/>
    </w:p>
    <w:p w14:paraId="7AAF063D" w14:textId="77777777" w:rsidR="004156BC" w:rsidRPr="00EF167B" w:rsidRDefault="004156BC" w:rsidP="004156BC"/>
    <w:p w14:paraId="278F5A75" w14:textId="28C6E306" w:rsidR="004156BC" w:rsidRPr="00EF167B" w:rsidRDefault="004156BC" w:rsidP="004156BC">
      <w:r w:rsidRPr="00EF167B">
        <w:t xml:space="preserve">If within fifteen calendar days preceding the annual conference it appears likely that there will be at least an 8% conference budget deficit, the Officers may at their discretion take exigent measures to reduce conference expenditures.  If within thirty days preceding the annual conference an 8% or higher conference budget deficit appears likely, the entire Executive Committee will be solicited for input, but decisions will still rest with the Officers.  If the Officers decide to reduce support for Executive Committee members' hotel accommodation, the reduction shall be no greater than 50%, and the </w:t>
      </w:r>
      <w:r w:rsidR="00C1053C" w:rsidRPr="00EF167B">
        <w:t>Executive Director</w:t>
      </w:r>
      <w:r w:rsidRPr="00EF167B">
        <w:t xml:space="preserve"> shall coordinate arrangements for shared accommodation if any EC member requests it.  The Officers' power to reduce conference expenditures under this policy shall overrule all other policies.</w:t>
      </w:r>
    </w:p>
    <w:p w14:paraId="418DFD91" w14:textId="77777777" w:rsidR="004156BC" w:rsidRPr="00EF167B" w:rsidRDefault="004156BC" w:rsidP="004156BC"/>
    <w:p w14:paraId="410DEC30" w14:textId="77777777" w:rsidR="00C71672" w:rsidRPr="00EF167B" w:rsidRDefault="005C55FC" w:rsidP="00C71672">
      <w:pPr>
        <w:pStyle w:val="Heading3"/>
      </w:pPr>
      <w:bookmarkStart w:id="178" w:name="_Toc264728504"/>
      <w:r w:rsidRPr="00EF167B">
        <w:t>9</w:t>
      </w:r>
      <w:r w:rsidR="004156BC" w:rsidRPr="00EF167B">
        <w:t>.</w:t>
      </w:r>
      <w:bookmarkStart w:id="179" w:name="Donations"/>
      <w:bookmarkEnd w:id="179"/>
      <w:r w:rsidR="00C71672" w:rsidRPr="00EF167B">
        <w:tab/>
      </w:r>
      <w:r w:rsidR="004156BC" w:rsidRPr="00EF167B">
        <w:t>Donations</w:t>
      </w:r>
      <w:bookmarkEnd w:id="178"/>
      <w:r w:rsidR="004156BC" w:rsidRPr="00EF167B">
        <w:t xml:space="preserve"> </w:t>
      </w:r>
    </w:p>
    <w:p w14:paraId="7F456CF4" w14:textId="4E2AC52E" w:rsidR="004156BC" w:rsidRPr="00EF167B" w:rsidRDefault="004156BC" w:rsidP="00C71672">
      <w:pPr>
        <w:ind w:left="450"/>
        <w:rPr>
          <w:b/>
        </w:rPr>
      </w:pPr>
      <w:r w:rsidRPr="00EF167B">
        <w:t>(revised 27 February 2011 and 7 April 2011)</w:t>
      </w:r>
    </w:p>
    <w:p w14:paraId="2571BF35" w14:textId="77777777" w:rsidR="004156BC" w:rsidRPr="00EF167B" w:rsidRDefault="004156BC" w:rsidP="004156BC">
      <w:pPr>
        <w:rPr>
          <w:b/>
        </w:rPr>
      </w:pPr>
    </w:p>
    <w:p w14:paraId="7DA12222" w14:textId="07E3293E" w:rsidR="00FE204B" w:rsidRPr="00EF167B" w:rsidRDefault="00FE204B" w:rsidP="00FE204B">
      <w:pPr>
        <w:ind w:left="360" w:hanging="360"/>
        <w:rPr>
          <w:b/>
        </w:rPr>
      </w:pPr>
      <w:r w:rsidRPr="00EF167B">
        <w:rPr>
          <w:b/>
        </w:rPr>
        <w:t>a.</w:t>
      </w:r>
      <w:r w:rsidR="004156BC" w:rsidRPr="00EF167B">
        <w:rPr>
          <w:b/>
        </w:rPr>
        <w:t xml:space="preserve"> </w:t>
      </w:r>
      <w:r w:rsidR="004156BC" w:rsidRPr="00EF167B">
        <w:rPr>
          <w:b/>
          <w:bCs/>
        </w:rPr>
        <w:t>Fund-raising Language</w:t>
      </w:r>
    </w:p>
    <w:p w14:paraId="14EBA57A" w14:textId="77777777" w:rsidR="00FE204B" w:rsidRPr="00EF167B" w:rsidRDefault="00FE204B" w:rsidP="00FE204B">
      <w:pPr>
        <w:ind w:left="360" w:hanging="360"/>
      </w:pPr>
    </w:p>
    <w:p w14:paraId="17C123C1" w14:textId="29A75EC6" w:rsidR="004156BC" w:rsidRPr="00EF167B" w:rsidRDefault="004156BC" w:rsidP="00FE204B">
      <w:r w:rsidRPr="00EF167B">
        <w:t xml:space="preserve">When undertaking fund-raising activities or in other ways soliciting donations, the Executive Committee, its committees, and other authorized individuals shall employ language that either (1) does not mention specific purposes; (2) lists purposes (such as awards or recipients) as examples, in a manner that allows flexibility in how the proceeds are actually used; or (3) provides information on how the donations will be managed (e.g., “Your donation will be added </w:t>
      </w:r>
      <w:r w:rsidRPr="00EF167B">
        <w:lastRenderedPageBreak/>
        <w:t xml:space="preserve">to the investment portfolio in accordance with the policies in the ASTR Handbook, available at the website, in order to build the long-term resources available for [purpose] along with ASTR’s other activities”). </w:t>
      </w:r>
    </w:p>
    <w:p w14:paraId="6785723C" w14:textId="77777777" w:rsidR="004156BC" w:rsidRPr="00EF167B" w:rsidRDefault="004156BC" w:rsidP="004156BC">
      <w:pPr>
        <w:ind w:left="1080" w:hanging="360"/>
      </w:pPr>
    </w:p>
    <w:p w14:paraId="5106B23E" w14:textId="30B1E6AC" w:rsidR="00FE204B" w:rsidRPr="00EF167B" w:rsidRDefault="00FE204B" w:rsidP="00FE204B">
      <w:pPr>
        <w:ind w:left="360" w:hanging="360"/>
        <w:rPr>
          <w:b/>
        </w:rPr>
      </w:pPr>
      <w:r w:rsidRPr="00EF167B">
        <w:rPr>
          <w:b/>
        </w:rPr>
        <w:t>b.</w:t>
      </w:r>
      <w:r w:rsidR="004156BC" w:rsidRPr="00EF167B">
        <w:rPr>
          <w:b/>
        </w:rPr>
        <w:t xml:space="preserve"> </w:t>
      </w:r>
      <w:r w:rsidR="004156BC" w:rsidRPr="00EF167B">
        <w:rPr>
          <w:b/>
          <w:bCs/>
        </w:rPr>
        <w:t>Investment</w:t>
      </w:r>
    </w:p>
    <w:p w14:paraId="19A25207" w14:textId="77777777" w:rsidR="00FE204B" w:rsidRPr="00EF167B" w:rsidRDefault="00FE204B" w:rsidP="00FE204B">
      <w:pPr>
        <w:ind w:left="360" w:hanging="360"/>
      </w:pPr>
    </w:p>
    <w:p w14:paraId="057C60CF" w14:textId="08F0D183" w:rsidR="004156BC" w:rsidRPr="00EF167B" w:rsidRDefault="004156BC" w:rsidP="00FE204B">
      <w:r w:rsidRPr="00EF167B">
        <w:t xml:space="preserve">All donations to ASTR shall be added to its general investment portfolio, defined as including money market funds and other cash equivalents. The Treasurer shall have the total of the donations transferred from ASTR’s banking account(s) to its investment portfolio on (at minimum) an annual basis. </w:t>
      </w:r>
    </w:p>
    <w:p w14:paraId="0F9AA617" w14:textId="77777777" w:rsidR="004156BC" w:rsidRPr="00EF167B" w:rsidRDefault="004156BC" w:rsidP="004156BC">
      <w:pPr>
        <w:ind w:left="1080" w:hanging="360"/>
      </w:pPr>
    </w:p>
    <w:p w14:paraId="18778920" w14:textId="33EB2256" w:rsidR="00FE204B" w:rsidRPr="00EF167B" w:rsidRDefault="00FE204B" w:rsidP="00FE204B">
      <w:pPr>
        <w:ind w:left="360" w:hanging="360"/>
        <w:rPr>
          <w:b/>
        </w:rPr>
      </w:pPr>
      <w:r w:rsidRPr="00EF167B">
        <w:rPr>
          <w:b/>
        </w:rPr>
        <w:t xml:space="preserve">c. </w:t>
      </w:r>
      <w:r w:rsidR="004156BC" w:rsidRPr="00EF167B">
        <w:rPr>
          <w:b/>
          <w:bCs/>
        </w:rPr>
        <w:t>Acceptance of Donations for Designated Purposes</w:t>
      </w:r>
    </w:p>
    <w:p w14:paraId="3A2DBE1D" w14:textId="77777777" w:rsidR="00FE204B" w:rsidRPr="00EF167B" w:rsidRDefault="00FE204B" w:rsidP="00FE204B">
      <w:pPr>
        <w:ind w:left="360" w:hanging="360"/>
      </w:pPr>
    </w:p>
    <w:p w14:paraId="3AE27F5F" w14:textId="3CD45E2D" w:rsidR="004156BC" w:rsidRPr="00EF167B" w:rsidRDefault="004156BC" w:rsidP="00FE204B">
      <w:r w:rsidRPr="00EF167B">
        <w:t xml:space="preserve">If the Association receives a donation or gift that is designated for a specific purpose, it shall (1) invest the donation in the manner described above, not in a separate account; (2) send the donor written thanks for supporting that purpose; (3) advise the donor that the gift is accepted under the terms of ASTR’s donation and gift policy and how to obtain a copy of the policy (or provide the policy itself); and (4) name the donor (for example, in public documents, or by voice during the annual general meeting) the next time the award is given, unless the donor wishes to be named “Anonymous” or not be named at all.  If the amount of the donation, or the sum of all donations for that purpose, is greater than the monetary award when it is next given, at the EC’s discretion the donor(s) may be named on subsequent occasions. </w:t>
      </w:r>
    </w:p>
    <w:p w14:paraId="1E3D3023" w14:textId="77777777" w:rsidR="004156BC" w:rsidRPr="00EF167B" w:rsidRDefault="004156BC" w:rsidP="004156BC">
      <w:pPr>
        <w:ind w:left="1080"/>
      </w:pPr>
    </w:p>
    <w:p w14:paraId="2C6C7347" w14:textId="77777777" w:rsidR="004156BC" w:rsidRPr="00EF167B" w:rsidRDefault="004156BC" w:rsidP="00FE204B">
      <w:r w:rsidRPr="00EF167B">
        <w:t>A donor who objects to ASTR’s gift and donation policy may receive a refund of the exact amount donated, provided the objection is made within one year of the donation.</w:t>
      </w:r>
    </w:p>
    <w:p w14:paraId="578F25FC" w14:textId="77777777" w:rsidR="004156BC" w:rsidRPr="00EF167B" w:rsidRDefault="004156BC" w:rsidP="004156BC">
      <w:pPr>
        <w:ind w:left="1080" w:hanging="360"/>
      </w:pPr>
    </w:p>
    <w:p w14:paraId="3A51EA6C" w14:textId="77777777" w:rsidR="00FE204B" w:rsidRPr="00EF167B" w:rsidRDefault="00FE204B" w:rsidP="00FE204B">
      <w:pPr>
        <w:ind w:left="360" w:hanging="360"/>
        <w:rPr>
          <w:b/>
        </w:rPr>
      </w:pPr>
      <w:r w:rsidRPr="00EF167B">
        <w:rPr>
          <w:b/>
        </w:rPr>
        <w:t xml:space="preserve">d. </w:t>
      </w:r>
      <w:r w:rsidR="004156BC" w:rsidRPr="00EF167B">
        <w:rPr>
          <w:b/>
          <w:bCs/>
        </w:rPr>
        <w:t>Offers of Donations for Designated Purposes</w:t>
      </w:r>
    </w:p>
    <w:p w14:paraId="1B94E5A4" w14:textId="77777777" w:rsidR="00FE204B" w:rsidRPr="00EF167B" w:rsidRDefault="00FE204B" w:rsidP="004156BC">
      <w:pPr>
        <w:ind w:left="1080" w:hanging="360"/>
      </w:pPr>
    </w:p>
    <w:p w14:paraId="29B1216B" w14:textId="739AFAD0" w:rsidR="004156BC" w:rsidRPr="00EF167B" w:rsidRDefault="004156BC" w:rsidP="00FE204B">
      <w:r w:rsidRPr="00EF167B">
        <w:t>Offers of a donation or gift for a designated purpose may be accepted only if the prospective donor accepts the following agreement: (amended 9 November 2011)</w:t>
      </w:r>
    </w:p>
    <w:p w14:paraId="0B5BDCCB" w14:textId="77777777" w:rsidR="004156BC" w:rsidRPr="00EF167B" w:rsidRDefault="004156BC" w:rsidP="004156BC">
      <w:pPr>
        <w:ind w:left="1080" w:hanging="360"/>
      </w:pPr>
    </w:p>
    <w:p w14:paraId="5E31FFD5" w14:textId="77777777" w:rsidR="004156BC" w:rsidRPr="00EF167B" w:rsidRDefault="004156BC" w:rsidP="003A71D6">
      <w:pPr>
        <w:ind w:left="720"/>
      </w:pPr>
      <w:r w:rsidRPr="00EF167B">
        <w:rPr>
          <w:b/>
          <w:bCs/>
          <w:i/>
          <w:iCs/>
        </w:rPr>
        <w:t>Donor Agreement Form</w:t>
      </w:r>
      <w:r w:rsidRPr="00EF167B">
        <w:t xml:space="preserve"> </w:t>
      </w:r>
    </w:p>
    <w:p w14:paraId="3F306F09" w14:textId="77777777" w:rsidR="004156BC" w:rsidRPr="00EF167B" w:rsidRDefault="004156BC" w:rsidP="003A71D6">
      <w:pPr>
        <w:ind w:left="720"/>
      </w:pPr>
      <w:r w:rsidRPr="00EF167B">
        <w:rPr>
          <w:i/>
          <w:iCs/>
        </w:rPr>
        <w:t>Statement of Purpose</w:t>
      </w:r>
      <w:r w:rsidRPr="00EF167B">
        <w:t xml:space="preserve">: [In this paragraph, state the donor’s intentions.] </w:t>
      </w:r>
    </w:p>
    <w:p w14:paraId="4020923F" w14:textId="77777777" w:rsidR="004156BC" w:rsidRPr="00EF167B" w:rsidRDefault="004156BC" w:rsidP="003A71D6">
      <w:pPr>
        <w:ind w:left="720"/>
      </w:pPr>
    </w:p>
    <w:p w14:paraId="3C975CE5" w14:textId="77777777" w:rsidR="004156BC" w:rsidRPr="00EF167B" w:rsidRDefault="004156BC" w:rsidP="003A71D6">
      <w:pPr>
        <w:ind w:left="720"/>
      </w:pPr>
      <w:r w:rsidRPr="00EF167B">
        <w:rPr>
          <w:i/>
          <w:iCs/>
        </w:rPr>
        <w:t>Donation Administration</w:t>
      </w:r>
      <w:r w:rsidRPr="00EF167B">
        <w:t xml:space="preserve">: ASTR will administer the donation in accordance with the policies authorized by its Executive Committee, as they may be modified from time to time; the donor has been apprised of the policies in place at the time of the donation.  The donor intends that the donation provide continuous, stable and sustainable spending in support of the purposes described above, in accordance with ASTR’s spending policy.  The donor recognizes that the application of ASTR’s spending policy, combined with economic conditions, may cause the market value of the donation to fluctuate above or below the historic book value of the donation. </w:t>
      </w:r>
    </w:p>
    <w:p w14:paraId="15D38726" w14:textId="77777777" w:rsidR="004156BC" w:rsidRPr="00EF167B" w:rsidRDefault="004156BC" w:rsidP="003A71D6">
      <w:pPr>
        <w:ind w:left="720"/>
      </w:pPr>
    </w:p>
    <w:p w14:paraId="6EF47AFE" w14:textId="77777777" w:rsidR="004156BC" w:rsidRPr="00EF167B" w:rsidRDefault="004156BC" w:rsidP="003A71D6">
      <w:pPr>
        <w:ind w:left="720"/>
      </w:pPr>
      <w:r w:rsidRPr="00EF167B">
        <w:lastRenderedPageBreak/>
        <w:t xml:space="preserve">In the event that at some future time due to changed circumstances, in the judgment of the Executive Committee it becomes impractical to apply the distributions from this donation to the purpose described above, the Executive Committee shall make such modifications to the use of the donation as will appropriately recognize the interests of the donor in coordination with the association’s priorities. </w:t>
      </w:r>
    </w:p>
    <w:p w14:paraId="341F5956" w14:textId="77777777" w:rsidR="004156BC" w:rsidRPr="00EF167B" w:rsidRDefault="004156BC" w:rsidP="003A71D6">
      <w:pPr>
        <w:ind w:left="720"/>
        <w:rPr>
          <w:i/>
          <w:iCs/>
        </w:rPr>
      </w:pPr>
    </w:p>
    <w:p w14:paraId="31B303D9" w14:textId="77777777" w:rsidR="004156BC" w:rsidRPr="00EF167B" w:rsidRDefault="004156BC" w:rsidP="003A71D6">
      <w:pPr>
        <w:ind w:left="720"/>
      </w:pPr>
      <w:r w:rsidRPr="00EF167B">
        <w:rPr>
          <w:i/>
          <w:iCs/>
        </w:rPr>
        <w:t>Excess Income</w:t>
      </w:r>
      <w:r w:rsidRPr="00EF167B">
        <w:t xml:space="preserve">: If expendable income from the donation grows beyond what is practical to use for the purposes stated above, ASTR may use the excess income to support the association’s general operations (which include, among other things, awards and grants, journal publication, and conferences) as determined by the Executive Committee. </w:t>
      </w:r>
    </w:p>
    <w:p w14:paraId="3BA759E0" w14:textId="77777777" w:rsidR="004156BC" w:rsidRPr="00EF167B" w:rsidRDefault="004156BC" w:rsidP="003A71D6">
      <w:pPr>
        <w:ind w:left="720"/>
        <w:rPr>
          <w:i/>
          <w:iCs/>
        </w:rPr>
      </w:pPr>
    </w:p>
    <w:p w14:paraId="1E2FA923" w14:textId="77777777" w:rsidR="004156BC" w:rsidRPr="00EF167B" w:rsidRDefault="004156BC" w:rsidP="003A71D6">
      <w:pPr>
        <w:ind w:left="720"/>
      </w:pPr>
      <w:r w:rsidRPr="00EF167B">
        <w:rPr>
          <w:i/>
          <w:iCs/>
        </w:rPr>
        <w:t>Emergency Usage</w:t>
      </w:r>
      <w:r w:rsidRPr="00EF167B">
        <w:t>: The donor agrees that because ASTR’s ability to support the designated purpose depends on the organization’s continued operation, if ASTR undergoes a clear financial emergency, it may temporarily suspend the monetary award, and if necessary, expend principal from the donation by up to the same percentage that it expends the remainder of its investments.</w:t>
      </w:r>
    </w:p>
    <w:p w14:paraId="2578777D" w14:textId="77777777" w:rsidR="004156BC" w:rsidRPr="00EF167B" w:rsidRDefault="004156BC" w:rsidP="004156BC"/>
    <w:p w14:paraId="3E8EC32D" w14:textId="1ED73615" w:rsidR="003A71D6" w:rsidRPr="00EF167B" w:rsidRDefault="003A71D6" w:rsidP="003A71D6">
      <w:pPr>
        <w:rPr>
          <w:b/>
        </w:rPr>
      </w:pPr>
      <w:r w:rsidRPr="00EF167B">
        <w:rPr>
          <w:b/>
        </w:rPr>
        <w:t xml:space="preserve">e. </w:t>
      </w:r>
      <w:r w:rsidR="004156BC" w:rsidRPr="00EF167B">
        <w:rPr>
          <w:b/>
        </w:rPr>
        <w:t>Donation Refusal</w:t>
      </w:r>
    </w:p>
    <w:p w14:paraId="58F60B72" w14:textId="77777777" w:rsidR="003A71D6" w:rsidRPr="00EF167B" w:rsidRDefault="003A71D6" w:rsidP="004156BC">
      <w:pPr>
        <w:ind w:left="1080" w:hanging="360"/>
      </w:pPr>
    </w:p>
    <w:p w14:paraId="198CACBC" w14:textId="05E262D4" w:rsidR="004156BC" w:rsidRPr="00EF167B" w:rsidRDefault="004156BC" w:rsidP="003A71D6">
      <w:r w:rsidRPr="00EF167B">
        <w:t>ASTR may decline a gift or donation for any reason, such as if the donation specifies the exact dollar amount to used for a specific purpose or in some other way unduly restricts the management and administration of the donation.</w:t>
      </w:r>
    </w:p>
    <w:p w14:paraId="44CB7639" w14:textId="77777777" w:rsidR="004156BC" w:rsidRPr="00EF167B" w:rsidRDefault="004156BC" w:rsidP="004156BC">
      <w:pPr>
        <w:ind w:left="1080" w:hanging="360"/>
      </w:pPr>
    </w:p>
    <w:p w14:paraId="571D7456" w14:textId="6029389A" w:rsidR="003A71D6" w:rsidRPr="00EF167B" w:rsidRDefault="003A71D6" w:rsidP="003A71D6">
      <w:pPr>
        <w:rPr>
          <w:b/>
        </w:rPr>
      </w:pPr>
      <w:r w:rsidRPr="00EF167B">
        <w:rPr>
          <w:b/>
        </w:rPr>
        <w:t xml:space="preserve">f. </w:t>
      </w:r>
      <w:r w:rsidR="004156BC" w:rsidRPr="00EF167B">
        <w:rPr>
          <w:b/>
        </w:rPr>
        <w:t>Donat</w:t>
      </w:r>
      <w:r w:rsidRPr="00EF167B">
        <w:rPr>
          <w:b/>
        </w:rPr>
        <w:t>ions For Operating Expenditures</w:t>
      </w:r>
    </w:p>
    <w:p w14:paraId="79B3EC56" w14:textId="77777777" w:rsidR="003A71D6" w:rsidRPr="00EF167B" w:rsidRDefault="003A71D6" w:rsidP="003A71D6"/>
    <w:p w14:paraId="4C833EF3" w14:textId="2004F83C" w:rsidR="004156BC" w:rsidRPr="00EF167B" w:rsidRDefault="004156BC" w:rsidP="003A71D6">
      <w:r w:rsidRPr="00EF167B">
        <w:t>The policy established above does not apply to donations expressly intended for an operating expenditure, such as an upcoming award.  Donation acknowledgement (or if necessary, refusal) shall be managed through ordinary operations under the officers' general supervision.</w:t>
      </w:r>
    </w:p>
    <w:p w14:paraId="6212CCBD" w14:textId="77777777" w:rsidR="004156BC" w:rsidRPr="00EF167B" w:rsidRDefault="004156BC" w:rsidP="004156BC">
      <w:pPr>
        <w:ind w:left="1440"/>
        <w:rPr>
          <w:b/>
          <w:sz w:val="32"/>
          <w:szCs w:val="32"/>
        </w:rPr>
      </w:pPr>
    </w:p>
    <w:p w14:paraId="06454E0C" w14:textId="68E82DF0" w:rsidR="004156BC" w:rsidRPr="00EF167B" w:rsidRDefault="004156BC" w:rsidP="00C71672">
      <w:pPr>
        <w:pStyle w:val="Heading2"/>
      </w:pPr>
      <w:bookmarkStart w:id="180" w:name="_D._NON-DISCRIMINATION_IN"/>
      <w:bookmarkStart w:id="181" w:name="_Toc264728505"/>
      <w:bookmarkEnd w:id="180"/>
      <w:r w:rsidRPr="00EF167B">
        <w:t>D.</w:t>
      </w:r>
      <w:bookmarkStart w:id="182" w:name="Nondiscrimination"/>
      <w:bookmarkEnd w:id="182"/>
      <w:r w:rsidR="00C71672" w:rsidRPr="00EF167B">
        <w:tab/>
        <w:t>NON-DISCRIMINATION IN THE NOMINATIONS PROCESS</w:t>
      </w:r>
      <w:bookmarkEnd w:id="181"/>
    </w:p>
    <w:p w14:paraId="2BCFDE9A" w14:textId="77777777" w:rsidR="004156BC" w:rsidRPr="00EF167B" w:rsidRDefault="004156BC" w:rsidP="004156BC">
      <w:pPr>
        <w:rPr>
          <w:b/>
          <w:sz w:val="28"/>
          <w:szCs w:val="28"/>
        </w:rPr>
      </w:pPr>
    </w:p>
    <w:p w14:paraId="609B9548" w14:textId="77777777" w:rsidR="004156BC" w:rsidRPr="00EF167B" w:rsidRDefault="004156BC" w:rsidP="004156BC">
      <w:r w:rsidRPr="00EF167B">
        <w:t>In considering candidates for nomination, the American Society for Theatre Research does not discriminate based on race, color, sex, gender identification, sexual orientation, national origin, age, religion, or disability status.  Additionally, in considering candidates for nomination, the American Society for Theatre Research seeks to represent a broad spectrum of scholarly interests that reflects the diversity of the field(s) of Theatre and Performance Studies.</w:t>
      </w:r>
    </w:p>
    <w:p w14:paraId="4BBAD51B" w14:textId="77777777" w:rsidR="004156BC" w:rsidRPr="00EF167B" w:rsidRDefault="004156BC" w:rsidP="004156BC">
      <w:pPr>
        <w:rPr>
          <w:b/>
          <w:sz w:val="28"/>
          <w:szCs w:val="28"/>
        </w:rPr>
      </w:pPr>
    </w:p>
    <w:p w14:paraId="598E4081" w14:textId="77777777" w:rsidR="004156BC" w:rsidRPr="00EF167B" w:rsidRDefault="004156BC" w:rsidP="004156BC"/>
    <w:p w14:paraId="7F5D13A9" w14:textId="10326F92" w:rsidR="00C71672" w:rsidRPr="00EF167B" w:rsidRDefault="004156BC" w:rsidP="00C71672">
      <w:pPr>
        <w:pStyle w:val="Heading2"/>
      </w:pPr>
      <w:bookmarkStart w:id="183" w:name="_Toc264728506"/>
      <w:r w:rsidRPr="00EF167B">
        <w:rPr>
          <w:iCs/>
        </w:rPr>
        <w:t>E.</w:t>
      </w:r>
      <w:bookmarkStart w:id="184" w:name="TheatreSurvey"/>
      <w:bookmarkEnd w:id="184"/>
      <w:r w:rsidR="00C71672" w:rsidRPr="00EF167B">
        <w:rPr>
          <w:iCs/>
        </w:rPr>
        <w:tab/>
      </w:r>
      <w:r w:rsidR="00C71672" w:rsidRPr="00EF167B">
        <w:rPr>
          <w:i/>
          <w:iCs/>
        </w:rPr>
        <w:t>THEATRE SURVEY</w:t>
      </w:r>
      <w:bookmarkEnd w:id="183"/>
    </w:p>
    <w:p w14:paraId="31869C37" w14:textId="38DC6960" w:rsidR="004156BC" w:rsidRPr="00EF167B" w:rsidRDefault="004156BC" w:rsidP="00C71672">
      <w:pPr>
        <w:tabs>
          <w:tab w:val="left" w:pos="360"/>
        </w:tabs>
        <w:ind w:left="360"/>
      </w:pPr>
      <w:r w:rsidRPr="00EF167B">
        <w:t xml:space="preserve">(Revised </w:t>
      </w:r>
      <w:r w:rsidR="00F835EB" w:rsidRPr="00EF167B">
        <w:t>January 2014</w:t>
      </w:r>
      <w:r w:rsidRPr="00EF167B">
        <w:t xml:space="preserve">) </w:t>
      </w:r>
    </w:p>
    <w:p w14:paraId="1423C9F7" w14:textId="77777777" w:rsidR="004156BC" w:rsidRPr="00EF167B" w:rsidRDefault="004156BC" w:rsidP="004156BC"/>
    <w:p w14:paraId="3C07D65B" w14:textId="2EEDD15A" w:rsidR="004156BC" w:rsidRPr="00EF167B" w:rsidRDefault="004156BC" w:rsidP="00C71672">
      <w:pPr>
        <w:pStyle w:val="Heading3"/>
      </w:pPr>
      <w:bookmarkStart w:id="185" w:name="_Toc264728507"/>
      <w:r w:rsidRPr="00EF167B">
        <w:t>1.</w:t>
      </w:r>
      <w:bookmarkStart w:id="186" w:name="EditorialPolicy"/>
      <w:bookmarkEnd w:id="186"/>
      <w:r w:rsidR="00C71672" w:rsidRPr="00EF167B">
        <w:tab/>
      </w:r>
      <w:r w:rsidRPr="00EF167B">
        <w:t>Editorial Policy</w:t>
      </w:r>
      <w:bookmarkEnd w:id="185"/>
    </w:p>
    <w:p w14:paraId="13B741CB" w14:textId="77777777" w:rsidR="004156BC" w:rsidRPr="00EF167B" w:rsidRDefault="004156BC" w:rsidP="004156BC"/>
    <w:p w14:paraId="7863CF53" w14:textId="34ED4DEE" w:rsidR="004156BC" w:rsidRPr="00EF167B" w:rsidRDefault="004156BC" w:rsidP="004156BC">
      <w:pPr>
        <w:rPr>
          <w:b/>
        </w:rPr>
      </w:pPr>
      <w:r w:rsidRPr="00EF167B">
        <w:rPr>
          <w:b/>
          <w:bCs/>
        </w:rPr>
        <w:lastRenderedPageBreak/>
        <w:t>a. Mission and Mission Stat</w:t>
      </w:r>
      <w:r w:rsidR="0094795B" w:rsidRPr="00EF167B">
        <w:rPr>
          <w:b/>
          <w:bCs/>
        </w:rPr>
        <w:t>ement</w:t>
      </w:r>
    </w:p>
    <w:p w14:paraId="2815A767" w14:textId="77777777" w:rsidR="004156BC" w:rsidRPr="00EF167B" w:rsidRDefault="004156BC" w:rsidP="004156BC"/>
    <w:p w14:paraId="61C3E4D2" w14:textId="298A5D6C" w:rsidR="004156BC" w:rsidRPr="00EF167B" w:rsidRDefault="004156BC" w:rsidP="004156BC">
      <w:pPr>
        <w:ind w:left="720"/>
      </w:pPr>
      <w:proofErr w:type="spellStart"/>
      <w:r w:rsidRPr="00EF167B">
        <w:t>i</w:t>
      </w:r>
      <w:proofErr w:type="spellEnd"/>
      <w:r w:rsidRPr="00EF167B">
        <w:t xml:space="preserve">. The Editor of </w:t>
      </w:r>
      <w:r w:rsidRPr="00EF167B">
        <w:rPr>
          <w:i/>
          <w:iCs/>
        </w:rPr>
        <w:t>Theatre Survey</w:t>
      </w:r>
      <w:r w:rsidRPr="00EF167B">
        <w:t xml:space="preserve"> is responsible for the timely publication of t</w:t>
      </w:r>
      <w:r w:rsidR="00F835EB" w:rsidRPr="00EF167B">
        <w:t>hree</w:t>
      </w:r>
      <w:r w:rsidRPr="00EF167B">
        <w:t xml:space="preserve"> issues a year, in </w:t>
      </w:r>
      <w:r w:rsidR="00F835EB" w:rsidRPr="00EF167B">
        <w:t xml:space="preserve">January, </w:t>
      </w:r>
      <w:r w:rsidRPr="00EF167B">
        <w:t xml:space="preserve">May and </w:t>
      </w:r>
      <w:r w:rsidR="00F835EB" w:rsidRPr="00EF167B">
        <w:t>Sept</w:t>
      </w:r>
      <w:r w:rsidRPr="00EF167B">
        <w:t xml:space="preserve">ember, containing articles and book reviews that carry out the mission of the journal.  That mission is currently defined as follows in the statement printed on the inside front cover of its </w:t>
      </w:r>
      <w:r w:rsidR="00F835EB" w:rsidRPr="00EF167B">
        <w:t>tr</w:t>
      </w:r>
      <w:r w:rsidRPr="00EF167B">
        <w:t xml:space="preserve">iannual issues: </w:t>
      </w:r>
    </w:p>
    <w:p w14:paraId="332E344A" w14:textId="77777777" w:rsidR="004156BC" w:rsidRPr="00EF167B" w:rsidRDefault="004156BC" w:rsidP="004156BC">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pPr>
    </w:p>
    <w:p w14:paraId="0E98D939" w14:textId="6EE612BC" w:rsidR="004156BC" w:rsidRPr="00EF167B" w:rsidRDefault="004156BC" w:rsidP="004156B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720"/>
      </w:pPr>
      <w:r w:rsidRPr="00EF167B">
        <w:t xml:space="preserve">Theatre Survey is chartered by the American Society for Theatre Research as a theatre history journal.  Its theatrical and historical orientations are both broadly conceived.  Performance-centered </w:t>
      </w:r>
      <w:r w:rsidR="00F835EB" w:rsidRPr="00EF167B">
        <w:t>and historiographic</w:t>
      </w:r>
      <w:r w:rsidRPr="00EF167B">
        <w:t xml:space="preserve"> studies from all points across </w:t>
      </w:r>
      <w:r w:rsidR="00F835EB" w:rsidRPr="00EF167B">
        <w:t>the</w:t>
      </w:r>
      <w:r w:rsidRPr="00EF167B">
        <w:t xml:space="preserve"> historical, cultu</w:t>
      </w:r>
      <w:r w:rsidR="00F835EB" w:rsidRPr="00EF167B">
        <w:t>ral, and methodological spectra</w:t>
      </w:r>
      <w:r w:rsidRPr="00EF167B">
        <w:t xml:space="preserve"> </w:t>
      </w:r>
      <w:r w:rsidR="00F835EB" w:rsidRPr="00EF167B">
        <w:t>are welcome</w:t>
      </w:r>
      <w:r w:rsidRPr="00EF167B">
        <w:t xml:space="preserve">. </w:t>
      </w:r>
    </w:p>
    <w:p w14:paraId="18D2071F"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67F891"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Changes to the journal’s mission statement can be requested by the Editors of the journal, but can only be made with the approval, first, of the Publications Committee, which then submits the suggested change to the Executive Committee for final approval. </w:t>
      </w:r>
    </w:p>
    <w:p w14:paraId="4BB7B761"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02E2DF"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iii. Within the given parameters of the journal’s mission statement, matters concerning the journal’s content fall under the purview of the journal’s appointed Editors, and the Editors should expect that the Chair of the Publications Committee and its members will be strong advocates defending the integrity of that purview.</w:t>
      </w:r>
    </w:p>
    <w:p w14:paraId="23C66EAA"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902795"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iv. In making decision about the journal’s content, Editors are encouraged to take into account the journal’s history.  Central to the mission of ASTR’s journal, as it has been understood over the past two decades, is the selection of articles and books for review that are devoted to actual, historical performances, works in which scholarly analyses of actual performances are central and substantive.</w:t>
      </w:r>
    </w:p>
    <w:p w14:paraId="4B4B3EF8"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BB80A5"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b. Review of Submissions: </w:t>
      </w:r>
    </w:p>
    <w:p w14:paraId="5442F788"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1F0216"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Pr="00EF167B">
        <w:rPr>
          <w:i/>
          <w:iCs/>
        </w:rPr>
        <w:t>Theatre Survey</w:t>
      </w:r>
      <w:r w:rsidRPr="00EF167B">
        <w:t xml:space="preserve"> is an anonymously peer-reviewed scholarly journal, and it is the responsibility of the Editors to maintain the integrity of the anonymous peer review process as all levels.  This means diligently guarding the anonymity of the authors of submitted essays as well as of the external readers of submissions under consideration. </w:t>
      </w:r>
    </w:p>
    <w:p w14:paraId="489FCC2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66C21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The Editors screen all submissions to determine whether their focus falls within the parameters established by the journal’s mission statement, and to determine whether submissions meet the general expectations of essays considered by peer-reviewed scholarly journals (in terms of length, scholarly preparation, etc.).</w:t>
      </w:r>
    </w:p>
    <w:p w14:paraId="422FC2DE"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8E9888" w14:textId="77777777" w:rsidR="00696FE6" w:rsidRPr="00EF167B" w:rsidRDefault="00696FE6" w:rsidP="00696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All submissions and anonymous reviews are processed electronically on </w:t>
      </w:r>
      <w:proofErr w:type="spellStart"/>
      <w:r w:rsidRPr="00EF167B">
        <w:t>ScholarOne</w:t>
      </w:r>
      <w:proofErr w:type="spellEnd"/>
      <w:r w:rsidRPr="00EF167B">
        <w:t xml:space="preserve">, an online system that streamlines the management of deadlines and correspondences. The Editors must learn to use the system before editing his or her first issue. </w:t>
      </w:r>
    </w:p>
    <w:p w14:paraId="147E871B" w14:textId="77777777" w:rsidR="00696FE6" w:rsidRPr="00EF167B" w:rsidRDefault="00696FE6" w:rsidP="00696F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3D539D6F" w14:textId="66056254"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lastRenderedPageBreak/>
        <w:t>i</w:t>
      </w:r>
      <w:r w:rsidR="00696FE6" w:rsidRPr="00EF167B">
        <w:t>v</w:t>
      </w:r>
      <w:r w:rsidRPr="00EF167B">
        <w:t xml:space="preserve">. Submissions that make it through the initial screening are then </w:t>
      </w:r>
      <w:r w:rsidR="00696FE6" w:rsidRPr="00EF167B">
        <w:t xml:space="preserve">selected on </w:t>
      </w:r>
      <w:proofErr w:type="spellStart"/>
      <w:r w:rsidR="00696FE6" w:rsidRPr="00EF167B">
        <w:t>ScholarOne</w:t>
      </w:r>
      <w:proofErr w:type="spellEnd"/>
      <w:r w:rsidRPr="00EF167B">
        <w:t xml:space="preserve">, and the Editors send submissions out to readers for external review. In addition to the internal review by the journal’s Editors, submissions typically receive two additional reviews by outside readers, who should be experts on the subject matter addressed in the submissions they are asked to evaluate. </w:t>
      </w:r>
    </w:p>
    <w:p w14:paraId="4BCB7C8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75DCCD" w14:textId="29D70C9C"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 In maintaining a log of all submissions and their disposition, Editors should also attend to a timely review of essays sent out for evaluation. Periodic checks on the progress of manuscripts sent out for evaluatio</w:t>
      </w:r>
      <w:r w:rsidR="00696FE6" w:rsidRPr="00EF167B">
        <w:t>n are thus part of the Editors’</w:t>
      </w:r>
      <w:r w:rsidRPr="00EF167B">
        <w:t xml:space="preserve"> responsibilities.</w:t>
      </w:r>
      <w:r w:rsidR="00696FE6" w:rsidRPr="00EF167B">
        <w:t xml:space="preserve"> </w:t>
      </w:r>
      <w:proofErr w:type="spellStart"/>
      <w:r w:rsidR="00696FE6" w:rsidRPr="00EF167B">
        <w:t>ScholarOne</w:t>
      </w:r>
      <w:proofErr w:type="spellEnd"/>
      <w:r w:rsidR="00696FE6" w:rsidRPr="00EF167B">
        <w:t xml:space="preserve"> can be customized to send email reminders to the reviewers and the Editors.</w:t>
      </w:r>
    </w:p>
    <w:p w14:paraId="3CA48B6D"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859E1B" w14:textId="74140052"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w:t>
      </w:r>
      <w:r w:rsidR="00696FE6" w:rsidRPr="00EF167B">
        <w:t>i</w:t>
      </w:r>
      <w:r w:rsidRPr="00EF167B">
        <w:t>. Readers are frequently members of the journal’s Editorial Board, but Editors should seek readers from across the profession. Readers are encouraged to be specific in their critiques and to write them for reading by the writer of the essay under consideration.  Reviewers are asked to provide critiques separate from any letter to the Editor, unsigned and without an identifying letterhead.  Not only does this policy discourage brief, desultory dismissals of submissions and encourage better developed evaluations, it also allows the authors of papers to take into account the full tone of a review, which can be instructive.</w:t>
      </w:r>
      <w:r w:rsidR="00696FE6" w:rsidRPr="00EF167B">
        <w:t xml:space="preserve"> </w:t>
      </w:r>
      <w:proofErr w:type="spellStart"/>
      <w:r w:rsidR="00696FE6" w:rsidRPr="00EF167B">
        <w:t>ScholarOne</w:t>
      </w:r>
      <w:proofErr w:type="spellEnd"/>
      <w:r w:rsidR="00696FE6" w:rsidRPr="00EF167B">
        <w:t xml:space="preserve"> requests readers to specify two different sets of comments: “Confidential Comments to the Editor” and “Comments to the Author.” </w:t>
      </w:r>
    </w:p>
    <w:p w14:paraId="140F2C8E"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2D06A6" w14:textId="74DB4DF6"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vi</w:t>
      </w:r>
      <w:r w:rsidR="00696FE6" w:rsidRPr="00EF167B">
        <w:t>i</w:t>
      </w:r>
      <w:r w:rsidRPr="00EF167B">
        <w:t>.  As part of their service t</w:t>
      </w:r>
      <w:r w:rsidR="00696FE6" w:rsidRPr="00EF167B">
        <w:t>o the discipline and as part of</w:t>
      </w:r>
      <w:r w:rsidRPr="00EF167B">
        <w:t xml:space="preserve"> their commitment to the quality of work published by the journal, Editors need to take a active, developmental role with manuscripts, nurturing those with potential through as many as three or four drafts before achieving a publishable final version of the essay.  </w:t>
      </w:r>
    </w:p>
    <w:p w14:paraId="4B64D796"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76AF61B1" w14:textId="1C4AD838"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vii</w:t>
      </w:r>
      <w:r w:rsidR="00696FE6" w:rsidRPr="00EF167B">
        <w:t>i</w:t>
      </w:r>
      <w:r w:rsidRPr="00EF167B">
        <w:t xml:space="preserve">. It is the Editor’s responsibility to inform those who have submitted work to the journal for consideration: about the current status of their submission; about its acceptance or rejection for publication; about the conditions for a submission’s publication or continued consideration.  Rejections should include a rationale for the rejection, and, whenever possible, also the reader reports or some variation thereof. </w:t>
      </w:r>
    </w:p>
    <w:p w14:paraId="4143B91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206F83" w14:textId="37FEC8F9" w:rsidR="004156BC" w:rsidRPr="00EF167B" w:rsidRDefault="00696FE6"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ix</w:t>
      </w:r>
      <w:r w:rsidR="004156BC" w:rsidRPr="00EF167B">
        <w:t xml:space="preserve">. To be accepted for publication, submissions are expected to make a significant contribution to scholarly debate, and, generally speaking, they should be well organized, well-argued, well-documented, knowledgeable of the relevant scholarship, well-historicized and well-theorized. </w:t>
      </w:r>
      <w:r w:rsidR="004156BC" w:rsidRPr="00EF167B">
        <w:rPr>
          <w:i/>
          <w:iCs/>
        </w:rPr>
        <w:t>For issues of the journal in which her/his name appears as Editor</w:t>
      </w:r>
      <w:r w:rsidR="004156BC" w:rsidRPr="00EF167B">
        <w:t xml:space="preserve">, the journal’s listed Editor is the final arbiter in assessing whether a submission has met the expectations for publication (see section below on “Responsibilities of Individual Editors” for further clarification). </w:t>
      </w:r>
    </w:p>
    <w:p w14:paraId="1D62CB5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2048EF" w14:textId="5F83E6C9" w:rsidR="004156BC" w:rsidRPr="00EF167B" w:rsidRDefault="004156BC" w:rsidP="00C71672">
      <w:pPr>
        <w:pStyle w:val="Heading3"/>
      </w:pPr>
      <w:bookmarkStart w:id="187" w:name="_Toc264728508"/>
      <w:r w:rsidRPr="00EF167B">
        <w:t>2.</w:t>
      </w:r>
      <w:bookmarkStart w:id="188" w:name="OrganizationalStructure"/>
      <w:bookmarkEnd w:id="188"/>
      <w:r w:rsidR="00C71672" w:rsidRPr="00EF167B">
        <w:tab/>
      </w:r>
      <w:r w:rsidRPr="00EF167B">
        <w:t>Organizational Structure</w:t>
      </w:r>
      <w:bookmarkEnd w:id="187"/>
    </w:p>
    <w:p w14:paraId="5B9AE1B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25B6F"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a. Editor, Publications Committee and Executive Committee </w:t>
      </w:r>
    </w:p>
    <w:p w14:paraId="240A9A6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D121AD"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lastRenderedPageBreak/>
        <w:t>i</w:t>
      </w:r>
      <w:proofErr w:type="spellEnd"/>
      <w:r w:rsidRPr="00EF167B">
        <w:t xml:space="preserve">. The Publications Committee oversees the management of the </w:t>
      </w:r>
      <w:r w:rsidRPr="00EF167B">
        <w:rPr>
          <w:i/>
          <w:iCs/>
        </w:rPr>
        <w:t>Theatre Survey</w:t>
      </w:r>
      <w:r w:rsidRPr="00EF167B">
        <w:t>, both with regard to the details of its publication and administration by Cambridge University Press and with regard to the appointment of the Editors of the journal, who report to the Chair of the Publications on matters that pertain to the journal’s structural well-being. This includes matters like the journal’s financial situation, its submission rates and its mission statement as well as the appointment of new Editors.</w:t>
      </w:r>
    </w:p>
    <w:p w14:paraId="0305CAA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3C5C96"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With regard to the management of the journal, the Editor is answerable to the Chair of the Publications Committee, who also serves as the official liaison between the Editor and Executive Committee and between the Editor and Cambridge University Press. In running the journal, however, the Editor will need to and should consult regularly not only with the Chair of the Publications Committee but also with Cambridge University Press and with the ASTR President.  </w:t>
      </w:r>
    </w:p>
    <w:p w14:paraId="76B899E4"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F4C7E6" w14:textId="07F452CC"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iii. The Editor prepares twice-yearly reports for the Publications Committee which are brought to the fall and spring meetings of the Executive Committee.  The agendas of these meetings include time for responses to these reports and other reports on the publication efforts of ASTR.  The Editor’s reports have included information on current issues (contents), plans for future issues, and on operations (manuscript submissions, etc.).  In the fall report, the Editor has provided a detailed financial record of the expenditures of the journal against the ASTR subsidy for the previous year.  For this and other reasons, Editors have found it important to be present at the annual fall business meeting of the Executive Committee. Consequently, the Editor usually attends part of the annual fall business meeting of the Executive Committee in connection with her/his annual financial report, and, if possible, during discussi</w:t>
      </w:r>
      <w:r w:rsidR="00DE6B80" w:rsidRPr="00EF167B">
        <w:t xml:space="preserve">on of </w:t>
      </w:r>
      <w:r w:rsidRPr="00EF167B">
        <w:t xml:space="preserve">the business of the Program Committee since this will encourage a coordination of the journal with the forthcoming topics of ASTR’s conferences  </w:t>
      </w:r>
    </w:p>
    <w:p w14:paraId="23A5970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9EA9AD" w14:textId="6073A51D"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b. Searches and Appointments</w:t>
      </w:r>
    </w:p>
    <w:p w14:paraId="3BE0210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2060A2FA"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As specified in the “Guidelines for the ASTR Publications Committee,” the Publications Committee bears the responsibility for conducting searches for the journal’s Editors.  Every two years the Committee conducts a search for a new Associate Editor with the understanding that an Associate Editor serves a two year term, which is then followed by a second two year term as Editor.  </w:t>
      </w:r>
      <w:r w:rsidRPr="00EF167B">
        <w:rPr>
          <w:i/>
          <w:iCs/>
        </w:rPr>
        <w:t>At the time of the search, the current Associate Editor will be an active voting member of the search committee</w:t>
      </w:r>
      <w:r w:rsidRPr="00EF167B">
        <w:t xml:space="preserve"> since, as the new in-coming Editor of the journal, s/he will have to work with the newly appointed Associate Editor and should thus have a consequential voice in the selection process. </w:t>
      </w:r>
    </w:p>
    <w:p w14:paraId="36590D9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6B193F"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At the end of each search, the Publication Committee presents its recommendations to the Executive Committee for approval (see guidelines for the ASTR Publications Committee for further details). This structure has been in place since 1998 when the Publications Committee decided to add the position of Associate Editor to the journal’s staff and redefined the terms of service of the Editor and Associate Editor.  Since 1998, </w:t>
      </w:r>
      <w:r w:rsidRPr="00EF167B">
        <w:lastRenderedPageBreak/>
        <w:t xml:space="preserve">appointments typically have been made at the fall Executive Committee meeting, and terms normally begin shortly thereafter.  The intent of the 1998 reorganization was to provide continuity for the journal in transitions between Editors, to provide more support for the preparation of issues and more efficient reviewing of submissions. That intent still serves as the underlying motivation of the current Editorial structure. </w:t>
      </w:r>
    </w:p>
    <w:p w14:paraId="54B452FD"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E08A3B"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As is the case with appointment of Associate Editors, the Publications Committee conducts formal searches for the journal’s Book Review Editor. </w:t>
      </w:r>
      <w:r w:rsidRPr="00EF167B">
        <w:rPr>
          <w:i/>
          <w:iCs/>
        </w:rPr>
        <w:t>Both the Editor and Associate Editor are active voting members of the search committee</w:t>
      </w:r>
      <w:r w:rsidRPr="00EF167B">
        <w:t xml:space="preserve"> since Book Review Editors are appointed for three year terms and both the Editor and Associate Editor will ultimately have editorial oversight over the Book Review Editor’s work.  </w:t>
      </w:r>
    </w:p>
    <w:p w14:paraId="5523B68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1D27C3"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In all searches for all Editors, the search committees should be guided by these criteria: the quality and consistency of a candidate’s published scholarship, her/his citizenship in ASTR,  and his/her understanding of the mission of ASTR as an organization and of the journal in particular.  Because of the unique demands of editing a journal, editors should be tenured at the time of their appointment.  </w:t>
      </w:r>
    </w:p>
    <w:p w14:paraId="378B46D2"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28BE1A"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c. Format and Layout of the Journal, and the Schedule and Frequency of its Publication: </w:t>
      </w:r>
    </w:p>
    <w:p w14:paraId="3711E72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DD98D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Following the precedent set in the 1976 Committee report the Editors should propose any format or layout changes for the journal they think purposeful to the Publications Committee. With our current arrangements with Cambridge University Press, such changes should be discussed with the all three parties: Cambridge UP, the journal Editors and the Publications Committee. Approval for suggested changes, when agreed to by Cambridge UP, comes from a vote by the Publications Committee, which in this particular instance will include the Editor and Associate Editor as voting participants. Should such changes involve budgetary considerations, final approval must come from the Executive Committee. </w:t>
      </w:r>
    </w:p>
    <w:p w14:paraId="043C2EA5"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D62392" w14:textId="644CF724"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Changes in the schedule or frequency of the journal’s publication, which would include an arranged alteration in the publication dates of its </w:t>
      </w:r>
      <w:r w:rsidR="00DE6B80" w:rsidRPr="00EF167B">
        <w:t xml:space="preserve">January, May, or September issues, the publication of individual special issues in addition to the issues published in January, May, and September, or the permanent increase in the quantity of issues published annually (e.g., from three to four issues a year), should be discussed in advance with Cambridge UP, the journal’s Editors and the Publication Committee, and there should be general agreement by all three parties about the suggested changes. Final approval for such changes, when agreed to by Cambridge UP, comes from a combined vote by the Publications Committee and the journal’s Editors. Since these changes would have financial implications for ASTR, the vote by the Publications Committee and Editors must be ratified, in turn, by a vote of approval from the Executive Committee.  Although an alteration in the January, May, and September publication dates of the journal would probably have little to no financial implications, a vote in favor of altering </w:t>
      </w:r>
      <w:r w:rsidR="00DE6B80" w:rsidRPr="00EF167B">
        <w:lastRenderedPageBreak/>
        <w:t xml:space="preserve">the publication dates must also be ratified by a vote of approval by the Executive Committee. </w:t>
      </w:r>
      <w:r w:rsidRPr="00EF167B">
        <w:t xml:space="preserve">  </w:t>
      </w:r>
    </w:p>
    <w:p w14:paraId="191F514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7E2EAA" w14:textId="12A85FE6" w:rsidR="004156BC" w:rsidRPr="00EF167B" w:rsidRDefault="004156BC" w:rsidP="00C71672">
      <w:pPr>
        <w:pStyle w:val="Heading3"/>
      </w:pPr>
      <w:bookmarkStart w:id="189" w:name="_Toc264728509"/>
      <w:r w:rsidRPr="00EF167B">
        <w:t>3.</w:t>
      </w:r>
      <w:bookmarkStart w:id="190" w:name="ResponsibilitiesofEditors"/>
      <w:bookmarkEnd w:id="190"/>
      <w:r w:rsidR="00C71672" w:rsidRPr="00EF167B">
        <w:tab/>
      </w:r>
      <w:r w:rsidRPr="00EF167B">
        <w:t>Responsibilities of Individual Editors</w:t>
      </w:r>
      <w:bookmarkEnd w:id="189"/>
    </w:p>
    <w:p w14:paraId="40D1251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88F4CB"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F167B">
        <w:rPr>
          <w:b/>
          <w:bCs/>
        </w:rPr>
        <w:t>a. Editor:</w:t>
      </w:r>
    </w:p>
    <w:p w14:paraId="4B23D8E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3943EE01" w14:textId="77B2023B"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The Editor runs the journal, and the Associate Editor and Book Review Editor answer to the Editor. It is the primary responsibility of the Editor to shape the direction of the journal within the parameters of its stated mission. Within these broadly stated parameters, the editor has authority over all content of the journal. In matters pertaining to the running of the journal, to shaping its direction, or to determining its content, the Associate Editor will serve in an active advisory capacity.  </w:t>
      </w:r>
    </w:p>
    <w:p w14:paraId="7E0E740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861E51" w14:textId="7A0DC6AB"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 </w:t>
      </w:r>
      <w:r w:rsidR="00DE6B80" w:rsidRPr="00EF167B">
        <w:t>It is the responsibility of the Editor to ensure that the edited copy for the January, May, and September issues of the journal arrives at Cambridge University Press on schedule for Cambridge’s production process so that all three issues will be published on time. This means that the Editor must also establish a schedule with the Book Review Editor so that the Editor can look over the book reviews, prior to sending the entire issue of the journal to Cambridge UP.</w:t>
      </w:r>
    </w:p>
    <w:p w14:paraId="3345C0F3"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07F49C" w14:textId="7B9744C9"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The Editor receives a yearly stipend from Cambridge University Press, which is used at the Editor’s discretion for the running of the journal. Typically, the stipend has been used to hire editorial assistants (graduate students), </w:t>
      </w:r>
      <w:r w:rsidR="00DE6B80" w:rsidRPr="00EF167B">
        <w:t>to pay for copyediting service, to pay for conference travel, and occasionally has been used to purchase computer and other equipment.</w:t>
      </w:r>
      <w:r w:rsidRPr="00EF167B">
        <w:t xml:space="preserve"> </w:t>
      </w:r>
    </w:p>
    <w:p w14:paraId="4A3FBF5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9C4F11" w14:textId="376A160C"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Consistent with “Review of Submissions” portion of this document (Section 1, c), it is the primary responsibility of the Editor </w:t>
      </w:r>
      <w:r w:rsidR="00DE6B80" w:rsidRPr="00EF167B">
        <w:t xml:space="preserve">to </w:t>
      </w:r>
      <w:r w:rsidRPr="00EF167B">
        <w:t xml:space="preserve">maintain the integrity of the review process of the journal. </w:t>
      </w:r>
    </w:p>
    <w:p w14:paraId="2991E63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3997CE" w14:textId="7BDCAA44"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v. The Editor oversees the vetting process for all articles submitted and considered for publication during her/his term as Editor, and s/he has the final authority to accept or reject a submission</w:t>
      </w:r>
      <w:r w:rsidRPr="00EF167B">
        <w:rPr>
          <w:i/>
          <w:iCs/>
        </w:rPr>
        <w:t xml:space="preserve"> for issues of the journal in which her/his name appears at Editor</w:t>
      </w:r>
      <w:r w:rsidRPr="00EF167B">
        <w:t>. It is the Editor’s responsibility to catalogue new submissions, locate readers and to ensure a timely review process.  It is also the responsibility of the Editor to establish</w:t>
      </w:r>
      <w:r w:rsidR="00DE6B80" w:rsidRPr="00EF167B">
        <w:t xml:space="preserve"> an equitable distribution of </w:t>
      </w:r>
      <w:r w:rsidRPr="00EF167B">
        <w:t xml:space="preserve">labor between the Editor and the Associate Editor in the vetting process of submissions to the journal. </w:t>
      </w:r>
    </w:p>
    <w:p w14:paraId="0581B326"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C26F34" w14:textId="718D866D"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vi. Initially, the Editor (and/or Associate Editor) screens submissions with regard to their suitability for publication in </w:t>
      </w:r>
      <w:r w:rsidRPr="00EF167B">
        <w:rPr>
          <w:i/>
          <w:iCs/>
        </w:rPr>
        <w:t>Theater Survey</w:t>
      </w:r>
      <w:r w:rsidR="00DE6B80" w:rsidRPr="00EF167B">
        <w:t xml:space="preserve">. </w:t>
      </w:r>
      <w:r w:rsidRPr="00EF167B">
        <w:t xml:space="preserve">Submission </w:t>
      </w:r>
      <w:proofErr w:type="spellStart"/>
      <w:r w:rsidRPr="00EF167B">
        <w:t>that</w:t>
      </w:r>
      <w:r w:rsidR="00DE6B80" w:rsidRPr="00EF167B">
        <w:t>s</w:t>
      </w:r>
      <w:proofErr w:type="spellEnd"/>
      <w:r w:rsidRPr="00EF167B">
        <w:t xml:space="preserve"> make it through the initial screening are divided between the Editor and Associate Editor who, for the articles that they shepherd through the evaluation process, each bear</w:t>
      </w:r>
      <w:r w:rsidR="00DE6B80" w:rsidRPr="00EF167B">
        <w:t>s</w:t>
      </w:r>
      <w:r w:rsidRPr="00EF167B">
        <w:t xml:space="preserve"> the responsibility for locating qualified readers to whom the articles</w:t>
      </w:r>
      <w:r w:rsidR="00DE6B80" w:rsidRPr="00EF167B">
        <w:t xml:space="preserve"> are sent out for evaluation. </w:t>
      </w:r>
      <w:r w:rsidRPr="00EF167B">
        <w:t xml:space="preserve">When the reader reports </w:t>
      </w:r>
      <w:r w:rsidRPr="00EF167B">
        <w:lastRenderedPageBreak/>
        <w:t xml:space="preserve">are in, the Editor decides whether the article will be accepted for publication. </w:t>
      </w:r>
      <w:r w:rsidRPr="00EF167B">
        <w:rPr>
          <w:i/>
          <w:iCs/>
        </w:rPr>
        <w:t>The decision to accept articles for issues of the journal that will be published beyond an Editor’s term also requires the Associate Editor’s approval.</w:t>
      </w:r>
      <w:r w:rsidRPr="00EF167B">
        <w:t xml:space="preserve"> This not only gives an Associate Editor authority over the content of his or her own issues, but it also establishes a transitional period for the edi</w:t>
      </w:r>
      <w:r w:rsidR="00DE6B80" w:rsidRPr="00EF167B">
        <w:t xml:space="preserve">torship of the journal itself. </w:t>
      </w:r>
      <w:r w:rsidRPr="00EF167B">
        <w:t xml:space="preserve">The Editor remains active and responsible for the vetting process during her/his entire term as Editor. </w:t>
      </w:r>
    </w:p>
    <w:p w14:paraId="4D30F2C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DEDB24"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F167B">
        <w:rPr>
          <w:b/>
          <w:bCs/>
        </w:rPr>
        <w:t>b. Associate Editor:</w:t>
      </w:r>
    </w:p>
    <w:p w14:paraId="2589D0EB" w14:textId="3922D043"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207CDF" w14:textId="55BB8329" w:rsidR="004156BC" w:rsidRPr="00EF167B" w:rsidRDefault="00563822"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4156BC" w:rsidRPr="00EF167B">
        <w:t xml:space="preserve">Since the establishment of the position of Associate Editor in 2001, it has been the practice of the journal to have the Associate Editor assume primary responsibility for editing one of the issues published during the Editor's term. These issues have tended to be special topics issues but need not be. </w:t>
      </w:r>
      <w:r w:rsidRPr="00EF167B">
        <w:t>In the past</w:t>
      </w:r>
      <w:r w:rsidR="004156BC" w:rsidRPr="00EF167B">
        <w:t xml:space="preserve">, the Associate Editor’s issue </w:t>
      </w:r>
      <w:r w:rsidRPr="00EF167B">
        <w:t>was</w:t>
      </w:r>
      <w:r w:rsidR="004156BC" w:rsidRPr="00EF167B">
        <w:t xml:space="preserve"> published in November of the Editor's final year since this coincides with ASTR's conference and serves as a way to formally introduce the Associate Editor as the in-coming Editor. </w:t>
      </w:r>
    </w:p>
    <w:p w14:paraId="00634504"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5B614C" w14:textId="42ED19DA" w:rsidR="004156BC" w:rsidRPr="00EF167B" w:rsidRDefault="00563822"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I</w:t>
      </w:r>
      <w:r w:rsidR="004156BC" w:rsidRPr="00EF167B">
        <w:t>t is recommended that the Associate Editor assume responsibility for one of the three issues publi</w:t>
      </w:r>
      <w:r w:rsidRPr="00EF167B">
        <w:t>shed each year. One possibility</w:t>
      </w:r>
      <w:r w:rsidR="004156BC" w:rsidRPr="00EF167B">
        <w:t xml:space="preserve"> would be that in her/his first year, the Associate Editor would assume responsibility for the third issue (since this will provide the associate editor with time to become familiar with the journal and potentially to assemble articles for a special issue), and then in the second year to assume responsibility for the issue with the closest proximity to ASTR's conference (again, since this will serve as a way to introduce her/him as the in-coming editor). </w:t>
      </w:r>
    </w:p>
    <w:p w14:paraId="7BB09F5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DCAE48" w14:textId="18B02A8B"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iii. The Associate Editor receives a yearly stipend from Cambridge University Press, which is used at the Associate Editor’s discretion for the running of the journal. Typically, the stipend has been used to hire editorial assistants (graduate students), to pay for conference travel, and occasionally has been used to purchase computer </w:t>
      </w:r>
      <w:r w:rsidR="00057BDA" w:rsidRPr="00EF167B">
        <w:t>and other equipment</w:t>
      </w:r>
      <w:r w:rsidRPr="00EF167B">
        <w:t>.</w:t>
      </w:r>
    </w:p>
    <w:p w14:paraId="4A16E17D"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167B">
        <w:t xml:space="preserve"> </w:t>
      </w:r>
    </w:p>
    <w:p w14:paraId="6AD55060" w14:textId="52DA7785"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iv.  As stated in the description of the Editor’s responsibilities, the Associate Editor should accept an equitable share in the initial screening and in the managing of the vetting process </w:t>
      </w:r>
      <w:r w:rsidR="00057BDA" w:rsidRPr="00EF167B">
        <w:t xml:space="preserve">of submissions to the journal. </w:t>
      </w:r>
      <w:r w:rsidRPr="00EF167B">
        <w:t xml:space="preserve">During the early stages of an Associate Editor’s term, this responsibility is part of learning to edit </w:t>
      </w:r>
      <w:r w:rsidR="00057BDA" w:rsidRPr="00EF167B">
        <w:t xml:space="preserve">the </w:t>
      </w:r>
      <w:r w:rsidRPr="00EF167B">
        <w:t xml:space="preserve">journal, but in one’s final months as Associate Editor, this responsibility has direct bearing on the content that the Associate Editor will be publishing as the journal’s next Editor.  </w:t>
      </w:r>
    </w:p>
    <w:p w14:paraId="14795628"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EB09F0"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 xml:space="preserve">c. Book Review Editor: </w:t>
      </w:r>
    </w:p>
    <w:p w14:paraId="0CE8E1A8"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03484E" w14:textId="26F9C9DB" w:rsidR="005B2788" w:rsidRPr="00EF167B" w:rsidRDefault="004156BC" w:rsidP="005B2788">
      <w:pPr>
        <w:widowControl w:val="0"/>
        <w:autoSpaceDE w:val="0"/>
        <w:autoSpaceDN w:val="0"/>
        <w:adjustRightInd w:val="0"/>
        <w:ind w:left="720"/>
      </w:pPr>
      <w:proofErr w:type="spellStart"/>
      <w:r w:rsidRPr="00EF167B">
        <w:t>i</w:t>
      </w:r>
      <w:proofErr w:type="spellEnd"/>
      <w:r w:rsidRPr="00EF167B">
        <w:t xml:space="preserve">. The Book Review Editor is responsible for selecting the books to be reviewed (currently some 20 to 25 per issue), for selecting the reviewers, and, of course, for observing in both respects the journal’s mission statement. The Book Review Editor also produces the Books Received List for each issue. </w:t>
      </w:r>
      <w:r w:rsidR="005B2788" w:rsidRPr="00EF167B">
        <w:t xml:space="preserve">The following statement should appear </w:t>
      </w:r>
      <w:r w:rsidR="005B2788" w:rsidRPr="00EF167B">
        <w:lastRenderedPageBreak/>
        <w:t>on the journal’s website and guide the Book Review Editor in identifying appropriate reviewers:</w:t>
      </w:r>
    </w:p>
    <w:p w14:paraId="5190FDE0" w14:textId="77777777" w:rsidR="005B2788" w:rsidRPr="00EF167B" w:rsidRDefault="005B2788" w:rsidP="005B2788">
      <w:pPr>
        <w:widowControl w:val="0"/>
        <w:autoSpaceDE w:val="0"/>
        <w:autoSpaceDN w:val="0"/>
        <w:adjustRightInd w:val="0"/>
        <w:ind w:left="720"/>
      </w:pPr>
    </w:p>
    <w:p w14:paraId="5D25969D" w14:textId="358ADE8E" w:rsidR="004156BC" w:rsidRPr="00EF167B" w:rsidRDefault="005B2788" w:rsidP="005B2788">
      <w:pPr>
        <w:ind w:left="1440"/>
      </w:pPr>
      <w:r w:rsidRPr="00EF167B">
        <w:rPr>
          <w:i/>
        </w:rPr>
        <w:t>Theatre Survey</w:t>
      </w:r>
      <w:r w:rsidRPr="00EF167B">
        <w:t xml:space="preserve"> considers reviews from authors who have demonstrable expertise relevant to the book under review. Such expertise might be demonstrated through publications, teaching experience, and/or a completed dissertation. We also consider book reviews from doctoral students who have advanced to candidacy. To avoid actual or perceived conflicts of interests, authors should not review books that they had any hand in producing or that were written by a current or former direct supervisor, dissertation committee member, or student.</w:t>
      </w:r>
    </w:p>
    <w:p w14:paraId="060FE1CD"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62401" w14:textId="4E0C01B0"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ii. For each issue, Book Review Editor prepares the Book Review section of the journal, an</w:t>
      </w:r>
      <w:r w:rsidR="002E75E9" w:rsidRPr="00EF167B">
        <w:t xml:space="preserve">d then sends it to the Editor </w:t>
      </w:r>
      <w:r w:rsidRPr="00EF167B">
        <w:t xml:space="preserve">in completed form for final review. The Book Review section has to be completed enough in advance of the deadlines at Cambridge for the Editor to do her/his final editorial review of the Book Reviews. In consultation with the Book Review Editor, the Editor determines the precise scheduling for sending the completed Book Review section.   </w:t>
      </w:r>
    </w:p>
    <w:p w14:paraId="3C419089" w14:textId="77777777" w:rsidR="005B2788" w:rsidRPr="00EF167B" w:rsidRDefault="005B2788"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3A52A4DF" w14:textId="77777777" w:rsidR="005B2788" w:rsidRPr="00EF167B" w:rsidRDefault="005B2788"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5B00C7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DBCDE3"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EF167B">
        <w:rPr>
          <w:b/>
          <w:bCs/>
        </w:rPr>
        <w:t>d. Editors of “Critical Stages” and “</w:t>
      </w:r>
      <w:proofErr w:type="spellStart"/>
      <w:r w:rsidRPr="00EF167B">
        <w:rPr>
          <w:b/>
          <w:bCs/>
        </w:rPr>
        <w:t>Re:Sources</w:t>
      </w:r>
      <w:proofErr w:type="spellEnd"/>
      <w:r w:rsidRPr="00EF167B">
        <w:rPr>
          <w:b/>
          <w:bCs/>
        </w:rPr>
        <w:t>”</w:t>
      </w:r>
    </w:p>
    <w:p w14:paraId="447632F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8DFBBC"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EF167B">
        <w:t xml:space="preserve">These are informal appointments made by the Editor, and the content of their respective sections as well as the duration of their appointments will be negotiated with the Editor of the journal. </w:t>
      </w:r>
    </w:p>
    <w:p w14:paraId="32FF1225"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67EDC7"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F167B">
        <w:rPr>
          <w:b/>
          <w:bCs/>
        </w:rPr>
        <w:t>e. Editorial Board:</w:t>
      </w:r>
      <w:r w:rsidRPr="00EF167B">
        <w:rPr>
          <w:b/>
        </w:rPr>
        <w:t xml:space="preserve"> </w:t>
      </w:r>
    </w:p>
    <w:p w14:paraId="7419F169"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4F4EBE" w14:textId="48030F8E" w:rsidR="004156BC" w:rsidRPr="00EF167B" w:rsidRDefault="002E75E9"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roofErr w:type="spellStart"/>
      <w:r w:rsidRPr="00EF167B">
        <w:t>i</w:t>
      </w:r>
      <w:proofErr w:type="spellEnd"/>
      <w:r w:rsidRPr="00EF167B">
        <w:t xml:space="preserve">. </w:t>
      </w:r>
      <w:r w:rsidR="004156BC" w:rsidRPr="00EF167B">
        <w:t>As of 2009, the Editorial Board will consist of twelve members, each appointed for a two-year term, staggered so that two or three members rotate off every year.  The Editor makes the appointments in consultation with the Associate Editor. The selection of Board members involves consideration of the representation of race, gender, and of period, national, and methodological specialties to try to assure cultura</w:t>
      </w:r>
      <w:r w:rsidRPr="00EF167B">
        <w:t xml:space="preserve">l diversity and to assure that </w:t>
      </w:r>
      <w:r w:rsidR="004156BC" w:rsidRPr="00EF167B">
        <w:t xml:space="preserve">the Editor has support for evaluations of manuscripts from across the discipline.  Board appointments have been renewed for one additional term, but with the understanding that the rotation process was established to assure that the journal always represents the continuing scholarly quality and vitality of the profession. Efforts should be made by both the Editor and Associate Editor to ensure that the Editor who will be most effected by an appointment will have the strongest voice in naming the appointment. </w:t>
      </w:r>
    </w:p>
    <w:p w14:paraId="578CA3C4"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97380C0" w14:textId="067B18E9" w:rsidR="004156BC" w:rsidRPr="00EF167B" w:rsidRDefault="002E75E9"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rsidRPr="00EF167B">
        <w:t xml:space="preserve">ii. Editorial </w:t>
      </w:r>
      <w:r w:rsidR="004156BC" w:rsidRPr="00EF167B">
        <w:t xml:space="preserve">Board members should be active readers for the journal and be active in helping the Editors locate other readers. </w:t>
      </w:r>
    </w:p>
    <w:p w14:paraId="6F1F2AD3"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p>
    <w:p w14:paraId="19BAE222" w14:textId="77777777" w:rsidR="004156BC" w:rsidRPr="00EF167B" w:rsidRDefault="004156BC" w:rsidP="0041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pPr>
      <w:r w:rsidRPr="00EF167B">
        <w:lastRenderedPageBreak/>
        <w:t>iii.  Editorial Board members should have a strong interest in the overall well being of the journal, and they should feel free to bring to the attention of the Editor any problem or recommendation.  Important matters should be put in writing, with a copy to the Publications Committee Chair.</w:t>
      </w:r>
    </w:p>
    <w:p w14:paraId="3181E108" w14:textId="77777777" w:rsidR="004156BC" w:rsidRPr="00EF167B" w:rsidRDefault="004156BC" w:rsidP="004156BC"/>
    <w:p w14:paraId="5EA2CFF6" w14:textId="77777777" w:rsidR="004156BC" w:rsidRPr="00EF167B" w:rsidRDefault="004156BC" w:rsidP="004156BC"/>
    <w:p w14:paraId="27110B54" w14:textId="77777777" w:rsidR="004156BC" w:rsidRPr="00EF167B" w:rsidRDefault="004156BC" w:rsidP="004156BC"/>
    <w:p w14:paraId="53EC4BC3" w14:textId="77777777" w:rsidR="004156BC" w:rsidRPr="00EF167B" w:rsidRDefault="004156BC" w:rsidP="004156BC"/>
    <w:p w14:paraId="2B236529" w14:textId="77777777" w:rsidR="004156BC" w:rsidRPr="00EF167B" w:rsidRDefault="004156BC" w:rsidP="004156BC"/>
    <w:p w14:paraId="07ECB043" w14:textId="77777777" w:rsidR="004156BC" w:rsidRPr="00EF167B" w:rsidRDefault="004156BC" w:rsidP="004156BC">
      <w:pPr>
        <w:jc w:val="center"/>
        <w:rPr>
          <w:b/>
        </w:rPr>
        <w:sectPr w:rsidR="004156BC" w:rsidRPr="00EF167B">
          <w:headerReference w:type="default" r:id="rId16"/>
          <w:type w:val="continuous"/>
          <w:pgSz w:w="12240" w:h="15840" w:code="1"/>
          <w:pgMar w:top="1440" w:right="1440" w:bottom="1440" w:left="1440" w:header="1440" w:footer="1440" w:gutter="0"/>
          <w:cols w:space="720"/>
          <w:noEndnote/>
          <w:titlePg/>
          <w:docGrid w:linePitch="326"/>
        </w:sectPr>
      </w:pPr>
    </w:p>
    <w:p w14:paraId="1E32B011" w14:textId="77777777" w:rsidR="004156BC" w:rsidRPr="00EF167B" w:rsidRDefault="004156BC" w:rsidP="004156BC">
      <w:pPr>
        <w:jc w:val="center"/>
        <w:rPr>
          <w:b/>
        </w:rPr>
      </w:pPr>
    </w:p>
    <w:p w14:paraId="407045FC" w14:textId="77777777" w:rsidR="00F45080" w:rsidRPr="00EF167B" w:rsidRDefault="00F45080" w:rsidP="00F45080">
      <w:pPr>
        <w:pStyle w:val="Heading1"/>
        <w:jc w:val="center"/>
      </w:pPr>
      <w:bookmarkStart w:id="191" w:name="_BYLAWS_1"/>
      <w:bookmarkStart w:id="192" w:name="30j0zll" w:colFirst="0" w:colLast="0"/>
      <w:bookmarkStart w:id="193" w:name="_gjdgxs" w:colFirst="0" w:colLast="0"/>
      <w:bookmarkStart w:id="194" w:name="_Toc264728510"/>
      <w:bookmarkStart w:id="195" w:name="Bylaws"/>
      <w:bookmarkStart w:id="196" w:name="GSC"/>
      <w:bookmarkEnd w:id="191"/>
      <w:bookmarkEnd w:id="192"/>
      <w:bookmarkEnd w:id="193"/>
      <w:r w:rsidRPr="00EF167B">
        <w:t>BYLAWS</w:t>
      </w:r>
      <w:bookmarkEnd w:id="194"/>
    </w:p>
    <w:bookmarkEnd w:id="195"/>
    <w:p w14:paraId="2E39B940" w14:textId="77777777" w:rsidR="00F45080" w:rsidRPr="00EF167B" w:rsidRDefault="00F45080" w:rsidP="00F45080">
      <w:pPr>
        <w:jc w:val="center"/>
        <w:rPr>
          <w:b/>
        </w:rPr>
      </w:pPr>
    </w:p>
    <w:p w14:paraId="7784AAE2" w14:textId="77777777" w:rsidR="00F45080" w:rsidRPr="00EF167B" w:rsidRDefault="00F45080" w:rsidP="00F45080">
      <w:pPr>
        <w:jc w:val="center"/>
        <w:rPr>
          <w:b/>
        </w:rPr>
      </w:pPr>
      <w:r w:rsidRPr="00EF167B">
        <w:rPr>
          <w:b/>
        </w:rPr>
        <w:t>The Bylaws of the American Society for Theatre Research</w:t>
      </w:r>
    </w:p>
    <w:p w14:paraId="379C89C0" w14:textId="77777777" w:rsidR="00F45080" w:rsidRPr="00EF167B" w:rsidRDefault="00F45080" w:rsidP="00F45080">
      <w:pPr>
        <w:jc w:val="center"/>
      </w:pPr>
    </w:p>
    <w:p w14:paraId="0B5D6917" w14:textId="77777777" w:rsidR="00F45080" w:rsidRPr="00EF167B" w:rsidRDefault="00F45080" w:rsidP="00F45080">
      <w:pPr>
        <w:jc w:val="center"/>
      </w:pPr>
      <w:r w:rsidRPr="00EF167B">
        <w:t>Ratified 13 November 1993</w:t>
      </w:r>
    </w:p>
    <w:p w14:paraId="19953EC5" w14:textId="77777777" w:rsidR="00F45080" w:rsidRPr="00EF167B" w:rsidRDefault="00F45080" w:rsidP="00F45080">
      <w:pPr>
        <w:jc w:val="center"/>
      </w:pPr>
      <w:r w:rsidRPr="00EF167B">
        <w:t xml:space="preserve">Amended June 2006 (Articles VII, VIII, XIII, XIV), July 2008 (Articles II, VI, VII, XIII), </w:t>
      </w:r>
    </w:p>
    <w:p w14:paraId="0D95D3E0" w14:textId="77777777" w:rsidR="00F45080" w:rsidRPr="00EF167B" w:rsidRDefault="00F45080" w:rsidP="00F45080">
      <w:pPr>
        <w:jc w:val="center"/>
      </w:pPr>
      <w:r w:rsidRPr="00EF167B">
        <w:t xml:space="preserve">June 2009 (Article VIII), January 2013 (Articles V, VI, VII, XIII, XV), </w:t>
      </w:r>
    </w:p>
    <w:p w14:paraId="47EDF6B7" w14:textId="77777777" w:rsidR="00F45080" w:rsidRPr="00EF167B" w:rsidRDefault="00F45080" w:rsidP="00F45080">
      <w:pPr>
        <w:jc w:val="center"/>
      </w:pPr>
      <w:r w:rsidRPr="00EF167B">
        <w:t>April 2018 (Articles XIII, XIV), December 2019 (Articles IV, IX, X, XV, XVI)</w:t>
      </w:r>
    </w:p>
    <w:p w14:paraId="0F1EA91E" w14:textId="77777777" w:rsidR="00F45080" w:rsidRPr="00EF167B" w:rsidRDefault="00F45080" w:rsidP="00F45080"/>
    <w:p w14:paraId="264AA730" w14:textId="77777777" w:rsidR="00F45080" w:rsidRPr="00EF167B" w:rsidRDefault="00F45080" w:rsidP="00F45080">
      <w:r w:rsidRPr="00EF167B">
        <w:t xml:space="preserve">    * Article I: Name</w:t>
      </w:r>
    </w:p>
    <w:p w14:paraId="18FC9443" w14:textId="77777777" w:rsidR="00F45080" w:rsidRPr="00EF167B" w:rsidRDefault="00F45080" w:rsidP="00F45080">
      <w:r w:rsidRPr="00EF167B">
        <w:t xml:space="preserve">    * Article II: Purpose</w:t>
      </w:r>
    </w:p>
    <w:p w14:paraId="2CD08E2E" w14:textId="77777777" w:rsidR="00F45080" w:rsidRPr="00EF167B" w:rsidRDefault="00F45080" w:rsidP="00F45080">
      <w:r w:rsidRPr="00EF167B">
        <w:t xml:space="preserve">    * Article III: Membership</w:t>
      </w:r>
    </w:p>
    <w:p w14:paraId="57EB4B42" w14:textId="77777777" w:rsidR="00F45080" w:rsidRPr="00EF167B" w:rsidRDefault="00F45080" w:rsidP="00F45080">
      <w:r w:rsidRPr="00EF167B">
        <w:t xml:space="preserve">    * Article IV: Equity and Representation</w:t>
      </w:r>
    </w:p>
    <w:p w14:paraId="78B306EE" w14:textId="77777777" w:rsidR="00F45080" w:rsidRPr="00EF167B" w:rsidRDefault="00F45080" w:rsidP="00F45080">
      <w:r w:rsidRPr="00EF167B">
        <w:t xml:space="preserve">    * Article V: Meetings</w:t>
      </w:r>
    </w:p>
    <w:p w14:paraId="071DBE24" w14:textId="77777777" w:rsidR="00F45080" w:rsidRPr="00EF167B" w:rsidRDefault="00F45080" w:rsidP="00F45080">
      <w:r w:rsidRPr="00EF167B">
        <w:t xml:space="preserve">    * Article VI: Officers</w:t>
      </w:r>
    </w:p>
    <w:p w14:paraId="1B14314A" w14:textId="77777777" w:rsidR="00F45080" w:rsidRPr="00EF167B" w:rsidRDefault="00F45080" w:rsidP="00F45080">
      <w:r w:rsidRPr="00EF167B">
        <w:t xml:space="preserve">    * Article VII: Duties of Officers</w:t>
      </w:r>
    </w:p>
    <w:p w14:paraId="70B39EEC" w14:textId="77777777" w:rsidR="00F45080" w:rsidRPr="00EF167B" w:rsidRDefault="00F45080" w:rsidP="00F45080">
      <w:r w:rsidRPr="00EF167B">
        <w:t xml:space="preserve">    * Article VIII: Executive Committee and Its Functions</w:t>
      </w:r>
    </w:p>
    <w:p w14:paraId="35E4C908" w14:textId="77777777" w:rsidR="00F45080" w:rsidRPr="00EF167B" w:rsidRDefault="00F45080" w:rsidP="00F45080">
      <w:r w:rsidRPr="00EF167B">
        <w:t xml:space="preserve">    * Article IX: Other Committees</w:t>
      </w:r>
    </w:p>
    <w:p w14:paraId="25011724" w14:textId="77777777" w:rsidR="00F45080" w:rsidRPr="00EF167B" w:rsidRDefault="00F45080" w:rsidP="00F45080">
      <w:r w:rsidRPr="00EF167B">
        <w:t xml:space="preserve">    * Article X: Removal from Office</w:t>
      </w:r>
    </w:p>
    <w:p w14:paraId="35E194BF" w14:textId="77777777" w:rsidR="00F45080" w:rsidRPr="00EF167B" w:rsidRDefault="00F45080" w:rsidP="00F45080">
      <w:r w:rsidRPr="00EF167B">
        <w:t xml:space="preserve">    * Article XI: National and International Representatives</w:t>
      </w:r>
    </w:p>
    <w:p w14:paraId="2A1446F8" w14:textId="77777777" w:rsidR="00F45080" w:rsidRPr="00EF167B" w:rsidRDefault="00F45080" w:rsidP="00F45080">
      <w:r w:rsidRPr="00EF167B">
        <w:t xml:space="preserve">    * Article XII: Dues</w:t>
      </w:r>
    </w:p>
    <w:p w14:paraId="66F35AEE" w14:textId="77777777" w:rsidR="00F45080" w:rsidRPr="00EF167B" w:rsidRDefault="00F45080" w:rsidP="00F45080">
      <w:r w:rsidRPr="00EF167B">
        <w:t xml:space="preserve">    * Article XIII: Amendments</w:t>
      </w:r>
    </w:p>
    <w:p w14:paraId="20F43734" w14:textId="77777777" w:rsidR="00F45080" w:rsidRPr="00EF167B" w:rsidRDefault="00F45080" w:rsidP="00F45080">
      <w:r w:rsidRPr="00EF167B">
        <w:t xml:space="preserve">    * Article XIV: Public Issues</w:t>
      </w:r>
    </w:p>
    <w:p w14:paraId="53F67817" w14:textId="77777777" w:rsidR="00F45080" w:rsidRPr="00EF167B" w:rsidRDefault="00F45080" w:rsidP="00F45080">
      <w:r w:rsidRPr="00EF167B">
        <w:t xml:space="preserve">    * Article XV: The Conference Program Selection Committee and Its Function</w:t>
      </w:r>
    </w:p>
    <w:p w14:paraId="3169FF05" w14:textId="77777777" w:rsidR="00F45080" w:rsidRPr="00EF167B" w:rsidRDefault="00F45080" w:rsidP="00F45080">
      <w:r w:rsidRPr="00EF167B">
        <w:t xml:space="preserve">    * Article XVI: The Program Committee and Its Function </w:t>
      </w:r>
    </w:p>
    <w:p w14:paraId="4A693589" w14:textId="77777777" w:rsidR="00F45080" w:rsidRPr="00EF167B" w:rsidRDefault="00F45080" w:rsidP="00F45080">
      <w:r w:rsidRPr="00EF167B">
        <w:t xml:space="preserve">    * Article XVII: Additional Provisions</w:t>
      </w:r>
    </w:p>
    <w:p w14:paraId="4137B6FD" w14:textId="77777777" w:rsidR="00F45080" w:rsidRPr="00EF167B" w:rsidRDefault="00F45080" w:rsidP="00F45080"/>
    <w:p w14:paraId="1173E92C" w14:textId="77777777" w:rsidR="00F45080" w:rsidRPr="00EF167B" w:rsidRDefault="00F45080" w:rsidP="00F45080">
      <w:pPr>
        <w:rPr>
          <w:b/>
        </w:rPr>
      </w:pPr>
      <w:r w:rsidRPr="00EF167B">
        <w:rPr>
          <w:b/>
        </w:rPr>
        <w:t>Article I: Name</w:t>
      </w:r>
    </w:p>
    <w:p w14:paraId="26C4E79F" w14:textId="77777777" w:rsidR="00F45080" w:rsidRPr="00EF167B" w:rsidRDefault="00F45080" w:rsidP="00F45080">
      <w:r w:rsidRPr="00EF167B">
        <w:t>Section 1: The name of this organization shall be the American Society for Theatre Research, hereinafter called “ASTR.”</w:t>
      </w:r>
    </w:p>
    <w:p w14:paraId="6AF67FCC" w14:textId="77777777" w:rsidR="00F45080" w:rsidRPr="00EF167B" w:rsidRDefault="00F45080" w:rsidP="00F45080"/>
    <w:p w14:paraId="0D91A86D" w14:textId="77777777" w:rsidR="00F45080" w:rsidRPr="00EF167B" w:rsidRDefault="00F45080" w:rsidP="00F45080">
      <w:pPr>
        <w:rPr>
          <w:b/>
        </w:rPr>
      </w:pPr>
      <w:r w:rsidRPr="00EF167B">
        <w:rPr>
          <w:b/>
        </w:rPr>
        <w:t>Article II: Purpose</w:t>
      </w:r>
    </w:p>
    <w:p w14:paraId="27F7260E" w14:textId="77777777" w:rsidR="00F45080" w:rsidRPr="00EF167B" w:rsidRDefault="00F45080" w:rsidP="00F45080">
      <w:r w:rsidRPr="00EF167B">
        <w:t xml:space="preserve">Section 1: The American Society for Theatre Research (ASTR) is a U.S.-based professional organization that fosters scholarship on worldwide theatre and performance, both historical and contemporary. </w:t>
      </w:r>
    </w:p>
    <w:p w14:paraId="4F7BB35D" w14:textId="77777777" w:rsidR="00F45080" w:rsidRPr="00EF167B" w:rsidRDefault="00F45080" w:rsidP="00F45080"/>
    <w:p w14:paraId="579CCD2D" w14:textId="77777777" w:rsidR="00F45080" w:rsidRPr="00EF167B" w:rsidRDefault="00F45080" w:rsidP="00F45080">
      <w:pPr>
        <w:rPr>
          <w:b/>
        </w:rPr>
      </w:pPr>
      <w:r w:rsidRPr="00EF167B">
        <w:rPr>
          <w:b/>
        </w:rPr>
        <w:t>Article III: Membership</w:t>
      </w:r>
    </w:p>
    <w:p w14:paraId="357821BF" w14:textId="77777777" w:rsidR="00F45080" w:rsidRPr="00EF167B" w:rsidRDefault="00F45080" w:rsidP="00F45080">
      <w:r w:rsidRPr="00EF167B">
        <w:t>Section 1: Any persons or institutions interested in the purpose of ASTR shall be eligible for membership.</w:t>
      </w:r>
    </w:p>
    <w:p w14:paraId="5CB37387" w14:textId="77777777" w:rsidR="00F45080" w:rsidRPr="00EF167B" w:rsidRDefault="00F45080" w:rsidP="00F45080"/>
    <w:p w14:paraId="6B63E565" w14:textId="77777777" w:rsidR="00F45080" w:rsidRPr="00EF167B" w:rsidRDefault="00F45080" w:rsidP="00F45080">
      <w:pPr>
        <w:rPr>
          <w:b/>
          <w:bCs/>
        </w:rPr>
      </w:pPr>
      <w:r w:rsidRPr="00EF167B">
        <w:rPr>
          <w:b/>
          <w:bCs/>
        </w:rPr>
        <w:t>Article IV: Equity and Representation</w:t>
      </w:r>
    </w:p>
    <w:p w14:paraId="72644E59" w14:textId="77777777" w:rsidR="00F45080" w:rsidRPr="00EF167B" w:rsidRDefault="00F45080" w:rsidP="00F45080">
      <w:pPr>
        <w:spacing w:line="276" w:lineRule="auto"/>
      </w:pPr>
      <w:r w:rsidRPr="00EF167B">
        <w:rPr>
          <w:bCs/>
        </w:rPr>
        <w:t>Section 1:</w:t>
      </w:r>
      <w:r w:rsidRPr="00EF167B">
        <w:rPr>
          <w:b/>
        </w:rPr>
        <w:t xml:space="preserve"> </w:t>
      </w:r>
      <w:r w:rsidRPr="00EF167B">
        <w:t>ASTR is an association where equity and representation of all humans, regardless of status, are core values. ASTR is aware of its past exclusions of historically marginalized populations and underrepresented groups and thus is committed to executing specific, concrete, and meaningful actions to address equity and representation.</w:t>
      </w:r>
    </w:p>
    <w:p w14:paraId="0D1E9383" w14:textId="77777777" w:rsidR="00F45080" w:rsidRPr="00EF167B" w:rsidRDefault="00F45080" w:rsidP="00F45080">
      <w:pPr>
        <w:spacing w:line="276" w:lineRule="auto"/>
        <w:rPr>
          <w:b/>
        </w:rPr>
      </w:pPr>
    </w:p>
    <w:p w14:paraId="690DC0B5" w14:textId="77777777" w:rsidR="00F45080" w:rsidRPr="00EF167B" w:rsidRDefault="00F45080" w:rsidP="00F45080">
      <w:pPr>
        <w:spacing w:line="276" w:lineRule="auto"/>
        <w:rPr>
          <w:b/>
        </w:rPr>
      </w:pPr>
      <w:r w:rsidRPr="00EF167B">
        <w:rPr>
          <w:bCs/>
        </w:rPr>
        <w:t>Section 2:</w:t>
      </w:r>
      <w:r w:rsidRPr="00EF167B">
        <w:rPr>
          <w:b/>
        </w:rPr>
        <w:t xml:space="preserve"> </w:t>
      </w:r>
      <w:r w:rsidRPr="00EF167B">
        <w:t>The Executive Committee and ASTR membership shall act in ways consistent with these core values of equity and representation. All ASTR activities, including the expansion of membership, conference programming, nominations, and constitution of committees, shall actively promote the values of diversity, equity, and inclusiveness.</w:t>
      </w:r>
    </w:p>
    <w:p w14:paraId="4FA6E1D4" w14:textId="77777777" w:rsidR="00F45080" w:rsidRPr="00EF167B" w:rsidRDefault="00F45080" w:rsidP="00F45080">
      <w:pPr>
        <w:rPr>
          <w:b/>
        </w:rPr>
      </w:pPr>
    </w:p>
    <w:p w14:paraId="50326871" w14:textId="77777777" w:rsidR="00F45080" w:rsidRPr="00EF167B" w:rsidRDefault="00F45080" w:rsidP="00F45080">
      <w:r w:rsidRPr="00EF167B">
        <w:rPr>
          <w:bCs/>
        </w:rPr>
        <w:t>Section 3:</w:t>
      </w:r>
      <w:r w:rsidRPr="00EF167B">
        <w:t xml:space="preserve"> The American Society for Theatre Research acknowledges that its meetings and conferences take place on the traditional and ancestral lands of many indigenous nations. To the extent possible, ASTR shall acknowledge the specific ancestry and nations of the region in which the meetings and conferences are being held.</w:t>
      </w:r>
    </w:p>
    <w:p w14:paraId="38DD9C81" w14:textId="77777777" w:rsidR="00F45080" w:rsidRPr="00EF167B" w:rsidRDefault="00F45080" w:rsidP="00F45080">
      <w:pPr>
        <w:rPr>
          <w:b/>
        </w:rPr>
      </w:pPr>
    </w:p>
    <w:p w14:paraId="28C9D875" w14:textId="77777777" w:rsidR="00F45080" w:rsidRPr="00EF167B" w:rsidRDefault="00F45080" w:rsidP="00F45080">
      <w:pPr>
        <w:rPr>
          <w:b/>
        </w:rPr>
      </w:pPr>
      <w:r w:rsidRPr="00EF167B">
        <w:rPr>
          <w:b/>
        </w:rPr>
        <w:t>Article V: Meetings</w:t>
      </w:r>
    </w:p>
    <w:p w14:paraId="6281C0F1" w14:textId="77777777" w:rsidR="00F45080" w:rsidRPr="00EF167B" w:rsidRDefault="00F45080" w:rsidP="00F45080">
      <w:r w:rsidRPr="00EF167B">
        <w:t>Section 1: Annual and special meetings of ASTR shall be held at such time and place as shall be determined by the Executive Committee hereinafter provided for. Proper announcement shall be made in writing to each member.</w:t>
      </w:r>
    </w:p>
    <w:p w14:paraId="26D3BF7C" w14:textId="77777777" w:rsidR="00F45080" w:rsidRPr="00EF167B" w:rsidRDefault="00F45080" w:rsidP="00F45080"/>
    <w:p w14:paraId="2465BB09" w14:textId="77777777" w:rsidR="00F45080" w:rsidRPr="00EF167B" w:rsidRDefault="00F45080" w:rsidP="00F45080">
      <w:pPr>
        <w:keepNext/>
        <w:keepLines/>
        <w:rPr>
          <w:b/>
        </w:rPr>
      </w:pPr>
      <w:r w:rsidRPr="00EF167B">
        <w:rPr>
          <w:b/>
        </w:rPr>
        <w:t>Article VI: Officers</w:t>
      </w:r>
    </w:p>
    <w:p w14:paraId="6DC50A94" w14:textId="77777777" w:rsidR="00F45080" w:rsidRPr="00EF167B" w:rsidRDefault="00F45080" w:rsidP="00F45080">
      <w:pPr>
        <w:keepNext/>
        <w:keepLines/>
      </w:pPr>
      <w:r w:rsidRPr="00EF167B">
        <w:t>Section 1: The Officers of ASTR shall be a President, a Vice President for Conferences, a Vice President for Publications, a Vice President for Awards, a Secretary, and a Treasurer. The same person may hold the offices of Secretary and Treasurer at the same time. One or more Assistant Secretaries and/or Treasurers may be appointed.</w:t>
      </w:r>
    </w:p>
    <w:p w14:paraId="3B33C674" w14:textId="77777777" w:rsidR="00F45080" w:rsidRPr="00EF167B" w:rsidRDefault="00F45080" w:rsidP="00F45080"/>
    <w:p w14:paraId="4C511F31" w14:textId="77777777" w:rsidR="00F45080" w:rsidRPr="00EF167B" w:rsidRDefault="00F45080" w:rsidP="00F45080">
      <w:r w:rsidRPr="00EF167B">
        <w:t>Section 2: The officers shall be selected and serve their terms as follows:</w:t>
      </w:r>
    </w:p>
    <w:p w14:paraId="5F26667A" w14:textId="77777777" w:rsidR="00F45080" w:rsidRPr="00EF167B" w:rsidRDefault="00F45080" w:rsidP="00F45080">
      <w:r w:rsidRPr="00EF167B">
        <w:t>a) (</w:t>
      </w:r>
      <w:proofErr w:type="spellStart"/>
      <w:r w:rsidRPr="00EF167B">
        <w:t>i</w:t>
      </w:r>
      <w:proofErr w:type="spellEnd"/>
      <w:r w:rsidRPr="00EF167B">
        <w:t>) The President shall be elected for a three-year term according to the stipulations set forth in Article IX, section 2. The President shall not be eligible for election for two consecutive terms.</w:t>
      </w:r>
    </w:p>
    <w:p w14:paraId="5F3641B1" w14:textId="77777777" w:rsidR="00F45080" w:rsidRPr="00EF167B" w:rsidRDefault="00F45080" w:rsidP="00F45080">
      <w:r w:rsidRPr="00EF167B">
        <w:t>(ii) The election of the President shall take place by a mail ballot of all members in good standing at least five months before the annual business meeting; the President shall take office at the conclusion of that meeting.</w:t>
      </w:r>
    </w:p>
    <w:p w14:paraId="3F83084E" w14:textId="77777777" w:rsidR="00F45080" w:rsidRPr="00EF167B" w:rsidRDefault="00F45080" w:rsidP="00F45080"/>
    <w:p w14:paraId="20E26C7C" w14:textId="77777777" w:rsidR="00F45080" w:rsidRPr="00EF167B" w:rsidRDefault="00F45080" w:rsidP="00F45080">
      <w:r w:rsidRPr="00EF167B">
        <w:t>b) The Vice President for Conferences shall be nominated and elected according to the procedures established for the President. The term of office of the Vice President for Conferences shall coincide with that of the President.  The following year, the Vice President for Publications shall be elected.  A year after that, the Vice President for Awards shall be elected. The Vice President for Conferences shall not be eligible for election for two consecutive terms to that office.</w:t>
      </w:r>
    </w:p>
    <w:p w14:paraId="296883DA" w14:textId="77777777" w:rsidR="00F45080" w:rsidRPr="00EF167B" w:rsidRDefault="00F45080" w:rsidP="00F45080"/>
    <w:p w14:paraId="2996FB84" w14:textId="77777777" w:rsidR="00F45080" w:rsidRPr="00EF167B" w:rsidRDefault="00F45080" w:rsidP="00F45080">
      <w:r w:rsidRPr="00EF167B">
        <w:t>c) The Vice President for Publications, Vice President for Awards, the Secretary, and Treasurer shall be nominated by the Nominating Committee, shall be elected by ballot of the membership at large for a term of three years, and may be reelected to their respective offices.</w:t>
      </w:r>
    </w:p>
    <w:p w14:paraId="203BCF12" w14:textId="77777777" w:rsidR="00F45080" w:rsidRPr="00EF167B" w:rsidRDefault="00F45080" w:rsidP="00F45080"/>
    <w:p w14:paraId="3183B065" w14:textId="77777777" w:rsidR="00F45080" w:rsidRPr="00EF167B" w:rsidRDefault="00F45080" w:rsidP="00F45080">
      <w:pPr>
        <w:rPr>
          <w:b/>
        </w:rPr>
      </w:pPr>
      <w:r w:rsidRPr="00EF167B">
        <w:rPr>
          <w:b/>
        </w:rPr>
        <w:t>Article VII: Duties of Officers</w:t>
      </w:r>
    </w:p>
    <w:p w14:paraId="2412D7C7" w14:textId="77777777" w:rsidR="00F45080" w:rsidRPr="00EF167B" w:rsidRDefault="00F45080" w:rsidP="00F45080">
      <w:r w:rsidRPr="00EF167B">
        <w:t xml:space="preserve">Section 1: The President shall be the chief executive and administrative officer and shall preside over all meetings of the membership and of the Executive Committee, and shall </w:t>
      </w:r>
      <w:r w:rsidRPr="00EF167B">
        <w:lastRenderedPageBreak/>
        <w:t>be a voting member of the committee. In the event of absence, incapacity, or resignation, the Vice President for Conferences shall assume these duties.</w:t>
      </w:r>
    </w:p>
    <w:p w14:paraId="01ECB2E8" w14:textId="77777777" w:rsidR="00F45080" w:rsidRPr="00EF167B" w:rsidRDefault="00F45080" w:rsidP="00F45080"/>
    <w:p w14:paraId="709817F0" w14:textId="77777777" w:rsidR="00F45080" w:rsidRPr="00EF167B" w:rsidRDefault="00F45080" w:rsidP="00F45080">
      <w:r w:rsidRPr="00EF167B">
        <w:t>Section 2: The Vice President for Conferences shall be a voting member of the Executive Committee and shall be responsible for, oversee, and coordinate planning for the Annual Meeting. The Vice President for Conferences shall chair the Conference Program Selection Committee. The Vice President for Conferences shall assume the duties and responsibilities of the President if necessary, according to the stipulations of Section 1 of this article. In such a case, the Executive Committee shall have the option of appointing an Executive Committee member for the unexpired term (of the Vice President for Conferences).</w:t>
      </w:r>
    </w:p>
    <w:p w14:paraId="15DB5218" w14:textId="77777777" w:rsidR="00F45080" w:rsidRPr="00EF167B" w:rsidRDefault="00F45080" w:rsidP="00F45080"/>
    <w:p w14:paraId="19E92F86" w14:textId="77777777" w:rsidR="00F45080" w:rsidRPr="00EF167B" w:rsidRDefault="00F45080" w:rsidP="00F45080">
      <w:r w:rsidRPr="00EF167B">
        <w:t>Section 3: The Vice President for Publications shall be a voting member of the Executive Committee and shall represent ASTR in all matters relating to scholarly publication. Semi-annually and whenever required by the Executive Committee, the Vice President for Publications shall report on the Society’s publications to the Executive Committee and the membership. The Vice President for Publications shall chair the Publications Committee and perform such other duties and supervise staff as from time to time may be designated by the Executive Committee.</w:t>
      </w:r>
    </w:p>
    <w:p w14:paraId="21D0E220" w14:textId="77777777" w:rsidR="00F45080" w:rsidRPr="00EF167B" w:rsidRDefault="00F45080" w:rsidP="00F45080"/>
    <w:p w14:paraId="657FB32C" w14:textId="77777777" w:rsidR="00F45080" w:rsidRPr="00EF167B" w:rsidRDefault="00F45080" w:rsidP="00F45080">
      <w:r w:rsidRPr="00EF167B">
        <w:t>Section 4: The Vice President for Awards shall be a voting member of the Executive Committee and shall represent ASTR in all matters relating to awards. Semi-annually and whenever required by the Executive Committee, the Vice President for Awards shall report on the Society’s awards and fellowships to the Executive Committee and the membership. The Vice President for Awards shall supervise the Awards Committees and perform such other duties and supervise staff as from time to time may be designated by the Executive Committee.</w:t>
      </w:r>
    </w:p>
    <w:p w14:paraId="6F099F1C" w14:textId="77777777" w:rsidR="00F45080" w:rsidRPr="00EF167B" w:rsidRDefault="00F45080" w:rsidP="00F45080"/>
    <w:p w14:paraId="5F29E63D" w14:textId="77777777" w:rsidR="00F45080" w:rsidRPr="00EF167B" w:rsidRDefault="00F45080" w:rsidP="00F45080">
      <w:r w:rsidRPr="00EF167B">
        <w:t>Section 5: The Secretary shall be a voting member of the Executive Committee and shall record the minutes of all meetings of ASTR and the Executive Committee; see that members have reasonable notice of regular and special meetings of ASTR and the Executive Committee; conduct the correspondence; keep all records; perform such other duties and supervise staff as from time to time may be designated by the Executive Committee.</w:t>
      </w:r>
    </w:p>
    <w:p w14:paraId="65728FBE" w14:textId="77777777" w:rsidR="00F45080" w:rsidRPr="00EF167B" w:rsidRDefault="00F45080" w:rsidP="00F45080"/>
    <w:p w14:paraId="77016734" w14:textId="77777777" w:rsidR="00F45080" w:rsidRPr="00EF167B" w:rsidRDefault="00F45080" w:rsidP="00F45080">
      <w:r w:rsidRPr="00EF167B">
        <w:t>Section 6: The Treasurer shall be a voting member of the Executive Committee and shall keep accurate account of the financial transactions of ASTR. The Treasurer shall make necessary disbursements from ASTR funds. Annually and whenever required by the Executive Committee, the Treasurer shall make report on the finances of ASTR to the membership. The Treasurer shall chair the Finance Committee and perform such other duties and supervise staff as from time to time may be designated by the Executive Committee.</w:t>
      </w:r>
    </w:p>
    <w:p w14:paraId="0BE12769" w14:textId="77777777" w:rsidR="00F45080" w:rsidRPr="00EF167B" w:rsidRDefault="00F45080" w:rsidP="00F45080"/>
    <w:p w14:paraId="57B1A1D0" w14:textId="77777777" w:rsidR="00F45080" w:rsidRPr="00EF167B" w:rsidRDefault="00F45080" w:rsidP="00F45080">
      <w:pPr>
        <w:rPr>
          <w:b/>
        </w:rPr>
      </w:pPr>
      <w:r w:rsidRPr="00EF167B">
        <w:rPr>
          <w:b/>
        </w:rPr>
        <w:t>Article VIII: Executive Committee and Its Functions</w:t>
      </w:r>
    </w:p>
    <w:p w14:paraId="54998B04" w14:textId="77777777" w:rsidR="00F45080" w:rsidRPr="00EF167B" w:rsidRDefault="00F45080" w:rsidP="00F45080">
      <w:r w:rsidRPr="00EF167B">
        <w:t xml:space="preserve">Section 1: The Executive Committee shall normally consist of the President, the Vice President for Conferences, the Vice President for Publications, the Vice President for </w:t>
      </w:r>
      <w:r w:rsidRPr="00EF167B">
        <w:lastRenderedPageBreak/>
        <w:t>Awards, the Secretary, the Treasurer, and eleven elected members. Ten of these elected members shall be elected for three-year terms by a majority of those members in good standing voting by ballot. The election of these ten members shall unfold through a three-year rotation: four members in year one, three in year two, and three in year three. One member of the Executive Committee will be a Graduate Student elected for a one-year term, who may not serve more than two consecutive terms. The Graduate Student Representative must be a member of good standing and a graduate student in good standing at the time of the election. If a current member of the Executive Committee is elected President or Vice President for Conferences, or if an unexpected vacancy occurs in the Executive Committee, the Committee shall have the option of appointing a replacement for the unexpired term. The function of the Executive Committee shall be to direct the activities of ASTR. The chair of the Executive Committee shall be the President, elected as described in Article VI, Section 2a. New members of the Executive Committee shall take office immediately after the conclusion of the annual business meeting of ASTR.</w:t>
      </w:r>
    </w:p>
    <w:p w14:paraId="21770C38" w14:textId="77777777" w:rsidR="00F45080" w:rsidRPr="00EF167B" w:rsidRDefault="00F45080" w:rsidP="00F45080"/>
    <w:p w14:paraId="6F1C8C2B" w14:textId="77777777" w:rsidR="00F45080" w:rsidRPr="00EF167B" w:rsidRDefault="00F45080" w:rsidP="00F45080">
      <w:r w:rsidRPr="00EF167B">
        <w:t>Section 2: Ex-officio members of the Executive Committee shall be without vote unless simultaneously serving an elected term on the committee. Other ex-officio members, with voice but without vote, may be appointed by the Executive Committee.</w:t>
      </w:r>
    </w:p>
    <w:p w14:paraId="353A46EE" w14:textId="77777777" w:rsidR="00F45080" w:rsidRPr="00EF167B" w:rsidRDefault="00F45080" w:rsidP="00F45080"/>
    <w:p w14:paraId="17BFF54D" w14:textId="77777777" w:rsidR="00F45080" w:rsidRPr="00EF167B" w:rsidRDefault="00F45080" w:rsidP="00F45080">
      <w:r w:rsidRPr="00EF167B">
        <w:t>Section 3: Those elected to the Executive Committee may not serve more than two consecutive terms.</w:t>
      </w:r>
    </w:p>
    <w:p w14:paraId="3A324079" w14:textId="77777777" w:rsidR="00F45080" w:rsidRPr="00EF167B" w:rsidRDefault="00F45080" w:rsidP="00F45080"/>
    <w:p w14:paraId="34E02FF5" w14:textId="77777777" w:rsidR="00F45080" w:rsidRPr="00EF167B" w:rsidRDefault="00F45080" w:rsidP="00F45080">
      <w:r w:rsidRPr="00EF167B">
        <w:t>Section 4: The Executive Committee shall meet at least once each fiscal year.</w:t>
      </w:r>
    </w:p>
    <w:p w14:paraId="179CA738" w14:textId="77777777" w:rsidR="00F45080" w:rsidRPr="00EF167B" w:rsidRDefault="00F45080" w:rsidP="00F45080"/>
    <w:p w14:paraId="6FC7C151" w14:textId="77777777" w:rsidR="00F45080" w:rsidRPr="00EF167B" w:rsidRDefault="00F45080" w:rsidP="00F45080">
      <w:pPr>
        <w:rPr>
          <w:b/>
        </w:rPr>
      </w:pPr>
      <w:r w:rsidRPr="00EF167B">
        <w:rPr>
          <w:b/>
        </w:rPr>
        <w:t>Article IX: Other Committees</w:t>
      </w:r>
    </w:p>
    <w:p w14:paraId="5D50468C" w14:textId="77777777" w:rsidR="00F45080" w:rsidRPr="00EF167B" w:rsidRDefault="00F45080" w:rsidP="00F45080">
      <w:pPr>
        <w:spacing w:after="150" w:line="276" w:lineRule="auto"/>
      </w:pPr>
      <w:r w:rsidRPr="00EF167B">
        <w:t>Section 1: The Nominating Committee shall consist of five members in good standing, exclusive of institutional members of ASTR, appointed by the President in consultation with the Executive Committee, for staggered terms of two years. The Chair of the Nominating Committee shall be a member of the committee in their second year of service. The Executive Committee, in making appointments, shall give consideration to the inclusion of representatives from various geographical areas and various scholarly and professional specialties represented by the membership at large and shall make appointments consistent with ASTR’s core values of full equity and representation. </w:t>
      </w:r>
    </w:p>
    <w:p w14:paraId="6BAF4817" w14:textId="77777777" w:rsidR="00F45080" w:rsidRPr="00EF167B" w:rsidRDefault="00F45080" w:rsidP="00F45080">
      <w:pPr>
        <w:spacing w:after="150" w:line="300" w:lineRule="atLeast"/>
      </w:pPr>
      <w:r w:rsidRPr="00EF167B">
        <w:t>Section 2:</w:t>
      </w:r>
      <w:r w:rsidRPr="00EF167B">
        <w:rPr>
          <w:b/>
          <w:bCs/>
        </w:rPr>
        <w:t xml:space="preserve"> </w:t>
      </w:r>
      <w:r w:rsidRPr="00EF167B">
        <w:t xml:space="preserve">The Nominating Committee shall make nominations for Officers and members of the Executive Committee as vacancies occur. The Nominating Committee shall forward the recommended slate to the Executive Committee for approval. Every year the Graduate Student Caucus (composed of all graduate student members in good standing) shall nominate at least two candidates for the Graduate Student Representative position. The names of the candidates will be forwarded to the Chair of the Nominating Committee for inclusion on the ASTR Executive Committee ballot. The slate shall be placed before the membership in an official communication no later than seven months preceding the annual meeting. Additional names may be added to the list of candidates by a petition signed by no fewer than ten members and submitted to the Secretary, along with written </w:t>
      </w:r>
      <w:r w:rsidRPr="00EF167B">
        <w:lastRenderedPageBreak/>
        <w:t>consent from the nominee, no later than six months before the annual meeting. The Secretary will then distribute, collect, and tabulate the mail ballots, with voting complete no later than five months before the annual meeting. Institutional members shall receive one vote. </w:t>
      </w:r>
    </w:p>
    <w:p w14:paraId="3E6D9563" w14:textId="77777777" w:rsidR="00F45080" w:rsidRPr="00EF167B" w:rsidRDefault="00F45080" w:rsidP="00F45080">
      <w:r w:rsidRPr="00EF167B">
        <w:t>Section 3: The Executive Committee, or the President, in consultation with the Executive Committee, shall appoint other committees as shall from time to time be deemed appropriate.</w:t>
      </w:r>
    </w:p>
    <w:p w14:paraId="0D08DAB3" w14:textId="77777777" w:rsidR="00F45080" w:rsidRPr="00EF167B" w:rsidRDefault="00F45080" w:rsidP="00F45080"/>
    <w:p w14:paraId="27BAAF70" w14:textId="77777777" w:rsidR="00F45080" w:rsidRPr="00EF167B" w:rsidRDefault="00F45080" w:rsidP="00F45080">
      <w:pPr>
        <w:rPr>
          <w:b/>
        </w:rPr>
      </w:pPr>
      <w:r w:rsidRPr="00EF167B">
        <w:rPr>
          <w:b/>
        </w:rPr>
        <w:t>Article X: Removal from Office</w:t>
      </w:r>
    </w:p>
    <w:p w14:paraId="3FE92E2F" w14:textId="77777777" w:rsidR="00F45080" w:rsidRPr="00EF167B" w:rsidRDefault="00F45080" w:rsidP="00F45080">
      <w:r w:rsidRPr="00EF167B">
        <w:t>An ASTR Officer or committee member may be removed from their position due to inactivity or consistent lack of compliance with the policies of ASTR. Removal from office requires a minimum 2/3 vote of the Executive Committee.</w:t>
      </w:r>
    </w:p>
    <w:p w14:paraId="6F9D9A63" w14:textId="77777777" w:rsidR="00F45080" w:rsidRPr="00EF167B" w:rsidRDefault="00F45080" w:rsidP="00F45080">
      <w:pPr>
        <w:rPr>
          <w:b/>
        </w:rPr>
      </w:pPr>
    </w:p>
    <w:p w14:paraId="0C38B597" w14:textId="77777777" w:rsidR="00F45080" w:rsidRPr="00EF167B" w:rsidRDefault="00F45080" w:rsidP="00F45080">
      <w:pPr>
        <w:rPr>
          <w:b/>
        </w:rPr>
      </w:pPr>
      <w:r w:rsidRPr="00EF167B">
        <w:rPr>
          <w:b/>
        </w:rPr>
        <w:t>Article XI: National and International Representatives</w:t>
      </w:r>
    </w:p>
    <w:p w14:paraId="769B0B70" w14:textId="77777777" w:rsidR="00F45080" w:rsidRPr="00EF167B" w:rsidRDefault="00F45080" w:rsidP="00F45080">
      <w:r w:rsidRPr="00EF167B">
        <w:t>Section 1: The Executive Committee shall have general supervision over the appointment and duties of representatives to national organizations such as the American Council of Learned Societies (ACLS) and to international organizations such as the International Federation for Theatre Research (IFTR).</w:t>
      </w:r>
    </w:p>
    <w:p w14:paraId="3512C09F" w14:textId="77777777" w:rsidR="00F45080" w:rsidRPr="00EF167B" w:rsidRDefault="00F45080" w:rsidP="00F45080"/>
    <w:p w14:paraId="2B747432" w14:textId="77777777" w:rsidR="00F45080" w:rsidRPr="00EF167B" w:rsidRDefault="00F45080" w:rsidP="00F45080">
      <w:pPr>
        <w:rPr>
          <w:b/>
        </w:rPr>
      </w:pPr>
      <w:r w:rsidRPr="00EF167B">
        <w:rPr>
          <w:b/>
        </w:rPr>
        <w:t>Article XII: Dues</w:t>
      </w:r>
    </w:p>
    <w:p w14:paraId="2D9A733D" w14:textId="77777777" w:rsidR="00F45080" w:rsidRPr="00EF167B" w:rsidRDefault="00F45080" w:rsidP="00F45080">
      <w:r w:rsidRPr="00EF167B">
        <w:t>Section 1: The amount of annual dues shall be set by the Executive Committee.</w:t>
      </w:r>
    </w:p>
    <w:p w14:paraId="1943B32B" w14:textId="77777777" w:rsidR="00F45080" w:rsidRPr="00EF167B" w:rsidRDefault="00F45080" w:rsidP="00F45080"/>
    <w:p w14:paraId="553D4173" w14:textId="77777777" w:rsidR="00F45080" w:rsidRPr="00EF167B" w:rsidRDefault="00F45080" w:rsidP="00F45080">
      <w:r w:rsidRPr="00EF167B">
        <w:t>Section 2: Dues shall be used to defray the expenses of ASTR as approved by the Executive Committee.</w:t>
      </w:r>
    </w:p>
    <w:p w14:paraId="2A04C7E6" w14:textId="77777777" w:rsidR="00F45080" w:rsidRPr="00EF167B" w:rsidRDefault="00F45080" w:rsidP="00F45080"/>
    <w:p w14:paraId="14758458" w14:textId="77777777" w:rsidR="00F45080" w:rsidRPr="00EF167B" w:rsidRDefault="00F45080" w:rsidP="00F45080">
      <w:pPr>
        <w:rPr>
          <w:b/>
        </w:rPr>
      </w:pPr>
      <w:r w:rsidRPr="00EF167B">
        <w:rPr>
          <w:b/>
        </w:rPr>
        <w:t>Article XIII: Amendments</w:t>
      </w:r>
    </w:p>
    <w:p w14:paraId="7B62E9E0" w14:textId="77777777" w:rsidR="00F45080" w:rsidRPr="00EF167B" w:rsidRDefault="00F45080" w:rsidP="00F45080">
      <w:r w:rsidRPr="00EF167B">
        <w:t>Section 1: Proposals to amend the Bylaws may be made by a two-thirds vote of the Executive Committee or by petition from the membership at large subscribed to by no fewer than thirty individual members in good standing. Proposals from the membership at large must be submitted through the Secretary to the Executive Committee for review.</w:t>
      </w:r>
    </w:p>
    <w:p w14:paraId="1CB32246" w14:textId="77777777" w:rsidR="00F45080" w:rsidRPr="00EF167B" w:rsidRDefault="00F45080" w:rsidP="00F45080"/>
    <w:p w14:paraId="1F36A07D" w14:textId="77777777" w:rsidR="00F45080" w:rsidRPr="00EF167B" w:rsidRDefault="00F45080" w:rsidP="00F45080">
      <w:r w:rsidRPr="00EF167B">
        <w:t>Section 2: The Secretary must circulate all proposals by mail to the membership at large at least one month before the annual meeting. The Executive Committee’s discussion or recommendations shall accompany the text of the proposed statement.</w:t>
      </w:r>
    </w:p>
    <w:p w14:paraId="0DB792B6" w14:textId="77777777" w:rsidR="00F45080" w:rsidRPr="00EF167B" w:rsidRDefault="00F45080" w:rsidP="00F45080"/>
    <w:p w14:paraId="5684058A" w14:textId="77777777" w:rsidR="00F45080" w:rsidRPr="00EF167B" w:rsidRDefault="00F45080" w:rsidP="00F45080">
      <w:r w:rsidRPr="00EF167B">
        <w:t>Section 3: The proposed bylaws should be discussed and may be amended at the annual meeting. The bylaws shall then be ratified by a vote of two-thirds of the individual membership in good standing who vote in a mail ballot.</w:t>
      </w:r>
    </w:p>
    <w:p w14:paraId="21D56C88" w14:textId="77777777" w:rsidR="00F45080" w:rsidRPr="00EF167B" w:rsidRDefault="00F45080" w:rsidP="00F45080"/>
    <w:p w14:paraId="13B15861" w14:textId="77777777" w:rsidR="00F45080" w:rsidRPr="00EF167B" w:rsidRDefault="00F45080" w:rsidP="00F45080">
      <w:pPr>
        <w:rPr>
          <w:b/>
        </w:rPr>
      </w:pPr>
      <w:r w:rsidRPr="00EF167B">
        <w:rPr>
          <w:b/>
        </w:rPr>
        <w:t>Article XIV: Public Issues</w:t>
      </w:r>
    </w:p>
    <w:p w14:paraId="159832D8" w14:textId="77777777" w:rsidR="00F45080" w:rsidRPr="00EF167B" w:rsidRDefault="00F45080" w:rsidP="00F45080">
      <w:r w:rsidRPr="00EF167B">
        <w:t>Section 1: The Executive Committee is empowered to speak for ASTR on public issues where these affect our work as scholars and teachers. Such issues include, but are not restricted to, academic freedom; freedom of access to information; appointments to and policies of granting and funding agencies.</w:t>
      </w:r>
    </w:p>
    <w:p w14:paraId="0AE34564" w14:textId="77777777" w:rsidR="00F45080" w:rsidRPr="00EF167B" w:rsidRDefault="00F45080" w:rsidP="00F45080"/>
    <w:p w14:paraId="4BE9B44A" w14:textId="77777777" w:rsidR="00F45080" w:rsidRPr="00EF167B" w:rsidRDefault="00F45080" w:rsidP="00F45080">
      <w:r w:rsidRPr="00EF167B">
        <w:lastRenderedPageBreak/>
        <w:t>Section 2: The Executive Committee is empowered to speak for ASTR on public issues where these affect our ability to meet safely in national or regional conventions, and conduct our business freely. Such issues include, but are not restricted to, the passage or existence of anti-sodomy laws; laws and regulations which restrict freedom of speech or the availability of abortion (considered as a health measure); or laws and regulations tending to discriminate against particular classes or groups of association members.</w:t>
      </w:r>
    </w:p>
    <w:p w14:paraId="5FB6661B" w14:textId="77777777" w:rsidR="00F45080" w:rsidRPr="00EF167B" w:rsidRDefault="00F45080" w:rsidP="00F45080"/>
    <w:p w14:paraId="7377F0DF" w14:textId="77777777" w:rsidR="00F45080" w:rsidRPr="00EF167B" w:rsidRDefault="00F45080" w:rsidP="00F45080">
      <w:pPr>
        <w:keepNext/>
        <w:keepLines/>
        <w:rPr>
          <w:b/>
        </w:rPr>
      </w:pPr>
      <w:r w:rsidRPr="00EF167B">
        <w:rPr>
          <w:b/>
        </w:rPr>
        <w:t>Article XV: The Conference Program Selection Committee and Its Function</w:t>
      </w:r>
    </w:p>
    <w:p w14:paraId="5B609DC3" w14:textId="77777777" w:rsidR="00F45080" w:rsidRPr="00EF167B" w:rsidRDefault="00F45080" w:rsidP="00F45080">
      <w:pPr>
        <w:spacing w:line="276" w:lineRule="auto"/>
      </w:pPr>
      <w:r w:rsidRPr="00EF167B">
        <w:t>Section 1:</w:t>
      </w:r>
      <w:r w:rsidRPr="00EF167B">
        <w:rPr>
          <w:b/>
          <w:bCs/>
        </w:rPr>
        <w:t xml:space="preserve"> </w:t>
      </w:r>
      <w:r w:rsidRPr="00EF167B">
        <w:t>The Conference Program Selection Committee shall consist of the Vice President for Conferences (chair, with a vote); a member of the EC (appointed by the President in consultation with the Vice President for Conferences for a two-year term); a TLA representative; the Graduate Student Caucus member appointed by the Vice President for Conferences in consultation with the Graduate Student Caucus Representative for a one-year term; and a member-at-large elected for a two-year term by a majority of those members in good standing voting by ballot. If an unexpected vacancy occurs in the Conference Program Selection Committee, the Committee shall have the option of appointing a replacement for the unexpired term. The terms of the EC representative and the member-at-large shall begin in alternate years.</w:t>
      </w:r>
    </w:p>
    <w:p w14:paraId="24911A55" w14:textId="77777777" w:rsidR="00F45080" w:rsidRPr="00EF167B" w:rsidRDefault="00F45080" w:rsidP="00F45080">
      <w:pPr>
        <w:spacing w:line="276" w:lineRule="auto"/>
        <w:rPr>
          <w:b/>
          <w:bCs/>
        </w:rPr>
      </w:pPr>
    </w:p>
    <w:p w14:paraId="6DABF635" w14:textId="77777777" w:rsidR="00F45080" w:rsidRPr="00EF167B" w:rsidRDefault="00F45080" w:rsidP="00F45080">
      <w:pPr>
        <w:spacing w:line="276" w:lineRule="auto"/>
      </w:pPr>
      <w:r w:rsidRPr="00EF167B">
        <w:t>Section 2: The function of the Conference Program Selection Committee will be to discuss and suggest possible conference themes for the Executive Committee’s consideration and approval; to suggest potential Program Chairs for the Executive Committee’s consideration and approval; and to work with the Program Chair to ensure continuity and diversity in conference themes and structures.</w:t>
      </w:r>
    </w:p>
    <w:p w14:paraId="79114C75" w14:textId="77777777" w:rsidR="00F45080" w:rsidRPr="00EF167B" w:rsidRDefault="00F45080" w:rsidP="00F45080">
      <w:pPr>
        <w:spacing w:line="276" w:lineRule="auto"/>
        <w:rPr>
          <w:b/>
          <w:bCs/>
        </w:rPr>
      </w:pPr>
    </w:p>
    <w:p w14:paraId="27AF126D" w14:textId="77777777" w:rsidR="00F45080" w:rsidRPr="00EF167B" w:rsidRDefault="00F45080" w:rsidP="00F45080">
      <w:pPr>
        <w:spacing w:line="276" w:lineRule="auto"/>
      </w:pPr>
      <w:r w:rsidRPr="00EF167B">
        <w:t>Section 3: Those elected to the Conference Program Selection Committee may not serve consecutive terms.</w:t>
      </w:r>
    </w:p>
    <w:p w14:paraId="0262A50F" w14:textId="77777777" w:rsidR="00F45080" w:rsidRPr="00EF167B" w:rsidRDefault="00F45080" w:rsidP="00F45080">
      <w:pPr>
        <w:keepNext/>
        <w:keepLines/>
        <w:rPr>
          <w:b/>
          <w:bCs/>
        </w:rPr>
      </w:pPr>
    </w:p>
    <w:p w14:paraId="1D62F28A" w14:textId="77777777" w:rsidR="00F45080" w:rsidRPr="00EF167B" w:rsidRDefault="00F45080" w:rsidP="00F45080">
      <w:pPr>
        <w:keepNext/>
        <w:keepLines/>
      </w:pPr>
      <w:r w:rsidRPr="00EF167B">
        <w:t>Section 4: The Conference Program Selection Committee shall meet at least once each fiscal year, typically in conjunction with the annual conference.</w:t>
      </w:r>
    </w:p>
    <w:p w14:paraId="77FF538D" w14:textId="77777777" w:rsidR="00F45080" w:rsidRPr="00EF167B" w:rsidRDefault="00F45080" w:rsidP="00F45080"/>
    <w:p w14:paraId="19353AA4" w14:textId="77777777" w:rsidR="00F45080" w:rsidRPr="00EF167B" w:rsidRDefault="00F45080" w:rsidP="00F45080">
      <w:pPr>
        <w:rPr>
          <w:b/>
        </w:rPr>
      </w:pPr>
      <w:r w:rsidRPr="00EF167B">
        <w:rPr>
          <w:b/>
        </w:rPr>
        <w:t>Article XVI: The Program Committee and Its Function</w:t>
      </w:r>
    </w:p>
    <w:p w14:paraId="2A176724" w14:textId="77777777" w:rsidR="00F45080" w:rsidRPr="00EF167B" w:rsidRDefault="00F45080" w:rsidP="00F45080">
      <w:pPr>
        <w:spacing w:after="150" w:line="276" w:lineRule="auto"/>
      </w:pPr>
      <w:r w:rsidRPr="00EF167B">
        <w:t>Section 1:</w:t>
      </w:r>
      <w:r w:rsidRPr="00EF167B">
        <w:rPr>
          <w:b/>
          <w:bCs/>
        </w:rPr>
        <w:t xml:space="preserve"> </w:t>
      </w:r>
      <w:r w:rsidRPr="00EF167B">
        <w:t>The Program Committee shall normally consist of the Program Committee Chair (recommended by the Conference Program Selection Committee and approved by the Executive Committee for a one-year term); a Graduate Student Caucus member (different from the Graduate Student Caucus member on the Conference Program Selection Committee, appointed by the Program Chair in consultation with the Graduate Student Caucus Representative for a one-year term); a TLA representative, and additional members appointed by the Program Chair and approved by the Executive Committee for one-year terms (normally from three to seven members). The Vice President for Conferences shall serve ex officio.</w:t>
      </w:r>
    </w:p>
    <w:p w14:paraId="5EDCA771" w14:textId="77777777" w:rsidR="00F45080" w:rsidRPr="00EF167B" w:rsidRDefault="00F45080" w:rsidP="00F45080">
      <w:pPr>
        <w:spacing w:after="150" w:line="276" w:lineRule="auto"/>
      </w:pPr>
      <w:r w:rsidRPr="00EF167B">
        <w:lastRenderedPageBreak/>
        <w:t>Section 2:</w:t>
      </w:r>
      <w:r w:rsidRPr="00EF167B">
        <w:rPr>
          <w:b/>
          <w:bCs/>
        </w:rPr>
        <w:t xml:space="preserve"> </w:t>
      </w:r>
      <w:r w:rsidRPr="00EF167B">
        <w:t>The function of the Program Committee shall be to plan and execute the conference themes at the annual meeting of ASTR.</w:t>
      </w:r>
    </w:p>
    <w:p w14:paraId="5210924F" w14:textId="77777777" w:rsidR="00F45080" w:rsidRPr="00EF167B" w:rsidRDefault="00F45080" w:rsidP="00F45080">
      <w:r w:rsidRPr="00EF167B">
        <w:t>Section 3:</w:t>
      </w:r>
      <w:r w:rsidRPr="00EF167B">
        <w:rPr>
          <w:b/>
          <w:bCs/>
        </w:rPr>
        <w:t xml:space="preserve"> </w:t>
      </w:r>
      <w:r w:rsidRPr="00EF167B">
        <w:t>The Program Committee shall meet at least once each fiscal year, typically in conjunction with the annual conference.</w:t>
      </w:r>
    </w:p>
    <w:p w14:paraId="60C9CEFE" w14:textId="77777777" w:rsidR="00F45080" w:rsidRPr="00EF167B" w:rsidRDefault="00F45080" w:rsidP="00F45080">
      <w:pPr>
        <w:rPr>
          <w:b/>
        </w:rPr>
      </w:pPr>
    </w:p>
    <w:p w14:paraId="3916CE80" w14:textId="77777777" w:rsidR="00F45080" w:rsidRPr="00EF167B" w:rsidRDefault="00F45080" w:rsidP="00F45080">
      <w:pPr>
        <w:rPr>
          <w:b/>
        </w:rPr>
      </w:pPr>
      <w:r w:rsidRPr="00EF167B">
        <w:rPr>
          <w:b/>
        </w:rPr>
        <w:t>Article XVII: Additional Provisions</w:t>
      </w:r>
    </w:p>
    <w:p w14:paraId="3AFCD161" w14:textId="77777777" w:rsidR="00F45080" w:rsidRPr="00EF167B" w:rsidRDefault="00F45080" w:rsidP="00F45080">
      <w:r w:rsidRPr="00EF167B">
        <w:t>Section 1: Wherever these bylaws call for a written communication or ballot, the communication or ballot may be in electronic format including but not limited to email or facsimile, as determined by the Executive Committee.</w:t>
      </w:r>
    </w:p>
    <w:p w14:paraId="0FF937A7" w14:textId="77777777" w:rsidR="00F45080" w:rsidRPr="00EF167B" w:rsidRDefault="00F45080" w:rsidP="00F45080"/>
    <w:p w14:paraId="372961C9" w14:textId="66D8CB18" w:rsidR="008C65AF" w:rsidRPr="00EF167B" w:rsidRDefault="00F45080" w:rsidP="00F45080">
      <w:r w:rsidRPr="00EF167B">
        <w:t>Section 2: Indemnification and Insurance – Officers, directors, committee chairs and members, staff and others authorized to act on behalf of the association shall be indemnified against claims against them arising out of their authorized actions. ASTR may purchase insurance to fund the indemnification (if need be).</w:t>
      </w:r>
    </w:p>
    <w:p w14:paraId="6B17B058" w14:textId="77777777" w:rsidR="008C65AF" w:rsidRPr="00EF167B" w:rsidRDefault="008C65AF" w:rsidP="008C65AF"/>
    <w:p w14:paraId="051F5BD1" w14:textId="6D081B99" w:rsidR="008C65AF" w:rsidRPr="00EF167B" w:rsidRDefault="008C65AF" w:rsidP="008C65AF">
      <w:pPr>
        <w:sectPr w:rsidR="008C65AF" w:rsidRPr="00EF167B" w:rsidSect="0063624C">
          <w:headerReference w:type="default" r:id="rId17"/>
          <w:pgSz w:w="12240" w:h="15840"/>
          <w:pgMar w:top="1440" w:right="1800" w:bottom="1440" w:left="1800" w:header="720" w:footer="720" w:gutter="0"/>
          <w:cols w:space="720"/>
        </w:sectPr>
      </w:pPr>
    </w:p>
    <w:p w14:paraId="417ADE6E" w14:textId="77777777" w:rsidR="008C65AF" w:rsidRPr="00EF167B" w:rsidRDefault="008C65AF" w:rsidP="008C65AF"/>
    <w:p w14:paraId="076E7DE8" w14:textId="70124285" w:rsidR="00A70CAF" w:rsidRPr="00EF167B" w:rsidRDefault="00A70CAF" w:rsidP="008C65AF">
      <w:pPr>
        <w:pStyle w:val="Heading1"/>
        <w:jc w:val="center"/>
        <w:rPr>
          <w:sz w:val="24"/>
          <w:szCs w:val="24"/>
        </w:rPr>
      </w:pPr>
      <w:r w:rsidRPr="00EF167B">
        <w:rPr>
          <w:sz w:val="24"/>
          <w:szCs w:val="24"/>
        </w:rPr>
        <w:t>ASTR Graduate Student Caucus Guidelines</w:t>
      </w:r>
    </w:p>
    <w:bookmarkEnd w:id="196"/>
    <w:p w14:paraId="34E0EF98" w14:textId="77777777" w:rsidR="00A70CAF" w:rsidRPr="00EF167B" w:rsidRDefault="00A70CAF" w:rsidP="00A70CAF">
      <w:pPr>
        <w:jc w:val="center"/>
        <w:rPr>
          <w:b/>
        </w:rPr>
      </w:pPr>
    </w:p>
    <w:p w14:paraId="34546A8B" w14:textId="77777777" w:rsidR="00A70CAF" w:rsidRPr="00EF167B" w:rsidRDefault="00A70CAF" w:rsidP="00A70CAF">
      <w:pPr>
        <w:jc w:val="center"/>
        <w:rPr>
          <w:b/>
        </w:rPr>
      </w:pPr>
      <w:r w:rsidRPr="00EF167B">
        <w:rPr>
          <w:b/>
        </w:rPr>
        <w:t>An Addendum to the ASTR Handbook</w:t>
      </w:r>
    </w:p>
    <w:p w14:paraId="2588258C" w14:textId="77777777" w:rsidR="00A70CAF" w:rsidRPr="00EF167B" w:rsidRDefault="00A70CAF" w:rsidP="00A70CAF">
      <w:pPr>
        <w:jc w:val="center"/>
        <w:rPr>
          <w:b/>
        </w:rPr>
      </w:pPr>
    </w:p>
    <w:p w14:paraId="73153789" w14:textId="77777777" w:rsidR="00A70CAF" w:rsidRPr="00EF167B" w:rsidRDefault="00A70CAF" w:rsidP="00A70CAF">
      <w:pPr>
        <w:widowControl w:val="0"/>
        <w:pBdr>
          <w:top w:val="nil"/>
          <w:left w:val="nil"/>
          <w:bottom w:val="nil"/>
          <w:right w:val="nil"/>
          <w:between w:val="nil"/>
        </w:pBdr>
        <w:jc w:val="center"/>
      </w:pPr>
      <w:r w:rsidRPr="00EF167B">
        <w:rPr>
          <w:b/>
        </w:rPr>
        <w:t>Version 1.5</w:t>
      </w:r>
    </w:p>
    <w:p w14:paraId="10006E25" w14:textId="77777777" w:rsidR="00A70CAF" w:rsidRPr="00EF167B" w:rsidRDefault="00A70CAF" w:rsidP="00A70CAF">
      <w:pPr>
        <w:widowControl w:val="0"/>
        <w:pBdr>
          <w:top w:val="nil"/>
          <w:left w:val="nil"/>
          <w:bottom w:val="nil"/>
          <w:right w:val="nil"/>
          <w:between w:val="nil"/>
        </w:pBdr>
        <w:jc w:val="center"/>
      </w:pPr>
    </w:p>
    <w:p w14:paraId="7B8E4027" w14:textId="77777777" w:rsidR="00A70CAF" w:rsidRPr="00EF167B" w:rsidRDefault="00A70CAF" w:rsidP="00A70CAF">
      <w:pPr>
        <w:widowControl w:val="0"/>
        <w:pBdr>
          <w:top w:val="nil"/>
          <w:left w:val="nil"/>
          <w:bottom w:val="nil"/>
          <w:right w:val="nil"/>
          <w:between w:val="nil"/>
        </w:pBdr>
        <w:jc w:val="center"/>
      </w:pPr>
      <w:r w:rsidRPr="00EF167B">
        <w:rPr>
          <w:b/>
        </w:rPr>
        <w:t>Adopted Spring 2009</w:t>
      </w:r>
    </w:p>
    <w:p w14:paraId="1B4019A6" w14:textId="77777777" w:rsidR="00A70CAF" w:rsidRPr="00EF167B" w:rsidRDefault="00A70CAF" w:rsidP="00A70CAF">
      <w:pPr>
        <w:widowControl w:val="0"/>
        <w:pBdr>
          <w:top w:val="nil"/>
          <w:left w:val="nil"/>
          <w:bottom w:val="nil"/>
          <w:right w:val="nil"/>
          <w:between w:val="nil"/>
        </w:pBdr>
        <w:jc w:val="center"/>
      </w:pPr>
      <w:r w:rsidRPr="00EF167B">
        <w:rPr>
          <w:b/>
        </w:rPr>
        <w:t>Revised Spring 2010</w:t>
      </w:r>
    </w:p>
    <w:p w14:paraId="0524A3FD" w14:textId="77777777" w:rsidR="00A70CAF" w:rsidRPr="00EF167B" w:rsidRDefault="00A70CAF" w:rsidP="00A70CAF">
      <w:pPr>
        <w:widowControl w:val="0"/>
        <w:pBdr>
          <w:top w:val="nil"/>
          <w:left w:val="nil"/>
          <w:bottom w:val="nil"/>
          <w:right w:val="nil"/>
          <w:between w:val="nil"/>
        </w:pBdr>
        <w:jc w:val="center"/>
      </w:pPr>
      <w:r w:rsidRPr="00EF167B">
        <w:rPr>
          <w:b/>
        </w:rPr>
        <w:t>Revised Fall 2012</w:t>
      </w:r>
    </w:p>
    <w:p w14:paraId="69B3DA9A" w14:textId="77777777" w:rsidR="00A70CAF" w:rsidRPr="00EF167B" w:rsidRDefault="00A70CAF" w:rsidP="00A70CAF">
      <w:pPr>
        <w:widowControl w:val="0"/>
        <w:pBdr>
          <w:top w:val="nil"/>
          <w:left w:val="nil"/>
          <w:bottom w:val="nil"/>
          <w:right w:val="nil"/>
          <w:between w:val="nil"/>
        </w:pBdr>
        <w:jc w:val="center"/>
      </w:pPr>
      <w:r w:rsidRPr="00EF167B">
        <w:rPr>
          <w:b/>
        </w:rPr>
        <w:t>Revised Fall 2013</w:t>
      </w:r>
    </w:p>
    <w:p w14:paraId="33D640E7" w14:textId="77777777" w:rsidR="00A70CAF" w:rsidRPr="00EF167B" w:rsidRDefault="00A70CAF" w:rsidP="00A70CAF">
      <w:pPr>
        <w:widowControl w:val="0"/>
        <w:pBdr>
          <w:top w:val="nil"/>
          <w:left w:val="nil"/>
          <w:bottom w:val="nil"/>
          <w:right w:val="nil"/>
          <w:between w:val="nil"/>
        </w:pBdr>
        <w:jc w:val="center"/>
      </w:pPr>
      <w:r w:rsidRPr="00EF167B">
        <w:rPr>
          <w:b/>
        </w:rPr>
        <w:t>Revised Fall 2014</w:t>
      </w:r>
    </w:p>
    <w:p w14:paraId="3D84BA88" w14:textId="77777777" w:rsidR="00A70CAF" w:rsidRPr="00EF167B" w:rsidRDefault="00A70CAF" w:rsidP="00A70CAF">
      <w:pPr>
        <w:widowControl w:val="0"/>
        <w:pBdr>
          <w:top w:val="nil"/>
          <w:left w:val="nil"/>
          <w:bottom w:val="nil"/>
          <w:right w:val="nil"/>
          <w:between w:val="nil"/>
        </w:pBdr>
        <w:jc w:val="center"/>
        <w:rPr>
          <w:b/>
        </w:rPr>
      </w:pPr>
      <w:r w:rsidRPr="00EF167B">
        <w:rPr>
          <w:b/>
        </w:rPr>
        <w:t>Revised Spring 2018</w:t>
      </w:r>
    </w:p>
    <w:p w14:paraId="27F4BA5D" w14:textId="77777777" w:rsidR="00A70CAF" w:rsidRPr="00EF167B" w:rsidRDefault="00A70CAF" w:rsidP="00A70CAF">
      <w:pPr>
        <w:widowControl w:val="0"/>
        <w:pBdr>
          <w:top w:val="nil"/>
          <w:left w:val="nil"/>
          <w:bottom w:val="nil"/>
          <w:right w:val="nil"/>
          <w:between w:val="nil"/>
        </w:pBdr>
        <w:jc w:val="center"/>
        <w:rPr>
          <w:b/>
        </w:rPr>
      </w:pPr>
      <w:r w:rsidRPr="00EF167B">
        <w:rPr>
          <w:b/>
        </w:rPr>
        <w:t>Revised Fall 2018</w:t>
      </w:r>
    </w:p>
    <w:p w14:paraId="729E5C25" w14:textId="77777777" w:rsidR="00A70CAF" w:rsidRPr="00EF167B" w:rsidRDefault="00A70CAF" w:rsidP="00A70CAF">
      <w:pPr>
        <w:widowControl w:val="0"/>
        <w:pBdr>
          <w:top w:val="nil"/>
          <w:left w:val="nil"/>
          <w:bottom w:val="nil"/>
          <w:right w:val="nil"/>
          <w:between w:val="nil"/>
        </w:pBdr>
        <w:jc w:val="center"/>
        <w:rPr>
          <w:b/>
        </w:rPr>
      </w:pPr>
      <w:r w:rsidRPr="00EF167B">
        <w:rPr>
          <w:b/>
        </w:rPr>
        <w:t>Revised Fall 2019</w:t>
      </w:r>
    </w:p>
    <w:p w14:paraId="4041F9E4" w14:textId="77777777" w:rsidR="00A70CAF" w:rsidRPr="00EF167B" w:rsidRDefault="00A70CAF" w:rsidP="00A70CAF">
      <w:pPr>
        <w:widowControl w:val="0"/>
        <w:pBdr>
          <w:top w:val="nil"/>
          <w:left w:val="nil"/>
          <w:bottom w:val="nil"/>
          <w:right w:val="nil"/>
          <w:between w:val="nil"/>
        </w:pBdr>
        <w:jc w:val="center"/>
        <w:rPr>
          <w:b/>
        </w:rPr>
      </w:pPr>
    </w:p>
    <w:p w14:paraId="3E1C82CF" w14:textId="77777777" w:rsidR="00A70CAF" w:rsidRPr="00EF167B" w:rsidRDefault="00A70CAF" w:rsidP="00A70CAF">
      <w:pPr>
        <w:widowControl w:val="0"/>
        <w:pBdr>
          <w:top w:val="nil"/>
          <w:left w:val="nil"/>
          <w:bottom w:val="nil"/>
          <w:right w:val="nil"/>
          <w:between w:val="nil"/>
        </w:pBdr>
        <w:jc w:val="center"/>
      </w:pPr>
      <w:r w:rsidRPr="00EF167B">
        <w:rPr>
          <w:b/>
        </w:rPr>
        <w:t>TABLE OF CONTENTS</w:t>
      </w:r>
    </w:p>
    <w:p w14:paraId="66D31703" w14:textId="77777777" w:rsidR="00A70CAF" w:rsidRPr="00EF167B" w:rsidRDefault="00EF167B" w:rsidP="00A70CAF">
      <w:pPr>
        <w:widowControl w:val="0"/>
        <w:pBdr>
          <w:top w:val="nil"/>
          <w:left w:val="nil"/>
          <w:bottom w:val="nil"/>
          <w:right w:val="nil"/>
          <w:between w:val="nil"/>
        </w:pBdr>
        <w:ind w:left="360"/>
      </w:pPr>
      <w:hyperlink w:anchor="1fob9te">
        <w:r w:rsidR="00A70CAF" w:rsidRPr="00EF167B">
          <w:rPr>
            <w:u w:val="single"/>
          </w:rPr>
          <w:t>Handbook Introduction</w:t>
        </w:r>
      </w:hyperlink>
    </w:p>
    <w:p w14:paraId="4B26C9CC" w14:textId="77777777" w:rsidR="00A70CAF" w:rsidRPr="00EF167B" w:rsidRDefault="00EF167B" w:rsidP="00A70CAF">
      <w:pPr>
        <w:widowControl w:val="0"/>
        <w:pBdr>
          <w:top w:val="nil"/>
          <w:left w:val="nil"/>
          <w:bottom w:val="nil"/>
          <w:right w:val="nil"/>
          <w:between w:val="nil"/>
        </w:pBdr>
        <w:ind w:left="360"/>
      </w:pPr>
      <w:hyperlink w:anchor="2et92p0">
        <w:r w:rsidR="00A70CAF" w:rsidRPr="00EF167B">
          <w:rPr>
            <w:u w:val="single"/>
          </w:rPr>
          <w:t>Purpose and Scope</w:t>
        </w:r>
      </w:hyperlink>
    </w:p>
    <w:p w14:paraId="2A186CAE" w14:textId="77777777" w:rsidR="00A70CAF" w:rsidRPr="00EF167B" w:rsidRDefault="00EF167B" w:rsidP="00A70CAF">
      <w:pPr>
        <w:widowControl w:val="0"/>
        <w:pBdr>
          <w:top w:val="nil"/>
          <w:left w:val="nil"/>
          <w:bottom w:val="nil"/>
          <w:right w:val="nil"/>
          <w:between w:val="nil"/>
        </w:pBdr>
        <w:ind w:left="360"/>
      </w:pPr>
      <w:hyperlink w:anchor="tyjcwt">
        <w:r w:rsidR="00A70CAF" w:rsidRPr="00EF167B">
          <w:rPr>
            <w:u w:val="single"/>
          </w:rPr>
          <w:t>Membership</w:t>
        </w:r>
      </w:hyperlink>
    </w:p>
    <w:p w14:paraId="060E1353" w14:textId="77777777" w:rsidR="00A70CAF" w:rsidRPr="00EF167B" w:rsidRDefault="00EF167B" w:rsidP="00A70CAF">
      <w:pPr>
        <w:widowControl w:val="0"/>
        <w:pBdr>
          <w:top w:val="nil"/>
          <w:left w:val="nil"/>
          <w:bottom w:val="nil"/>
          <w:right w:val="nil"/>
          <w:between w:val="nil"/>
        </w:pBdr>
        <w:ind w:left="360"/>
      </w:pPr>
      <w:hyperlink w:anchor="3dy6vkm">
        <w:r w:rsidR="00A70CAF" w:rsidRPr="00EF167B">
          <w:rPr>
            <w:u w:val="single"/>
          </w:rPr>
          <w:t>GSC Responsibilities</w:t>
        </w:r>
      </w:hyperlink>
    </w:p>
    <w:p w14:paraId="65080EE6" w14:textId="77777777" w:rsidR="00A70CAF" w:rsidRPr="00EF167B" w:rsidRDefault="00EF167B" w:rsidP="00A70CAF">
      <w:pPr>
        <w:widowControl w:val="0"/>
        <w:pBdr>
          <w:top w:val="nil"/>
          <w:left w:val="nil"/>
          <w:bottom w:val="nil"/>
          <w:right w:val="nil"/>
          <w:between w:val="nil"/>
        </w:pBdr>
        <w:ind w:left="360"/>
      </w:pPr>
      <w:hyperlink w:anchor="1t3h5sf">
        <w:r w:rsidR="00A70CAF" w:rsidRPr="00EF167B">
          <w:rPr>
            <w:u w:val="single"/>
          </w:rPr>
          <w:t>History of the GSC</w:t>
        </w:r>
      </w:hyperlink>
    </w:p>
    <w:p w14:paraId="01306CCB" w14:textId="77777777" w:rsidR="00A70CAF" w:rsidRPr="00EF167B" w:rsidRDefault="00EF167B" w:rsidP="00A70CAF">
      <w:pPr>
        <w:widowControl w:val="0"/>
        <w:pBdr>
          <w:top w:val="nil"/>
          <w:left w:val="nil"/>
          <w:bottom w:val="nil"/>
          <w:right w:val="nil"/>
          <w:between w:val="nil"/>
        </w:pBdr>
        <w:ind w:left="720"/>
      </w:pPr>
      <w:hyperlink w:anchor="4d34og8">
        <w:r w:rsidR="00A70CAF" w:rsidRPr="00EF167B">
          <w:rPr>
            <w:u w:val="single"/>
          </w:rPr>
          <w:t>Genealogy of Leadership</w:t>
        </w:r>
      </w:hyperlink>
    </w:p>
    <w:p w14:paraId="39CA560D" w14:textId="77777777" w:rsidR="00A70CAF" w:rsidRPr="00EF167B" w:rsidRDefault="00EF167B" w:rsidP="00A70CAF">
      <w:pPr>
        <w:widowControl w:val="0"/>
        <w:pBdr>
          <w:top w:val="nil"/>
          <w:left w:val="nil"/>
          <w:bottom w:val="nil"/>
          <w:right w:val="nil"/>
          <w:between w:val="nil"/>
        </w:pBdr>
        <w:ind w:left="360"/>
      </w:pPr>
      <w:hyperlink w:anchor="2s8eyo1">
        <w:r w:rsidR="00A70CAF" w:rsidRPr="00EF167B">
          <w:rPr>
            <w:u w:val="single"/>
          </w:rPr>
          <w:t>GSC Leadership Structure</w:t>
        </w:r>
      </w:hyperlink>
    </w:p>
    <w:p w14:paraId="2254144E" w14:textId="77777777" w:rsidR="00A70CAF" w:rsidRPr="00EF167B" w:rsidRDefault="00EF167B" w:rsidP="00A70CAF">
      <w:pPr>
        <w:widowControl w:val="0"/>
        <w:pBdr>
          <w:top w:val="nil"/>
          <w:left w:val="nil"/>
          <w:bottom w:val="nil"/>
          <w:right w:val="nil"/>
          <w:between w:val="nil"/>
        </w:pBdr>
        <w:ind w:left="720"/>
      </w:pPr>
      <w:hyperlink w:anchor="2dlolyb">
        <w:r w:rsidR="00A70CAF" w:rsidRPr="00EF167B">
          <w:rPr>
            <w:u w:val="single"/>
          </w:rPr>
          <w:t>GSC Cabinet Scope and Duties</w:t>
        </w:r>
      </w:hyperlink>
    </w:p>
    <w:p w14:paraId="0E9BC2A4" w14:textId="77777777" w:rsidR="00A70CAF" w:rsidRPr="00EF167B" w:rsidRDefault="00EF167B" w:rsidP="00A70CAF">
      <w:pPr>
        <w:widowControl w:val="0"/>
        <w:pBdr>
          <w:top w:val="nil"/>
          <w:left w:val="nil"/>
          <w:bottom w:val="nil"/>
          <w:right w:val="nil"/>
          <w:between w:val="nil"/>
        </w:pBdr>
        <w:ind w:left="1080"/>
      </w:pPr>
      <w:hyperlink w:anchor="3rdcrjn">
        <w:r w:rsidR="00A70CAF" w:rsidRPr="00EF167B">
          <w:rPr>
            <w:u w:val="single"/>
          </w:rPr>
          <w:t>President &amp; GSC Representative to the Executive Committee</w:t>
        </w:r>
      </w:hyperlink>
    </w:p>
    <w:p w14:paraId="0886B9F0" w14:textId="77777777" w:rsidR="00A70CAF" w:rsidRPr="00EF167B" w:rsidRDefault="00EF167B" w:rsidP="00A70CAF">
      <w:pPr>
        <w:widowControl w:val="0"/>
        <w:pBdr>
          <w:top w:val="nil"/>
          <w:left w:val="nil"/>
          <w:bottom w:val="nil"/>
          <w:right w:val="nil"/>
          <w:between w:val="nil"/>
        </w:pBdr>
        <w:ind w:left="1080"/>
      </w:pPr>
      <w:hyperlink w:anchor="26in1rg">
        <w:r w:rsidR="00A70CAF" w:rsidRPr="00EF167B">
          <w:rPr>
            <w:u w:val="single"/>
          </w:rPr>
          <w:t>GSC Vice-President and Representative to the Committee on Conferences</w:t>
        </w:r>
      </w:hyperlink>
    </w:p>
    <w:p w14:paraId="3397F40B" w14:textId="77777777" w:rsidR="00A70CAF" w:rsidRPr="00EF167B" w:rsidRDefault="00EF167B" w:rsidP="00A70CAF">
      <w:pPr>
        <w:widowControl w:val="0"/>
        <w:pBdr>
          <w:top w:val="nil"/>
          <w:left w:val="nil"/>
          <w:bottom w:val="nil"/>
          <w:right w:val="nil"/>
          <w:between w:val="nil"/>
        </w:pBdr>
        <w:ind w:left="1080"/>
      </w:pPr>
      <w:hyperlink w:anchor="lnxbz9">
        <w:r w:rsidR="00A70CAF" w:rsidRPr="00EF167B">
          <w:rPr>
            <w:u w:val="single"/>
          </w:rPr>
          <w:t>GSC Vice-President and Representative to the Annual Conference Committee</w:t>
        </w:r>
      </w:hyperlink>
    </w:p>
    <w:p w14:paraId="677A2B40" w14:textId="77777777" w:rsidR="00A70CAF" w:rsidRPr="00EF167B" w:rsidRDefault="00EF167B" w:rsidP="00A70CAF">
      <w:pPr>
        <w:widowControl w:val="0"/>
        <w:pBdr>
          <w:top w:val="nil"/>
          <w:left w:val="nil"/>
          <w:bottom w:val="nil"/>
          <w:right w:val="nil"/>
          <w:between w:val="nil"/>
        </w:pBdr>
        <w:ind w:left="1080"/>
        <w:rPr>
          <w:u w:val="single"/>
        </w:rPr>
      </w:pPr>
      <w:hyperlink w:anchor="8b64sk84rveh">
        <w:r w:rsidR="00A70CAF" w:rsidRPr="00EF167B">
          <w:rPr>
            <w:u w:val="single"/>
          </w:rPr>
          <w:t xml:space="preserve">GSC Inclusion Officer and Liaison to the Field Conversations </w:t>
        </w:r>
      </w:hyperlink>
      <w:r w:rsidR="00A70CAF" w:rsidRPr="00EF167B">
        <w:rPr>
          <w:u w:val="single"/>
        </w:rPr>
        <w:t>Organizers</w:t>
      </w:r>
    </w:p>
    <w:p w14:paraId="54DA2D9C" w14:textId="77777777" w:rsidR="00A70CAF" w:rsidRPr="00EF167B" w:rsidRDefault="00EF167B" w:rsidP="00A70CAF">
      <w:pPr>
        <w:widowControl w:val="0"/>
        <w:pBdr>
          <w:top w:val="nil"/>
          <w:left w:val="nil"/>
          <w:bottom w:val="nil"/>
          <w:right w:val="nil"/>
          <w:between w:val="nil"/>
        </w:pBdr>
        <w:ind w:left="1080"/>
      </w:pPr>
      <w:hyperlink w:anchor="35nkun2">
        <w:r w:rsidR="00A70CAF" w:rsidRPr="00EF167B">
          <w:rPr>
            <w:u w:val="single"/>
          </w:rPr>
          <w:t>GSC Secretary / Historian</w:t>
        </w:r>
      </w:hyperlink>
    </w:p>
    <w:p w14:paraId="5114A112" w14:textId="77777777" w:rsidR="00A70CAF" w:rsidRPr="00EF167B" w:rsidRDefault="00EF167B" w:rsidP="00A70CAF">
      <w:pPr>
        <w:widowControl w:val="0"/>
        <w:pBdr>
          <w:top w:val="nil"/>
          <w:left w:val="nil"/>
          <w:bottom w:val="nil"/>
          <w:right w:val="nil"/>
          <w:between w:val="nil"/>
        </w:pBdr>
        <w:ind w:left="1080"/>
      </w:pPr>
      <w:hyperlink w:anchor="1ksv4uv">
        <w:r w:rsidR="00A70CAF" w:rsidRPr="00EF167B">
          <w:rPr>
            <w:u w:val="single"/>
          </w:rPr>
          <w:t>GSC Representative to the ASTR Committee on New Paradigms in Graduate Education</w:t>
        </w:r>
      </w:hyperlink>
    </w:p>
    <w:p w14:paraId="1F7422DB" w14:textId="77777777" w:rsidR="00A70CAF" w:rsidRPr="00EF167B" w:rsidRDefault="00EF167B" w:rsidP="00A70CAF">
      <w:pPr>
        <w:widowControl w:val="0"/>
        <w:pBdr>
          <w:top w:val="nil"/>
          <w:left w:val="nil"/>
          <w:bottom w:val="nil"/>
          <w:right w:val="nil"/>
          <w:between w:val="nil"/>
        </w:pBdr>
        <w:ind w:left="1080"/>
      </w:pPr>
      <w:hyperlink w:anchor="44sinio">
        <w:r w:rsidR="00A70CAF" w:rsidRPr="00EF167B">
          <w:rPr>
            <w:u w:val="single"/>
          </w:rPr>
          <w:t>GSC Committee Chairs</w:t>
        </w:r>
      </w:hyperlink>
    </w:p>
    <w:p w14:paraId="4569F3F0" w14:textId="77777777" w:rsidR="00A70CAF" w:rsidRPr="00EF167B" w:rsidRDefault="00EF167B" w:rsidP="00A70CAF">
      <w:pPr>
        <w:widowControl w:val="0"/>
        <w:pBdr>
          <w:top w:val="nil"/>
          <w:left w:val="nil"/>
          <w:bottom w:val="nil"/>
          <w:right w:val="nil"/>
          <w:between w:val="nil"/>
        </w:pBdr>
        <w:ind w:left="720"/>
      </w:pPr>
      <w:hyperlink w:anchor="2jxsxqh">
        <w:r w:rsidR="00A70CAF" w:rsidRPr="00EF167B">
          <w:rPr>
            <w:u w:val="single"/>
          </w:rPr>
          <w:t>GSC Committee Scope and Duties</w:t>
        </w:r>
      </w:hyperlink>
    </w:p>
    <w:p w14:paraId="0CC029DD" w14:textId="77777777" w:rsidR="00A70CAF" w:rsidRPr="00EF167B" w:rsidRDefault="00EF167B" w:rsidP="00A70CAF">
      <w:pPr>
        <w:widowControl w:val="0"/>
        <w:pBdr>
          <w:top w:val="nil"/>
          <w:left w:val="nil"/>
          <w:bottom w:val="nil"/>
          <w:right w:val="nil"/>
          <w:between w:val="nil"/>
        </w:pBdr>
        <w:ind w:left="1080"/>
      </w:pPr>
      <w:hyperlink w:anchor="z337ya">
        <w:r w:rsidR="00A70CAF" w:rsidRPr="00EF167B">
          <w:rPr>
            <w:u w:val="single"/>
          </w:rPr>
          <w:t>Conference Assistance Committee</w:t>
        </w:r>
      </w:hyperlink>
    </w:p>
    <w:p w14:paraId="4312B76F" w14:textId="77777777" w:rsidR="00A70CAF" w:rsidRPr="00EF167B" w:rsidRDefault="00EF167B" w:rsidP="00A70CAF">
      <w:pPr>
        <w:widowControl w:val="0"/>
        <w:pBdr>
          <w:top w:val="nil"/>
          <w:left w:val="nil"/>
          <w:bottom w:val="nil"/>
          <w:right w:val="nil"/>
          <w:between w:val="nil"/>
        </w:pBdr>
        <w:ind w:left="1080"/>
      </w:pPr>
      <w:hyperlink w:anchor="3j2qqm3">
        <w:r w:rsidR="00A70CAF" w:rsidRPr="00EF167B">
          <w:rPr>
            <w:u w:val="single"/>
          </w:rPr>
          <w:t>Graduate Student Resources Committee - Defunct</w:t>
        </w:r>
      </w:hyperlink>
    </w:p>
    <w:p w14:paraId="40140759" w14:textId="77777777" w:rsidR="00A70CAF" w:rsidRPr="00EF167B" w:rsidRDefault="00EF167B" w:rsidP="00A70CAF">
      <w:pPr>
        <w:widowControl w:val="0"/>
        <w:pBdr>
          <w:top w:val="nil"/>
          <w:left w:val="nil"/>
          <w:bottom w:val="nil"/>
          <w:right w:val="nil"/>
          <w:between w:val="nil"/>
        </w:pBdr>
        <w:ind w:left="1080"/>
      </w:pPr>
      <w:hyperlink w:anchor="1y810tw">
        <w:r w:rsidR="00A70CAF" w:rsidRPr="00EF167B">
          <w:rPr>
            <w:u w:val="single"/>
          </w:rPr>
          <w:t>Web Committee</w:t>
        </w:r>
      </w:hyperlink>
    </w:p>
    <w:p w14:paraId="5B6ABBFE" w14:textId="77777777" w:rsidR="00A70CAF" w:rsidRPr="00EF167B" w:rsidRDefault="00EF167B" w:rsidP="00A70CAF">
      <w:pPr>
        <w:widowControl w:val="0"/>
        <w:pBdr>
          <w:top w:val="nil"/>
          <w:left w:val="nil"/>
          <w:bottom w:val="nil"/>
          <w:right w:val="nil"/>
          <w:between w:val="nil"/>
        </w:pBdr>
        <w:ind w:left="1080"/>
      </w:pPr>
      <w:hyperlink w:anchor="4i7ojhp">
        <w:r w:rsidR="00A70CAF" w:rsidRPr="00EF167B">
          <w:rPr>
            <w:u w:val="single"/>
          </w:rPr>
          <w:t>Silent Auction Committee - Defunct</w:t>
        </w:r>
      </w:hyperlink>
    </w:p>
    <w:p w14:paraId="28BAF73C" w14:textId="77777777" w:rsidR="00A70CAF" w:rsidRPr="00EF167B" w:rsidRDefault="00EF167B" w:rsidP="00A70CAF">
      <w:pPr>
        <w:widowControl w:val="0"/>
        <w:pBdr>
          <w:top w:val="nil"/>
          <w:left w:val="nil"/>
          <w:bottom w:val="nil"/>
          <w:right w:val="nil"/>
          <w:between w:val="nil"/>
        </w:pBdr>
        <w:ind w:left="1080"/>
      </w:pPr>
      <w:hyperlink w:anchor="2xcytpi">
        <w:r w:rsidR="00A70CAF" w:rsidRPr="00EF167B">
          <w:rPr>
            <w:u w:val="single"/>
          </w:rPr>
          <w:t>Mentorship Committee Program</w:t>
        </w:r>
      </w:hyperlink>
    </w:p>
    <w:p w14:paraId="27AB8B38" w14:textId="77777777" w:rsidR="00A70CAF" w:rsidRPr="00EF167B" w:rsidRDefault="00EF167B" w:rsidP="00A70CAF">
      <w:pPr>
        <w:widowControl w:val="0"/>
        <w:pBdr>
          <w:top w:val="nil"/>
          <w:left w:val="nil"/>
          <w:bottom w:val="nil"/>
          <w:right w:val="nil"/>
          <w:between w:val="nil"/>
        </w:pBdr>
        <w:ind w:left="1440"/>
      </w:pPr>
      <w:hyperlink w:anchor="1ci93xb">
        <w:r w:rsidR="00A70CAF" w:rsidRPr="00EF167B">
          <w:rPr>
            <w:u w:val="single"/>
          </w:rPr>
          <w:t>The Mentorship Breakfast</w:t>
        </w:r>
      </w:hyperlink>
    </w:p>
    <w:p w14:paraId="7B08B5B0" w14:textId="77777777" w:rsidR="00A70CAF" w:rsidRPr="00EF167B" w:rsidRDefault="00EF167B" w:rsidP="00A70CAF">
      <w:pPr>
        <w:widowControl w:val="0"/>
        <w:pBdr>
          <w:top w:val="nil"/>
          <w:left w:val="nil"/>
          <w:bottom w:val="nil"/>
          <w:right w:val="nil"/>
          <w:between w:val="nil"/>
        </w:pBdr>
        <w:ind w:left="1080"/>
        <w:rPr>
          <w:u w:val="single"/>
        </w:rPr>
      </w:pPr>
      <w:hyperlink w:anchor="fj6a749orwe">
        <w:r w:rsidR="00A70CAF" w:rsidRPr="00EF167B">
          <w:rPr>
            <w:u w:val="single"/>
          </w:rPr>
          <w:t>Inclusion Committee</w:t>
        </w:r>
      </w:hyperlink>
    </w:p>
    <w:p w14:paraId="182F12AE" w14:textId="77777777" w:rsidR="00A70CAF" w:rsidRPr="00EF167B" w:rsidRDefault="00EF167B" w:rsidP="00A70CAF">
      <w:pPr>
        <w:widowControl w:val="0"/>
        <w:pBdr>
          <w:top w:val="nil"/>
          <w:left w:val="nil"/>
          <w:bottom w:val="nil"/>
          <w:right w:val="nil"/>
          <w:between w:val="nil"/>
        </w:pBdr>
        <w:ind w:left="1080"/>
        <w:rPr>
          <w:u w:val="single"/>
        </w:rPr>
      </w:pPr>
      <w:hyperlink w:anchor="5ehe8p7b864g">
        <w:r w:rsidR="00A70CAF" w:rsidRPr="00EF167B">
          <w:rPr>
            <w:u w:val="single"/>
          </w:rPr>
          <w:t>GSC Events Planning Committee</w:t>
        </w:r>
      </w:hyperlink>
    </w:p>
    <w:p w14:paraId="60EC6CDC" w14:textId="77777777" w:rsidR="00A70CAF" w:rsidRPr="00EF167B" w:rsidRDefault="00EF167B" w:rsidP="00A70CAF">
      <w:pPr>
        <w:widowControl w:val="0"/>
        <w:pBdr>
          <w:top w:val="nil"/>
          <w:left w:val="nil"/>
          <w:bottom w:val="nil"/>
          <w:right w:val="nil"/>
          <w:between w:val="nil"/>
        </w:pBdr>
        <w:ind w:left="1080"/>
      </w:pPr>
      <w:hyperlink w:anchor="2bn6wsx">
        <w:r w:rsidR="00A70CAF" w:rsidRPr="00EF167B">
          <w:rPr>
            <w:u w:val="single"/>
          </w:rPr>
          <w:t>On Call Committee (as needed)</w:t>
        </w:r>
      </w:hyperlink>
    </w:p>
    <w:p w14:paraId="691910FB" w14:textId="77777777" w:rsidR="00A70CAF" w:rsidRPr="00EF167B" w:rsidRDefault="00EF167B" w:rsidP="00A70CAF">
      <w:pPr>
        <w:widowControl w:val="0"/>
        <w:pBdr>
          <w:top w:val="nil"/>
          <w:left w:val="nil"/>
          <w:bottom w:val="nil"/>
          <w:right w:val="nil"/>
          <w:between w:val="nil"/>
        </w:pBdr>
        <w:ind w:left="360"/>
      </w:pPr>
      <w:hyperlink w:anchor="3as4poj">
        <w:r w:rsidR="00A70CAF" w:rsidRPr="00EF167B">
          <w:rPr>
            <w:u w:val="single"/>
          </w:rPr>
          <w:t>GSC PRESIDENT TIMELINE</w:t>
        </w:r>
      </w:hyperlink>
    </w:p>
    <w:p w14:paraId="01AD5DF4" w14:textId="77777777" w:rsidR="00A70CAF" w:rsidRPr="00EF167B" w:rsidRDefault="00EF167B" w:rsidP="00A70CAF">
      <w:pPr>
        <w:widowControl w:val="0"/>
        <w:pBdr>
          <w:top w:val="nil"/>
          <w:left w:val="nil"/>
          <w:bottom w:val="nil"/>
          <w:right w:val="nil"/>
          <w:between w:val="nil"/>
        </w:pBdr>
        <w:ind w:left="360"/>
      </w:pPr>
      <w:hyperlink w:anchor="206ipza">
        <w:r w:rsidR="00A70CAF" w:rsidRPr="00EF167B">
          <w:rPr>
            <w:u w:val="single"/>
          </w:rPr>
          <w:t>GSC Nomination and Election Processes</w:t>
        </w:r>
      </w:hyperlink>
    </w:p>
    <w:p w14:paraId="72FA1B46" w14:textId="77777777" w:rsidR="00A70CAF" w:rsidRPr="00EF167B" w:rsidRDefault="00EF167B" w:rsidP="00A70CAF">
      <w:pPr>
        <w:widowControl w:val="0"/>
        <w:pBdr>
          <w:top w:val="nil"/>
          <w:left w:val="nil"/>
          <w:bottom w:val="nil"/>
          <w:right w:val="nil"/>
          <w:between w:val="nil"/>
        </w:pBdr>
        <w:ind w:left="720"/>
      </w:pPr>
      <w:hyperlink w:anchor="4k668n3">
        <w:r w:rsidR="00A70CAF" w:rsidRPr="00EF167B">
          <w:rPr>
            <w:u w:val="single"/>
          </w:rPr>
          <w:t>SAMPLE E-MAIL TO SOLICIT GSC PRESIDENTIAL NOMINATIONS</w:t>
        </w:r>
      </w:hyperlink>
    </w:p>
    <w:p w14:paraId="7FF55120" w14:textId="77777777" w:rsidR="00A70CAF" w:rsidRPr="00EF167B" w:rsidRDefault="00EF167B" w:rsidP="00A70CAF">
      <w:pPr>
        <w:widowControl w:val="0"/>
        <w:pBdr>
          <w:top w:val="nil"/>
          <w:left w:val="nil"/>
          <w:bottom w:val="nil"/>
          <w:right w:val="nil"/>
          <w:between w:val="nil"/>
        </w:pBdr>
        <w:ind w:left="720"/>
      </w:pPr>
      <w:hyperlink w:anchor="2zbgiuw">
        <w:r w:rsidR="00A70CAF" w:rsidRPr="00EF167B">
          <w:rPr>
            <w:u w:val="single"/>
          </w:rPr>
          <w:t>SAMPLE E-MAIL TO SOLICIT EC NOMINATIONS</w:t>
        </w:r>
      </w:hyperlink>
      <w:r w:rsidR="00A70CAF" w:rsidRPr="00EF167B">
        <w:br w:type="page"/>
      </w:r>
    </w:p>
    <w:p w14:paraId="013643C5" w14:textId="77777777" w:rsidR="00A70CAF" w:rsidRPr="00EF167B" w:rsidRDefault="00A70CAF" w:rsidP="00A70CAF">
      <w:pPr>
        <w:pStyle w:val="Heading1"/>
        <w:rPr>
          <w:sz w:val="24"/>
          <w:szCs w:val="24"/>
        </w:rPr>
      </w:pPr>
      <w:bookmarkStart w:id="197" w:name="1fob9te" w:colFirst="0" w:colLast="0"/>
      <w:bookmarkEnd w:id="197"/>
      <w:r w:rsidRPr="00EF167B">
        <w:rPr>
          <w:sz w:val="24"/>
          <w:szCs w:val="24"/>
        </w:rPr>
        <w:lastRenderedPageBreak/>
        <w:t>Handbook Introduction</w:t>
      </w:r>
    </w:p>
    <w:p w14:paraId="19D29BE2" w14:textId="77777777" w:rsidR="00A70CAF" w:rsidRPr="00EF167B" w:rsidRDefault="00A70CAF" w:rsidP="00A70CAF">
      <w:pPr>
        <w:widowControl w:val="0"/>
        <w:pBdr>
          <w:top w:val="nil"/>
          <w:left w:val="nil"/>
          <w:bottom w:val="nil"/>
          <w:right w:val="nil"/>
          <w:between w:val="nil"/>
        </w:pBdr>
        <w:jc w:val="center"/>
      </w:pPr>
      <w:bookmarkStart w:id="198" w:name="3znysh7" w:colFirst="0" w:colLast="0"/>
      <w:bookmarkEnd w:id="198"/>
    </w:p>
    <w:p w14:paraId="3FB2F33C" w14:textId="77777777" w:rsidR="00A70CAF" w:rsidRPr="00EF167B" w:rsidRDefault="00A70CAF" w:rsidP="00A70CAF">
      <w:pPr>
        <w:widowControl w:val="0"/>
        <w:pBdr>
          <w:top w:val="nil"/>
          <w:left w:val="nil"/>
          <w:bottom w:val="nil"/>
          <w:right w:val="nil"/>
          <w:between w:val="nil"/>
        </w:pBdr>
      </w:pPr>
      <w:r w:rsidRPr="00EF167B">
        <w:t>This handbook was developed as reference guide to help the American Society for Theatre Research (ASTR) membership understand the purpose and functions of the Graduate Student Caucus (GSC) as well as to facilitate continuity in the GSC’s operations.  This guide is a perennial work-in-progress; its contents are flexible and should be updated as the GSC evolves – preferably each year.</w:t>
      </w:r>
    </w:p>
    <w:p w14:paraId="4F2A2ABC" w14:textId="77777777" w:rsidR="00A70CAF" w:rsidRPr="00EF167B" w:rsidRDefault="00A70CAF" w:rsidP="00A70CAF">
      <w:pPr>
        <w:widowControl w:val="0"/>
        <w:pBdr>
          <w:top w:val="nil"/>
          <w:left w:val="nil"/>
          <w:bottom w:val="nil"/>
          <w:right w:val="nil"/>
          <w:between w:val="nil"/>
        </w:pBdr>
      </w:pPr>
    </w:p>
    <w:p w14:paraId="1FB6600A" w14:textId="77777777" w:rsidR="00A70CAF" w:rsidRPr="00EF167B" w:rsidRDefault="00A70CAF" w:rsidP="00A70CAF">
      <w:pPr>
        <w:widowControl w:val="0"/>
        <w:pBdr>
          <w:top w:val="nil"/>
          <w:left w:val="nil"/>
          <w:bottom w:val="nil"/>
          <w:right w:val="nil"/>
          <w:between w:val="nil"/>
        </w:pBdr>
      </w:pPr>
      <w:r w:rsidRPr="00EF167B">
        <w:t>The guidelines in this handbook should be interpreted as "soft" rather than hard and fast hard and fast rules to which all must adhere. We hope this guide is helpful in assisting future generations of GSC leadership – we encourage each generation of leaders to make it their own as the Caucus continues to grow and morph.</w:t>
      </w:r>
    </w:p>
    <w:p w14:paraId="328F2F22" w14:textId="77777777" w:rsidR="00A70CAF" w:rsidRPr="00EF167B" w:rsidRDefault="00A70CAF" w:rsidP="00A70CAF">
      <w:pPr>
        <w:widowControl w:val="0"/>
        <w:pBdr>
          <w:top w:val="nil"/>
          <w:left w:val="nil"/>
          <w:bottom w:val="nil"/>
          <w:right w:val="nil"/>
          <w:between w:val="nil"/>
        </w:pBdr>
      </w:pPr>
    </w:p>
    <w:p w14:paraId="3A0FFA7A" w14:textId="77777777" w:rsidR="00A70CAF" w:rsidRPr="00EF167B" w:rsidRDefault="00A70CAF" w:rsidP="00A70CAF">
      <w:pPr>
        <w:widowControl w:val="0"/>
        <w:pBdr>
          <w:top w:val="nil"/>
          <w:left w:val="nil"/>
          <w:bottom w:val="nil"/>
          <w:right w:val="nil"/>
          <w:between w:val="nil"/>
        </w:pBdr>
      </w:pPr>
      <w:r w:rsidRPr="00EF167B">
        <w:t>We thank the ASTR Executive Committee and the membership at large for their ongoing support of graduate students and our initiatives within the ASTR community, and wish the best of luck to our successors.</w:t>
      </w:r>
    </w:p>
    <w:p w14:paraId="1208ECF8" w14:textId="77777777" w:rsidR="00A70CAF" w:rsidRPr="00EF167B" w:rsidRDefault="00A70CAF" w:rsidP="00A70CAF">
      <w:pPr>
        <w:widowControl w:val="0"/>
        <w:pBdr>
          <w:top w:val="nil"/>
          <w:left w:val="nil"/>
          <w:bottom w:val="nil"/>
          <w:right w:val="nil"/>
          <w:between w:val="nil"/>
        </w:pBdr>
      </w:pPr>
    </w:p>
    <w:p w14:paraId="7B77A6FA" w14:textId="77777777" w:rsidR="00A70CAF" w:rsidRPr="00EF167B" w:rsidRDefault="00A70CAF" w:rsidP="00A70CAF">
      <w:pPr>
        <w:pStyle w:val="Heading1"/>
        <w:rPr>
          <w:sz w:val="24"/>
          <w:szCs w:val="24"/>
        </w:rPr>
      </w:pPr>
      <w:bookmarkStart w:id="199" w:name="2et92p0" w:colFirst="0" w:colLast="0"/>
      <w:bookmarkEnd w:id="199"/>
      <w:r w:rsidRPr="00EF167B">
        <w:rPr>
          <w:sz w:val="24"/>
          <w:szCs w:val="24"/>
        </w:rPr>
        <w:t>Purpose and Scope</w:t>
      </w:r>
    </w:p>
    <w:p w14:paraId="384DD090" w14:textId="77777777" w:rsidR="00A70CAF" w:rsidRPr="00EF167B" w:rsidRDefault="00A70CAF" w:rsidP="00A70CAF">
      <w:pPr>
        <w:widowControl w:val="0"/>
        <w:pBdr>
          <w:top w:val="nil"/>
          <w:left w:val="nil"/>
          <w:bottom w:val="nil"/>
          <w:right w:val="nil"/>
          <w:between w:val="nil"/>
        </w:pBdr>
        <w:jc w:val="center"/>
      </w:pPr>
    </w:p>
    <w:p w14:paraId="1C46F503" w14:textId="77777777" w:rsidR="00A70CAF" w:rsidRPr="00EF167B" w:rsidRDefault="00A70CAF" w:rsidP="00A70CAF">
      <w:pPr>
        <w:widowControl w:val="0"/>
        <w:pBdr>
          <w:top w:val="nil"/>
          <w:left w:val="nil"/>
          <w:bottom w:val="nil"/>
          <w:right w:val="nil"/>
          <w:between w:val="nil"/>
        </w:pBdr>
      </w:pPr>
      <w:r w:rsidRPr="00EF167B">
        <w:t>The Graduate Student Caucus represents the graduate student members of the American Society for Theatre Research, a U.S.-based professional organization that fosters scholarship on worldwide theatre and performance, both historical and contemporary. The GSC meets annually at the ASTR conference.</w:t>
      </w:r>
    </w:p>
    <w:p w14:paraId="69323F9E" w14:textId="77777777" w:rsidR="00A70CAF" w:rsidRPr="00EF167B" w:rsidRDefault="00A70CAF" w:rsidP="00A70CAF">
      <w:pPr>
        <w:widowControl w:val="0"/>
        <w:pBdr>
          <w:top w:val="nil"/>
          <w:left w:val="nil"/>
          <w:bottom w:val="nil"/>
          <w:right w:val="nil"/>
          <w:between w:val="nil"/>
        </w:pBdr>
        <w:spacing w:line="250" w:lineRule="auto"/>
      </w:pPr>
    </w:p>
    <w:p w14:paraId="47BF6DD5" w14:textId="77777777" w:rsidR="00A70CAF" w:rsidRPr="00EF167B" w:rsidRDefault="00A70CAF" w:rsidP="00A70CAF">
      <w:pPr>
        <w:widowControl w:val="0"/>
        <w:pBdr>
          <w:top w:val="nil"/>
          <w:left w:val="nil"/>
          <w:bottom w:val="nil"/>
          <w:right w:val="nil"/>
          <w:between w:val="nil"/>
        </w:pBdr>
        <w:spacing w:line="250" w:lineRule="auto"/>
      </w:pPr>
      <w:r w:rsidRPr="00EF167B">
        <w:t xml:space="preserve">The GSC provides a forum for early career theatre scholars to meet future colleagues and to give vital input into an organization that will be part of careers for years to come. By facilitating communication among geographically distant members, the GSC encourages collaboration among those with common research interests and professional concerns, such as access to information regarding area archives or other scholarship resources. </w:t>
      </w:r>
    </w:p>
    <w:p w14:paraId="15E571A1" w14:textId="77777777" w:rsidR="00A70CAF" w:rsidRPr="00EF167B" w:rsidRDefault="00A70CAF" w:rsidP="00A70CAF">
      <w:pPr>
        <w:widowControl w:val="0"/>
        <w:pBdr>
          <w:top w:val="nil"/>
          <w:left w:val="nil"/>
          <w:bottom w:val="nil"/>
          <w:right w:val="nil"/>
          <w:between w:val="nil"/>
        </w:pBdr>
        <w:spacing w:line="250" w:lineRule="auto"/>
      </w:pPr>
    </w:p>
    <w:p w14:paraId="1E44DA86" w14:textId="77777777" w:rsidR="00A70CAF" w:rsidRPr="00EF167B" w:rsidRDefault="00A70CAF" w:rsidP="00A70CAF">
      <w:pPr>
        <w:widowControl w:val="0"/>
        <w:pBdr>
          <w:top w:val="nil"/>
          <w:left w:val="nil"/>
          <w:bottom w:val="nil"/>
          <w:right w:val="nil"/>
          <w:between w:val="nil"/>
        </w:pBdr>
        <w:spacing w:line="250" w:lineRule="auto"/>
      </w:pPr>
      <w:r w:rsidRPr="00EF167B">
        <w:t>The GSC encourages involvement in ASTR by introducing members to opportunities available to graduate students within the organization. The GSC also provides friendly points of contact for the first time conference attendee; in addition to a meeting during the conference, social events and lodging sharing may be coordinated. Members and prospective members are encouraged to contact GSC leaders with any questions they have about ASTR throughout the year.  The GSC provides representation to the Executive Committee (EC) of ASTR, Committee on Conferences, and annual conference program committees and maintains its own separate committees specific to the interests of graduate students.</w:t>
      </w:r>
    </w:p>
    <w:p w14:paraId="52800086" w14:textId="77777777" w:rsidR="00A70CAF" w:rsidRPr="00EF167B" w:rsidRDefault="00A70CAF" w:rsidP="00A70CAF">
      <w:pPr>
        <w:widowControl w:val="0"/>
        <w:pBdr>
          <w:top w:val="nil"/>
          <w:left w:val="nil"/>
          <w:bottom w:val="nil"/>
          <w:right w:val="nil"/>
          <w:between w:val="nil"/>
        </w:pBdr>
        <w:spacing w:line="250" w:lineRule="auto"/>
      </w:pPr>
    </w:p>
    <w:p w14:paraId="13A0F737" w14:textId="77777777" w:rsidR="00A70CAF" w:rsidRPr="00EF167B" w:rsidRDefault="00A70CAF" w:rsidP="00A70CAF">
      <w:pPr>
        <w:pStyle w:val="Heading1"/>
        <w:rPr>
          <w:sz w:val="24"/>
          <w:szCs w:val="24"/>
        </w:rPr>
      </w:pPr>
      <w:bookmarkStart w:id="200" w:name="tyjcwt" w:colFirst="0" w:colLast="0"/>
      <w:bookmarkEnd w:id="200"/>
      <w:r w:rsidRPr="00EF167B">
        <w:rPr>
          <w:sz w:val="24"/>
          <w:szCs w:val="24"/>
        </w:rPr>
        <w:t>Membership</w:t>
      </w:r>
    </w:p>
    <w:p w14:paraId="2138A6FD" w14:textId="77777777" w:rsidR="00A70CAF" w:rsidRPr="00EF167B" w:rsidRDefault="00A70CAF" w:rsidP="00A70CAF"/>
    <w:p w14:paraId="156AFF9F" w14:textId="77777777" w:rsidR="00A70CAF" w:rsidRPr="00EF167B" w:rsidRDefault="00A70CAF" w:rsidP="00A70CAF">
      <w:pPr>
        <w:widowControl w:val="0"/>
        <w:pBdr>
          <w:top w:val="nil"/>
          <w:left w:val="nil"/>
          <w:bottom w:val="nil"/>
          <w:right w:val="nil"/>
          <w:between w:val="nil"/>
        </w:pBdr>
      </w:pPr>
      <w:r w:rsidRPr="00EF167B">
        <w:t xml:space="preserve">All graduate student members of ASTR are considered members of the GSC.  Individuals may remain members of the GSC until the December following the completion of their graduate studies, provided they maintain their general membership in ASTR.  </w:t>
      </w:r>
    </w:p>
    <w:p w14:paraId="44DD23B8" w14:textId="77777777" w:rsidR="00A70CAF" w:rsidRPr="00EF167B" w:rsidRDefault="00A70CAF" w:rsidP="00A70CAF">
      <w:pPr>
        <w:widowControl w:val="0"/>
        <w:pBdr>
          <w:top w:val="nil"/>
          <w:left w:val="nil"/>
          <w:bottom w:val="nil"/>
          <w:right w:val="nil"/>
          <w:between w:val="nil"/>
        </w:pBdr>
      </w:pPr>
    </w:p>
    <w:p w14:paraId="72B02315" w14:textId="77777777" w:rsidR="00A70CAF" w:rsidRPr="00EF167B" w:rsidRDefault="00A70CAF" w:rsidP="00A70CAF">
      <w:pPr>
        <w:widowControl w:val="0"/>
        <w:pBdr>
          <w:top w:val="nil"/>
          <w:left w:val="nil"/>
          <w:bottom w:val="nil"/>
          <w:right w:val="nil"/>
          <w:between w:val="nil"/>
        </w:pBdr>
      </w:pPr>
      <w:r w:rsidRPr="00EF167B">
        <w:t>For example, graduate students completing their studies in December, May, or August would all be eligible to maintain membership in the GSC until November the following year.</w:t>
      </w:r>
    </w:p>
    <w:p w14:paraId="6A3EC347" w14:textId="77777777" w:rsidR="00A70CAF" w:rsidRPr="00EF167B" w:rsidRDefault="00A70CAF" w:rsidP="00A70CAF">
      <w:pPr>
        <w:widowControl w:val="0"/>
        <w:pBdr>
          <w:top w:val="nil"/>
          <w:left w:val="nil"/>
          <w:bottom w:val="nil"/>
          <w:right w:val="nil"/>
          <w:between w:val="nil"/>
        </w:pBdr>
        <w:spacing w:after="200"/>
      </w:pPr>
    </w:p>
    <w:p w14:paraId="04D6754E" w14:textId="77777777" w:rsidR="00A70CAF" w:rsidRPr="00EF167B" w:rsidRDefault="00A70CAF" w:rsidP="00A70CAF">
      <w:pPr>
        <w:pStyle w:val="Heading1"/>
        <w:spacing w:after="200"/>
        <w:rPr>
          <w:sz w:val="24"/>
          <w:szCs w:val="24"/>
        </w:rPr>
      </w:pPr>
      <w:bookmarkStart w:id="201" w:name="3dy6vkm" w:colFirst="0" w:colLast="0"/>
      <w:bookmarkEnd w:id="201"/>
      <w:r w:rsidRPr="00EF167B">
        <w:rPr>
          <w:sz w:val="24"/>
          <w:szCs w:val="24"/>
        </w:rPr>
        <w:t>GSC Responsibilities</w:t>
      </w:r>
    </w:p>
    <w:p w14:paraId="325EE423" w14:textId="77777777" w:rsidR="00A70CAF" w:rsidRPr="00EF167B" w:rsidRDefault="00A70CAF" w:rsidP="00A70CAF">
      <w:pPr>
        <w:widowControl w:val="0"/>
        <w:pBdr>
          <w:top w:val="nil"/>
          <w:left w:val="nil"/>
          <w:bottom w:val="nil"/>
          <w:right w:val="nil"/>
          <w:between w:val="nil"/>
        </w:pBdr>
        <w:spacing w:after="200"/>
      </w:pPr>
      <w:r w:rsidRPr="00EF167B">
        <w:rPr>
          <w:b/>
        </w:rPr>
        <w:t>REGULAR RESPONSIBILITIES OF THE GSC:</w:t>
      </w:r>
    </w:p>
    <w:p w14:paraId="7D62F265" w14:textId="77777777" w:rsidR="00A70CAF" w:rsidRPr="00EF167B" w:rsidRDefault="00A70CAF" w:rsidP="00C83AB4">
      <w:pPr>
        <w:widowControl w:val="0"/>
        <w:numPr>
          <w:ilvl w:val="0"/>
          <w:numId w:val="102"/>
        </w:numPr>
        <w:pBdr>
          <w:top w:val="nil"/>
          <w:left w:val="nil"/>
          <w:bottom w:val="nil"/>
          <w:right w:val="nil"/>
          <w:between w:val="nil"/>
        </w:pBdr>
        <w:ind w:hanging="359"/>
      </w:pPr>
      <w:r w:rsidRPr="00EF167B">
        <w:t>Provides representatives to the Executive Committee; Committee on Conferences; Annual Conference Committee.</w:t>
      </w:r>
    </w:p>
    <w:p w14:paraId="57FA0B2B" w14:textId="77777777" w:rsidR="00A70CAF" w:rsidRPr="00EF167B" w:rsidRDefault="00A70CAF" w:rsidP="00C83AB4">
      <w:pPr>
        <w:widowControl w:val="0"/>
        <w:numPr>
          <w:ilvl w:val="0"/>
          <w:numId w:val="102"/>
        </w:numPr>
        <w:pBdr>
          <w:top w:val="nil"/>
          <w:left w:val="nil"/>
          <w:bottom w:val="nil"/>
          <w:right w:val="nil"/>
          <w:between w:val="nil"/>
        </w:pBdr>
        <w:ind w:hanging="359"/>
      </w:pPr>
      <w:r w:rsidRPr="00EF167B">
        <w:t xml:space="preserve">Program Committees; New Paradigms Committee; Fundraising Committee (defunct); Awards and Fellowships; Mentorship Committee (ad hoc); and Membership Committee. </w:t>
      </w:r>
    </w:p>
    <w:p w14:paraId="2E8B61D7" w14:textId="77777777" w:rsidR="00A70CAF" w:rsidRPr="00EF167B" w:rsidRDefault="00A70CAF" w:rsidP="00A70CAF">
      <w:pPr>
        <w:widowControl w:val="0"/>
        <w:pBdr>
          <w:top w:val="nil"/>
          <w:left w:val="nil"/>
          <w:bottom w:val="nil"/>
          <w:right w:val="nil"/>
          <w:between w:val="nil"/>
        </w:pBdr>
        <w:spacing w:after="200"/>
        <w:ind w:left="359"/>
      </w:pPr>
      <w:r w:rsidRPr="00EF167B">
        <w:rPr>
          <w:i/>
        </w:rPr>
        <w:t xml:space="preserve">Committees as outlined in the ASTR Handbook: </w:t>
      </w:r>
    </w:p>
    <w:p w14:paraId="34353A31" w14:textId="77777777" w:rsidR="00A70CAF" w:rsidRPr="00EF167B" w:rsidRDefault="00A70CAF" w:rsidP="00C83AB4">
      <w:pPr>
        <w:widowControl w:val="0"/>
        <w:numPr>
          <w:ilvl w:val="0"/>
          <w:numId w:val="83"/>
        </w:numPr>
        <w:pBdr>
          <w:top w:val="nil"/>
          <w:left w:val="nil"/>
          <w:bottom w:val="nil"/>
          <w:right w:val="nil"/>
          <w:between w:val="nil"/>
        </w:pBdr>
        <w:ind w:left="718" w:hanging="359"/>
      </w:pPr>
      <w:r w:rsidRPr="00EF167B">
        <w:t xml:space="preserve">Maintains the GSC listserv. </w:t>
      </w:r>
    </w:p>
    <w:p w14:paraId="79062F68" w14:textId="77777777" w:rsidR="00A70CAF" w:rsidRPr="00EF167B" w:rsidRDefault="00A70CAF" w:rsidP="00C83AB4">
      <w:pPr>
        <w:widowControl w:val="0"/>
        <w:numPr>
          <w:ilvl w:val="0"/>
          <w:numId w:val="83"/>
        </w:numPr>
        <w:pBdr>
          <w:top w:val="nil"/>
          <w:left w:val="nil"/>
          <w:bottom w:val="nil"/>
          <w:right w:val="nil"/>
          <w:between w:val="nil"/>
        </w:pBdr>
        <w:ind w:left="718" w:hanging="359"/>
      </w:pPr>
      <w:r w:rsidRPr="00EF167B">
        <w:t xml:space="preserve">Maintains the GSC Facebook page. </w:t>
      </w:r>
    </w:p>
    <w:p w14:paraId="7D559F2A" w14:textId="77777777" w:rsidR="00A70CAF" w:rsidRPr="00EF167B" w:rsidRDefault="00A70CAF" w:rsidP="00C83AB4">
      <w:pPr>
        <w:widowControl w:val="0"/>
        <w:numPr>
          <w:ilvl w:val="0"/>
          <w:numId w:val="83"/>
        </w:numPr>
        <w:pBdr>
          <w:top w:val="nil"/>
          <w:left w:val="nil"/>
          <w:bottom w:val="nil"/>
          <w:right w:val="nil"/>
          <w:between w:val="nil"/>
        </w:pBdr>
        <w:ind w:left="718" w:hanging="359"/>
      </w:pPr>
      <w:r w:rsidRPr="00EF167B">
        <w:t>Maintains the GSC Twitter account.</w:t>
      </w:r>
    </w:p>
    <w:p w14:paraId="58C80E29" w14:textId="77777777" w:rsidR="00A70CAF" w:rsidRPr="00EF167B" w:rsidRDefault="00A70CAF" w:rsidP="00C83AB4">
      <w:pPr>
        <w:widowControl w:val="0"/>
        <w:numPr>
          <w:ilvl w:val="0"/>
          <w:numId w:val="83"/>
        </w:numPr>
        <w:pBdr>
          <w:top w:val="nil"/>
          <w:left w:val="nil"/>
          <w:bottom w:val="nil"/>
          <w:right w:val="nil"/>
          <w:between w:val="nil"/>
        </w:pBdr>
        <w:ind w:left="718" w:hanging="359"/>
      </w:pPr>
      <w:r w:rsidRPr="00EF167B">
        <w:t xml:space="preserve">Works with the VP for Publications and the ASTR Communications Manager to update GSC-related materials on ASTR website. </w:t>
      </w:r>
    </w:p>
    <w:p w14:paraId="0DD41722" w14:textId="77777777" w:rsidR="00A70CAF" w:rsidRPr="00EF167B" w:rsidRDefault="00A70CAF" w:rsidP="00C83AB4">
      <w:pPr>
        <w:widowControl w:val="0"/>
        <w:numPr>
          <w:ilvl w:val="0"/>
          <w:numId w:val="101"/>
        </w:numPr>
        <w:pBdr>
          <w:top w:val="nil"/>
          <w:left w:val="nil"/>
          <w:bottom w:val="nil"/>
          <w:right w:val="nil"/>
          <w:between w:val="nil"/>
        </w:pBdr>
        <w:ind w:left="718" w:hanging="359"/>
      </w:pPr>
      <w:r w:rsidRPr="00EF167B">
        <w:t xml:space="preserve">Hosts annual gathering(s) at ASTR conference for current GSC members and to support graduate students participating in the conference. </w:t>
      </w:r>
    </w:p>
    <w:p w14:paraId="1C883DD5" w14:textId="16D5BB84" w:rsidR="00A70CAF" w:rsidRPr="00EF167B" w:rsidRDefault="00A70CAF" w:rsidP="00C83AB4">
      <w:pPr>
        <w:widowControl w:val="0"/>
        <w:numPr>
          <w:ilvl w:val="0"/>
          <w:numId w:val="101"/>
        </w:numPr>
        <w:pBdr>
          <w:top w:val="nil"/>
          <w:left w:val="nil"/>
          <w:bottom w:val="nil"/>
          <w:right w:val="nil"/>
          <w:between w:val="nil"/>
        </w:pBdr>
        <w:ind w:left="718" w:hanging="359"/>
      </w:pPr>
      <w:r w:rsidRPr="00EF167B">
        <w:t xml:space="preserve">Compiles and distributes annual conference-related materials (done in consultation with ASTR Administrator). </w:t>
      </w:r>
    </w:p>
    <w:p w14:paraId="31B8DCFC" w14:textId="77777777" w:rsidR="00A70CAF" w:rsidRPr="00EF167B" w:rsidRDefault="00A70CAF" w:rsidP="00C83AB4">
      <w:pPr>
        <w:widowControl w:val="0"/>
        <w:numPr>
          <w:ilvl w:val="0"/>
          <w:numId w:val="101"/>
        </w:numPr>
        <w:pBdr>
          <w:top w:val="nil"/>
          <w:left w:val="nil"/>
          <w:bottom w:val="nil"/>
          <w:right w:val="nil"/>
          <w:between w:val="nil"/>
        </w:pBdr>
        <w:ind w:left="718" w:hanging="359"/>
      </w:pPr>
      <w:r w:rsidRPr="00EF167B">
        <w:t xml:space="preserve">Submits reports on activities to President and Executive Committee for annual March and November meetings. </w:t>
      </w:r>
    </w:p>
    <w:p w14:paraId="1C0289C3" w14:textId="2087712D" w:rsidR="00A70CAF" w:rsidRPr="00EF167B" w:rsidRDefault="00A70CAF" w:rsidP="00C83AB4">
      <w:pPr>
        <w:widowControl w:val="0"/>
        <w:numPr>
          <w:ilvl w:val="0"/>
          <w:numId w:val="101"/>
        </w:numPr>
        <w:pBdr>
          <w:top w:val="nil"/>
          <w:left w:val="nil"/>
          <w:bottom w:val="nil"/>
          <w:right w:val="nil"/>
          <w:between w:val="nil"/>
        </w:pBdr>
        <w:ind w:left="718" w:hanging="359"/>
      </w:pPr>
      <w:r w:rsidRPr="00EF167B">
        <w:t xml:space="preserve">Coordinates graduate student-related conference mentoring activities (in consultation with Conference Planning Committee and ASTR Administrator). </w:t>
      </w:r>
    </w:p>
    <w:p w14:paraId="286BCBFE" w14:textId="77777777" w:rsidR="00A70CAF" w:rsidRPr="00EF167B" w:rsidRDefault="00A70CAF" w:rsidP="00A70CAF">
      <w:pPr>
        <w:widowControl w:val="0"/>
        <w:pBdr>
          <w:top w:val="nil"/>
          <w:left w:val="nil"/>
          <w:bottom w:val="nil"/>
          <w:right w:val="nil"/>
          <w:between w:val="nil"/>
        </w:pBdr>
      </w:pPr>
    </w:p>
    <w:p w14:paraId="4A7D940F" w14:textId="77777777" w:rsidR="00A70CAF" w:rsidRPr="00EF167B" w:rsidRDefault="00A70CAF" w:rsidP="00A70CAF">
      <w:pPr>
        <w:widowControl w:val="0"/>
        <w:pBdr>
          <w:top w:val="nil"/>
          <w:left w:val="nil"/>
          <w:bottom w:val="nil"/>
          <w:right w:val="nil"/>
          <w:between w:val="nil"/>
        </w:pBdr>
        <w:spacing w:after="200"/>
      </w:pPr>
      <w:r w:rsidRPr="00EF167B">
        <w:rPr>
          <w:i/>
        </w:rPr>
        <w:t>ADDITIONAL INITIATIVES &amp; RESPONSIBILITIES:</w:t>
      </w:r>
    </w:p>
    <w:p w14:paraId="4EA5D38C" w14:textId="77777777" w:rsidR="00A70CAF" w:rsidRPr="00EF167B" w:rsidRDefault="00A70CAF" w:rsidP="00C83AB4">
      <w:pPr>
        <w:widowControl w:val="0"/>
        <w:numPr>
          <w:ilvl w:val="0"/>
          <w:numId w:val="100"/>
        </w:numPr>
        <w:pBdr>
          <w:top w:val="nil"/>
          <w:left w:val="nil"/>
          <w:bottom w:val="nil"/>
          <w:right w:val="nil"/>
          <w:between w:val="nil"/>
        </w:pBdr>
        <w:ind w:hanging="359"/>
      </w:pPr>
      <w:r w:rsidRPr="00EF167B">
        <w:t>Coordinates with the Field Conversations Coordinators on annual basis concerning GSC involvement and offerings in Field Conversations at annual meetings.</w:t>
      </w:r>
    </w:p>
    <w:p w14:paraId="4AB1825E" w14:textId="77777777" w:rsidR="00A70CAF" w:rsidRPr="00EF167B" w:rsidRDefault="00A70CAF" w:rsidP="00C83AB4">
      <w:pPr>
        <w:widowControl w:val="0"/>
        <w:numPr>
          <w:ilvl w:val="0"/>
          <w:numId w:val="100"/>
        </w:numPr>
        <w:pBdr>
          <w:top w:val="nil"/>
          <w:left w:val="nil"/>
          <w:bottom w:val="nil"/>
          <w:right w:val="nil"/>
          <w:between w:val="nil"/>
        </w:pBdr>
        <w:ind w:hanging="359"/>
      </w:pPr>
      <w:r w:rsidRPr="00EF167B">
        <w:t xml:space="preserve">Helps ASTR President identify additional volunteers for ad hoc committees as needed. </w:t>
      </w:r>
    </w:p>
    <w:p w14:paraId="16E32831" w14:textId="77777777" w:rsidR="00A70CAF" w:rsidRPr="00EF167B" w:rsidRDefault="00A70CAF" w:rsidP="00C83AB4">
      <w:pPr>
        <w:widowControl w:val="0"/>
        <w:numPr>
          <w:ilvl w:val="0"/>
          <w:numId w:val="100"/>
        </w:numPr>
        <w:pBdr>
          <w:top w:val="nil"/>
          <w:left w:val="nil"/>
          <w:bottom w:val="nil"/>
          <w:right w:val="nil"/>
          <w:between w:val="nil"/>
        </w:pBdr>
        <w:ind w:hanging="359"/>
      </w:pPr>
      <w:r w:rsidRPr="00EF167B">
        <w:t xml:space="preserve">Compiles resources on graduate education and mentorship for distribution on the GSC listserv and ASTR website. </w:t>
      </w:r>
    </w:p>
    <w:p w14:paraId="2389A3B0" w14:textId="77777777" w:rsidR="00A70CAF" w:rsidRPr="00EF167B" w:rsidRDefault="00A70CAF" w:rsidP="00C83AB4">
      <w:pPr>
        <w:widowControl w:val="0"/>
        <w:numPr>
          <w:ilvl w:val="0"/>
          <w:numId w:val="100"/>
        </w:numPr>
        <w:pBdr>
          <w:top w:val="nil"/>
          <w:left w:val="nil"/>
          <w:bottom w:val="nil"/>
          <w:right w:val="nil"/>
          <w:between w:val="nil"/>
        </w:pBdr>
        <w:ind w:hanging="359"/>
      </w:pPr>
      <w:r w:rsidRPr="00EF167B">
        <w:t xml:space="preserve">Hosts special events at annual conferences or regional conferences (see below for details on how to submit these requests). </w:t>
      </w:r>
    </w:p>
    <w:p w14:paraId="72596024" w14:textId="77777777" w:rsidR="00A70CAF" w:rsidRPr="00EF167B" w:rsidRDefault="00A70CAF" w:rsidP="00A70CAF">
      <w:pPr>
        <w:widowControl w:val="0"/>
        <w:pBdr>
          <w:top w:val="nil"/>
          <w:left w:val="nil"/>
          <w:bottom w:val="nil"/>
          <w:right w:val="nil"/>
          <w:between w:val="nil"/>
        </w:pBdr>
      </w:pPr>
    </w:p>
    <w:p w14:paraId="69CA30AC" w14:textId="77777777" w:rsidR="00A70CAF" w:rsidRPr="00EF167B" w:rsidRDefault="00A70CAF" w:rsidP="00A70CAF">
      <w:pPr>
        <w:widowControl w:val="0"/>
        <w:pBdr>
          <w:top w:val="nil"/>
          <w:left w:val="nil"/>
          <w:bottom w:val="nil"/>
          <w:right w:val="nil"/>
          <w:between w:val="nil"/>
        </w:pBdr>
        <w:spacing w:after="200"/>
      </w:pPr>
      <w:r w:rsidRPr="00EF167B">
        <w:rPr>
          <w:i/>
        </w:rPr>
        <w:t>CONSULTS WITH ASTR PRESIDENT, OFFICERS, AND EC ON THE FOLLOWING:</w:t>
      </w:r>
    </w:p>
    <w:p w14:paraId="0CBA3065" w14:textId="77777777"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consults with the ASTR President any time it proposes to use the ASTR name/logo/brand in </w:t>
      </w:r>
      <w:proofErr w:type="spellStart"/>
      <w:r w:rsidRPr="00EF167B">
        <w:t>emailings</w:t>
      </w:r>
      <w:proofErr w:type="spellEnd"/>
      <w:r w:rsidRPr="00EF167B">
        <w:t xml:space="preserve">, print, publicity, or web-related materials that extend beyond the regular mailings/duties/notices of the organization outlined </w:t>
      </w:r>
      <w:r w:rsidRPr="00EF167B">
        <w:lastRenderedPageBreak/>
        <w:t xml:space="preserve">above. This includes blog postings, solicitations for special projects, etc. </w:t>
      </w:r>
    </w:p>
    <w:p w14:paraId="5DDF5A79" w14:textId="77777777"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consults with the ASTR President before providing GSC endorsement to any external initiatives (such as regional conferences). </w:t>
      </w:r>
    </w:p>
    <w:p w14:paraId="5C9EAE3F" w14:textId="77777777"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regularly consults with the VP for Publications and the ASTR Webmaster prior to posting new materials on the ASTR website (note that all materials posted on the ASTR website are subject to a similar review process). </w:t>
      </w:r>
    </w:p>
    <w:p w14:paraId="4E8F7C01" w14:textId="4960518F"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consults with the ASTR VP for Conferences, the Conference Planning Committee, and the ASTR Administrator on any proposed additions to the annual November conference event beyond the regular GSC meeting (including any events that will require advertising, additional meeting space, tech support, or catering). </w:t>
      </w:r>
    </w:p>
    <w:p w14:paraId="71951963" w14:textId="77777777"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consults with the ASTR Treasurer on any proposed initiative that might require financial support from the organization (proposals may be made at the March or November meetings, or may be submitted on an as-needed basis during the year and the EC can call an electronic meeting to discuss if necessary). </w:t>
      </w:r>
    </w:p>
    <w:p w14:paraId="7FFBE1CC" w14:textId="77777777" w:rsidR="00A70CAF" w:rsidRPr="00EF167B" w:rsidRDefault="00A70CAF" w:rsidP="00C83AB4">
      <w:pPr>
        <w:widowControl w:val="0"/>
        <w:numPr>
          <w:ilvl w:val="0"/>
          <w:numId w:val="84"/>
        </w:numPr>
        <w:pBdr>
          <w:top w:val="nil"/>
          <w:left w:val="nil"/>
          <w:bottom w:val="nil"/>
          <w:right w:val="nil"/>
          <w:between w:val="nil"/>
        </w:pBdr>
        <w:ind w:hanging="359"/>
      </w:pPr>
      <w:r w:rsidRPr="00EF167B">
        <w:t xml:space="preserve">The GSC consults with the ASTR Treasurer any time it proposes to undertake fund-raising projects to benefit the GSC’s activities. </w:t>
      </w:r>
    </w:p>
    <w:p w14:paraId="7D12529B" w14:textId="77777777" w:rsidR="00A70CAF" w:rsidRPr="00EF167B" w:rsidRDefault="00A70CAF" w:rsidP="00C83AB4">
      <w:pPr>
        <w:widowControl w:val="0"/>
        <w:numPr>
          <w:ilvl w:val="0"/>
          <w:numId w:val="84"/>
        </w:numPr>
        <w:pBdr>
          <w:top w:val="nil"/>
          <w:left w:val="nil"/>
          <w:bottom w:val="nil"/>
          <w:right w:val="nil"/>
          <w:between w:val="nil"/>
        </w:pBdr>
        <w:spacing w:after="200"/>
        <w:ind w:hanging="359"/>
      </w:pPr>
      <w:r w:rsidRPr="00EF167B">
        <w:t xml:space="preserve">The GSC consults with the ASTR Secretary before making any changes to the GSC’s bylaws/operating procedures to confirm that they are aligned with current organization </w:t>
      </w:r>
    </w:p>
    <w:p w14:paraId="42F7FC1E" w14:textId="77777777" w:rsidR="00A70CAF" w:rsidRPr="00EF167B" w:rsidRDefault="00A70CAF" w:rsidP="00A70CAF">
      <w:pPr>
        <w:pStyle w:val="Heading1"/>
        <w:rPr>
          <w:sz w:val="24"/>
          <w:szCs w:val="24"/>
        </w:rPr>
      </w:pPr>
      <w:bookmarkStart w:id="202" w:name="1t3h5sf" w:colFirst="0" w:colLast="0"/>
      <w:bookmarkEnd w:id="202"/>
      <w:r w:rsidRPr="00EF167B">
        <w:rPr>
          <w:sz w:val="24"/>
          <w:szCs w:val="24"/>
        </w:rPr>
        <w:t>History of the GSC</w:t>
      </w:r>
    </w:p>
    <w:p w14:paraId="3E8FF5D2" w14:textId="77777777" w:rsidR="00A70CAF" w:rsidRPr="00EF167B" w:rsidRDefault="00A70CAF" w:rsidP="00A70CAF">
      <w:pPr>
        <w:widowControl w:val="0"/>
        <w:pBdr>
          <w:top w:val="nil"/>
          <w:left w:val="nil"/>
          <w:bottom w:val="nil"/>
          <w:right w:val="nil"/>
          <w:between w:val="nil"/>
        </w:pBdr>
      </w:pPr>
    </w:p>
    <w:p w14:paraId="33D65AD9" w14:textId="77777777" w:rsidR="00A70CAF" w:rsidRPr="00EF167B" w:rsidRDefault="00A70CAF" w:rsidP="00A70CAF">
      <w:pPr>
        <w:widowControl w:val="0"/>
        <w:pBdr>
          <w:top w:val="nil"/>
          <w:left w:val="nil"/>
          <w:bottom w:val="nil"/>
          <w:right w:val="nil"/>
          <w:between w:val="nil"/>
        </w:pBdr>
      </w:pPr>
      <w:r w:rsidRPr="00EF167B">
        <w:t xml:space="preserve">The ASTR GSC was first convened at the 2004 conference in Las Vegas with the support of then ASTR President Charlotte Canning and Conference Program Chair Tracy C. Davis. Under the organization of Northwestern students Sheila </w:t>
      </w:r>
      <w:proofErr w:type="spellStart"/>
      <w:r w:rsidRPr="00EF167B">
        <w:t>Moeschen</w:t>
      </w:r>
      <w:proofErr w:type="spellEnd"/>
      <w:r w:rsidRPr="00EF167B">
        <w:t xml:space="preserve"> and Doug O’Keefe, the first official GSC meeting took place at the 2005 ASTR conference in Toronto, initially designed to create a forum where graduate students and young scholars could meet, network, and discuss issues pertinent to their academic and scholarly development. Through representation on the EC, the GSC guaranteed a presence within ASTR’s infrastructure and decision-making body.  Sheila worked closely with Professor Davis and the members of the EC as an interim EC student rep, attending all EC meetings and working with the membership to amend the ASTR by-laws in order to officially implement a recognized GSC.  This entailed gaining support for the creation of elected GSC positions, including EC GSC Student Rep, a position that carries voting responsibilities. With the ASTR by-laws officially ratified in the spring of 2007, the ASTR GSC was made a permanent organizational body within ASTR. </w:t>
      </w:r>
    </w:p>
    <w:p w14:paraId="4167FD57" w14:textId="77777777" w:rsidR="00A70CAF" w:rsidRPr="00EF167B" w:rsidRDefault="00A70CAF" w:rsidP="00A70CAF">
      <w:pPr>
        <w:widowControl w:val="0"/>
        <w:pBdr>
          <w:top w:val="nil"/>
          <w:left w:val="nil"/>
          <w:bottom w:val="nil"/>
          <w:right w:val="nil"/>
          <w:between w:val="nil"/>
        </w:pBdr>
      </w:pPr>
    </w:p>
    <w:p w14:paraId="4D6EC986" w14:textId="77777777" w:rsidR="00A70CAF" w:rsidRPr="00EF167B" w:rsidRDefault="00A70CAF" w:rsidP="00A70CAF">
      <w:pPr>
        <w:widowControl w:val="0"/>
        <w:pBdr>
          <w:top w:val="nil"/>
          <w:left w:val="nil"/>
          <w:bottom w:val="nil"/>
          <w:right w:val="nil"/>
          <w:between w:val="nil"/>
        </w:pBdr>
      </w:pPr>
      <w:r w:rsidRPr="00EF167B">
        <w:t xml:space="preserve">Virginia Anderson, Tufts University, succeeded Sheila, serving successive terms as GSC President between 2006 and 2008.  Picking up ongoing concerns, and working closely with now ASTR President Tracy Davis, the GSC worked on such issues as effective mentorship for new graduate students, dissertation support, research funding, coordination of home stays for research trips, conference attendance costs, and the availability of child care at conferences.  In an effort to more effectively address these and other concerns, new committees were formed, such as the Web Committee, Conference Committee, Silent Auction Committee, and On-Call Committee beginning in 2007.  We have also supported efforts initiated by ASTR leadership: the “Bring a </w:t>
      </w:r>
      <w:r w:rsidRPr="00EF167B">
        <w:lastRenderedPageBreak/>
        <w:t xml:space="preserve">Mentor” program which encourages graduate students to bring a mentor to the President’s Reception for Younger Scholars, as well as the Ambassador Program which utilizes GSC members in aiding new conference-goers by being available for questions and direction.  In 2009, the “Bring a Mentor” program became the “Mentor Breakfast” where graduate students were matched with a faculty from a different institution and connected at a special breakfast session.  These efforts are supplemented with a Facebook group and a list-serv specifically for GSC members.  </w:t>
      </w:r>
    </w:p>
    <w:p w14:paraId="2E35E822" w14:textId="77777777" w:rsidR="00A70CAF" w:rsidRPr="00EF167B" w:rsidRDefault="00A70CAF" w:rsidP="00A70CAF">
      <w:pPr>
        <w:widowControl w:val="0"/>
        <w:pBdr>
          <w:top w:val="nil"/>
          <w:left w:val="nil"/>
          <w:bottom w:val="nil"/>
          <w:right w:val="nil"/>
          <w:between w:val="nil"/>
        </w:pBdr>
      </w:pPr>
    </w:p>
    <w:p w14:paraId="65171AA5" w14:textId="77777777" w:rsidR="00A70CAF" w:rsidRPr="00EF167B" w:rsidRDefault="00A70CAF" w:rsidP="00A70CAF">
      <w:pPr>
        <w:widowControl w:val="0"/>
        <w:pBdr>
          <w:top w:val="nil"/>
          <w:left w:val="nil"/>
          <w:bottom w:val="nil"/>
          <w:right w:val="nil"/>
          <w:between w:val="nil"/>
        </w:pBdr>
      </w:pPr>
      <w:r w:rsidRPr="00EF167B">
        <w:t xml:space="preserve">In 2010, facilitated by the GSC President and Representative to the EC, Charlotte McIvor, University of California, Berkeley, the 2008-09 cabinet under the leadership of GSC President Matt </w:t>
      </w:r>
      <w:proofErr w:type="spellStart"/>
      <w:r w:rsidRPr="00EF167B">
        <w:t>Omasta</w:t>
      </w:r>
      <w:proofErr w:type="spellEnd"/>
      <w:r w:rsidRPr="00EF167B">
        <w:t xml:space="preserve"> from Arizona State University compiled this handbook for the purpose of ensuring continuity and information sharing within the GSC for years to come, and expanded and formalized the GSC's committee structure.  The cabinet, through the leadership of Secretary/Historian Kimi Johnson (2009), created a survey about ASTR attendance (plans, challenges, etc.) in January 2009, which yielded vital data regarding perceptions on conference attendance.  The cabinet also initiated a series of newsletter/discussion prompts in 2008-2009 to foster communication among our members via the list-serv, as well as making efforts to disseminate Calls for Papers.  The 2009-2010 cabinet continued these efforts and building an ASTR GSC </w:t>
      </w:r>
      <w:proofErr w:type="spellStart"/>
      <w:r w:rsidRPr="00EF167B">
        <w:t>Wikia</w:t>
      </w:r>
      <w:proofErr w:type="spellEnd"/>
      <w:r w:rsidRPr="00EF167B">
        <w:t xml:space="preserve"> page.  We have changed the Dissertation Support Committee (defunct) to the Graduate Student Resources Committee (defunct) in order to reflect our commitment to providing graduate students at all stages of their careers with practical advice and support.  </w:t>
      </w:r>
    </w:p>
    <w:p w14:paraId="426611EB" w14:textId="77777777" w:rsidR="00A70CAF" w:rsidRPr="00EF167B" w:rsidRDefault="00A70CAF" w:rsidP="00A70CAF">
      <w:pPr>
        <w:widowControl w:val="0"/>
        <w:pBdr>
          <w:top w:val="nil"/>
          <w:left w:val="nil"/>
          <w:bottom w:val="nil"/>
          <w:right w:val="nil"/>
          <w:between w:val="nil"/>
        </w:pBdr>
      </w:pPr>
    </w:p>
    <w:p w14:paraId="60CA4660" w14:textId="77777777" w:rsidR="00A70CAF" w:rsidRPr="00EF167B" w:rsidRDefault="00A70CAF" w:rsidP="00A70CAF">
      <w:pPr>
        <w:widowControl w:val="0"/>
        <w:pBdr>
          <w:top w:val="nil"/>
          <w:left w:val="nil"/>
          <w:bottom w:val="nil"/>
          <w:right w:val="nil"/>
          <w:between w:val="nil"/>
        </w:pBdr>
      </w:pPr>
      <w:r w:rsidRPr="00EF167B">
        <w:t xml:space="preserve">In 2013, we folded the Graduate Student Resource Committee in to the Web Committee to form Web Resources Committee. We since established a strong connection with our GSC members through social media such as Facebook, Twitter, and our web pages on ASTR website. We also redesigned the Peer Mentorship Program (2013) into the Mentorship Program (2014) which overseas the Mentorship Breakfast and other social and career events to bring together the entire membership of ASTR. We hope to continue connecting with graduate student representation at other national and international Theatre/Performance Studies conferences.  </w:t>
      </w:r>
    </w:p>
    <w:p w14:paraId="4AFAC131" w14:textId="77777777" w:rsidR="00A70CAF" w:rsidRPr="00EF167B" w:rsidRDefault="00A70CAF" w:rsidP="00A70CAF">
      <w:pPr>
        <w:widowControl w:val="0"/>
        <w:pBdr>
          <w:top w:val="nil"/>
          <w:left w:val="nil"/>
          <w:bottom w:val="nil"/>
          <w:right w:val="nil"/>
          <w:between w:val="nil"/>
        </w:pBdr>
      </w:pPr>
    </w:p>
    <w:p w14:paraId="10D2595C" w14:textId="77777777" w:rsidR="00A70CAF" w:rsidRPr="00EF167B" w:rsidRDefault="00A70CAF" w:rsidP="00A70CAF">
      <w:pPr>
        <w:widowControl w:val="0"/>
        <w:pBdr>
          <w:top w:val="nil"/>
          <w:left w:val="nil"/>
          <w:bottom w:val="nil"/>
          <w:right w:val="nil"/>
          <w:between w:val="nil"/>
        </w:pBdr>
      </w:pPr>
      <w:r w:rsidRPr="00EF167B">
        <w:t xml:space="preserve">In 2017, the four standing GSC Committees are: Mentorship Committee, Peer Mentorship &amp; Networking Committee, Conference Assistance Committee, and Web Resources Committee. In the same year, initiated by the GSC Vice President and Representative to the Committee on Conferences, </w:t>
      </w:r>
      <w:proofErr w:type="spellStart"/>
      <w:r w:rsidRPr="00EF167B">
        <w:t>Sissi</w:t>
      </w:r>
      <w:proofErr w:type="spellEnd"/>
      <w:r w:rsidRPr="00EF167B">
        <w:t xml:space="preserve"> Liu from The Graduate Center, CUNY, the 2017-18 Cabinet under the leadership of GSC President </w:t>
      </w:r>
      <w:proofErr w:type="spellStart"/>
      <w:r w:rsidRPr="00EF167B">
        <w:t>Yassi</w:t>
      </w:r>
      <w:proofErr w:type="spellEnd"/>
      <w:r w:rsidRPr="00EF167B">
        <w:t xml:space="preserve"> </w:t>
      </w:r>
      <w:proofErr w:type="spellStart"/>
      <w:r w:rsidRPr="00EF167B">
        <w:t>Jahamir</w:t>
      </w:r>
      <w:proofErr w:type="spellEnd"/>
      <w:r w:rsidRPr="00EF167B">
        <w:t xml:space="preserve"> from the University of California Santa Barbara proposed the addition of a new position that would advocate for traditionally underrepresented graduate student populations in the US as well as international students.</w:t>
      </w:r>
    </w:p>
    <w:p w14:paraId="70BAC8C1" w14:textId="77777777" w:rsidR="00A70CAF" w:rsidRPr="00EF167B" w:rsidRDefault="00A70CAF" w:rsidP="00A70CAF">
      <w:pPr>
        <w:widowControl w:val="0"/>
        <w:pBdr>
          <w:top w:val="nil"/>
          <w:left w:val="nil"/>
          <w:bottom w:val="nil"/>
          <w:right w:val="nil"/>
          <w:between w:val="nil"/>
        </w:pBdr>
      </w:pPr>
    </w:p>
    <w:p w14:paraId="48B48601" w14:textId="77777777" w:rsidR="00A70CAF" w:rsidRPr="00EF167B" w:rsidRDefault="00A70CAF" w:rsidP="00A70CAF">
      <w:pPr>
        <w:widowControl w:val="0"/>
        <w:pBdr>
          <w:top w:val="nil"/>
          <w:left w:val="nil"/>
          <w:bottom w:val="nil"/>
          <w:right w:val="nil"/>
          <w:between w:val="nil"/>
        </w:pBdr>
      </w:pPr>
      <w:r w:rsidRPr="00EF167B">
        <w:t xml:space="preserve">In 2018, the GSC Cabinet under the leadership of </w:t>
      </w:r>
      <w:proofErr w:type="spellStart"/>
      <w:r w:rsidRPr="00EF167B">
        <w:t>Sissi</w:t>
      </w:r>
      <w:proofErr w:type="spellEnd"/>
      <w:r w:rsidRPr="00EF167B">
        <w:t xml:space="preserve"> Liu established the new position of Inclusion Officer and the new GSC Committee of Inclusion Committee. Rosa Schneider from Columbia University was elected as the inaugural GSC Inclusion Officer. Continuing the collaboration with ASTR’s Field Conversations Committee (previously known as Career Sessions), the Inclusion Officer is in charge of initiatives such as mock </w:t>
      </w:r>
      <w:r w:rsidRPr="00EF167B">
        <w:lastRenderedPageBreak/>
        <w:t xml:space="preserve">interviews for advance graduate students, professionalization for lower-level graduate students, and GSC-sponsored Field Conversation panel. The Inclusion Officer also acts as liaison between the GSC cabinet and GSC general membership; advocates for traditionally underrepresented US students and international students to actively participate in ASTR; helps to oversee the operations of the GSC collectively; helps to oversee GSC events at the annual ASTR Conference; and oversees and assists the GSC Inclusion Committee. </w:t>
      </w:r>
    </w:p>
    <w:p w14:paraId="5085B1CC" w14:textId="77777777" w:rsidR="00A70CAF" w:rsidRPr="00EF167B" w:rsidRDefault="00A70CAF" w:rsidP="00A70CAF">
      <w:pPr>
        <w:widowControl w:val="0"/>
        <w:pBdr>
          <w:top w:val="nil"/>
          <w:left w:val="nil"/>
          <w:bottom w:val="nil"/>
          <w:right w:val="nil"/>
          <w:between w:val="nil"/>
        </w:pBdr>
      </w:pPr>
    </w:p>
    <w:p w14:paraId="3402CC5B" w14:textId="77777777" w:rsidR="00A70CAF" w:rsidRPr="00EF167B" w:rsidRDefault="00A70CAF" w:rsidP="00A70CAF">
      <w:pPr>
        <w:widowControl w:val="0"/>
        <w:pBdr>
          <w:top w:val="nil"/>
          <w:left w:val="nil"/>
          <w:bottom w:val="nil"/>
          <w:right w:val="nil"/>
          <w:between w:val="nil"/>
        </w:pBdr>
      </w:pPr>
      <w:r w:rsidRPr="00EF167B">
        <w:t>The five standing GSC committees in 2018 are: Mentorship Breakfast Committee (overseen by GSC President), GSC Events Planning Committee (overseen by both GSC Vice Presidents), Inclusion Committee (overseen by the Inclusion Officer), Conference Assistance Committee (overseen by GSC Secretary/Historian), and Web Resources Committee (overseen by the GSC Rep. to the New Paradigms in Graduate Education Committee).</w:t>
      </w:r>
    </w:p>
    <w:p w14:paraId="6A669274" w14:textId="77777777" w:rsidR="00A70CAF" w:rsidRPr="00EF167B" w:rsidRDefault="00A70CAF" w:rsidP="00A70CAF">
      <w:pPr>
        <w:widowControl w:val="0"/>
        <w:pBdr>
          <w:top w:val="nil"/>
          <w:left w:val="nil"/>
          <w:bottom w:val="nil"/>
          <w:right w:val="nil"/>
          <w:between w:val="nil"/>
        </w:pBdr>
      </w:pPr>
    </w:p>
    <w:p w14:paraId="7C0D4C58" w14:textId="77777777" w:rsidR="00A70CAF" w:rsidRPr="00EF167B" w:rsidRDefault="00A70CAF" w:rsidP="00A70CAF">
      <w:pPr>
        <w:widowControl w:val="0"/>
        <w:pBdr>
          <w:top w:val="nil"/>
          <w:left w:val="nil"/>
          <w:bottom w:val="nil"/>
          <w:right w:val="nil"/>
          <w:between w:val="nil"/>
        </w:pBdr>
      </w:pPr>
      <w:r w:rsidRPr="00EF167B">
        <w:t xml:space="preserve">In 2019, the GSC Cabinet under the leadership of </w:t>
      </w:r>
      <w:proofErr w:type="spellStart"/>
      <w:r w:rsidRPr="00EF167B">
        <w:t>Hala</w:t>
      </w:r>
      <w:proofErr w:type="spellEnd"/>
      <w:r w:rsidRPr="00EF167B">
        <w:t xml:space="preserve"> </w:t>
      </w:r>
      <w:proofErr w:type="spellStart"/>
      <w:r w:rsidRPr="00EF167B">
        <w:t>Baki</w:t>
      </w:r>
      <w:proofErr w:type="spellEnd"/>
      <w:r w:rsidRPr="00EF167B">
        <w:t xml:space="preserve"> (UC Santa Barbara) lobbied for the separation of the Mentorship Breakfast event into two population-specific events, with one that focuses on the unique mentoring needs of graduate students. This was in response to graduate member feedback on the existing event that suggested there were competing interests between graduate and early-career scholars seeking mentorship at the Breakfast. In addition, the Cabinet established the first-ever GSC Diversity and Inclusion Forum, a new conference event driven by the ongoing efforts to put equity, diversity, and inclusion at the center of ASTR discourses and practices. Inclusion Officer </w:t>
      </w:r>
      <w:proofErr w:type="spellStart"/>
      <w:r w:rsidRPr="00EF167B">
        <w:t>Lizbett</w:t>
      </w:r>
      <w:proofErr w:type="spellEnd"/>
      <w:r w:rsidRPr="00EF167B">
        <w:t xml:space="preserve"> Benge (Arizona State University) also set forth a proposal for a new graduate-authored blog on equity, diversity, and inclusion, which will hopefully be hosted on ASTR’s official website in the future. Moreover, major improvements were made to the GSC webpage at ASTR.org, making the site and its resources more accessible to visitors. Finally, this year also marked the first step toward including the GSC in the official ASTR archive at the University of Maryland. The GSC worked with </w:t>
      </w:r>
      <w:proofErr w:type="spellStart"/>
      <w:r w:rsidRPr="00EF167B">
        <w:t>Jyana</w:t>
      </w:r>
      <w:proofErr w:type="spellEnd"/>
      <w:r w:rsidRPr="00EF167B">
        <w:t xml:space="preserve"> Browne, the ASTR archivist, to collect relevant documents and photos with which to begin the archive.</w:t>
      </w:r>
    </w:p>
    <w:p w14:paraId="2536D4DD" w14:textId="77777777" w:rsidR="00A70CAF" w:rsidRPr="00EF167B" w:rsidRDefault="00A70CAF" w:rsidP="00A70CAF">
      <w:pPr>
        <w:widowControl w:val="0"/>
        <w:pBdr>
          <w:top w:val="nil"/>
          <w:left w:val="nil"/>
          <w:bottom w:val="nil"/>
          <w:right w:val="nil"/>
          <w:between w:val="nil"/>
        </w:pBdr>
      </w:pPr>
    </w:p>
    <w:p w14:paraId="4390F6BB" w14:textId="77777777" w:rsidR="00A70CAF" w:rsidRPr="00EF167B" w:rsidRDefault="00A70CAF" w:rsidP="00A70CAF">
      <w:pPr>
        <w:widowControl w:val="0"/>
        <w:pBdr>
          <w:top w:val="nil"/>
          <w:left w:val="nil"/>
          <w:bottom w:val="nil"/>
          <w:right w:val="nil"/>
          <w:between w:val="nil"/>
        </w:pBdr>
      </w:pPr>
      <w:r w:rsidRPr="00EF167B">
        <w:t xml:space="preserve">Since the founding of the GSC, such endeavors would not be possible without the commitment and participation of its members and the support of the broader ASTR membership.  With the involvement of new members and the support of the ASTR general membership, the GSC will continue to work toward meeting the needs of our evolving community of Theatre and Performance Studies scholars.  </w:t>
      </w:r>
    </w:p>
    <w:p w14:paraId="2B56329C" w14:textId="77777777" w:rsidR="00A70CAF" w:rsidRPr="00EF167B" w:rsidRDefault="00A70CAF" w:rsidP="00A70CAF">
      <w:pPr>
        <w:widowControl w:val="0"/>
        <w:pBdr>
          <w:top w:val="nil"/>
          <w:left w:val="nil"/>
          <w:bottom w:val="nil"/>
          <w:right w:val="nil"/>
          <w:between w:val="nil"/>
        </w:pBdr>
      </w:pPr>
      <w:r w:rsidRPr="00EF167B">
        <w:br w:type="page"/>
      </w:r>
    </w:p>
    <w:p w14:paraId="24E059E0" w14:textId="77777777" w:rsidR="00A70CAF" w:rsidRPr="00EF167B" w:rsidRDefault="00A70CAF" w:rsidP="00A70CAF">
      <w:pPr>
        <w:pStyle w:val="Heading2"/>
        <w:rPr>
          <w:sz w:val="24"/>
          <w:szCs w:val="24"/>
        </w:rPr>
      </w:pPr>
      <w:bookmarkStart w:id="203" w:name="4d34og8" w:colFirst="0" w:colLast="0"/>
      <w:bookmarkEnd w:id="203"/>
      <w:r w:rsidRPr="00EF167B">
        <w:rPr>
          <w:sz w:val="24"/>
          <w:szCs w:val="24"/>
        </w:rPr>
        <w:lastRenderedPageBreak/>
        <w:t>Genealogy of Leadership</w:t>
      </w:r>
    </w:p>
    <w:p w14:paraId="4DE499A0" w14:textId="77777777" w:rsidR="00A70CAF" w:rsidRPr="00EF167B" w:rsidRDefault="00A70CAF" w:rsidP="00A70CAF">
      <w:pPr>
        <w:widowControl w:val="0"/>
        <w:pBdr>
          <w:top w:val="nil"/>
          <w:left w:val="nil"/>
          <w:bottom w:val="nil"/>
          <w:right w:val="nil"/>
          <w:between w:val="nil"/>
        </w:pBdr>
        <w:jc w:val="center"/>
      </w:pPr>
    </w:p>
    <w:p w14:paraId="55E67241" w14:textId="77777777" w:rsidR="00A70CAF" w:rsidRPr="00EF167B" w:rsidRDefault="00A70CAF" w:rsidP="00A70CAF">
      <w:pPr>
        <w:widowControl w:val="0"/>
        <w:pBdr>
          <w:top w:val="nil"/>
          <w:left w:val="nil"/>
          <w:bottom w:val="nil"/>
          <w:right w:val="nil"/>
          <w:between w:val="nil"/>
        </w:pBdr>
        <w:jc w:val="center"/>
      </w:pPr>
      <w:r w:rsidRPr="00EF167B">
        <w:rPr>
          <w:b/>
        </w:rPr>
        <w:t>2005/2006</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363A1991" w14:textId="77777777" w:rsidTr="000F5A21">
        <w:tc>
          <w:tcPr>
            <w:tcW w:w="5148" w:type="dxa"/>
            <w:tcMar>
              <w:left w:w="108" w:type="dxa"/>
              <w:right w:w="108" w:type="dxa"/>
            </w:tcMar>
          </w:tcPr>
          <w:p w14:paraId="04BA0D5F" w14:textId="77777777" w:rsidR="00A70CAF" w:rsidRPr="00EF167B" w:rsidRDefault="00A70CAF" w:rsidP="000F5A21">
            <w:pPr>
              <w:widowControl w:val="0"/>
              <w:pBdr>
                <w:top w:val="nil"/>
                <w:left w:val="nil"/>
                <w:bottom w:val="nil"/>
                <w:right w:val="nil"/>
                <w:between w:val="nil"/>
              </w:pBdr>
            </w:pPr>
            <w:r w:rsidRPr="00EF167B">
              <w:rPr>
                <w:b/>
              </w:rPr>
              <w:t>GSC Rep. to the Executive Committee:</w:t>
            </w:r>
          </w:p>
        </w:tc>
        <w:tc>
          <w:tcPr>
            <w:tcW w:w="4428" w:type="dxa"/>
            <w:tcMar>
              <w:left w:w="108" w:type="dxa"/>
              <w:right w:w="108" w:type="dxa"/>
            </w:tcMar>
          </w:tcPr>
          <w:p w14:paraId="709F9C3F" w14:textId="77777777" w:rsidR="00A70CAF" w:rsidRPr="00EF167B" w:rsidRDefault="00A70CAF" w:rsidP="000F5A21">
            <w:pPr>
              <w:widowControl w:val="0"/>
              <w:pBdr>
                <w:top w:val="nil"/>
                <w:left w:val="nil"/>
                <w:bottom w:val="nil"/>
                <w:right w:val="nil"/>
                <w:between w:val="nil"/>
              </w:pBdr>
              <w:jc w:val="right"/>
            </w:pPr>
            <w:r w:rsidRPr="00EF167B">
              <w:t xml:space="preserve">Sheila </w:t>
            </w:r>
            <w:proofErr w:type="spellStart"/>
            <w:r w:rsidRPr="00EF167B">
              <w:t>Moeschen</w:t>
            </w:r>
            <w:proofErr w:type="spellEnd"/>
            <w:r w:rsidRPr="00EF167B">
              <w:t xml:space="preserve">, </w:t>
            </w:r>
            <w:r w:rsidRPr="00EF167B">
              <w:rPr>
                <w:i/>
              </w:rPr>
              <w:t>Northwestern University</w:t>
            </w:r>
          </w:p>
        </w:tc>
      </w:tr>
      <w:tr w:rsidR="00A70CAF" w:rsidRPr="00EF167B" w14:paraId="3EFC0BAB" w14:textId="77777777" w:rsidTr="000F5A21">
        <w:tc>
          <w:tcPr>
            <w:tcW w:w="5148" w:type="dxa"/>
            <w:tcMar>
              <w:left w:w="108" w:type="dxa"/>
              <w:right w:w="108" w:type="dxa"/>
            </w:tcMar>
          </w:tcPr>
          <w:p w14:paraId="6DF3B31A"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r w:rsidRPr="00EF167B">
              <w:t>:</w:t>
            </w:r>
          </w:p>
        </w:tc>
        <w:tc>
          <w:tcPr>
            <w:tcW w:w="4428" w:type="dxa"/>
            <w:tcMar>
              <w:left w:w="108" w:type="dxa"/>
              <w:right w:w="108" w:type="dxa"/>
            </w:tcMar>
          </w:tcPr>
          <w:p w14:paraId="392AEE12" w14:textId="77777777" w:rsidR="00A70CAF" w:rsidRPr="00EF167B" w:rsidRDefault="00A70CAF" w:rsidP="000F5A21">
            <w:pPr>
              <w:widowControl w:val="0"/>
              <w:pBdr>
                <w:top w:val="nil"/>
                <w:left w:val="nil"/>
                <w:bottom w:val="nil"/>
                <w:right w:val="nil"/>
                <w:between w:val="nil"/>
              </w:pBdr>
              <w:jc w:val="right"/>
            </w:pPr>
            <w:r w:rsidRPr="00EF167B">
              <w:t xml:space="preserve">Doug O’Keefe, </w:t>
            </w:r>
            <w:r w:rsidRPr="00EF167B">
              <w:rPr>
                <w:i/>
              </w:rPr>
              <w:t>Northwestern University</w:t>
            </w:r>
          </w:p>
        </w:tc>
      </w:tr>
    </w:tbl>
    <w:p w14:paraId="665884DF" w14:textId="77777777" w:rsidR="00A70CAF" w:rsidRPr="00EF167B" w:rsidRDefault="00A70CAF" w:rsidP="00A70CAF">
      <w:pPr>
        <w:widowControl w:val="0"/>
        <w:pBdr>
          <w:top w:val="nil"/>
          <w:left w:val="nil"/>
          <w:bottom w:val="nil"/>
          <w:right w:val="nil"/>
          <w:between w:val="nil"/>
        </w:pBdr>
        <w:jc w:val="center"/>
      </w:pPr>
    </w:p>
    <w:p w14:paraId="6CEE5279" w14:textId="77777777" w:rsidR="00A70CAF" w:rsidRPr="00EF167B" w:rsidRDefault="00A70CAF" w:rsidP="00A70CAF">
      <w:pPr>
        <w:widowControl w:val="0"/>
        <w:pBdr>
          <w:top w:val="nil"/>
          <w:left w:val="nil"/>
          <w:bottom w:val="nil"/>
          <w:right w:val="nil"/>
          <w:between w:val="nil"/>
        </w:pBdr>
        <w:jc w:val="center"/>
      </w:pPr>
    </w:p>
    <w:p w14:paraId="0DDEE8A4" w14:textId="77777777" w:rsidR="00A70CAF" w:rsidRPr="00EF167B" w:rsidRDefault="00A70CAF" w:rsidP="00A70CAF">
      <w:pPr>
        <w:widowControl w:val="0"/>
        <w:pBdr>
          <w:top w:val="nil"/>
          <w:left w:val="nil"/>
          <w:bottom w:val="nil"/>
          <w:right w:val="nil"/>
          <w:between w:val="nil"/>
        </w:pBdr>
        <w:jc w:val="center"/>
      </w:pPr>
      <w:r w:rsidRPr="00EF167B">
        <w:rPr>
          <w:b/>
        </w:rPr>
        <w:t>2006/2007</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3AD026DF" w14:textId="77777777" w:rsidTr="000F5A21">
        <w:tc>
          <w:tcPr>
            <w:tcW w:w="5148" w:type="dxa"/>
            <w:tcMar>
              <w:left w:w="108" w:type="dxa"/>
              <w:right w:w="108" w:type="dxa"/>
            </w:tcMar>
          </w:tcPr>
          <w:p w14:paraId="3B8F98A5"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428" w:type="dxa"/>
            <w:tcMar>
              <w:left w:w="108" w:type="dxa"/>
              <w:right w:w="108" w:type="dxa"/>
            </w:tcMar>
          </w:tcPr>
          <w:p w14:paraId="0EDFCD35" w14:textId="77777777" w:rsidR="00A70CAF" w:rsidRPr="00EF167B" w:rsidRDefault="00A70CAF" w:rsidP="000F5A21">
            <w:pPr>
              <w:widowControl w:val="0"/>
              <w:pBdr>
                <w:top w:val="nil"/>
                <w:left w:val="nil"/>
                <w:bottom w:val="nil"/>
                <w:right w:val="nil"/>
                <w:between w:val="nil"/>
              </w:pBdr>
              <w:jc w:val="right"/>
            </w:pPr>
            <w:r w:rsidRPr="00EF167B">
              <w:t xml:space="preserve">Virginia Anderson, </w:t>
            </w:r>
            <w:r w:rsidRPr="00EF167B">
              <w:rPr>
                <w:i/>
              </w:rPr>
              <w:t>Tufts University</w:t>
            </w:r>
          </w:p>
        </w:tc>
      </w:tr>
      <w:tr w:rsidR="00EF167B" w:rsidRPr="00EF167B" w14:paraId="25B97463" w14:textId="77777777" w:rsidTr="000F5A21">
        <w:tc>
          <w:tcPr>
            <w:tcW w:w="5148" w:type="dxa"/>
            <w:tcMar>
              <w:left w:w="108" w:type="dxa"/>
              <w:right w:w="108" w:type="dxa"/>
            </w:tcMar>
          </w:tcPr>
          <w:p w14:paraId="5E7010D3" w14:textId="77777777" w:rsidR="00A70CAF" w:rsidRPr="00EF167B" w:rsidRDefault="00A70CAF" w:rsidP="000F5A21">
            <w:pPr>
              <w:widowControl w:val="0"/>
              <w:pBdr>
                <w:top w:val="nil"/>
                <w:left w:val="nil"/>
                <w:bottom w:val="nil"/>
                <w:right w:val="nil"/>
                <w:between w:val="nil"/>
              </w:pBdr>
            </w:pPr>
            <w:r w:rsidRPr="00EF167B">
              <w:rPr>
                <w:b/>
              </w:rPr>
              <w:t>Caucus Cabinet:</w:t>
            </w:r>
            <w:r w:rsidRPr="00EF167B">
              <w:t xml:space="preserve"> </w:t>
            </w:r>
          </w:p>
        </w:tc>
        <w:tc>
          <w:tcPr>
            <w:tcW w:w="4428" w:type="dxa"/>
            <w:tcMar>
              <w:left w:w="108" w:type="dxa"/>
              <w:right w:w="108" w:type="dxa"/>
            </w:tcMar>
          </w:tcPr>
          <w:p w14:paraId="0C426A5D" w14:textId="77777777" w:rsidR="00A70CAF" w:rsidRPr="00EF167B" w:rsidRDefault="00A70CAF" w:rsidP="000F5A21">
            <w:pPr>
              <w:widowControl w:val="0"/>
              <w:pBdr>
                <w:top w:val="nil"/>
                <w:left w:val="nil"/>
                <w:bottom w:val="nil"/>
                <w:right w:val="nil"/>
                <w:between w:val="nil"/>
              </w:pBdr>
              <w:jc w:val="right"/>
            </w:pPr>
            <w:r w:rsidRPr="00EF167B">
              <w:t xml:space="preserve">Jennifer Caldwell, </w:t>
            </w:r>
            <w:r w:rsidRPr="00EF167B">
              <w:rPr>
                <w:i/>
              </w:rPr>
              <w:t>UC Santa Barbara</w:t>
            </w:r>
          </w:p>
          <w:p w14:paraId="6AF720FD" w14:textId="77777777" w:rsidR="00A70CAF" w:rsidRPr="00EF167B" w:rsidRDefault="00A70CAF" w:rsidP="000F5A21">
            <w:pPr>
              <w:widowControl w:val="0"/>
              <w:pBdr>
                <w:top w:val="nil"/>
                <w:left w:val="nil"/>
                <w:bottom w:val="nil"/>
                <w:right w:val="nil"/>
                <w:between w:val="nil"/>
              </w:pBdr>
              <w:jc w:val="right"/>
            </w:pPr>
            <w:r w:rsidRPr="00EF167B">
              <w:t xml:space="preserve">Eric </w:t>
            </w:r>
            <w:proofErr w:type="spellStart"/>
            <w:r w:rsidRPr="00EF167B">
              <w:t>Colleary</w:t>
            </w:r>
            <w:proofErr w:type="spellEnd"/>
            <w:r w:rsidRPr="00EF167B">
              <w:t xml:space="preserve">, </w:t>
            </w:r>
            <w:r w:rsidRPr="00EF167B">
              <w:rPr>
                <w:i/>
              </w:rPr>
              <w:t>University of Minnesota</w:t>
            </w:r>
          </w:p>
        </w:tc>
      </w:tr>
      <w:tr w:rsidR="00EF167B" w:rsidRPr="00EF167B" w14:paraId="6A6E2541" w14:textId="77777777" w:rsidTr="000F5A21">
        <w:tc>
          <w:tcPr>
            <w:tcW w:w="5148" w:type="dxa"/>
            <w:tcMar>
              <w:left w:w="108" w:type="dxa"/>
              <w:right w:w="108" w:type="dxa"/>
            </w:tcMar>
          </w:tcPr>
          <w:p w14:paraId="56B2B1C9"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r w:rsidRPr="00EF167B">
              <w:t xml:space="preserve"> </w:t>
            </w:r>
          </w:p>
        </w:tc>
        <w:tc>
          <w:tcPr>
            <w:tcW w:w="4428" w:type="dxa"/>
            <w:tcMar>
              <w:left w:w="108" w:type="dxa"/>
              <w:right w:w="108" w:type="dxa"/>
            </w:tcMar>
          </w:tcPr>
          <w:p w14:paraId="205B5239" w14:textId="77777777" w:rsidR="00A70CAF" w:rsidRPr="00EF167B" w:rsidRDefault="00A70CAF" w:rsidP="000F5A21">
            <w:pPr>
              <w:widowControl w:val="0"/>
              <w:pBdr>
                <w:top w:val="nil"/>
                <w:left w:val="nil"/>
                <w:bottom w:val="nil"/>
                <w:right w:val="nil"/>
                <w:between w:val="nil"/>
              </w:pBdr>
              <w:jc w:val="right"/>
            </w:pPr>
            <w:r w:rsidRPr="00EF167B">
              <w:t xml:space="preserve">Doug O’Keefe, </w:t>
            </w:r>
            <w:r w:rsidRPr="00EF167B">
              <w:rPr>
                <w:i/>
              </w:rPr>
              <w:t>Northwestern University</w:t>
            </w:r>
          </w:p>
        </w:tc>
      </w:tr>
      <w:tr w:rsidR="00A70CAF" w:rsidRPr="00EF167B" w14:paraId="6D2B7437" w14:textId="77777777" w:rsidTr="000F5A21">
        <w:tc>
          <w:tcPr>
            <w:tcW w:w="5148" w:type="dxa"/>
            <w:tcMar>
              <w:left w:w="108" w:type="dxa"/>
              <w:right w:w="108" w:type="dxa"/>
            </w:tcMar>
          </w:tcPr>
          <w:p w14:paraId="1E981292" w14:textId="77777777" w:rsidR="00A70CAF" w:rsidRPr="00EF167B" w:rsidRDefault="00A70CAF" w:rsidP="000F5A21">
            <w:pPr>
              <w:widowControl w:val="0"/>
              <w:pBdr>
                <w:top w:val="nil"/>
                <w:left w:val="nil"/>
                <w:bottom w:val="nil"/>
                <w:right w:val="nil"/>
                <w:between w:val="nil"/>
              </w:pBdr>
            </w:pPr>
            <w:r w:rsidRPr="00EF167B">
              <w:rPr>
                <w:b/>
              </w:rPr>
              <w:t>Web Committee:</w:t>
            </w:r>
          </w:p>
        </w:tc>
        <w:tc>
          <w:tcPr>
            <w:tcW w:w="4428" w:type="dxa"/>
            <w:tcMar>
              <w:left w:w="108" w:type="dxa"/>
              <w:right w:w="108" w:type="dxa"/>
            </w:tcMar>
          </w:tcPr>
          <w:p w14:paraId="4B0D2A5A" w14:textId="77777777" w:rsidR="00A70CAF" w:rsidRPr="00EF167B" w:rsidRDefault="00A70CAF" w:rsidP="000F5A21">
            <w:pPr>
              <w:widowControl w:val="0"/>
              <w:pBdr>
                <w:top w:val="nil"/>
                <w:left w:val="nil"/>
                <w:bottom w:val="nil"/>
                <w:right w:val="nil"/>
                <w:between w:val="nil"/>
              </w:pBdr>
              <w:jc w:val="right"/>
            </w:pPr>
            <w:r w:rsidRPr="00EF167B">
              <w:t xml:space="preserve">John </w:t>
            </w:r>
            <w:proofErr w:type="spellStart"/>
            <w:r w:rsidRPr="00EF167B">
              <w:t>Carnwath</w:t>
            </w:r>
            <w:proofErr w:type="spellEnd"/>
            <w:r w:rsidRPr="00EF167B">
              <w:t xml:space="preserve">, </w:t>
            </w:r>
            <w:r w:rsidRPr="00EF167B">
              <w:rPr>
                <w:i/>
              </w:rPr>
              <w:t>Northwestern University</w:t>
            </w:r>
          </w:p>
          <w:p w14:paraId="531EAB31" w14:textId="77777777" w:rsidR="00A70CAF" w:rsidRPr="00EF167B" w:rsidRDefault="00A70CAF" w:rsidP="000F5A21">
            <w:pPr>
              <w:widowControl w:val="0"/>
              <w:pBdr>
                <w:top w:val="nil"/>
                <w:left w:val="nil"/>
                <w:bottom w:val="nil"/>
                <w:right w:val="nil"/>
                <w:between w:val="nil"/>
              </w:pBdr>
              <w:jc w:val="right"/>
            </w:pPr>
            <w:r w:rsidRPr="00EF167B">
              <w:t xml:space="preserve">Jay Gipson-King, </w:t>
            </w:r>
            <w:r w:rsidRPr="00EF167B">
              <w:rPr>
                <w:i/>
              </w:rPr>
              <w:t>Florida State University</w:t>
            </w:r>
          </w:p>
          <w:p w14:paraId="5A9A513D" w14:textId="77777777" w:rsidR="00A70CAF" w:rsidRPr="00EF167B" w:rsidRDefault="00A70CAF" w:rsidP="000F5A21">
            <w:pPr>
              <w:widowControl w:val="0"/>
              <w:pBdr>
                <w:top w:val="nil"/>
                <w:left w:val="nil"/>
                <w:bottom w:val="nil"/>
                <w:right w:val="nil"/>
                <w:between w:val="nil"/>
              </w:pBdr>
              <w:jc w:val="right"/>
            </w:pPr>
            <w:r w:rsidRPr="00EF167B">
              <w:t xml:space="preserve">Michelle </w:t>
            </w:r>
            <w:proofErr w:type="spellStart"/>
            <w:r w:rsidRPr="00EF167B">
              <w:t>Granshaw</w:t>
            </w:r>
            <w:proofErr w:type="spellEnd"/>
            <w:r w:rsidRPr="00EF167B">
              <w:t xml:space="preserve">, </w:t>
            </w:r>
            <w:r w:rsidRPr="00EF167B">
              <w:rPr>
                <w:i/>
              </w:rPr>
              <w:t>University of Washington</w:t>
            </w:r>
            <w:r w:rsidRPr="00EF167B">
              <w:t xml:space="preserve"> </w:t>
            </w:r>
          </w:p>
        </w:tc>
      </w:tr>
    </w:tbl>
    <w:p w14:paraId="371640C4" w14:textId="77777777" w:rsidR="00A70CAF" w:rsidRPr="00EF167B" w:rsidRDefault="00A70CAF" w:rsidP="00A70CAF">
      <w:pPr>
        <w:widowControl w:val="0"/>
        <w:pBdr>
          <w:top w:val="nil"/>
          <w:left w:val="nil"/>
          <w:bottom w:val="nil"/>
          <w:right w:val="nil"/>
          <w:between w:val="nil"/>
        </w:pBdr>
        <w:jc w:val="center"/>
      </w:pPr>
    </w:p>
    <w:p w14:paraId="6BBF707F" w14:textId="77777777" w:rsidR="00A70CAF" w:rsidRPr="00EF167B" w:rsidRDefault="00A70CAF" w:rsidP="00A70CAF">
      <w:pPr>
        <w:widowControl w:val="0"/>
        <w:pBdr>
          <w:top w:val="nil"/>
          <w:left w:val="nil"/>
          <w:bottom w:val="nil"/>
          <w:right w:val="nil"/>
          <w:between w:val="nil"/>
        </w:pBdr>
        <w:jc w:val="center"/>
      </w:pPr>
    </w:p>
    <w:p w14:paraId="2A4BBB6A" w14:textId="77777777" w:rsidR="00A70CAF" w:rsidRPr="00EF167B" w:rsidRDefault="00A70CAF" w:rsidP="00A70CAF">
      <w:pPr>
        <w:widowControl w:val="0"/>
        <w:pBdr>
          <w:top w:val="nil"/>
          <w:left w:val="nil"/>
          <w:bottom w:val="nil"/>
          <w:right w:val="nil"/>
          <w:between w:val="nil"/>
        </w:pBdr>
        <w:jc w:val="center"/>
      </w:pPr>
      <w:r w:rsidRPr="00EF167B">
        <w:rPr>
          <w:b/>
        </w:rPr>
        <w:t>2007/2008</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5C99A59D" w14:textId="77777777" w:rsidTr="000F5A21">
        <w:tc>
          <w:tcPr>
            <w:tcW w:w="5148" w:type="dxa"/>
            <w:tcMar>
              <w:left w:w="108" w:type="dxa"/>
              <w:right w:w="108" w:type="dxa"/>
            </w:tcMar>
          </w:tcPr>
          <w:p w14:paraId="36618DFA"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r w:rsidRPr="00EF167B">
              <w:t>:</w:t>
            </w:r>
          </w:p>
        </w:tc>
        <w:tc>
          <w:tcPr>
            <w:tcW w:w="4428" w:type="dxa"/>
            <w:tcMar>
              <w:left w:w="108" w:type="dxa"/>
              <w:right w:w="108" w:type="dxa"/>
            </w:tcMar>
          </w:tcPr>
          <w:p w14:paraId="579079B3" w14:textId="77777777" w:rsidR="00A70CAF" w:rsidRPr="00EF167B" w:rsidRDefault="00A70CAF" w:rsidP="000F5A21">
            <w:pPr>
              <w:widowControl w:val="0"/>
              <w:pBdr>
                <w:top w:val="nil"/>
                <w:left w:val="nil"/>
                <w:bottom w:val="nil"/>
                <w:right w:val="nil"/>
                <w:between w:val="nil"/>
              </w:pBdr>
              <w:jc w:val="right"/>
            </w:pPr>
            <w:r w:rsidRPr="00EF167B">
              <w:t xml:space="preserve">Virginia Anderson, </w:t>
            </w:r>
            <w:r w:rsidRPr="00EF167B">
              <w:rPr>
                <w:i/>
              </w:rPr>
              <w:t>Tufts University</w:t>
            </w:r>
          </w:p>
        </w:tc>
      </w:tr>
      <w:tr w:rsidR="00EF167B" w:rsidRPr="00EF167B" w14:paraId="500BD764" w14:textId="77777777" w:rsidTr="000F5A21">
        <w:tc>
          <w:tcPr>
            <w:tcW w:w="5148" w:type="dxa"/>
            <w:tcMar>
              <w:left w:w="108" w:type="dxa"/>
              <w:right w:w="108" w:type="dxa"/>
            </w:tcMar>
          </w:tcPr>
          <w:p w14:paraId="0D734CDB" w14:textId="77777777" w:rsidR="00A70CAF" w:rsidRPr="00EF167B" w:rsidRDefault="00A70CAF" w:rsidP="000F5A21">
            <w:pPr>
              <w:widowControl w:val="0"/>
              <w:pBdr>
                <w:top w:val="nil"/>
                <w:left w:val="nil"/>
                <w:bottom w:val="nil"/>
                <w:right w:val="nil"/>
                <w:between w:val="nil"/>
              </w:pBdr>
            </w:pPr>
            <w:r w:rsidRPr="00EF167B">
              <w:rPr>
                <w:b/>
              </w:rPr>
              <w:t>Vice-Presidents:</w:t>
            </w:r>
          </w:p>
        </w:tc>
        <w:tc>
          <w:tcPr>
            <w:tcW w:w="4428" w:type="dxa"/>
            <w:tcMar>
              <w:left w:w="108" w:type="dxa"/>
              <w:right w:w="108" w:type="dxa"/>
            </w:tcMar>
          </w:tcPr>
          <w:p w14:paraId="1B5838B7" w14:textId="77777777" w:rsidR="00A70CAF" w:rsidRPr="00EF167B" w:rsidRDefault="00A70CAF" w:rsidP="000F5A21">
            <w:pPr>
              <w:widowControl w:val="0"/>
              <w:pBdr>
                <w:top w:val="nil"/>
                <w:left w:val="nil"/>
                <w:bottom w:val="nil"/>
                <w:right w:val="nil"/>
                <w:between w:val="nil"/>
              </w:pBdr>
              <w:jc w:val="right"/>
            </w:pPr>
            <w:r w:rsidRPr="00EF167B">
              <w:t xml:space="preserve">Matt </w:t>
            </w:r>
            <w:proofErr w:type="spellStart"/>
            <w:r w:rsidRPr="00EF167B">
              <w:t>Omasta</w:t>
            </w:r>
            <w:proofErr w:type="spellEnd"/>
            <w:r w:rsidRPr="00EF167B">
              <w:t xml:space="preserve">, </w:t>
            </w:r>
            <w:r w:rsidRPr="00EF167B">
              <w:rPr>
                <w:i/>
              </w:rPr>
              <w:t>Arizona State University</w:t>
            </w:r>
            <w:r w:rsidRPr="00EF167B">
              <w:t xml:space="preserve"> </w:t>
            </w:r>
          </w:p>
          <w:p w14:paraId="22847F14" w14:textId="77777777" w:rsidR="00A70CAF" w:rsidRPr="00EF167B" w:rsidRDefault="00A70CAF" w:rsidP="000F5A21">
            <w:pPr>
              <w:widowControl w:val="0"/>
              <w:pBdr>
                <w:top w:val="nil"/>
                <w:left w:val="nil"/>
                <w:bottom w:val="nil"/>
                <w:right w:val="nil"/>
                <w:between w:val="nil"/>
              </w:pBdr>
              <w:jc w:val="right"/>
            </w:pPr>
            <w:r w:rsidRPr="00EF167B">
              <w:t xml:space="preserve">John </w:t>
            </w:r>
            <w:proofErr w:type="spellStart"/>
            <w:r w:rsidRPr="00EF167B">
              <w:t>Carnwath</w:t>
            </w:r>
            <w:proofErr w:type="spellEnd"/>
            <w:r w:rsidRPr="00EF167B">
              <w:t xml:space="preserve">, </w:t>
            </w:r>
            <w:r w:rsidRPr="00EF167B">
              <w:rPr>
                <w:i/>
              </w:rPr>
              <w:t>Northwestern University</w:t>
            </w:r>
          </w:p>
        </w:tc>
      </w:tr>
      <w:tr w:rsidR="00EF167B" w:rsidRPr="00EF167B" w14:paraId="018DBCDA" w14:textId="77777777" w:rsidTr="000F5A21">
        <w:tc>
          <w:tcPr>
            <w:tcW w:w="5148" w:type="dxa"/>
            <w:tcMar>
              <w:left w:w="108" w:type="dxa"/>
              <w:right w:w="108" w:type="dxa"/>
            </w:tcMar>
          </w:tcPr>
          <w:p w14:paraId="7152E8D9" w14:textId="77777777" w:rsidR="00A70CAF" w:rsidRPr="00EF167B" w:rsidRDefault="00A70CAF" w:rsidP="000F5A21">
            <w:pPr>
              <w:widowControl w:val="0"/>
              <w:pBdr>
                <w:top w:val="nil"/>
                <w:left w:val="nil"/>
                <w:bottom w:val="nil"/>
                <w:right w:val="nil"/>
                <w:between w:val="nil"/>
              </w:pBdr>
            </w:pPr>
            <w:r w:rsidRPr="00EF167B">
              <w:rPr>
                <w:b/>
              </w:rPr>
              <w:t>Secretary/Publicist/Historian:</w:t>
            </w:r>
          </w:p>
        </w:tc>
        <w:tc>
          <w:tcPr>
            <w:tcW w:w="4428" w:type="dxa"/>
            <w:tcMar>
              <w:left w:w="108" w:type="dxa"/>
              <w:right w:w="108" w:type="dxa"/>
            </w:tcMar>
          </w:tcPr>
          <w:p w14:paraId="14BBBEA7" w14:textId="77777777" w:rsidR="00A70CAF" w:rsidRPr="00EF167B" w:rsidRDefault="00A70CAF" w:rsidP="000F5A21">
            <w:pPr>
              <w:widowControl w:val="0"/>
              <w:pBdr>
                <w:top w:val="nil"/>
                <w:left w:val="nil"/>
                <w:bottom w:val="nil"/>
                <w:right w:val="nil"/>
                <w:between w:val="nil"/>
              </w:pBdr>
              <w:jc w:val="right"/>
            </w:pPr>
            <w:r w:rsidRPr="00EF167B">
              <w:t xml:space="preserve">Oona Kersey, </w:t>
            </w:r>
            <w:r w:rsidRPr="00EF167B">
              <w:rPr>
                <w:i/>
              </w:rPr>
              <w:t>Northwestern University</w:t>
            </w:r>
          </w:p>
        </w:tc>
      </w:tr>
      <w:tr w:rsidR="00A70CAF" w:rsidRPr="00EF167B" w14:paraId="257026DE" w14:textId="77777777" w:rsidTr="000F5A21">
        <w:tc>
          <w:tcPr>
            <w:tcW w:w="5148" w:type="dxa"/>
            <w:tcMar>
              <w:left w:w="108" w:type="dxa"/>
              <w:right w:w="108" w:type="dxa"/>
            </w:tcMar>
          </w:tcPr>
          <w:p w14:paraId="3592A2CE"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r w:rsidRPr="00EF167B">
              <w:t>:</w:t>
            </w:r>
          </w:p>
        </w:tc>
        <w:tc>
          <w:tcPr>
            <w:tcW w:w="4428" w:type="dxa"/>
            <w:tcMar>
              <w:left w:w="108" w:type="dxa"/>
              <w:right w:w="108" w:type="dxa"/>
            </w:tcMar>
          </w:tcPr>
          <w:p w14:paraId="557C87BC" w14:textId="77777777" w:rsidR="00A70CAF" w:rsidRPr="00EF167B" w:rsidRDefault="00A70CAF" w:rsidP="000F5A21">
            <w:pPr>
              <w:widowControl w:val="0"/>
              <w:pBdr>
                <w:top w:val="nil"/>
                <w:left w:val="nil"/>
                <w:bottom w:val="nil"/>
                <w:right w:val="nil"/>
                <w:between w:val="nil"/>
              </w:pBdr>
              <w:jc w:val="right"/>
            </w:pPr>
            <w:r w:rsidRPr="00EF167B">
              <w:t xml:space="preserve">Sam O’Connell, </w:t>
            </w:r>
            <w:r w:rsidRPr="00EF167B">
              <w:rPr>
                <w:i/>
              </w:rPr>
              <w:t>Northwestern University</w:t>
            </w:r>
          </w:p>
        </w:tc>
      </w:tr>
    </w:tbl>
    <w:p w14:paraId="5A8FD7E2" w14:textId="77777777" w:rsidR="00A70CAF" w:rsidRPr="00EF167B" w:rsidRDefault="00A70CAF" w:rsidP="00A70CAF">
      <w:pPr>
        <w:widowControl w:val="0"/>
        <w:pBdr>
          <w:top w:val="nil"/>
          <w:left w:val="nil"/>
          <w:bottom w:val="nil"/>
          <w:right w:val="nil"/>
          <w:between w:val="nil"/>
        </w:pBdr>
        <w:jc w:val="center"/>
      </w:pPr>
    </w:p>
    <w:p w14:paraId="5B59CCA5"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68"/>
        <w:gridCol w:w="4608"/>
      </w:tblGrid>
      <w:tr w:rsidR="00EF167B" w:rsidRPr="00EF167B" w14:paraId="5F535146" w14:textId="77777777" w:rsidTr="000F5A21">
        <w:tc>
          <w:tcPr>
            <w:tcW w:w="4968" w:type="dxa"/>
            <w:tcMar>
              <w:left w:w="108" w:type="dxa"/>
              <w:right w:w="108" w:type="dxa"/>
            </w:tcMar>
          </w:tcPr>
          <w:p w14:paraId="1F0CC417" w14:textId="77777777" w:rsidR="00A70CAF" w:rsidRPr="00EF167B" w:rsidRDefault="00A70CAF" w:rsidP="000F5A21">
            <w:pPr>
              <w:widowControl w:val="0"/>
              <w:pBdr>
                <w:top w:val="nil"/>
                <w:left w:val="nil"/>
                <w:bottom w:val="nil"/>
                <w:right w:val="nil"/>
                <w:between w:val="nil"/>
              </w:pBdr>
            </w:pPr>
            <w:r w:rsidRPr="00EF167B">
              <w:rPr>
                <w:b/>
              </w:rPr>
              <w:t>Graduate Student Funding</w:t>
            </w:r>
            <w:r w:rsidRPr="00EF167B">
              <w:t>:</w:t>
            </w:r>
          </w:p>
        </w:tc>
        <w:tc>
          <w:tcPr>
            <w:tcW w:w="4608" w:type="dxa"/>
            <w:tcMar>
              <w:left w:w="108" w:type="dxa"/>
              <w:right w:w="108" w:type="dxa"/>
            </w:tcMar>
          </w:tcPr>
          <w:p w14:paraId="47CB5A48" w14:textId="77777777" w:rsidR="00A70CAF" w:rsidRPr="00EF167B" w:rsidRDefault="00A70CAF" w:rsidP="000F5A21">
            <w:pPr>
              <w:widowControl w:val="0"/>
              <w:pBdr>
                <w:top w:val="nil"/>
                <w:left w:val="nil"/>
                <w:bottom w:val="nil"/>
                <w:right w:val="nil"/>
                <w:between w:val="nil"/>
              </w:pBdr>
              <w:jc w:val="right"/>
            </w:pPr>
            <w:proofErr w:type="spellStart"/>
            <w:r w:rsidRPr="00EF167B">
              <w:t>Deleah</w:t>
            </w:r>
            <w:proofErr w:type="spellEnd"/>
            <w:r w:rsidRPr="00EF167B">
              <w:t xml:space="preserve"> Waters, </w:t>
            </w:r>
            <w:r w:rsidRPr="00EF167B">
              <w:rPr>
                <w:i/>
              </w:rPr>
              <w:t>Brigham Young University</w:t>
            </w:r>
          </w:p>
        </w:tc>
      </w:tr>
      <w:tr w:rsidR="00EF167B" w:rsidRPr="00EF167B" w14:paraId="536264CE" w14:textId="77777777" w:rsidTr="000F5A21">
        <w:tc>
          <w:tcPr>
            <w:tcW w:w="4968" w:type="dxa"/>
            <w:tcMar>
              <w:left w:w="108" w:type="dxa"/>
              <w:right w:w="108" w:type="dxa"/>
            </w:tcMar>
          </w:tcPr>
          <w:p w14:paraId="1A61D175" w14:textId="77777777" w:rsidR="00A70CAF" w:rsidRPr="00EF167B" w:rsidRDefault="00A70CAF" w:rsidP="000F5A21">
            <w:pPr>
              <w:widowControl w:val="0"/>
              <w:pBdr>
                <w:top w:val="nil"/>
                <w:left w:val="nil"/>
                <w:bottom w:val="nil"/>
                <w:right w:val="nil"/>
                <w:between w:val="nil"/>
              </w:pBdr>
            </w:pPr>
            <w:r w:rsidRPr="00EF167B">
              <w:rPr>
                <w:b/>
              </w:rPr>
              <w:t>Web Committee:</w:t>
            </w:r>
          </w:p>
        </w:tc>
        <w:tc>
          <w:tcPr>
            <w:tcW w:w="4608" w:type="dxa"/>
            <w:tcMar>
              <w:left w:w="108" w:type="dxa"/>
              <w:right w:w="108" w:type="dxa"/>
            </w:tcMar>
          </w:tcPr>
          <w:p w14:paraId="35AD45FA" w14:textId="77777777" w:rsidR="00A70CAF" w:rsidRPr="00EF167B" w:rsidRDefault="00A70CAF" w:rsidP="000F5A21">
            <w:pPr>
              <w:widowControl w:val="0"/>
              <w:pBdr>
                <w:top w:val="nil"/>
                <w:left w:val="nil"/>
                <w:bottom w:val="nil"/>
                <w:right w:val="nil"/>
                <w:between w:val="nil"/>
              </w:pBdr>
              <w:jc w:val="right"/>
            </w:pPr>
            <w:r w:rsidRPr="00EF167B">
              <w:t xml:space="preserve">Kane Anderson, </w:t>
            </w:r>
            <w:r w:rsidRPr="00EF167B">
              <w:rPr>
                <w:i/>
              </w:rPr>
              <w:t>Arizona State University</w:t>
            </w:r>
          </w:p>
        </w:tc>
      </w:tr>
      <w:tr w:rsidR="00EF167B" w:rsidRPr="00EF167B" w14:paraId="4835546B" w14:textId="77777777" w:rsidTr="000F5A21">
        <w:tc>
          <w:tcPr>
            <w:tcW w:w="4968" w:type="dxa"/>
            <w:tcMar>
              <w:left w:w="108" w:type="dxa"/>
              <w:right w:w="108" w:type="dxa"/>
            </w:tcMar>
          </w:tcPr>
          <w:p w14:paraId="00C21CA4"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608" w:type="dxa"/>
            <w:tcMar>
              <w:left w:w="108" w:type="dxa"/>
              <w:right w:w="108" w:type="dxa"/>
            </w:tcMar>
          </w:tcPr>
          <w:p w14:paraId="31D15EF9" w14:textId="77777777" w:rsidR="00A70CAF" w:rsidRPr="00EF167B" w:rsidRDefault="00A70CAF" w:rsidP="000F5A21">
            <w:pPr>
              <w:widowControl w:val="0"/>
              <w:pBdr>
                <w:top w:val="nil"/>
                <w:left w:val="nil"/>
                <w:bottom w:val="nil"/>
                <w:right w:val="nil"/>
                <w:between w:val="nil"/>
              </w:pBdr>
              <w:jc w:val="right"/>
            </w:pPr>
            <w:r w:rsidRPr="00EF167B">
              <w:t xml:space="preserve">Melissa </w:t>
            </w:r>
            <w:proofErr w:type="spellStart"/>
            <w:r w:rsidRPr="00EF167B">
              <w:t>Wansin</w:t>
            </w:r>
            <w:proofErr w:type="spellEnd"/>
            <w:r w:rsidRPr="00EF167B">
              <w:t xml:space="preserve"> Wong,  </w:t>
            </w:r>
            <w:r w:rsidRPr="00EF167B">
              <w:rPr>
                <w:i/>
              </w:rPr>
              <w:t>Graduate Center, CUNY</w:t>
            </w:r>
          </w:p>
        </w:tc>
      </w:tr>
      <w:tr w:rsidR="00A70CAF" w:rsidRPr="00EF167B" w14:paraId="79365663" w14:textId="77777777" w:rsidTr="000F5A21">
        <w:tc>
          <w:tcPr>
            <w:tcW w:w="4968" w:type="dxa"/>
            <w:tcMar>
              <w:left w:w="108" w:type="dxa"/>
              <w:right w:w="108" w:type="dxa"/>
            </w:tcMar>
          </w:tcPr>
          <w:p w14:paraId="40F469AC" w14:textId="77777777" w:rsidR="00A70CAF" w:rsidRPr="00EF167B" w:rsidRDefault="00A70CAF" w:rsidP="000F5A21">
            <w:pPr>
              <w:widowControl w:val="0"/>
              <w:pBdr>
                <w:top w:val="nil"/>
                <w:left w:val="nil"/>
                <w:bottom w:val="nil"/>
                <w:right w:val="nil"/>
                <w:between w:val="nil"/>
              </w:pBdr>
            </w:pPr>
            <w:r w:rsidRPr="00EF167B">
              <w:rPr>
                <w:b/>
              </w:rPr>
              <w:t>On-Call:</w:t>
            </w:r>
          </w:p>
        </w:tc>
        <w:tc>
          <w:tcPr>
            <w:tcW w:w="4608" w:type="dxa"/>
            <w:tcMar>
              <w:left w:w="108" w:type="dxa"/>
              <w:right w:w="108" w:type="dxa"/>
            </w:tcMar>
          </w:tcPr>
          <w:p w14:paraId="7B86B0B7" w14:textId="77777777" w:rsidR="00A70CAF" w:rsidRPr="00EF167B" w:rsidRDefault="00A70CAF" w:rsidP="000F5A21">
            <w:pPr>
              <w:widowControl w:val="0"/>
              <w:pBdr>
                <w:top w:val="nil"/>
                <w:left w:val="nil"/>
                <w:bottom w:val="nil"/>
                <w:right w:val="nil"/>
                <w:between w:val="nil"/>
              </w:pBdr>
              <w:jc w:val="right"/>
            </w:pPr>
            <w:r w:rsidRPr="00EF167B">
              <w:t xml:space="preserve">Jennifer Caldwell, </w:t>
            </w:r>
            <w:r w:rsidRPr="00EF167B">
              <w:rPr>
                <w:i/>
              </w:rPr>
              <w:t>UC Santa Barbara</w:t>
            </w:r>
          </w:p>
        </w:tc>
      </w:tr>
    </w:tbl>
    <w:p w14:paraId="349D022F" w14:textId="77777777" w:rsidR="00A70CAF" w:rsidRPr="00EF167B" w:rsidRDefault="00A70CAF" w:rsidP="00A70CAF">
      <w:pPr>
        <w:widowControl w:val="0"/>
        <w:pBdr>
          <w:top w:val="nil"/>
          <w:left w:val="nil"/>
          <w:bottom w:val="nil"/>
          <w:right w:val="nil"/>
          <w:between w:val="nil"/>
        </w:pBdr>
      </w:pPr>
    </w:p>
    <w:p w14:paraId="0669A669" w14:textId="77777777" w:rsidR="00A70CAF" w:rsidRPr="00EF167B" w:rsidRDefault="00A70CAF" w:rsidP="00A70CAF">
      <w:pPr>
        <w:widowControl w:val="0"/>
        <w:pBdr>
          <w:top w:val="nil"/>
          <w:left w:val="nil"/>
          <w:bottom w:val="nil"/>
          <w:right w:val="nil"/>
          <w:between w:val="nil"/>
        </w:pBdr>
      </w:pPr>
    </w:p>
    <w:p w14:paraId="1E21BBC0" w14:textId="77777777" w:rsidR="00A70CAF" w:rsidRPr="00EF167B" w:rsidRDefault="00A70CAF" w:rsidP="00A70CAF">
      <w:pPr>
        <w:widowControl w:val="0"/>
        <w:pBdr>
          <w:top w:val="nil"/>
          <w:left w:val="nil"/>
          <w:bottom w:val="nil"/>
          <w:right w:val="nil"/>
          <w:between w:val="nil"/>
        </w:pBdr>
        <w:jc w:val="center"/>
      </w:pPr>
      <w:r w:rsidRPr="00EF167B">
        <w:rPr>
          <w:b/>
        </w:rPr>
        <w:t>2008/2009</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349352A3" w14:textId="77777777" w:rsidTr="000F5A21">
        <w:tc>
          <w:tcPr>
            <w:tcW w:w="5148" w:type="dxa"/>
            <w:tcMar>
              <w:left w:w="108" w:type="dxa"/>
              <w:right w:w="108" w:type="dxa"/>
            </w:tcMar>
          </w:tcPr>
          <w:p w14:paraId="0F2C71AC"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428" w:type="dxa"/>
            <w:tcMar>
              <w:left w:w="108" w:type="dxa"/>
              <w:right w:w="108" w:type="dxa"/>
            </w:tcMar>
          </w:tcPr>
          <w:p w14:paraId="37117A73" w14:textId="77777777" w:rsidR="00A70CAF" w:rsidRPr="00EF167B" w:rsidRDefault="00A70CAF" w:rsidP="000F5A21">
            <w:pPr>
              <w:widowControl w:val="0"/>
              <w:pBdr>
                <w:top w:val="nil"/>
                <w:left w:val="nil"/>
                <w:bottom w:val="nil"/>
                <w:right w:val="nil"/>
                <w:between w:val="nil"/>
              </w:pBdr>
              <w:jc w:val="right"/>
            </w:pPr>
            <w:r w:rsidRPr="00EF167B">
              <w:t xml:space="preserve">Matt </w:t>
            </w:r>
            <w:proofErr w:type="spellStart"/>
            <w:r w:rsidRPr="00EF167B">
              <w:t>Omasta</w:t>
            </w:r>
            <w:proofErr w:type="spellEnd"/>
            <w:r w:rsidRPr="00EF167B">
              <w:t xml:space="preserve">, </w:t>
            </w:r>
            <w:r w:rsidRPr="00EF167B">
              <w:rPr>
                <w:i/>
              </w:rPr>
              <w:t>Arizona State University</w:t>
            </w:r>
          </w:p>
        </w:tc>
      </w:tr>
      <w:tr w:rsidR="00EF167B" w:rsidRPr="00EF167B" w14:paraId="2E30E95F" w14:textId="77777777" w:rsidTr="000F5A21">
        <w:tc>
          <w:tcPr>
            <w:tcW w:w="5148" w:type="dxa"/>
            <w:tcMar>
              <w:left w:w="108" w:type="dxa"/>
              <w:right w:w="108" w:type="dxa"/>
            </w:tcMar>
          </w:tcPr>
          <w:p w14:paraId="12D60E49" w14:textId="77777777" w:rsidR="00A70CAF" w:rsidRPr="00EF167B" w:rsidRDefault="00A70CAF" w:rsidP="000F5A21">
            <w:pPr>
              <w:widowControl w:val="0"/>
              <w:pBdr>
                <w:top w:val="nil"/>
                <w:left w:val="nil"/>
                <w:bottom w:val="nil"/>
                <w:right w:val="nil"/>
                <w:between w:val="nil"/>
              </w:pBdr>
            </w:pPr>
            <w:r w:rsidRPr="00EF167B">
              <w:rPr>
                <w:b/>
              </w:rPr>
              <w:t>Vice-Presidents:</w:t>
            </w:r>
          </w:p>
        </w:tc>
        <w:tc>
          <w:tcPr>
            <w:tcW w:w="4428" w:type="dxa"/>
            <w:tcMar>
              <w:left w:w="108" w:type="dxa"/>
              <w:right w:w="108" w:type="dxa"/>
            </w:tcMar>
          </w:tcPr>
          <w:p w14:paraId="38EEBC8B" w14:textId="77777777" w:rsidR="00A70CAF" w:rsidRPr="00EF167B" w:rsidRDefault="00A70CAF" w:rsidP="000F5A21">
            <w:pPr>
              <w:widowControl w:val="0"/>
              <w:pBdr>
                <w:top w:val="nil"/>
                <w:left w:val="nil"/>
                <w:bottom w:val="nil"/>
                <w:right w:val="nil"/>
                <w:between w:val="nil"/>
              </w:pBdr>
              <w:jc w:val="right"/>
            </w:pPr>
            <w:r w:rsidRPr="00EF167B">
              <w:t xml:space="preserve">Jennifer </w:t>
            </w:r>
            <w:proofErr w:type="spellStart"/>
            <w:r w:rsidRPr="00EF167B">
              <w:t>Goodlander</w:t>
            </w:r>
            <w:proofErr w:type="spellEnd"/>
            <w:r w:rsidRPr="00EF167B">
              <w:t xml:space="preserve">, </w:t>
            </w:r>
            <w:r w:rsidRPr="00EF167B">
              <w:rPr>
                <w:i/>
              </w:rPr>
              <w:t>Ohio University</w:t>
            </w:r>
          </w:p>
          <w:p w14:paraId="39C3F8EA" w14:textId="77777777" w:rsidR="00A70CAF" w:rsidRPr="00EF167B" w:rsidRDefault="00A70CAF" w:rsidP="000F5A21">
            <w:pPr>
              <w:widowControl w:val="0"/>
              <w:pBdr>
                <w:top w:val="nil"/>
                <w:left w:val="nil"/>
                <w:bottom w:val="nil"/>
                <w:right w:val="nil"/>
                <w:between w:val="nil"/>
              </w:pBdr>
              <w:jc w:val="right"/>
            </w:pPr>
            <w:r w:rsidRPr="00EF167B">
              <w:t xml:space="preserve">Charlotte McIvor, </w:t>
            </w:r>
            <w:r w:rsidRPr="00EF167B">
              <w:rPr>
                <w:i/>
              </w:rPr>
              <w:t>UC Berkeley</w:t>
            </w:r>
          </w:p>
        </w:tc>
      </w:tr>
      <w:tr w:rsidR="00EF167B" w:rsidRPr="00EF167B" w14:paraId="2ADC4CE6" w14:textId="77777777" w:rsidTr="000F5A21">
        <w:tc>
          <w:tcPr>
            <w:tcW w:w="5148" w:type="dxa"/>
            <w:tcMar>
              <w:left w:w="108" w:type="dxa"/>
              <w:right w:w="108" w:type="dxa"/>
            </w:tcMar>
          </w:tcPr>
          <w:p w14:paraId="2575BC7A" w14:textId="77777777" w:rsidR="00A70CAF" w:rsidRPr="00EF167B" w:rsidRDefault="00A70CAF" w:rsidP="000F5A21">
            <w:pPr>
              <w:widowControl w:val="0"/>
              <w:pBdr>
                <w:top w:val="nil"/>
                <w:left w:val="nil"/>
                <w:bottom w:val="nil"/>
                <w:right w:val="nil"/>
                <w:between w:val="nil"/>
              </w:pBdr>
            </w:pPr>
            <w:r w:rsidRPr="00EF167B">
              <w:rPr>
                <w:b/>
              </w:rPr>
              <w:t>Secretary/Historian:</w:t>
            </w:r>
          </w:p>
        </w:tc>
        <w:tc>
          <w:tcPr>
            <w:tcW w:w="4428" w:type="dxa"/>
            <w:tcMar>
              <w:left w:w="108" w:type="dxa"/>
              <w:right w:w="108" w:type="dxa"/>
            </w:tcMar>
          </w:tcPr>
          <w:p w14:paraId="30CC5B6E" w14:textId="77777777" w:rsidR="00A70CAF" w:rsidRPr="00EF167B" w:rsidRDefault="00A70CAF" w:rsidP="000F5A21">
            <w:pPr>
              <w:widowControl w:val="0"/>
              <w:pBdr>
                <w:top w:val="nil"/>
                <w:left w:val="nil"/>
                <w:bottom w:val="nil"/>
                <w:right w:val="nil"/>
                <w:between w:val="nil"/>
              </w:pBdr>
              <w:jc w:val="right"/>
            </w:pPr>
            <w:r w:rsidRPr="00EF167B">
              <w:t xml:space="preserve">Kimi Johnson, </w:t>
            </w:r>
            <w:r w:rsidRPr="00EF167B">
              <w:rPr>
                <w:i/>
              </w:rPr>
              <w:t>University of Minnesota</w:t>
            </w:r>
          </w:p>
        </w:tc>
      </w:tr>
      <w:tr w:rsidR="00EF167B" w:rsidRPr="00EF167B" w14:paraId="701A6AEB" w14:textId="77777777" w:rsidTr="000F5A21">
        <w:tc>
          <w:tcPr>
            <w:tcW w:w="5148" w:type="dxa"/>
            <w:tcMar>
              <w:left w:w="108" w:type="dxa"/>
              <w:right w:w="108" w:type="dxa"/>
            </w:tcMar>
          </w:tcPr>
          <w:p w14:paraId="607EE766"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p>
        </w:tc>
        <w:tc>
          <w:tcPr>
            <w:tcW w:w="4428" w:type="dxa"/>
            <w:tcMar>
              <w:left w:w="108" w:type="dxa"/>
              <w:right w:w="108" w:type="dxa"/>
            </w:tcMar>
          </w:tcPr>
          <w:p w14:paraId="7F8017B5" w14:textId="77777777" w:rsidR="00A70CAF" w:rsidRPr="00EF167B" w:rsidRDefault="00A70CAF" w:rsidP="000F5A21">
            <w:pPr>
              <w:widowControl w:val="0"/>
              <w:pBdr>
                <w:top w:val="nil"/>
                <w:left w:val="nil"/>
                <w:bottom w:val="nil"/>
                <w:right w:val="nil"/>
                <w:between w:val="nil"/>
              </w:pBdr>
              <w:jc w:val="right"/>
            </w:pPr>
            <w:r w:rsidRPr="00EF167B">
              <w:t xml:space="preserve">Katie </w:t>
            </w:r>
            <w:proofErr w:type="spellStart"/>
            <w:r w:rsidRPr="00EF167B">
              <w:t>Zien</w:t>
            </w:r>
            <w:proofErr w:type="spellEnd"/>
            <w:r w:rsidRPr="00EF167B">
              <w:t xml:space="preserve">, </w:t>
            </w:r>
            <w:r w:rsidRPr="00EF167B">
              <w:rPr>
                <w:i/>
              </w:rPr>
              <w:t>Northwestern University</w:t>
            </w:r>
          </w:p>
        </w:tc>
      </w:tr>
      <w:tr w:rsidR="00A70CAF" w:rsidRPr="00EF167B" w14:paraId="372E48C1" w14:textId="77777777" w:rsidTr="000F5A21">
        <w:tc>
          <w:tcPr>
            <w:tcW w:w="5148" w:type="dxa"/>
            <w:tcMar>
              <w:left w:w="108" w:type="dxa"/>
              <w:right w:w="108" w:type="dxa"/>
            </w:tcMar>
          </w:tcPr>
          <w:p w14:paraId="4084B66D" w14:textId="77777777" w:rsidR="00A70CAF" w:rsidRPr="00EF167B" w:rsidRDefault="00A70CAF" w:rsidP="000F5A21">
            <w:pPr>
              <w:widowControl w:val="0"/>
              <w:pBdr>
                <w:top w:val="nil"/>
                <w:left w:val="nil"/>
                <w:bottom w:val="nil"/>
                <w:right w:val="nil"/>
                <w:between w:val="nil"/>
              </w:pBdr>
            </w:pPr>
            <w:r w:rsidRPr="00EF167B">
              <w:rPr>
                <w:b/>
              </w:rPr>
              <w:t>GSC Rep. to the Program Committee:</w:t>
            </w:r>
          </w:p>
        </w:tc>
        <w:tc>
          <w:tcPr>
            <w:tcW w:w="4428" w:type="dxa"/>
            <w:tcMar>
              <w:left w:w="108" w:type="dxa"/>
              <w:right w:w="108" w:type="dxa"/>
            </w:tcMar>
          </w:tcPr>
          <w:p w14:paraId="3E575395" w14:textId="77777777" w:rsidR="00A70CAF" w:rsidRPr="00EF167B" w:rsidRDefault="00A70CAF" w:rsidP="000F5A21">
            <w:pPr>
              <w:widowControl w:val="0"/>
              <w:pBdr>
                <w:top w:val="nil"/>
                <w:left w:val="nil"/>
                <w:bottom w:val="nil"/>
                <w:right w:val="nil"/>
                <w:between w:val="nil"/>
              </w:pBdr>
              <w:jc w:val="right"/>
            </w:pPr>
            <w:proofErr w:type="spellStart"/>
            <w:r w:rsidRPr="00EF167B">
              <w:t>Isel</w:t>
            </w:r>
            <w:proofErr w:type="spellEnd"/>
            <w:r w:rsidRPr="00EF167B">
              <w:t xml:space="preserve"> Rodriguez, </w:t>
            </w:r>
            <w:r w:rsidRPr="00EF167B">
              <w:rPr>
                <w:i/>
              </w:rPr>
              <w:t>Arizona State University</w:t>
            </w:r>
          </w:p>
        </w:tc>
      </w:tr>
    </w:tbl>
    <w:p w14:paraId="05A9F4D9" w14:textId="77777777" w:rsidR="00A70CAF" w:rsidRPr="00EF167B" w:rsidRDefault="00A70CAF" w:rsidP="00A70CAF">
      <w:pPr>
        <w:widowControl w:val="0"/>
        <w:pBdr>
          <w:top w:val="nil"/>
          <w:left w:val="nil"/>
          <w:bottom w:val="nil"/>
          <w:right w:val="nil"/>
          <w:between w:val="nil"/>
        </w:pBdr>
      </w:pPr>
    </w:p>
    <w:p w14:paraId="6422EF6A"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191A24DA" w14:textId="77777777" w:rsidTr="000F5A21">
        <w:tc>
          <w:tcPr>
            <w:tcW w:w="5148" w:type="dxa"/>
            <w:tcMar>
              <w:left w:w="108" w:type="dxa"/>
              <w:right w:w="108" w:type="dxa"/>
            </w:tcMar>
          </w:tcPr>
          <w:p w14:paraId="2B479365" w14:textId="77777777" w:rsidR="00A70CAF" w:rsidRPr="00EF167B" w:rsidRDefault="00A70CAF" w:rsidP="000F5A21">
            <w:pPr>
              <w:widowControl w:val="0"/>
              <w:pBdr>
                <w:top w:val="nil"/>
                <w:left w:val="nil"/>
                <w:bottom w:val="nil"/>
                <w:right w:val="nil"/>
                <w:between w:val="nil"/>
              </w:pBdr>
            </w:pPr>
            <w:r w:rsidRPr="00EF167B">
              <w:rPr>
                <w:b/>
              </w:rPr>
              <w:t>Web Committee</w:t>
            </w:r>
            <w:r w:rsidRPr="00EF167B">
              <w:t>:</w:t>
            </w:r>
          </w:p>
        </w:tc>
        <w:tc>
          <w:tcPr>
            <w:tcW w:w="4428" w:type="dxa"/>
            <w:tcMar>
              <w:left w:w="108" w:type="dxa"/>
              <w:right w:w="108" w:type="dxa"/>
            </w:tcMar>
          </w:tcPr>
          <w:p w14:paraId="73EE5404" w14:textId="77777777" w:rsidR="00A70CAF" w:rsidRPr="00EF167B" w:rsidRDefault="00A70CAF" w:rsidP="000F5A21">
            <w:pPr>
              <w:widowControl w:val="0"/>
              <w:pBdr>
                <w:top w:val="nil"/>
                <w:left w:val="nil"/>
                <w:bottom w:val="nil"/>
                <w:right w:val="nil"/>
                <w:between w:val="nil"/>
              </w:pBdr>
              <w:jc w:val="right"/>
            </w:pPr>
            <w:r w:rsidRPr="00EF167B">
              <w:t xml:space="preserve">Kimi Johnson, </w:t>
            </w:r>
            <w:r w:rsidRPr="00EF167B">
              <w:rPr>
                <w:i/>
              </w:rPr>
              <w:t>University of Minnesota</w:t>
            </w:r>
          </w:p>
        </w:tc>
      </w:tr>
      <w:tr w:rsidR="00EF167B" w:rsidRPr="00EF167B" w14:paraId="6932307A" w14:textId="77777777" w:rsidTr="000F5A21">
        <w:tc>
          <w:tcPr>
            <w:tcW w:w="5148" w:type="dxa"/>
            <w:tcMar>
              <w:left w:w="108" w:type="dxa"/>
              <w:right w:w="108" w:type="dxa"/>
            </w:tcMar>
          </w:tcPr>
          <w:p w14:paraId="1B047B5E" w14:textId="77777777" w:rsidR="00A70CAF" w:rsidRPr="00EF167B" w:rsidRDefault="00A70CAF" w:rsidP="000F5A21">
            <w:pPr>
              <w:widowControl w:val="0"/>
              <w:pBdr>
                <w:top w:val="nil"/>
                <w:left w:val="nil"/>
                <w:bottom w:val="nil"/>
                <w:right w:val="nil"/>
                <w:between w:val="nil"/>
              </w:pBdr>
            </w:pPr>
            <w:r w:rsidRPr="00EF167B">
              <w:rPr>
                <w:b/>
              </w:rPr>
              <w:t>Silent Auction:</w:t>
            </w:r>
          </w:p>
        </w:tc>
        <w:tc>
          <w:tcPr>
            <w:tcW w:w="4428" w:type="dxa"/>
            <w:tcMar>
              <w:left w:w="108" w:type="dxa"/>
              <w:right w:w="108" w:type="dxa"/>
            </w:tcMar>
          </w:tcPr>
          <w:p w14:paraId="15FD7328" w14:textId="77777777" w:rsidR="00A70CAF" w:rsidRPr="00EF167B" w:rsidRDefault="00A70CAF" w:rsidP="000F5A21">
            <w:pPr>
              <w:widowControl w:val="0"/>
              <w:pBdr>
                <w:top w:val="nil"/>
                <w:left w:val="nil"/>
                <w:bottom w:val="nil"/>
                <w:right w:val="nil"/>
                <w:between w:val="nil"/>
              </w:pBdr>
              <w:jc w:val="right"/>
            </w:pPr>
            <w:r w:rsidRPr="00EF167B">
              <w:t xml:space="preserve">Jenna </w:t>
            </w:r>
            <w:proofErr w:type="spellStart"/>
            <w:r w:rsidRPr="00EF167B">
              <w:t>Kubly</w:t>
            </w:r>
            <w:proofErr w:type="spellEnd"/>
            <w:r w:rsidRPr="00EF167B">
              <w:t xml:space="preserve">, </w:t>
            </w:r>
            <w:r w:rsidRPr="00EF167B">
              <w:rPr>
                <w:i/>
              </w:rPr>
              <w:t>Tufts University</w:t>
            </w:r>
          </w:p>
          <w:p w14:paraId="37378D3D" w14:textId="77777777" w:rsidR="00A70CAF" w:rsidRPr="00EF167B" w:rsidRDefault="00A70CAF" w:rsidP="000F5A21">
            <w:pPr>
              <w:widowControl w:val="0"/>
              <w:pBdr>
                <w:top w:val="nil"/>
                <w:left w:val="nil"/>
                <w:bottom w:val="nil"/>
                <w:right w:val="nil"/>
                <w:between w:val="nil"/>
              </w:pBdr>
              <w:jc w:val="right"/>
            </w:pPr>
            <w:r w:rsidRPr="00EF167B">
              <w:t xml:space="preserve">Angela Marino Segura, </w:t>
            </w:r>
            <w:r w:rsidRPr="00EF167B">
              <w:rPr>
                <w:i/>
              </w:rPr>
              <w:t>New York University</w:t>
            </w:r>
          </w:p>
        </w:tc>
      </w:tr>
      <w:tr w:rsidR="00EF167B" w:rsidRPr="00EF167B" w14:paraId="55310CF5" w14:textId="77777777" w:rsidTr="000F5A21">
        <w:tc>
          <w:tcPr>
            <w:tcW w:w="5148" w:type="dxa"/>
            <w:tcMar>
              <w:left w:w="108" w:type="dxa"/>
              <w:right w:w="108" w:type="dxa"/>
            </w:tcMar>
          </w:tcPr>
          <w:p w14:paraId="457AB7EC" w14:textId="77777777" w:rsidR="00A70CAF" w:rsidRPr="00EF167B" w:rsidRDefault="00A70CAF" w:rsidP="000F5A21">
            <w:pPr>
              <w:widowControl w:val="0"/>
              <w:pBdr>
                <w:top w:val="nil"/>
                <w:left w:val="nil"/>
                <w:bottom w:val="nil"/>
                <w:right w:val="nil"/>
                <w:between w:val="nil"/>
              </w:pBdr>
            </w:pPr>
            <w:r w:rsidRPr="00EF167B">
              <w:rPr>
                <w:b/>
              </w:rPr>
              <w:t>On-Call</w:t>
            </w:r>
            <w:r w:rsidRPr="00EF167B">
              <w:t xml:space="preserve">:  </w:t>
            </w:r>
          </w:p>
        </w:tc>
        <w:tc>
          <w:tcPr>
            <w:tcW w:w="4428" w:type="dxa"/>
            <w:tcMar>
              <w:left w:w="108" w:type="dxa"/>
              <w:right w:w="108" w:type="dxa"/>
            </w:tcMar>
          </w:tcPr>
          <w:p w14:paraId="0FEEBF64" w14:textId="77777777" w:rsidR="00A70CAF" w:rsidRPr="00EF167B" w:rsidRDefault="00A70CAF" w:rsidP="000F5A21">
            <w:pPr>
              <w:widowControl w:val="0"/>
              <w:pBdr>
                <w:top w:val="nil"/>
                <w:left w:val="nil"/>
                <w:bottom w:val="nil"/>
                <w:right w:val="nil"/>
                <w:between w:val="nil"/>
              </w:pBdr>
              <w:jc w:val="right"/>
            </w:pPr>
            <w:r w:rsidRPr="00EF167B">
              <w:t xml:space="preserve">Jay Gipson-King, </w:t>
            </w:r>
            <w:r w:rsidRPr="00EF167B">
              <w:rPr>
                <w:i/>
              </w:rPr>
              <w:t>Florida State University</w:t>
            </w:r>
          </w:p>
        </w:tc>
      </w:tr>
      <w:tr w:rsidR="00EF167B" w:rsidRPr="00EF167B" w14:paraId="7D5D19CE" w14:textId="77777777" w:rsidTr="000F5A21">
        <w:tc>
          <w:tcPr>
            <w:tcW w:w="5148" w:type="dxa"/>
            <w:tcMar>
              <w:left w:w="108" w:type="dxa"/>
              <w:right w:w="108" w:type="dxa"/>
            </w:tcMar>
          </w:tcPr>
          <w:p w14:paraId="55CB0498" w14:textId="77777777" w:rsidR="00A70CAF" w:rsidRPr="00EF167B" w:rsidRDefault="00A70CAF" w:rsidP="000F5A21">
            <w:pPr>
              <w:widowControl w:val="0"/>
              <w:pBdr>
                <w:top w:val="nil"/>
                <w:left w:val="nil"/>
                <w:bottom w:val="nil"/>
                <w:right w:val="nil"/>
                <w:between w:val="nil"/>
              </w:pBdr>
            </w:pPr>
            <w:r w:rsidRPr="00EF167B">
              <w:rPr>
                <w:b/>
              </w:rPr>
              <w:t>Dissertation Support:</w:t>
            </w:r>
          </w:p>
        </w:tc>
        <w:tc>
          <w:tcPr>
            <w:tcW w:w="4428" w:type="dxa"/>
            <w:tcMar>
              <w:left w:w="108" w:type="dxa"/>
              <w:right w:w="108" w:type="dxa"/>
            </w:tcMar>
          </w:tcPr>
          <w:p w14:paraId="687C2324" w14:textId="77777777" w:rsidR="00A70CAF" w:rsidRPr="00EF167B" w:rsidRDefault="00A70CAF" w:rsidP="000F5A21">
            <w:pPr>
              <w:widowControl w:val="0"/>
              <w:pBdr>
                <w:top w:val="nil"/>
                <w:left w:val="nil"/>
                <w:bottom w:val="nil"/>
                <w:right w:val="nil"/>
                <w:between w:val="nil"/>
              </w:pBdr>
              <w:jc w:val="right"/>
            </w:pPr>
            <w:r w:rsidRPr="00EF167B">
              <w:t xml:space="preserve">John </w:t>
            </w:r>
            <w:proofErr w:type="spellStart"/>
            <w:r w:rsidRPr="00EF167B">
              <w:t>Carnwath</w:t>
            </w:r>
            <w:proofErr w:type="spellEnd"/>
            <w:r w:rsidRPr="00EF167B">
              <w:t xml:space="preserve">, </w:t>
            </w:r>
            <w:r w:rsidRPr="00EF167B">
              <w:rPr>
                <w:i/>
              </w:rPr>
              <w:t>Northwestern University</w:t>
            </w:r>
          </w:p>
        </w:tc>
      </w:tr>
      <w:tr w:rsidR="00EF167B" w:rsidRPr="00EF167B" w14:paraId="499B9243" w14:textId="77777777" w:rsidTr="000F5A21">
        <w:tc>
          <w:tcPr>
            <w:tcW w:w="5148" w:type="dxa"/>
            <w:tcMar>
              <w:left w:w="108" w:type="dxa"/>
              <w:right w:w="108" w:type="dxa"/>
            </w:tcMar>
          </w:tcPr>
          <w:p w14:paraId="77B3EC18"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428" w:type="dxa"/>
            <w:tcMar>
              <w:left w:w="108" w:type="dxa"/>
              <w:right w:w="108" w:type="dxa"/>
            </w:tcMar>
          </w:tcPr>
          <w:p w14:paraId="4C754316" w14:textId="77777777" w:rsidR="00A70CAF" w:rsidRPr="00EF167B" w:rsidRDefault="00A70CAF" w:rsidP="000F5A21">
            <w:pPr>
              <w:widowControl w:val="0"/>
              <w:pBdr>
                <w:top w:val="nil"/>
                <w:left w:val="nil"/>
                <w:bottom w:val="nil"/>
                <w:right w:val="nil"/>
                <w:between w:val="nil"/>
              </w:pBdr>
              <w:jc w:val="right"/>
            </w:pPr>
            <w:proofErr w:type="spellStart"/>
            <w:r w:rsidRPr="00EF167B">
              <w:t>Deleah</w:t>
            </w:r>
            <w:proofErr w:type="spellEnd"/>
            <w:r w:rsidRPr="00EF167B">
              <w:t xml:space="preserve"> Waters, </w:t>
            </w:r>
            <w:r w:rsidRPr="00EF167B">
              <w:rPr>
                <w:i/>
              </w:rPr>
              <w:t>Brigham Young University</w:t>
            </w:r>
          </w:p>
        </w:tc>
      </w:tr>
      <w:tr w:rsidR="00A70CAF" w:rsidRPr="00EF167B" w14:paraId="4E8DADD3" w14:textId="77777777" w:rsidTr="000F5A21">
        <w:tc>
          <w:tcPr>
            <w:tcW w:w="5148" w:type="dxa"/>
            <w:tcMar>
              <w:left w:w="108" w:type="dxa"/>
              <w:right w:w="108" w:type="dxa"/>
            </w:tcMar>
          </w:tcPr>
          <w:p w14:paraId="7046E410" w14:textId="77777777" w:rsidR="00A70CAF" w:rsidRPr="00EF167B" w:rsidRDefault="00A70CAF" w:rsidP="000F5A21">
            <w:pPr>
              <w:widowControl w:val="0"/>
              <w:pBdr>
                <w:top w:val="nil"/>
                <w:left w:val="nil"/>
                <w:bottom w:val="nil"/>
                <w:right w:val="nil"/>
                <w:between w:val="nil"/>
              </w:pBdr>
            </w:pPr>
            <w:r w:rsidRPr="00EF167B">
              <w:rPr>
                <w:b/>
              </w:rPr>
              <w:t>Ambassador Program</w:t>
            </w:r>
            <w:r w:rsidRPr="00EF167B">
              <w:t>:</w:t>
            </w:r>
          </w:p>
        </w:tc>
        <w:tc>
          <w:tcPr>
            <w:tcW w:w="4428" w:type="dxa"/>
            <w:tcMar>
              <w:left w:w="108" w:type="dxa"/>
              <w:right w:w="108" w:type="dxa"/>
            </w:tcMar>
          </w:tcPr>
          <w:p w14:paraId="6AA81DD7" w14:textId="77777777" w:rsidR="00A70CAF" w:rsidRPr="00EF167B" w:rsidRDefault="00A70CAF" w:rsidP="000F5A21">
            <w:pPr>
              <w:widowControl w:val="0"/>
              <w:pBdr>
                <w:top w:val="nil"/>
                <w:left w:val="nil"/>
                <w:bottom w:val="nil"/>
                <w:right w:val="nil"/>
                <w:between w:val="nil"/>
              </w:pBdr>
              <w:jc w:val="right"/>
            </w:pPr>
            <w:r w:rsidRPr="00EF167B">
              <w:t xml:space="preserve">Oona Kersey, </w:t>
            </w:r>
            <w:r w:rsidRPr="00EF167B">
              <w:rPr>
                <w:i/>
              </w:rPr>
              <w:t>Northwestern University</w:t>
            </w:r>
          </w:p>
        </w:tc>
      </w:tr>
    </w:tbl>
    <w:p w14:paraId="2C5266FF" w14:textId="77777777" w:rsidR="00A70CAF" w:rsidRPr="00EF167B" w:rsidRDefault="00A70CAF" w:rsidP="00A70CAF">
      <w:pPr>
        <w:widowControl w:val="0"/>
        <w:pBdr>
          <w:top w:val="nil"/>
          <w:left w:val="nil"/>
          <w:bottom w:val="nil"/>
          <w:right w:val="nil"/>
          <w:between w:val="nil"/>
        </w:pBdr>
        <w:jc w:val="center"/>
      </w:pPr>
    </w:p>
    <w:p w14:paraId="70461B53" w14:textId="77777777" w:rsidR="00A70CAF" w:rsidRPr="00EF167B" w:rsidRDefault="00A70CAF" w:rsidP="00A70CAF">
      <w:pPr>
        <w:widowControl w:val="0"/>
        <w:pBdr>
          <w:top w:val="nil"/>
          <w:left w:val="nil"/>
          <w:bottom w:val="nil"/>
          <w:right w:val="nil"/>
          <w:between w:val="nil"/>
        </w:pBdr>
        <w:jc w:val="center"/>
      </w:pPr>
      <w:r w:rsidRPr="00EF167B">
        <w:rPr>
          <w:b/>
        </w:rPr>
        <w:t>2009/2010</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500"/>
      </w:tblGrid>
      <w:tr w:rsidR="00EF167B" w:rsidRPr="00EF167B" w14:paraId="1B63FB78" w14:textId="77777777" w:rsidTr="000F5A21">
        <w:tc>
          <w:tcPr>
            <w:tcW w:w="5148" w:type="dxa"/>
            <w:tcMar>
              <w:left w:w="108" w:type="dxa"/>
              <w:right w:w="108" w:type="dxa"/>
            </w:tcMar>
          </w:tcPr>
          <w:p w14:paraId="4C93456C"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500" w:type="dxa"/>
            <w:tcMar>
              <w:left w:w="108" w:type="dxa"/>
              <w:right w:w="108" w:type="dxa"/>
            </w:tcMar>
          </w:tcPr>
          <w:p w14:paraId="48DB2D41" w14:textId="77777777" w:rsidR="00A70CAF" w:rsidRPr="00EF167B" w:rsidRDefault="00A70CAF" w:rsidP="000F5A21">
            <w:pPr>
              <w:widowControl w:val="0"/>
              <w:pBdr>
                <w:top w:val="nil"/>
                <w:left w:val="nil"/>
                <w:bottom w:val="nil"/>
                <w:right w:val="nil"/>
                <w:between w:val="nil"/>
              </w:pBdr>
            </w:pPr>
            <w:r w:rsidRPr="00EF167B">
              <w:t xml:space="preserve">Charlotte McIvor, </w:t>
            </w:r>
            <w:r w:rsidRPr="00EF167B">
              <w:rPr>
                <w:i/>
              </w:rPr>
              <w:t>UC Berkeley</w:t>
            </w:r>
          </w:p>
        </w:tc>
      </w:tr>
      <w:tr w:rsidR="00EF167B" w:rsidRPr="00EF167B" w14:paraId="2985F4A5" w14:textId="77777777" w:rsidTr="000F5A21">
        <w:tc>
          <w:tcPr>
            <w:tcW w:w="5148" w:type="dxa"/>
            <w:tcMar>
              <w:left w:w="108" w:type="dxa"/>
              <w:right w:w="108" w:type="dxa"/>
            </w:tcMar>
          </w:tcPr>
          <w:p w14:paraId="65B2F0CD" w14:textId="77777777" w:rsidR="00A70CAF" w:rsidRPr="00EF167B" w:rsidRDefault="00A70CAF" w:rsidP="000F5A21">
            <w:pPr>
              <w:widowControl w:val="0"/>
              <w:pBdr>
                <w:top w:val="nil"/>
                <w:left w:val="nil"/>
                <w:bottom w:val="nil"/>
                <w:right w:val="nil"/>
                <w:between w:val="nil"/>
              </w:pBdr>
            </w:pPr>
            <w:r w:rsidRPr="00EF167B">
              <w:rPr>
                <w:b/>
              </w:rPr>
              <w:t>Vice-Presidents:</w:t>
            </w:r>
          </w:p>
        </w:tc>
        <w:tc>
          <w:tcPr>
            <w:tcW w:w="4500" w:type="dxa"/>
            <w:tcMar>
              <w:left w:w="108" w:type="dxa"/>
              <w:right w:w="108" w:type="dxa"/>
            </w:tcMar>
          </w:tcPr>
          <w:p w14:paraId="1CCCC9E2" w14:textId="77777777" w:rsidR="00A70CAF" w:rsidRPr="00EF167B" w:rsidRDefault="00A70CAF" w:rsidP="000F5A21">
            <w:pPr>
              <w:widowControl w:val="0"/>
              <w:pBdr>
                <w:top w:val="nil"/>
                <w:left w:val="nil"/>
                <w:bottom w:val="nil"/>
                <w:right w:val="nil"/>
                <w:between w:val="nil"/>
              </w:pBdr>
              <w:tabs>
                <w:tab w:val="left" w:pos="375"/>
                <w:tab w:val="right" w:pos="4572"/>
              </w:tabs>
              <w:ind w:left="1959" w:hanging="1958"/>
            </w:pPr>
            <w:r w:rsidRPr="00EF167B">
              <w:t xml:space="preserve">Kimi Johnson, </w:t>
            </w:r>
            <w:r w:rsidRPr="00EF167B">
              <w:rPr>
                <w:i/>
              </w:rPr>
              <w:t>University of Minnesota</w:t>
            </w:r>
          </w:p>
          <w:p w14:paraId="77699BAB" w14:textId="77777777" w:rsidR="00A70CAF" w:rsidRPr="00EF167B" w:rsidRDefault="00A70CAF" w:rsidP="000F5A21">
            <w:pPr>
              <w:widowControl w:val="0"/>
              <w:pBdr>
                <w:top w:val="nil"/>
                <w:left w:val="nil"/>
                <w:bottom w:val="nil"/>
                <w:right w:val="nil"/>
                <w:between w:val="nil"/>
              </w:pBdr>
              <w:ind w:left="-20"/>
            </w:pPr>
            <w:r w:rsidRPr="00EF167B">
              <w:t xml:space="preserve">James Lange, </w:t>
            </w:r>
            <w:r w:rsidRPr="00EF167B">
              <w:rPr>
                <w:i/>
              </w:rPr>
              <w:t>University of Calgary</w:t>
            </w:r>
          </w:p>
        </w:tc>
      </w:tr>
      <w:tr w:rsidR="00EF167B" w:rsidRPr="00EF167B" w14:paraId="34E3D266" w14:textId="77777777" w:rsidTr="000F5A21">
        <w:tc>
          <w:tcPr>
            <w:tcW w:w="5148" w:type="dxa"/>
            <w:tcMar>
              <w:left w:w="108" w:type="dxa"/>
              <w:right w:w="108" w:type="dxa"/>
            </w:tcMar>
          </w:tcPr>
          <w:p w14:paraId="13072BCC" w14:textId="77777777" w:rsidR="00A70CAF" w:rsidRPr="00EF167B" w:rsidRDefault="00A70CAF" w:rsidP="000F5A21">
            <w:pPr>
              <w:widowControl w:val="0"/>
              <w:pBdr>
                <w:top w:val="nil"/>
                <w:left w:val="nil"/>
                <w:bottom w:val="nil"/>
                <w:right w:val="nil"/>
                <w:between w:val="nil"/>
              </w:pBdr>
            </w:pPr>
            <w:r w:rsidRPr="00EF167B">
              <w:rPr>
                <w:b/>
              </w:rPr>
              <w:t>Secretary/Historian:</w:t>
            </w:r>
          </w:p>
        </w:tc>
        <w:tc>
          <w:tcPr>
            <w:tcW w:w="4500" w:type="dxa"/>
            <w:tcMar>
              <w:left w:w="108" w:type="dxa"/>
              <w:right w:w="108" w:type="dxa"/>
            </w:tcMar>
          </w:tcPr>
          <w:p w14:paraId="1527DA06" w14:textId="77777777" w:rsidR="00A70CAF" w:rsidRPr="00EF167B" w:rsidRDefault="00A70CAF" w:rsidP="000F5A21">
            <w:pPr>
              <w:widowControl w:val="0"/>
              <w:pBdr>
                <w:top w:val="nil"/>
                <w:left w:val="nil"/>
                <w:bottom w:val="nil"/>
                <w:right w:val="nil"/>
                <w:between w:val="nil"/>
              </w:pBdr>
            </w:pPr>
            <w:r w:rsidRPr="00EF167B">
              <w:t xml:space="preserve">Jenna </w:t>
            </w:r>
            <w:proofErr w:type="spellStart"/>
            <w:r w:rsidRPr="00EF167B">
              <w:t>Kubly</w:t>
            </w:r>
            <w:proofErr w:type="spellEnd"/>
            <w:r w:rsidRPr="00EF167B">
              <w:t xml:space="preserve">, </w:t>
            </w:r>
            <w:r w:rsidRPr="00EF167B">
              <w:rPr>
                <w:i/>
              </w:rPr>
              <w:t>Tufts University</w:t>
            </w:r>
          </w:p>
        </w:tc>
      </w:tr>
      <w:tr w:rsidR="00EF167B" w:rsidRPr="00EF167B" w14:paraId="3A07A822" w14:textId="77777777" w:rsidTr="000F5A21">
        <w:tc>
          <w:tcPr>
            <w:tcW w:w="5148" w:type="dxa"/>
            <w:tcMar>
              <w:left w:w="108" w:type="dxa"/>
              <w:right w:w="108" w:type="dxa"/>
            </w:tcMar>
          </w:tcPr>
          <w:p w14:paraId="230B7211"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p>
        </w:tc>
        <w:tc>
          <w:tcPr>
            <w:tcW w:w="4500" w:type="dxa"/>
            <w:tcMar>
              <w:left w:w="108" w:type="dxa"/>
              <w:right w:w="108" w:type="dxa"/>
            </w:tcMar>
          </w:tcPr>
          <w:p w14:paraId="0923B5F2" w14:textId="77777777" w:rsidR="00A70CAF" w:rsidRPr="00EF167B" w:rsidRDefault="00A70CAF" w:rsidP="000F5A21">
            <w:pPr>
              <w:widowControl w:val="0"/>
              <w:pBdr>
                <w:top w:val="nil"/>
                <w:left w:val="nil"/>
                <w:bottom w:val="nil"/>
                <w:right w:val="nil"/>
                <w:between w:val="nil"/>
              </w:pBdr>
            </w:pPr>
            <w:r w:rsidRPr="00EF167B">
              <w:t xml:space="preserve">Angela Marino Segura, </w:t>
            </w:r>
            <w:r w:rsidRPr="00EF167B">
              <w:rPr>
                <w:i/>
              </w:rPr>
              <w:t>New York University</w:t>
            </w:r>
          </w:p>
        </w:tc>
      </w:tr>
      <w:tr w:rsidR="00EF167B" w:rsidRPr="00EF167B" w14:paraId="5F1DF98D" w14:textId="77777777" w:rsidTr="000F5A21">
        <w:tc>
          <w:tcPr>
            <w:tcW w:w="5148" w:type="dxa"/>
            <w:tcMar>
              <w:left w:w="108" w:type="dxa"/>
              <w:right w:w="108" w:type="dxa"/>
            </w:tcMar>
          </w:tcPr>
          <w:p w14:paraId="52C9E210" w14:textId="77777777" w:rsidR="00A70CAF" w:rsidRPr="00EF167B" w:rsidRDefault="00A70CAF" w:rsidP="000F5A21">
            <w:pPr>
              <w:widowControl w:val="0"/>
              <w:pBdr>
                <w:top w:val="nil"/>
                <w:left w:val="nil"/>
                <w:bottom w:val="nil"/>
                <w:right w:val="nil"/>
                <w:between w:val="nil"/>
              </w:pBdr>
            </w:pPr>
            <w:r w:rsidRPr="00EF167B">
              <w:rPr>
                <w:b/>
              </w:rPr>
              <w:t>GSC Rep. to the Fundraising Committee</w:t>
            </w:r>
          </w:p>
        </w:tc>
        <w:tc>
          <w:tcPr>
            <w:tcW w:w="4500" w:type="dxa"/>
            <w:tcMar>
              <w:left w:w="108" w:type="dxa"/>
              <w:right w:w="108" w:type="dxa"/>
            </w:tcMar>
          </w:tcPr>
          <w:p w14:paraId="25F2651E" w14:textId="77777777" w:rsidR="00A70CAF" w:rsidRPr="00EF167B" w:rsidRDefault="00A70CAF" w:rsidP="000F5A21">
            <w:pPr>
              <w:widowControl w:val="0"/>
              <w:pBdr>
                <w:top w:val="nil"/>
                <w:left w:val="nil"/>
                <w:bottom w:val="nil"/>
                <w:right w:val="nil"/>
                <w:between w:val="nil"/>
              </w:pBdr>
            </w:pPr>
            <w:r w:rsidRPr="00EF167B">
              <w:t xml:space="preserve">Lindsay </w:t>
            </w:r>
            <w:proofErr w:type="spellStart"/>
            <w:r w:rsidRPr="00EF167B">
              <w:t>Mantoan</w:t>
            </w:r>
            <w:proofErr w:type="spellEnd"/>
            <w:r w:rsidRPr="00EF167B">
              <w:t xml:space="preserve">, </w:t>
            </w:r>
            <w:r w:rsidRPr="00EF167B">
              <w:rPr>
                <w:i/>
              </w:rPr>
              <w:t>Stanford University</w:t>
            </w:r>
          </w:p>
        </w:tc>
      </w:tr>
      <w:tr w:rsidR="00EF167B" w:rsidRPr="00EF167B" w14:paraId="43C2687E" w14:textId="77777777" w:rsidTr="000F5A21">
        <w:tc>
          <w:tcPr>
            <w:tcW w:w="5148" w:type="dxa"/>
            <w:tcMar>
              <w:left w:w="108" w:type="dxa"/>
              <w:right w:w="108" w:type="dxa"/>
            </w:tcMar>
          </w:tcPr>
          <w:p w14:paraId="1BFB8545" w14:textId="77777777" w:rsidR="00A70CAF" w:rsidRPr="00EF167B" w:rsidRDefault="00A70CAF" w:rsidP="000F5A21">
            <w:pPr>
              <w:widowControl w:val="0"/>
              <w:pBdr>
                <w:top w:val="nil"/>
                <w:left w:val="nil"/>
                <w:bottom w:val="nil"/>
                <w:right w:val="nil"/>
                <w:between w:val="nil"/>
              </w:pBdr>
            </w:pPr>
            <w:r w:rsidRPr="00EF167B">
              <w:rPr>
                <w:b/>
              </w:rPr>
              <w:t>GSC Rep. to the Program Committee 2010:</w:t>
            </w:r>
          </w:p>
        </w:tc>
        <w:tc>
          <w:tcPr>
            <w:tcW w:w="4500" w:type="dxa"/>
            <w:tcMar>
              <w:left w:w="108" w:type="dxa"/>
              <w:right w:w="108" w:type="dxa"/>
            </w:tcMar>
          </w:tcPr>
          <w:p w14:paraId="1B3462E3" w14:textId="77777777" w:rsidR="00A70CAF" w:rsidRPr="00EF167B" w:rsidRDefault="00A70CAF" w:rsidP="000F5A21">
            <w:pPr>
              <w:widowControl w:val="0"/>
              <w:pBdr>
                <w:top w:val="nil"/>
                <w:left w:val="nil"/>
                <w:bottom w:val="nil"/>
                <w:right w:val="nil"/>
                <w:between w:val="nil"/>
              </w:pBdr>
            </w:pPr>
            <w:r w:rsidRPr="00EF167B">
              <w:t xml:space="preserve">Michelle </w:t>
            </w:r>
            <w:proofErr w:type="spellStart"/>
            <w:r w:rsidRPr="00EF167B">
              <w:t>Granshaw</w:t>
            </w:r>
            <w:proofErr w:type="spellEnd"/>
            <w:r w:rsidRPr="00EF167B">
              <w:t xml:space="preserve">, </w:t>
            </w:r>
            <w:r w:rsidRPr="00EF167B">
              <w:rPr>
                <w:i/>
              </w:rPr>
              <w:t>University of Washington</w:t>
            </w:r>
          </w:p>
        </w:tc>
      </w:tr>
      <w:tr w:rsidR="00A70CAF" w:rsidRPr="00EF167B" w14:paraId="2F5A6A57" w14:textId="77777777" w:rsidTr="000F5A21">
        <w:tc>
          <w:tcPr>
            <w:tcW w:w="5148" w:type="dxa"/>
            <w:tcMar>
              <w:left w:w="108" w:type="dxa"/>
              <w:right w:w="108" w:type="dxa"/>
            </w:tcMar>
          </w:tcPr>
          <w:p w14:paraId="142F954C" w14:textId="77777777" w:rsidR="00A70CAF" w:rsidRPr="00EF167B" w:rsidRDefault="00A70CAF" w:rsidP="000F5A21">
            <w:pPr>
              <w:widowControl w:val="0"/>
              <w:pBdr>
                <w:top w:val="nil"/>
                <w:left w:val="nil"/>
                <w:bottom w:val="nil"/>
                <w:right w:val="nil"/>
                <w:between w:val="nil"/>
              </w:pBdr>
            </w:pPr>
            <w:r w:rsidRPr="00EF167B">
              <w:rPr>
                <w:b/>
              </w:rPr>
              <w:t>GCS Rep. to the Program Committee 2011:</w:t>
            </w:r>
          </w:p>
        </w:tc>
        <w:tc>
          <w:tcPr>
            <w:tcW w:w="4500" w:type="dxa"/>
            <w:tcMar>
              <w:left w:w="108" w:type="dxa"/>
              <w:right w:w="108" w:type="dxa"/>
            </w:tcMar>
          </w:tcPr>
          <w:p w14:paraId="007F5131" w14:textId="77777777" w:rsidR="00A70CAF" w:rsidRPr="00EF167B" w:rsidRDefault="00A70CAF" w:rsidP="000F5A21">
            <w:pPr>
              <w:widowControl w:val="0"/>
              <w:pBdr>
                <w:top w:val="nil"/>
                <w:left w:val="nil"/>
                <w:bottom w:val="nil"/>
                <w:right w:val="nil"/>
                <w:between w:val="nil"/>
              </w:pBdr>
            </w:pPr>
            <w:proofErr w:type="spellStart"/>
            <w:r w:rsidRPr="00EF167B">
              <w:t>Beliza</w:t>
            </w:r>
            <w:proofErr w:type="spellEnd"/>
            <w:r w:rsidRPr="00EF167B">
              <w:t xml:space="preserve"> Torres, </w:t>
            </w:r>
            <w:r w:rsidRPr="00EF167B">
              <w:rPr>
                <w:i/>
              </w:rPr>
              <w:t>University of Texas, Austin</w:t>
            </w:r>
          </w:p>
        </w:tc>
      </w:tr>
    </w:tbl>
    <w:p w14:paraId="3AAE6585" w14:textId="77777777" w:rsidR="00A70CAF" w:rsidRPr="00EF167B" w:rsidRDefault="00A70CAF" w:rsidP="00A70CAF">
      <w:pPr>
        <w:widowControl w:val="0"/>
        <w:pBdr>
          <w:top w:val="nil"/>
          <w:left w:val="nil"/>
          <w:bottom w:val="nil"/>
          <w:right w:val="nil"/>
          <w:between w:val="nil"/>
        </w:pBdr>
      </w:pPr>
    </w:p>
    <w:p w14:paraId="4F798375"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42CC2235" w14:textId="77777777" w:rsidTr="000F5A21">
        <w:tc>
          <w:tcPr>
            <w:tcW w:w="5148" w:type="dxa"/>
            <w:tcMar>
              <w:left w:w="108" w:type="dxa"/>
              <w:right w:w="108" w:type="dxa"/>
            </w:tcMar>
          </w:tcPr>
          <w:p w14:paraId="03B50376" w14:textId="77777777" w:rsidR="00A70CAF" w:rsidRPr="00EF167B" w:rsidRDefault="00A70CAF" w:rsidP="000F5A21">
            <w:pPr>
              <w:widowControl w:val="0"/>
              <w:pBdr>
                <w:top w:val="nil"/>
                <w:left w:val="nil"/>
                <w:bottom w:val="nil"/>
                <w:right w:val="nil"/>
                <w:between w:val="nil"/>
              </w:pBdr>
            </w:pPr>
            <w:r w:rsidRPr="00EF167B">
              <w:rPr>
                <w:b/>
              </w:rPr>
              <w:t>Web Committee</w:t>
            </w:r>
            <w:r w:rsidRPr="00EF167B">
              <w:t>:</w:t>
            </w:r>
          </w:p>
        </w:tc>
        <w:tc>
          <w:tcPr>
            <w:tcW w:w="4428" w:type="dxa"/>
            <w:tcMar>
              <w:left w:w="108" w:type="dxa"/>
              <w:right w:w="108" w:type="dxa"/>
            </w:tcMar>
          </w:tcPr>
          <w:p w14:paraId="5252852E" w14:textId="77777777" w:rsidR="00A70CAF" w:rsidRPr="00EF167B" w:rsidRDefault="00A70CAF" w:rsidP="000F5A21">
            <w:pPr>
              <w:widowControl w:val="0"/>
              <w:pBdr>
                <w:top w:val="nil"/>
                <w:left w:val="nil"/>
                <w:bottom w:val="nil"/>
                <w:right w:val="nil"/>
                <w:between w:val="nil"/>
              </w:pBdr>
              <w:jc w:val="right"/>
            </w:pPr>
            <w:r w:rsidRPr="00EF167B">
              <w:t xml:space="preserve">Kimi Johnson, </w:t>
            </w:r>
            <w:r w:rsidRPr="00EF167B">
              <w:rPr>
                <w:i/>
              </w:rPr>
              <w:t>University of Minnesota</w:t>
            </w:r>
          </w:p>
        </w:tc>
      </w:tr>
      <w:tr w:rsidR="00EF167B" w:rsidRPr="00EF167B" w14:paraId="32C0B3D8" w14:textId="77777777" w:rsidTr="000F5A21">
        <w:tc>
          <w:tcPr>
            <w:tcW w:w="5148" w:type="dxa"/>
            <w:tcMar>
              <w:left w:w="108" w:type="dxa"/>
              <w:right w:w="108" w:type="dxa"/>
            </w:tcMar>
          </w:tcPr>
          <w:p w14:paraId="2C4925B2" w14:textId="77777777" w:rsidR="00A70CAF" w:rsidRPr="00EF167B" w:rsidRDefault="00A70CAF" w:rsidP="000F5A21">
            <w:pPr>
              <w:widowControl w:val="0"/>
              <w:pBdr>
                <w:top w:val="nil"/>
                <w:left w:val="nil"/>
                <w:bottom w:val="nil"/>
                <w:right w:val="nil"/>
                <w:between w:val="nil"/>
              </w:pBdr>
            </w:pPr>
            <w:r w:rsidRPr="00EF167B">
              <w:rPr>
                <w:b/>
              </w:rPr>
              <w:t>Silent Auction:</w:t>
            </w:r>
          </w:p>
        </w:tc>
        <w:tc>
          <w:tcPr>
            <w:tcW w:w="4428" w:type="dxa"/>
            <w:tcMar>
              <w:left w:w="108" w:type="dxa"/>
              <w:right w:w="108" w:type="dxa"/>
            </w:tcMar>
          </w:tcPr>
          <w:p w14:paraId="0D37DA5C" w14:textId="77777777" w:rsidR="00A70CAF" w:rsidRPr="00EF167B" w:rsidRDefault="00A70CAF" w:rsidP="000F5A21">
            <w:pPr>
              <w:widowControl w:val="0"/>
              <w:pBdr>
                <w:top w:val="nil"/>
                <w:left w:val="nil"/>
                <w:bottom w:val="nil"/>
                <w:right w:val="nil"/>
                <w:between w:val="nil"/>
              </w:pBdr>
              <w:jc w:val="right"/>
            </w:pPr>
            <w:proofErr w:type="spellStart"/>
            <w:r w:rsidRPr="00EF167B">
              <w:t>Deleah</w:t>
            </w:r>
            <w:proofErr w:type="spellEnd"/>
            <w:r w:rsidRPr="00EF167B">
              <w:t xml:space="preserve"> Waters, </w:t>
            </w:r>
            <w:r w:rsidRPr="00EF167B">
              <w:rPr>
                <w:i/>
              </w:rPr>
              <w:t>Brigham Young University</w:t>
            </w:r>
          </w:p>
        </w:tc>
      </w:tr>
      <w:tr w:rsidR="00EF167B" w:rsidRPr="00EF167B" w14:paraId="25D3037A" w14:textId="77777777" w:rsidTr="000F5A21">
        <w:tc>
          <w:tcPr>
            <w:tcW w:w="5148" w:type="dxa"/>
            <w:tcMar>
              <w:left w:w="108" w:type="dxa"/>
              <w:right w:w="108" w:type="dxa"/>
            </w:tcMar>
          </w:tcPr>
          <w:p w14:paraId="25C036B1" w14:textId="77777777" w:rsidR="00A70CAF" w:rsidRPr="00EF167B" w:rsidRDefault="00A70CAF" w:rsidP="000F5A21">
            <w:pPr>
              <w:widowControl w:val="0"/>
              <w:pBdr>
                <w:top w:val="nil"/>
                <w:left w:val="nil"/>
                <w:bottom w:val="nil"/>
                <w:right w:val="nil"/>
                <w:between w:val="nil"/>
              </w:pBdr>
            </w:pPr>
            <w:r w:rsidRPr="00EF167B">
              <w:rPr>
                <w:b/>
              </w:rPr>
              <w:t>On-Call</w:t>
            </w:r>
            <w:r w:rsidRPr="00EF167B">
              <w:t xml:space="preserve">:  </w:t>
            </w:r>
          </w:p>
        </w:tc>
        <w:tc>
          <w:tcPr>
            <w:tcW w:w="4428" w:type="dxa"/>
            <w:tcMar>
              <w:left w:w="108" w:type="dxa"/>
              <w:right w:w="108" w:type="dxa"/>
            </w:tcMar>
          </w:tcPr>
          <w:p w14:paraId="59FEFA3E" w14:textId="77777777" w:rsidR="00A70CAF" w:rsidRPr="00EF167B" w:rsidRDefault="00A70CAF" w:rsidP="000F5A21">
            <w:pPr>
              <w:widowControl w:val="0"/>
              <w:pBdr>
                <w:top w:val="nil"/>
                <w:left w:val="nil"/>
                <w:bottom w:val="nil"/>
                <w:right w:val="nil"/>
                <w:between w:val="nil"/>
              </w:pBdr>
              <w:jc w:val="right"/>
            </w:pPr>
            <w:r w:rsidRPr="00EF167B">
              <w:t xml:space="preserve">Jeff List, </w:t>
            </w:r>
            <w:r w:rsidRPr="00EF167B">
              <w:rPr>
                <w:i/>
              </w:rPr>
              <w:t>University of Kansas</w:t>
            </w:r>
          </w:p>
        </w:tc>
      </w:tr>
      <w:tr w:rsidR="00EF167B" w:rsidRPr="00EF167B" w14:paraId="0F9686E7" w14:textId="77777777" w:rsidTr="000F5A21">
        <w:tc>
          <w:tcPr>
            <w:tcW w:w="5148" w:type="dxa"/>
            <w:tcMar>
              <w:left w:w="108" w:type="dxa"/>
              <w:right w:w="108" w:type="dxa"/>
            </w:tcMar>
          </w:tcPr>
          <w:p w14:paraId="2B3928D4" w14:textId="77777777" w:rsidR="00A70CAF" w:rsidRPr="00EF167B" w:rsidRDefault="00A70CAF" w:rsidP="000F5A21">
            <w:pPr>
              <w:widowControl w:val="0"/>
              <w:pBdr>
                <w:top w:val="nil"/>
                <w:left w:val="nil"/>
                <w:bottom w:val="nil"/>
                <w:right w:val="nil"/>
                <w:between w:val="nil"/>
              </w:pBdr>
            </w:pPr>
            <w:r w:rsidRPr="00EF167B">
              <w:rPr>
                <w:b/>
              </w:rPr>
              <w:t>Graduate Student Resources:</w:t>
            </w:r>
          </w:p>
        </w:tc>
        <w:tc>
          <w:tcPr>
            <w:tcW w:w="4428" w:type="dxa"/>
            <w:tcMar>
              <w:left w:w="108" w:type="dxa"/>
              <w:right w:w="108" w:type="dxa"/>
            </w:tcMar>
          </w:tcPr>
          <w:p w14:paraId="4AE007C2" w14:textId="77777777" w:rsidR="00A70CAF" w:rsidRPr="00EF167B" w:rsidRDefault="00A70CAF" w:rsidP="000F5A21">
            <w:pPr>
              <w:widowControl w:val="0"/>
              <w:pBdr>
                <w:top w:val="nil"/>
                <w:left w:val="nil"/>
                <w:bottom w:val="nil"/>
                <w:right w:val="nil"/>
                <w:between w:val="nil"/>
              </w:pBdr>
              <w:jc w:val="right"/>
            </w:pPr>
            <w:r w:rsidRPr="00EF167B">
              <w:t xml:space="preserve">Jenn </w:t>
            </w:r>
            <w:proofErr w:type="spellStart"/>
            <w:r w:rsidRPr="00EF167B">
              <w:t>Goodlander</w:t>
            </w:r>
            <w:proofErr w:type="spellEnd"/>
            <w:r w:rsidRPr="00EF167B">
              <w:t xml:space="preserve">, </w:t>
            </w:r>
            <w:r w:rsidRPr="00EF167B">
              <w:rPr>
                <w:i/>
              </w:rPr>
              <w:t>Ohio University</w:t>
            </w:r>
          </w:p>
        </w:tc>
      </w:tr>
      <w:tr w:rsidR="00A70CAF" w:rsidRPr="00EF167B" w14:paraId="0319025D" w14:textId="77777777" w:rsidTr="000F5A21">
        <w:tc>
          <w:tcPr>
            <w:tcW w:w="5148" w:type="dxa"/>
            <w:tcMar>
              <w:left w:w="108" w:type="dxa"/>
              <w:right w:w="108" w:type="dxa"/>
            </w:tcMar>
          </w:tcPr>
          <w:p w14:paraId="1CC21533"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428" w:type="dxa"/>
            <w:tcMar>
              <w:left w:w="108" w:type="dxa"/>
              <w:right w:w="108" w:type="dxa"/>
            </w:tcMar>
          </w:tcPr>
          <w:p w14:paraId="5CB411BA" w14:textId="77777777" w:rsidR="00A70CAF" w:rsidRPr="00EF167B" w:rsidRDefault="00A70CAF" w:rsidP="000F5A21">
            <w:pPr>
              <w:widowControl w:val="0"/>
              <w:pBdr>
                <w:top w:val="nil"/>
                <w:left w:val="nil"/>
                <w:bottom w:val="nil"/>
                <w:right w:val="nil"/>
                <w:between w:val="nil"/>
              </w:pBdr>
              <w:jc w:val="right"/>
            </w:pPr>
            <w:r w:rsidRPr="00EF167B">
              <w:t xml:space="preserve">Angela Marino Segura, </w:t>
            </w:r>
            <w:r w:rsidRPr="00EF167B">
              <w:rPr>
                <w:i/>
              </w:rPr>
              <w:t>New York University</w:t>
            </w:r>
          </w:p>
        </w:tc>
      </w:tr>
    </w:tbl>
    <w:p w14:paraId="717C4B93" w14:textId="77777777" w:rsidR="00A70CAF" w:rsidRPr="00EF167B" w:rsidRDefault="00A70CAF" w:rsidP="00A70CAF">
      <w:pPr>
        <w:widowControl w:val="0"/>
        <w:pBdr>
          <w:top w:val="nil"/>
          <w:left w:val="nil"/>
          <w:bottom w:val="nil"/>
          <w:right w:val="nil"/>
          <w:between w:val="nil"/>
        </w:pBdr>
        <w:jc w:val="center"/>
      </w:pPr>
    </w:p>
    <w:p w14:paraId="486C4389" w14:textId="77777777" w:rsidR="00A70CAF" w:rsidRPr="00EF167B" w:rsidRDefault="00A70CAF" w:rsidP="00A70CAF">
      <w:pPr>
        <w:widowControl w:val="0"/>
        <w:pBdr>
          <w:top w:val="nil"/>
          <w:left w:val="nil"/>
          <w:bottom w:val="nil"/>
          <w:right w:val="nil"/>
          <w:between w:val="nil"/>
        </w:pBdr>
        <w:jc w:val="center"/>
      </w:pPr>
      <w:r w:rsidRPr="00EF167B">
        <w:rPr>
          <w:b/>
        </w:rPr>
        <w:t>2010/2011</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500"/>
      </w:tblGrid>
      <w:tr w:rsidR="00EF167B" w:rsidRPr="00EF167B" w14:paraId="72B342A3" w14:textId="77777777" w:rsidTr="000F5A21">
        <w:tc>
          <w:tcPr>
            <w:tcW w:w="5148" w:type="dxa"/>
            <w:tcMar>
              <w:left w:w="108" w:type="dxa"/>
              <w:right w:w="108" w:type="dxa"/>
            </w:tcMar>
          </w:tcPr>
          <w:p w14:paraId="7C67B65B"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500" w:type="dxa"/>
            <w:tcMar>
              <w:left w:w="108" w:type="dxa"/>
              <w:right w:w="108" w:type="dxa"/>
            </w:tcMar>
          </w:tcPr>
          <w:p w14:paraId="31CBCE3A" w14:textId="77777777" w:rsidR="00A70CAF" w:rsidRPr="00EF167B" w:rsidRDefault="00A70CAF" w:rsidP="000F5A21">
            <w:pPr>
              <w:widowControl w:val="0"/>
              <w:pBdr>
                <w:top w:val="nil"/>
                <w:left w:val="nil"/>
                <w:bottom w:val="nil"/>
                <w:right w:val="nil"/>
                <w:between w:val="nil"/>
              </w:pBdr>
              <w:tabs>
                <w:tab w:val="left" w:pos="375"/>
                <w:tab w:val="right" w:pos="4572"/>
              </w:tabs>
              <w:ind w:left="1959" w:hanging="1958"/>
            </w:pPr>
            <w:r w:rsidRPr="00EF167B">
              <w:t xml:space="preserve">Kimi Johnson, </w:t>
            </w:r>
            <w:r w:rsidRPr="00EF167B">
              <w:rPr>
                <w:i/>
              </w:rPr>
              <w:t>University of Minnesota</w:t>
            </w:r>
          </w:p>
        </w:tc>
      </w:tr>
      <w:tr w:rsidR="00EF167B" w:rsidRPr="00EF167B" w14:paraId="411D1EA1" w14:textId="77777777" w:rsidTr="000F5A21">
        <w:tc>
          <w:tcPr>
            <w:tcW w:w="5148" w:type="dxa"/>
            <w:tcMar>
              <w:left w:w="108" w:type="dxa"/>
              <w:right w:w="108" w:type="dxa"/>
            </w:tcMar>
          </w:tcPr>
          <w:p w14:paraId="62105090" w14:textId="77777777" w:rsidR="00A70CAF" w:rsidRPr="00EF167B" w:rsidRDefault="00A70CAF" w:rsidP="000F5A21">
            <w:pPr>
              <w:widowControl w:val="0"/>
              <w:pBdr>
                <w:top w:val="nil"/>
                <w:left w:val="nil"/>
                <w:bottom w:val="nil"/>
                <w:right w:val="nil"/>
                <w:between w:val="nil"/>
              </w:pBdr>
            </w:pPr>
            <w:r w:rsidRPr="00EF167B">
              <w:rPr>
                <w:b/>
              </w:rPr>
              <w:t>Vice-Presidents:</w:t>
            </w:r>
          </w:p>
        </w:tc>
        <w:tc>
          <w:tcPr>
            <w:tcW w:w="4500" w:type="dxa"/>
            <w:tcMar>
              <w:left w:w="108" w:type="dxa"/>
              <w:right w:w="108" w:type="dxa"/>
            </w:tcMar>
          </w:tcPr>
          <w:p w14:paraId="26EF8D24" w14:textId="77777777" w:rsidR="00A70CAF" w:rsidRPr="00EF167B" w:rsidRDefault="00A70CAF" w:rsidP="000F5A21">
            <w:pPr>
              <w:widowControl w:val="0"/>
              <w:pBdr>
                <w:top w:val="nil"/>
                <w:left w:val="nil"/>
                <w:bottom w:val="nil"/>
                <w:right w:val="nil"/>
                <w:between w:val="nil"/>
              </w:pBdr>
              <w:ind w:left="-20"/>
            </w:pPr>
            <w:r w:rsidRPr="00EF167B">
              <w:t xml:space="preserve">David Calder, </w:t>
            </w:r>
            <w:r w:rsidRPr="00EF167B">
              <w:rPr>
                <w:i/>
              </w:rPr>
              <w:t>Northwestern University</w:t>
            </w:r>
          </w:p>
          <w:p w14:paraId="4F0655F9" w14:textId="77777777" w:rsidR="00A70CAF" w:rsidRPr="00EF167B" w:rsidRDefault="00A70CAF" w:rsidP="000F5A21">
            <w:pPr>
              <w:widowControl w:val="0"/>
              <w:pBdr>
                <w:top w:val="nil"/>
                <w:left w:val="nil"/>
                <w:bottom w:val="nil"/>
                <w:right w:val="nil"/>
                <w:between w:val="nil"/>
              </w:pBdr>
              <w:ind w:left="-20"/>
            </w:pPr>
            <w:r w:rsidRPr="00EF167B">
              <w:t xml:space="preserve">Kane Anderson, </w:t>
            </w:r>
            <w:r w:rsidRPr="00EF167B">
              <w:rPr>
                <w:i/>
              </w:rPr>
              <w:t>UC Santa Barbara</w:t>
            </w:r>
          </w:p>
        </w:tc>
      </w:tr>
      <w:tr w:rsidR="00EF167B" w:rsidRPr="00EF167B" w14:paraId="7F1EA865" w14:textId="77777777" w:rsidTr="000F5A21">
        <w:tc>
          <w:tcPr>
            <w:tcW w:w="5148" w:type="dxa"/>
            <w:tcMar>
              <w:left w:w="108" w:type="dxa"/>
              <w:right w:w="108" w:type="dxa"/>
            </w:tcMar>
          </w:tcPr>
          <w:p w14:paraId="152CD2EB" w14:textId="77777777" w:rsidR="00A70CAF" w:rsidRPr="00EF167B" w:rsidRDefault="00A70CAF" w:rsidP="000F5A21">
            <w:pPr>
              <w:widowControl w:val="0"/>
              <w:pBdr>
                <w:top w:val="nil"/>
                <w:left w:val="nil"/>
                <w:bottom w:val="nil"/>
                <w:right w:val="nil"/>
                <w:between w:val="nil"/>
              </w:pBdr>
            </w:pPr>
            <w:r w:rsidRPr="00EF167B">
              <w:rPr>
                <w:b/>
              </w:rPr>
              <w:t>Secretary/Historian:</w:t>
            </w:r>
          </w:p>
        </w:tc>
        <w:tc>
          <w:tcPr>
            <w:tcW w:w="4500" w:type="dxa"/>
            <w:tcMar>
              <w:left w:w="108" w:type="dxa"/>
              <w:right w:w="108" w:type="dxa"/>
            </w:tcMar>
          </w:tcPr>
          <w:p w14:paraId="73A43F55" w14:textId="77777777" w:rsidR="00A70CAF" w:rsidRPr="00EF167B" w:rsidRDefault="00A70CAF" w:rsidP="000F5A21">
            <w:pPr>
              <w:widowControl w:val="0"/>
              <w:pBdr>
                <w:top w:val="nil"/>
                <w:left w:val="nil"/>
                <w:bottom w:val="nil"/>
                <w:right w:val="nil"/>
                <w:between w:val="nil"/>
              </w:pBdr>
            </w:pPr>
            <w:r w:rsidRPr="00EF167B">
              <w:t xml:space="preserve">Jenna </w:t>
            </w:r>
            <w:proofErr w:type="spellStart"/>
            <w:r w:rsidRPr="00EF167B">
              <w:t>Kubly</w:t>
            </w:r>
            <w:proofErr w:type="spellEnd"/>
            <w:r w:rsidRPr="00EF167B">
              <w:t xml:space="preserve">, </w:t>
            </w:r>
            <w:r w:rsidRPr="00EF167B">
              <w:rPr>
                <w:i/>
              </w:rPr>
              <w:t>Tufts University</w:t>
            </w:r>
          </w:p>
        </w:tc>
      </w:tr>
      <w:tr w:rsidR="00EF167B" w:rsidRPr="00EF167B" w14:paraId="76CC3E2B" w14:textId="77777777" w:rsidTr="000F5A21">
        <w:tc>
          <w:tcPr>
            <w:tcW w:w="5148" w:type="dxa"/>
            <w:tcMar>
              <w:left w:w="108" w:type="dxa"/>
              <w:right w:w="108" w:type="dxa"/>
            </w:tcMar>
          </w:tcPr>
          <w:p w14:paraId="562F2918"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p>
        </w:tc>
        <w:tc>
          <w:tcPr>
            <w:tcW w:w="4500" w:type="dxa"/>
            <w:tcMar>
              <w:left w:w="108" w:type="dxa"/>
              <w:right w:w="108" w:type="dxa"/>
            </w:tcMar>
          </w:tcPr>
          <w:p w14:paraId="6A48680A" w14:textId="77777777" w:rsidR="00A70CAF" w:rsidRPr="00EF167B" w:rsidRDefault="00A70CAF" w:rsidP="000F5A21">
            <w:pPr>
              <w:widowControl w:val="0"/>
              <w:pBdr>
                <w:top w:val="nil"/>
                <w:left w:val="nil"/>
                <w:bottom w:val="nil"/>
                <w:right w:val="nil"/>
                <w:between w:val="nil"/>
              </w:pBdr>
            </w:pPr>
            <w:r w:rsidRPr="00EF167B">
              <w:t xml:space="preserve">Sara Armstrong, </w:t>
            </w:r>
            <w:r w:rsidRPr="00EF167B">
              <w:rPr>
                <w:i/>
              </w:rPr>
              <w:t>Northwestern University</w:t>
            </w:r>
          </w:p>
        </w:tc>
      </w:tr>
      <w:tr w:rsidR="00EF167B" w:rsidRPr="00EF167B" w14:paraId="543A487E" w14:textId="77777777" w:rsidTr="000F5A21">
        <w:tc>
          <w:tcPr>
            <w:tcW w:w="5148" w:type="dxa"/>
            <w:tcMar>
              <w:left w:w="108" w:type="dxa"/>
              <w:right w:w="108" w:type="dxa"/>
            </w:tcMar>
          </w:tcPr>
          <w:p w14:paraId="1479DF1A" w14:textId="77777777" w:rsidR="00A70CAF" w:rsidRPr="00EF167B" w:rsidRDefault="00A70CAF" w:rsidP="000F5A21">
            <w:pPr>
              <w:widowControl w:val="0"/>
              <w:pBdr>
                <w:top w:val="nil"/>
                <w:left w:val="nil"/>
                <w:bottom w:val="nil"/>
                <w:right w:val="nil"/>
                <w:between w:val="nil"/>
              </w:pBdr>
            </w:pPr>
            <w:r w:rsidRPr="00EF167B">
              <w:rPr>
                <w:b/>
              </w:rPr>
              <w:t>GSC Rep. to the Fundraising Committee</w:t>
            </w:r>
          </w:p>
        </w:tc>
        <w:tc>
          <w:tcPr>
            <w:tcW w:w="4500" w:type="dxa"/>
            <w:tcMar>
              <w:left w:w="108" w:type="dxa"/>
              <w:right w:w="108" w:type="dxa"/>
            </w:tcMar>
          </w:tcPr>
          <w:p w14:paraId="22709614" w14:textId="77777777" w:rsidR="00A70CAF" w:rsidRPr="00EF167B" w:rsidRDefault="00A70CAF" w:rsidP="000F5A21">
            <w:pPr>
              <w:widowControl w:val="0"/>
              <w:pBdr>
                <w:top w:val="nil"/>
                <w:left w:val="nil"/>
                <w:bottom w:val="nil"/>
                <w:right w:val="nil"/>
                <w:between w:val="nil"/>
              </w:pBdr>
            </w:pPr>
            <w:r w:rsidRPr="00EF167B">
              <w:t>n/a</w:t>
            </w:r>
          </w:p>
        </w:tc>
      </w:tr>
      <w:tr w:rsidR="00EF167B" w:rsidRPr="00EF167B" w14:paraId="1B7DEF97" w14:textId="77777777" w:rsidTr="000F5A21">
        <w:tc>
          <w:tcPr>
            <w:tcW w:w="5148" w:type="dxa"/>
            <w:tcMar>
              <w:left w:w="108" w:type="dxa"/>
              <w:right w:w="108" w:type="dxa"/>
            </w:tcMar>
          </w:tcPr>
          <w:p w14:paraId="5AFBF1B3" w14:textId="77777777" w:rsidR="00A70CAF" w:rsidRPr="00EF167B" w:rsidRDefault="00A70CAF" w:rsidP="000F5A21">
            <w:pPr>
              <w:widowControl w:val="0"/>
              <w:pBdr>
                <w:top w:val="nil"/>
                <w:left w:val="nil"/>
                <w:bottom w:val="nil"/>
                <w:right w:val="nil"/>
                <w:between w:val="nil"/>
              </w:pBdr>
            </w:pPr>
            <w:r w:rsidRPr="00EF167B">
              <w:rPr>
                <w:b/>
              </w:rPr>
              <w:t>GSC Rep. to the Program Committee 2010:</w:t>
            </w:r>
          </w:p>
        </w:tc>
        <w:tc>
          <w:tcPr>
            <w:tcW w:w="4500" w:type="dxa"/>
            <w:tcMar>
              <w:left w:w="108" w:type="dxa"/>
              <w:right w:w="108" w:type="dxa"/>
            </w:tcMar>
          </w:tcPr>
          <w:p w14:paraId="0E743766" w14:textId="77777777" w:rsidR="00A70CAF" w:rsidRPr="00EF167B" w:rsidRDefault="00A70CAF" w:rsidP="000F5A21">
            <w:pPr>
              <w:widowControl w:val="0"/>
              <w:pBdr>
                <w:top w:val="nil"/>
                <w:left w:val="nil"/>
                <w:bottom w:val="nil"/>
                <w:right w:val="nil"/>
                <w:between w:val="nil"/>
              </w:pBdr>
            </w:pPr>
            <w:r w:rsidRPr="00EF167B">
              <w:t>n/a</w:t>
            </w:r>
          </w:p>
        </w:tc>
      </w:tr>
      <w:tr w:rsidR="00A70CAF" w:rsidRPr="00EF167B" w14:paraId="50841BC3" w14:textId="77777777" w:rsidTr="000F5A21">
        <w:tc>
          <w:tcPr>
            <w:tcW w:w="5148" w:type="dxa"/>
            <w:tcMar>
              <w:left w:w="108" w:type="dxa"/>
              <w:right w:w="108" w:type="dxa"/>
            </w:tcMar>
          </w:tcPr>
          <w:p w14:paraId="495D3BC9" w14:textId="77777777" w:rsidR="00A70CAF" w:rsidRPr="00EF167B" w:rsidRDefault="00A70CAF" w:rsidP="000F5A21">
            <w:pPr>
              <w:widowControl w:val="0"/>
              <w:pBdr>
                <w:top w:val="nil"/>
                <w:left w:val="nil"/>
                <w:bottom w:val="nil"/>
                <w:right w:val="nil"/>
                <w:between w:val="nil"/>
              </w:pBdr>
            </w:pPr>
            <w:r w:rsidRPr="00EF167B">
              <w:rPr>
                <w:b/>
              </w:rPr>
              <w:t>GCS Rep. to the Program Committee 2011:</w:t>
            </w:r>
          </w:p>
        </w:tc>
        <w:tc>
          <w:tcPr>
            <w:tcW w:w="4500" w:type="dxa"/>
            <w:tcMar>
              <w:left w:w="108" w:type="dxa"/>
              <w:right w:w="108" w:type="dxa"/>
            </w:tcMar>
          </w:tcPr>
          <w:p w14:paraId="18CB763F" w14:textId="77777777" w:rsidR="00A70CAF" w:rsidRPr="00EF167B" w:rsidRDefault="00A70CAF" w:rsidP="000F5A21">
            <w:pPr>
              <w:widowControl w:val="0"/>
              <w:pBdr>
                <w:top w:val="nil"/>
                <w:left w:val="nil"/>
                <w:bottom w:val="nil"/>
                <w:right w:val="nil"/>
                <w:between w:val="nil"/>
              </w:pBdr>
            </w:pPr>
            <w:proofErr w:type="spellStart"/>
            <w:r w:rsidRPr="00EF167B">
              <w:t>Beliza</w:t>
            </w:r>
            <w:proofErr w:type="spellEnd"/>
            <w:r w:rsidRPr="00EF167B">
              <w:t xml:space="preserve"> Torres, UT Austin</w:t>
            </w:r>
          </w:p>
        </w:tc>
      </w:tr>
    </w:tbl>
    <w:p w14:paraId="7729EF9D" w14:textId="77777777" w:rsidR="00A70CAF" w:rsidRPr="00EF167B" w:rsidRDefault="00A70CAF" w:rsidP="00A70CAF">
      <w:pPr>
        <w:widowControl w:val="0"/>
        <w:pBdr>
          <w:top w:val="nil"/>
          <w:left w:val="nil"/>
          <w:bottom w:val="nil"/>
          <w:right w:val="nil"/>
          <w:between w:val="nil"/>
        </w:pBdr>
      </w:pPr>
    </w:p>
    <w:p w14:paraId="1EDA49D5"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70EF0A62" w14:textId="77777777" w:rsidTr="000F5A21">
        <w:tc>
          <w:tcPr>
            <w:tcW w:w="5148" w:type="dxa"/>
            <w:tcMar>
              <w:left w:w="108" w:type="dxa"/>
              <w:right w:w="108" w:type="dxa"/>
            </w:tcMar>
          </w:tcPr>
          <w:p w14:paraId="374F2428" w14:textId="77777777" w:rsidR="00A70CAF" w:rsidRPr="00EF167B" w:rsidRDefault="00A70CAF" w:rsidP="000F5A21">
            <w:pPr>
              <w:widowControl w:val="0"/>
              <w:pBdr>
                <w:top w:val="nil"/>
                <w:left w:val="nil"/>
                <w:bottom w:val="nil"/>
                <w:right w:val="nil"/>
                <w:between w:val="nil"/>
              </w:pBdr>
            </w:pPr>
            <w:r w:rsidRPr="00EF167B">
              <w:rPr>
                <w:b/>
              </w:rPr>
              <w:t>Web Committee</w:t>
            </w:r>
            <w:r w:rsidRPr="00EF167B">
              <w:t>:</w:t>
            </w:r>
          </w:p>
        </w:tc>
        <w:tc>
          <w:tcPr>
            <w:tcW w:w="4428" w:type="dxa"/>
            <w:tcMar>
              <w:left w:w="108" w:type="dxa"/>
              <w:right w:w="108" w:type="dxa"/>
            </w:tcMar>
          </w:tcPr>
          <w:p w14:paraId="722AD9B6" w14:textId="77777777" w:rsidR="00A70CAF" w:rsidRPr="00EF167B" w:rsidRDefault="00A70CAF" w:rsidP="000F5A21">
            <w:pPr>
              <w:widowControl w:val="0"/>
              <w:pBdr>
                <w:top w:val="nil"/>
                <w:left w:val="nil"/>
                <w:bottom w:val="nil"/>
                <w:right w:val="nil"/>
                <w:between w:val="nil"/>
              </w:pBdr>
            </w:pPr>
            <w:r w:rsidRPr="00EF167B">
              <w:t xml:space="preserve">Kimi D. Johnson, </w:t>
            </w:r>
            <w:r w:rsidRPr="00EF167B">
              <w:rPr>
                <w:i/>
              </w:rPr>
              <w:t>University of Minnesota</w:t>
            </w:r>
            <w:r w:rsidRPr="00EF167B">
              <w:t xml:space="preserve"> </w:t>
            </w:r>
          </w:p>
        </w:tc>
      </w:tr>
      <w:tr w:rsidR="00EF167B" w:rsidRPr="00EF167B" w14:paraId="625C3357" w14:textId="77777777" w:rsidTr="000F5A21">
        <w:tc>
          <w:tcPr>
            <w:tcW w:w="5148" w:type="dxa"/>
            <w:tcMar>
              <w:left w:w="108" w:type="dxa"/>
              <w:right w:w="108" w:type="dxa"/>
            </w:tcMar>
          </w:tcPr>
          <w:p w14:paraId="1D6E47C4" w14:textId="77777777" w:rsidR="00A70CAF" w:rsidRPr="00EF167B" w:rsidRDefault="00A70CAF" w:rsidP="000F5A21">
            <w:pPr>
              <w:widowControl w:val="0"/>
              <w:pBdr>
                <w:top w:val="nil"/>
                <w:left w:val="nil"/>
                <w:bottom w:val="nil"/>
                <w:right w:val="nil"/>
                <w:between w:val="nil"/>
              </w:pBdr>
            </w:pPr>
            <w:r w:rsidRPr="00EF167B">
              <w:rPr>
                <w:b/>
              </w:rPr>
              <w:t>Silent Auction:</w:t>
            </w:r>
          </w:p>
        </w:tc>
        <w:tc>
          <w:tcPr>
            <w:tcW w:w="4428" w:type="dxa"/>
            <w:tcMar>
              <w:left w:w="108" w:type="dxa"/>
              <w:right w:w="108" w:type="dxa"/>
            </w:tcMar>
          </w:tcPr>
          <w:p w14:paraId="2AC3EEEA" w14:textId="77777777" w:rsidR="00A70CAF" w:rsidRPr="00EF167B" w:rsidRDefault="00A70CAF" w:rsidP="000F5A21">
            <w:pPr>
              <w:widowControl w:val="0"/>
              <w:pBdr>
                <w:top w:val="nil"/>
                <w:left w:val="nil"/>
                <w:bottom w:val="nil"/>
                <w:right w:val="nil"/>
                <w:between w:val="nil"/>
              </w:pBdr>
              <w:spacing w:line="270" w:lineRule="auto"/>
            </w:pPr>
            <w:proofErr w:type="spellStart"/>
            <w:r w:rsidRPr="00EF167B">
              <w:t>Deleah</w:t>
            </w:r>
            <w:proofErr w:type="spellEnd"/>
            <w:r w:rsidRPr="00EF167B">
              <w:t xml:space="preserve"> Waters, </w:t>
            </w:r>
            <w:r w:rsidRPr="00EF167B">
              <w:rPr>
                <w:i/>
              </w:rPr>
              <w:t>Brigham Young University</w:t>
            </w:r>
            <w:r w:rsidRPr="00EF167B">
              <w:t xml:space="preserve"> </w:t>
            </w:r>
          </w:p>
          <w:p w14:paraId="39B15023" w14:textId="77777777" w:rsidR="00A70CAF" w:rsidRPr="00EF167B" w:rsidRDefault="00A70CAF" w:rsidP="000F5A21">
            <w:pPr>
              <w:widowControl w:val="0"/>
              <w:pBdr>
                <w:top w:val="nil"/>
                <w:left w:val="nil"/>
                <w:bottom w:val="nil"/>
                <w:right w:val="nil"/>
                <w:between w:val="nil"/>
              </w:pBdr>
              <w:spacing w:line="270" w:lineRule="auto"/>
            </w:pPr>
            <w:r w:rsidRPr="00EF167B">
              <w:t xml:space="preserve">Jenna </w:t>
            </w:r>
            <w:proofErr w:type="spellStart"/>
            <w:r w:rsidRPr="00EF167B">
              <w:t>Kubly</w:t>
            </w:r>
            <w:proofErr w:type="spellEnd"/>
            <w:r w:rsidRPr="00EF167B">
              <w:t xml:space="preserve">, </w:t>
            </w:r>
            <w:r w:rsidRPr="00EF167B">
              <w:rPr>
                <w:i/>
              </w:rPr>
              <w:t>Tufts University</w:t>
            </w:r>
          </w:p>
        </w:tc>
      </w:tr>
      <w:tr w:rsidR="00EF167B" w:rsidRPr="00EF167B" w14:paraId="31A01393" w14:textId="77777777" w:rsidTr="000F5A21">
        <w:tc>
          <w:tcPr>
            <w:tcW w:w="5148" w:type="dxa"/>
            <w:tcMar>
              <w:left w:w="108" w:type="dxa"/>
              <w:right w:w="108" w:type="dxa"/>
            </w:tcMar>
          </w:tcPr>
          <w:p w14:paraId="062A8EA4" w14:textId="77777777" w:rsidR="00A70CAF" w:rsidRPr="00EF167B" w:rsidRDefault="00A70CAF" w:rsidP="000F5A21">
            <w:pPr>
              <w:widowControl w:val="0"/>
              <w:pBdr>
                <w:top w:val="nil"/>
                <w:left w:val="nil"/>
                <w:bottom w:val="nil"/>
                <w:right w:val="nil"/>
                <w:between w:val="nil"/>
              </w:pBdr>
            </w:pPr>
            <w:r w:rsidRPr="00EF167B">
              <w:rPr>
                <w:b/>
              </w:rPr>
              <w:t>On-Call</w:t>
            </w:r>
            <w:r w:rsidRPr="00EF167B">
              <w:t xml:space="preserve">:  </w:t>
            </w:r>
          </w:p>
        </w:tc>
        <w:tc>
          <w:tcPr>
            <w:tcW w:w="4428" w:type="dxa"/>
            <w:tcMar>
              <w:left w:w="108" w:type="dxa"/>
              <w:right w:w="108" w:type="dxa"/>
            </w:tcMar>
          </w:tcPr>
          <w:p w14:paraId="29AECAA0" w14:textId="77777777" w:rsidR="00A70CAF" w:rsidRPr="00EF167B" w:rsidRDefault="00A70CAF" w:rsidP="000F5A21">
            <w:pPr>
              <w:widowControl w:val="0"/>
              <w:pBdr>
                <w:top w:val="nil"/>
                <w:left w:val="nil"/>
                <w:bottom w:val="nil"/>
                <w:right w:val="nil"/>
                <w:between w:val="nil"/>
              </w:pBdr>
            </w:pPr>
            <w:r w:rsidRPr="00EF167B">
              <w:t>Jeff List,</w:t>
            </w:r>
            <w:r w:rsidRPr="00EF167B">
              <w:rPr>
                <w:i/>
              </w:rPr>
              <w:t xml:space="preserve"> University of Kansas</w:t>
            </w:r>
          </w:p>
        </w:tc>
      </w:tr>
      <w:tr w:rsidR="00EF167B" w:rsidRPr="00EF167B" w14:paraId="1D38745B" w14:textId="77777777" w:rsidTr="000F5A21">
        <w:tc>
          <w:tcPr>
            <w:tcW w:w="5148" w:type="dxa"/>
            <w:tcMar>
              <w:left w:w="108" w:type="dxa"/>
              <w:right w:w="108" w:type="dxa"/>
            </w:tcMar>
          </w:tcPr>
          <w:p w14:paraId="651BB1C3" w14:textId="77777777" w:rsidR="00A70CAF" w:rsidRPr="00EF167B" w:rsidRDefault="00A70CAF" w:rsidP="000F5A21">
            <w:pPr>
              <w:widowControl w:val="0"/>
              <w:pBdr>
                <w:top w:val="nil"/>
                <w:left w:val="nil"/>
                <w:bottom w:val="nil"/>
                <w:right w:val="nil"/>
                <w:between w:val="nil"/>
              </w:pBdr>
            </w:pPr>
            <w:r w:rsidRPr="00EF167B">
              <w:rPr>
                <w:b/>
              </w:rPr>
              <w:t>Graduate Student Resources:</w:t>
            </w:r>
          </w:p>
        </w:tc>
        <w:tc>
          <w:tcPr>
            <w:tcW w:w="4428" w:type="dxa"/>
            <w:tcMar>
              <w:left w:w="108" w:type="dxa"/>
              <w:right w:w="108" w:type="dxa"/>
            </w:tcMar>
          </w:tcPr>
          <w:p w14:paraId="727F6AFE" w14:textId="77777777" w:rsidR="00A70CAF" w:rsidRPr="00EF167B" w:rsidRDefault="00A70CAF" w:rsidP="000F5A21">
            <w:pPr>
              <w:widowControl w:val="0"/>
              <w:pBdr>
                <w:top w:val="nil"/>
                <w:left w:val="nil"/>
                <w:bottom w:val="nil"/>
                <w:right w:val="nil"/>
                <w:between w:val="nil"/>
              </w:pBdr>
            </w:pPr>
            <w:r w:rsidRPr="00EF167B">
              <w:t xml:space="preserve">Jenn </w:t>
            </w:r>
            <w:proofErr w:type="spellStart"/>
            <w:r w:rsidRPr="00EF167B">
              <w:t>Goodlander</w:t>
            </w:r>
            <w:proofErr w:type="spellEnd"/>
            <w:r w:rsidRPr="00EF167B">
              <w:t>,</w:t>
            </w:r>
            <w:r w:rsidRPr="00EF167B">
              <w:rPr>
                <w:i/>
              </w:rPr>
              <w:t xml:space="preserve"> Ohio University</w:t>
            </w:r>
          </w:p>
        </w:tc>
      </w:tr>
      <w:tr w:rsidR="00EF167B" w:rsidRPr="00EF167B" w14:paraId="4DB5E05C" w14:textId="77777777" w:rsidTr="000F5A21">
        <w:tc>
          <w:tcPr>
            <w:tcW w:w="5148" w:type="dxa"/>
            <w:tcMar>
              <w:left w:w="108" w:type="dxa"/>
              <w:right w:w="108" w:type="dxa"/>
            </w:tcMar>
          </w:tcPr>
          <w:p w14:paraId="19D4980F"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428" w:type="dxa"/>
            <w:tcMar>
              <w:left w:w="108" w:type="dxa"/>
              <w:right w:w="108" w:type="dxa"/>
            </w:tcMar>
          </w:tcPr>
          <w:p w14:paraId="0BDA387E" w14:textId="77777777" w:rsidR="00A70CAF" w:rsidRPr="00EF167B" w:rsidRDefault="00A70CAF" w:rsidP="000F5A21">
            <w:pPr>
              <w:widowControl w:val="0"/>
              <w:pBdr>
                <w:top w:val="nil"/>
                <w:left w:val="nil"/>
                <w:bottom w:val="nil"/>
                <w:right w:val="nil"/>
                <w:between w:val="nil"/>
              </w:pBdr>
              <w:spacing w:line="270" w:lineRule="auto"/>
            </w:pPr>
            <w:r w:rsidRPr="00EF167B">
              <w:t xml:space="preserve">Michelle </w:t>
            </w:r>
            <w:proofErr w:type="spellStart"/>
            <w:r w:rsidRPr="00EF167B">
              <w:t>Granshaw</w:t>
            </w:r>
            <w:proofErr w:type="spellEnd"/>
            <w:r w:rsidRPr="00EF167B">
              <w:t xml:space="preserve">, </w:t>
            </w:r>
            <w:r w:rsidRPr="00EF167B">
              <w:rPr>
                <w:i/>
              </w:rPr>
              <w:t>University of Washington</w:t>
            </w:r>
          </w:p>
        </w:tc>
      </w:tr>
      <w:tr w:rsidR="00EF167B" w:rsidRPr="00EF167B" w14:paraId="508EFAF9" w14:textId="77777777" w:rsidTr="000F5A21">
        <w:tc>
          <w:tcPr>
            <w:tcW w:w="5148" w:type="dxa"/>
            <w:tcMar>
              <w:left w:w="108" w:type="dxa"/>
              <w:right w:w="108" w:type="dxa"/>
            </w:tcMar>
          </w:tcPr>
          <w:p w14:paraId="556D182A" w14:textId="77777777" w:rsidR="00A70CAF" w:rsidRPr="00EF167B" w:rsidRDefault="00A70CAF" w:rsidP="000F5A21">
            <w:pPr>
              <w:widowControl w:val="0"/>
              <w:pBdr>
                <w:top w:val="nil"/>
                <w:left w:val="nil"/>
                <w:bottom w:val="nil"/>
                <w:right w:val="nil"/>
                <w:between w:val="nil"/>
              </w:pBdr>
              <w:rPr>
                <w:b/>
              </w:rPr>
            </w:pPr>
            <w:r w:rsidRPr="00EF167B">
              <w:rPr>
                <w:b/>
              </w:rPr>
              <w:t>Dissertation Support Committee</w:t>
            </w:r>
          </w:p>
        </w:tc>
        <w:tc>
          <w:tcPr>
            <w:tcW w:w="4428" w:type="dxa"/>
            <w:tcMar>
              <w:left w:w="108" w:type="dxa"/>
              <w:right w:w="108" w:type="dxa"/>
            </w:tcMar>
          </w:tcPr>
          <w:p w14:paraId="5544EEEE" w14:textId="77777777" w:rsidR="00A70CAF" w:rsidRPr="00EF167B" w:rsidRDefault="00A70CAF" w:rsidP="000F5A21">
            <w:pPr>
              <w:widowControl w:val="0"/>
              <w:pBdr>
                <w:top w:val="nil"/>
                <w:left w:val="nil"/>
                <w:bottom w:val="nil"/>
                <w:right w:val="nil"/>
                <w:between w:val="nil"/>
              </w:pBdr>
              <w:spacing w:line="270" w:lineRule="auto"/>
            </w:pPr>
            <w:r w:rsidRPr="00EF167B">
              <w:t xml:space="preserve">John </w:t>
            </w:r>
            <w:proofErr w:type="spellStart"/>
            <w:r w:rsidRPr="00EF167B">
              <w:t>Carnwath</w:t>
            </w:r>
            <w:proofErr w:type="spellEnd"/>
            <w:r w:rsidRPr="00EF167B">
              <w:t xml:space="preserve">, </w:t>
            </w:r>
            <w:r w:rsidRPr="00EF167B">
              <w:rPr>
                <w:i/>
              </w:rPr>
              <w:t>Northwestern University</w:t>
            </w:r>
          </w:p>
        </w:tc>
      </w:tr>
      <w:tr w:rsidR="00A70CAF" w:rsidRPr="00EF167B" w14:paraId="23AA18EE" w14:textId="77777777" w:rsidTr="000F5A21">
        <w:tc>
          <w:tcPr>
            <w:tcW w:w="5148" w:type="dxa"/>
            <w:tcMar>
              <w:left w:w="108" w:type="dxa"/>
              <w:right w:w="108" w:type="dxa"/>
            </w:tcMar>
          </w:tcPr>
          <w:p w14:paraId="183F0C7C" w14:textId="77777777" w:rsidR="00A70CAF" w:rsidRPr="00EF167B" w:rsidRDefault="00A70CAF" w:rsidP="000F5A21">
            <w:pPr>
              <w:widowControl w:val="0"/>
              <w:pBdr>
                <w:top w:val="nil"/>
                <w:left w:val="nil"/>
                <w:bottom w:val="nil"/>
                <w:right w:val="nil"/>
                <w:between w:val="nil"/>
              </w:pBdr>
              <w:rPr>
                <w:b/>
              </w:rPr>
            </w:pPr>
            <w:r w:rsidRPr="00EF167B">
              <w:rPr>
                <w:b/>
              </w:rPr>
              <w:t>Ambassador Program</w:t>
            </w:r>
          </w:p>
        </w:tc>
        <w:tc>
          <w:tcPr>
            <w:tcW w:w="4428" w:type="dxa"/>
            <w:tcMar>
              <w:left w:w="108" w:type="dxa"/>
              <w:right w:w="108" w:type="dxa"/>
            </w:tcMar>
          </w:tcPr>
          <w:p w14:paraId="45CEA559" w14:textId="77777777" w:rsidR="00A70CAF" w:rsidRPr="00EF167B" w:rsidRDefault="00A70CAF" w:rsidP="000F5A21">
            <w:pPr>
              <w:widowControl w:val="0"/>
              <w:pBdr>
                <w:top w:val="nil"/>
                <w:left w:val="nil"/>
                <w:bottom w:val="nil"/>
                <w:right w:val="nil"/>
                <w:between w:val="nil"/>
              </w:pBdr>
              <w:spacing w:line="270" w:lineRule="auto"/>
            </w:pPr>
            <w:r w:rsidRPr="00EF167B">
              <w:t xml:space="preserve">Oona Kersey, </w:t>
            </w:r>
            <w:r w:rsidRPr="00EF167B">
              <w:rPr>
                <w:i/>
              </w:rPr>
              <w:t>Northwestern University</w:t>
            </w:r>
          </w:p>
        </w:tc>
      </w:tr>
    </w:tbl>
    <w:p w14:paraId="4F8B34E2" w14:textId="77777777" w:rsidR="00A70CAF" w:rsidRPr="00EF167B" w:rsidRDefault="00A70CAF" w:rsidP="00A70CAF">
      <w:pPr>
        <w:widowControl w:val="0"/>
        <w:pBdr>
          <w:top w:val="nil"/>
          <w:left w:val="nil"/>
          <w:bottom w:val="nil"/>
          <w:right w:val="nil"/>
          <w:between w:val="nil"/>
        </w:pBdr>
        <w:jc w:val="center"/>
      </w:pPr>
    </w:p>
    <w:p w14:paraId="2A789473" w14:textId="77777777" w:rsidR="00A70CAF" w:rsidRPr="00EF167B" w:rsidRDefault="00A70CAF" w:rsidP="00A70CAF">
      <w:pPr>
        <w:widowControl w:val="0"/>
        <w:pBdr>
          <w:top w:val="nil"/>
          <w:left w:val="nil"/>
          <w:bottom w:val="nil"/>
          <w:right w:val="nil"/>
          <w:between w:val="nil"/>
        </w:pBdr>
        <w:jc w:val="center"/>
      </w:pPr>
      <w:r w:rsidRPr="00EF167B">
        <w:rPr>
          <w:b/>
        </w:rPr>
        <w:t>2011/2012</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500"/>
      </w:tblGrid>
      <w:tr w:rsidR="00EF167B" w:rsidRPr="00EF167B" w14:paraId="6E303B1A" w14:textId="77777777" w:rsidTr="000F5A21">
        <w:tc>
          <w:tcPr>
            <w:tcW w:w="5148" w:type="dxa"/>
            <w:tcMar>
              <w:left w:w="108" w:type="dxa"/>
              <w:right w:w="108" w:type="dxa"/>
            </w:tcMar>
          </w:tcPr>
          <w:p w14:paraId="6EE3CB27"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500" w:type="dxa"/>
            <w:tcMar>
              <w:left w:w="108" w:type="dxa"/>
              <w:right w:w="108" w:type="dxa"/>
            </w:tcMar>
          </w:tcPr>
          <w:p w14:paraId="33F58D08" w14:textId="77777777" w:rsidR="00A70CAF" w:rsidRPr="00EF167B" w:rsidRDefault="00A70CAF" w:rsidP="000F5A21">
            <w:pPr>
              <w:widowControl w:val="0"/>
              <w:pBdr>
                <w:top w:val="nil"/>
                <w:left w:val="nil"/>
                <w:bottom w:val="nil"/>
                <w:right w:val="nil"/>
                <w:between w:val="nil"/>
              </w:pBdr>
              <w:tabs>
                <w:tab w:val="left" w:pos="375"/>
                <w:tab w:val="right" w:pos="4572"/>
              </w:tabs>
              <w:ind w:left="1959" w:hanging="1958"/>
            </w:pPr>
            <w:r w:rsidRPr="00EF167B">
              <w:t xml:space="preserve">David Calder, </w:t>
            </w:r>
            <w:r w:rsidRPr="00EF167B">
              <w:rPr>
                <w:i/>
              </w:rPr>
              <w:t>Northwestern</w:t>
            </w:r>
          </w:p>
        </w:tc>
      </w:tr>
      <w:tr w:rsidR="00EF167B" w:rsidRPr="00EF167B" w14:paraId="53F5A23C" w14:textId="77777777" w:rsidTr="000F5A21">
        <w:tc>
          <w:tcPr>
            <w:tcW w:w="5148" w:type="dxa"/>
            <w:tcMar>
              <w:left w:w="108" w:type="dxa"/>
              <w:right w:w="108" w:type="dxa"/>
            </w:tcMar>
          </w:tcPr>
          <w:p w14:paraId="4B58546C" w14:textId="77777777" w:rsidR="00A70CAF" w:rsidRPr="00EF167B" w:rsidRDefault="00A70CAF" w:rsidP="000F5A21">
            <w:pPr>
              <w:widowControl w:val="0"/>
              <w:pBdr>
                <w:top w:val="nil"/>
                <w:left w:val="nil"/>
                <w:bottom w:val="nil"/>
                <w:right w:val="nil"/>
                <w:between w:val="nil"/>
              </w:pBdr>
            </w:pPr>
            <w:r w:rsidRPr="00EF167B">
              <w:rPr>
                <w:b/>
              </w:rPr>
              <w:t>Vice-Presidents:</w:t>
            </w:r>
          </w:p>
        </w:tc>
        <w:tc>
          <w:tcPr>
            <w:tcW w:w="4500" w:type="dxa"/>
            <w:tcMar>
              <w:left w:w="108" w:type="dxa"/>
              <w:right w:w="108" w:type="dxa"/>
            </w:tcMar>
          </w:tcPr>
          <w:p w14:paraId="16AB965E" w14:textId="77777777" w:rsidR="00A70CAF" w:rsidRPr="00EF167B" w:rsidRDefault="00A70CAF" w:rsidP="000F5A21">
            <w:pPr>
              <w:widowControl w:val="0"/>
              <w:pBdr>
                <w:top w:val="nil"/>
                <w:left w:val="nil"/>
                <w:bottom w:val="nil"/>
                <w:right w:val="nil"/>
                <w:between w:val="nil"/>
              </w:pBdr>
              <w:ind w:left="-20"/>
            </w:pPr>
            <w:proofErr w:type="spellStart"/>
            <w:r w:rsidRPr="00EF167B">
              <w:t>Eero</w:t>
            </w:r>
            <w:proofErr w:type="spellEnd"/>
            <w:r w:rsidRPr="00EF167B">
              <w:t xml:space="preserve"> Lane </w:t>
            </w:r>
            <w:r w:rsidRPr="00EF167B">
              <w:rPr>
                <w:i/>
              </w:rPr>
              <w:t>CUNY</w:t>
            </w:r>
          </w:p>
          <w:p w14:paraId="4FB4538A" w14:textId="77777777" w:rsidR="00A70CAF" w:rsidRPr="00EF167B" w:rsidRDefault="00A70CAF" w:rsidP="000F5A21">
            <w:pPr>
              <w:widowControl w:val="0"/>
              <w:pBdr>
                <w:top w:val="nil"/>
                <w:left w:val="nil"/>
                <w:bottom w:val="nil"/>
                <w:right w:val="nil"/>
                <w:between w:val="nil"/>
              </w:pBdr>
              <w:ind w:left="-20"/>
            </w:pPr>
            <w:proofErr w:type="spellStart"/>
            <w:r w:rsidRPr="00EF167B">
              <w:t>Kellyn</w:t>
            </w:r>
            <w:proofErr w:type="spellEnd"/>
            <w:r w:rsidRPr="00EF167B">
              <w:t xml:space="preserve"> Johnson, </w:t>
            </w:r>
            <w:r w:rsidRPr="00EF167B">
              <w:rPr>
                <w:i/>
              </w:rPr>
              <w:t>UC Santa Barbara</w:t>
            </w:r>
          </w:p>
        </w:tc>
      </w:tr>
      <w:tr w:rsidR="00EF167B" w:rsidRPr="00EF167B" w14:paraId="1D39EBFF" w14:textId="77777777" w:rsidTr="000F5A21">
        <w:tc>
          <w:tcPr>
            <w:tcW w:w="5148" w:type="dxa"/>
            <w:tcMar>
              <w:left w:w="108" w:type="dxa"/>
              <w:right w:w="108" w:type="dxa"/>
            </w:tcMar>
          </w:tcPr>
          <w:p w14:paraId="115DAE1E" w14:textId="77777777" w:rsidR="00A70CAF" w:rsidRPr="00EF167B" w:rsidRDefault="00A70CAF" w:rsidP="000F5A21">
            <w:pPr>
              <w:widowControl w:val="0"/>
              <w:pBdr>
                <w:top w:val="nil"/>
                <w:left w:val="nil"/>
                <w:bottom w:val="nil"/>
                <w:right w:val="nil"/>
                <w:between w:val="nil"/>
              </w:pBdr>
            </w:pPr>
            <w:r w:rsidRPr="00EF167B">
              <w:rPr>
                <w:b/>
              </w:rPr>
              <w:t>Secretary/Historian:</w:t>
            </w:r>
          </w:p>
        </w:tc>
        <w:tc>
          <w:tcPr>
            <w:tcW w:w="4500" w:type="dxa"/>
            <w:tcMar>
              <w:left w:w="108" w:type="dxa"/>
              <w:right w:w="108" w:type="dxa"/>
            </w:tcMar>
          </w:tcPr>
          <w:p w14:paraId="51ED71F7" w14:textId="77777777" w:rsidR="00A70CAF" w:rsidRPr="00EF167B" w:rsidRDefault="00A70CAF" w:rsidP="000F5A21">
            <w:pPr>
              <w:widowControl w:val="0"/>
              <w:pBdr>
                <w:top w:val="nil"/>
                <w:left w:val="nil"/>
                <w:bottom w:val="nil"/>
                <w:right w:val="nil"/>
                <w:between w:val="nil"/>
              </w:pBdr>
            </w:pPr>
            <w:r w:rsidRPr="00EF167B">
              <w:t>Allan Davis,</w:t>
            </w:r>
            <w:r w:rsidRPr="00EF167B">
              <w:rPr>
                <w:i/>
              </w:rPr>
              <w:t xml:space="preserve"> University of Maryland</w:t>
            </w:r>
          </w:p>
        </w:tc>
      </w:tr>
      <w:tr w:rsidR="00A70CAF" w:rsidRPr="00EF167B" w14:paraId="1490D44F" w14:textId="77777777" w:rsidTr="000F5A21">
        <w:tc>
          <w:tcPr>
            <w:tcW w:w="5148" w:type="dxa"/>
            <w:tcMar>
              <w:left w:w="108" w:type="dxa"/>
              <w:right w:w="108" w:type="dxa"/>
            </w:tcMar>
          </w:tcPr>
          <w:p w14:paraId="521F5241" w14:textId="77777777" w:rsidR="00A70CAF" w:rsidRPr="00EF167B" w:rsidRDefault="00A70CAF" w:rsidP="000F5A21">
            <w:pPr>
              <w:widowControl w:val="0"/>
              <w:pBdr>
                <w:top w:val="nil"/>
                <w:left w:val="nil"/>
                <w:bottom w:val="nil"/>
                <w:right w:val="nil"/>
                <w:between w:val="nil"/>
              </w:pBdr>
            </w:pPr>
            <w:r w:rsidRPr="00EF167B">
              <w:rPr>
                <w:b/>
              </w:rPr>
              <w:t>GSC Rep. to the Committee on Conferences:</w:t>
            </w:r>
          </w:p>
        </w:tc>
        <w:tc>
          <w:tcPr>
            <w:tcW w:w="4500" w:type="dxa"/>
            <w:tcMar>
              <w:left w:w="108" w:type="dxa"/>
              <w:right w:w="108" w:type="dxa"/>
            </w:tcMar>
          </w:tcPr>
          <w:p w14:paraId="16A35F6F" w14:textId="77777777" w:rsidR="00A70CAF" w:rsidRPr="00EF167B" w:rsidRDefault="00A70CAF" w:rsidP="000F5A21">
            <w:pPr>
              <w:widowControl w:val="0"/>
              <w:pBdr>
                <w:top w:val="nil"/>
                <w:left w:val="nil"/>
                <w:bottom w:val="nil"/>
                <w:right w:val="nil"/>
                <w:between w:val="nil"/>
              </w:pBdr>
            </w:pPr>
            <w:r w:rsidRPr="00EF167B">
              <w:t>Debra Caplan,</w:t>
            </w:r>
            <w:r w:rsidRPr="00EF167B">
              <w:rPr>
                <w:i/>
              </w:rPr>
              <w:t xml:space="preserve"> Harvard University</w:t>
            </w:r>
          </w:p>
        </w:tc>
      </w:tr>
    </w:tbl>
    <w:p w14:paraId="132D89E8" w14:textId="77777777" w:rsidR="00A70CAF" w:rsidRPr="00EF167B" w:rsidRDefault="00A70CAF" w:rsidP="00A70CAF">
      <w:pPr>
        <w:widowControl w:val="0"/>
        <w:pBdr>
          <w:top w:val="nil"/>
          <w:left w:val="nil"/>
          <w:bottom w:val="nil"/>
          <w:right w:val="nil"/>
          <w:between w:val="nil"/>
        </w:pBdr>
      </w:pPr>
    </w:p>
    <w:p w14:paraId="55104D64"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428"/>
      </w:tblGrid>
      <w:tr w:rsidR="00EF167B" w:rsidRPr="00EF167B" w14:paraId="3709887B" w14:textId="77777777" w:rsidTr="000F5A21">
        <w:tc>
          <w:tcPr>
            <w:tcW w:w="5148" w:type="dxa"/>
            <w:tcMar>
              <w:left w:w="108" w:type="dxa"/>
              <w:right w:w="108" w:type="dxa"/>
            </w:tcMar>
          </w:tcPr>
          <w:p w14:paraId="6D75D370" w14:textId="77777777" w:rsidR="00A70CAF" w:rsidRPr="00EF167B" w:rsidRDefault="00A70CAF" w:rsidP="000F5A21">
            <w:pPr>
              <w:widowControl w:val="0"/>
              <w:pBdr>
                <w:top w:val="nil"/>
                <w:left w:val="nil"/>
                <w:bottom w:val="nil"/>
                <w:right w:val="nil"/>
                <w:between w:val="nil"/>
              </w:pBdr>
            </w:pPr>
            <w:r w:rsidRPr="00EF167B">
              <w:rPr>
                <w:b/>
              </w:rPr>
              <w:t>Web Committee</w:t>
            </w:r>
            <w:r w:rsidRPr="00EF167B">
              <w:t>:</w:t>
            </w:r>
          </w:p>
        </w:tc>
        <w:tc>
          <w:tcPr>
            <w:tcW w:w="4428" w:type="dxa"/>
            <w:tcMar>
              <w:left w:w="108" w:type="dxa"/>
              <w:right w:w="108" w:type="dxa"/>
            </w:tcMar>
          </w:tcPr>
          <w:p w14:paraId="5C3D4EEC" w14:textId="77777777" w:rsidR="00A70CAF" w:rsidRPr="00EF167B" w:rsidRDefault="00A70CAF" w:rsidP="000F5A21">
            <w:pPr>
              <w:widowControl w:val="0"/>
              <w:pBdr>
                <w:top w:val="nil"/>
                <w:left w:val="nil"/>
                <w:bottom w:val="nil"/>
                <w:right w:val="nil"/>
                <w:between w:val="nil"/>
              </w:pBdr>
              <w:jc w:val="right"/>
            </w:pPr>
            <w:proofErr w:type="spellStart"/>
            <w:r w:rsidRPr="00EF167B">
              <w:t>Kellyn</w:t>
            </w:r>
            <w:proofErr w:type="spellEnd"/>
            <w:r w:rsidRPr="00EF167B">
              <w:t xml:space="preserve"> Johnson, UC Santa Barbara</w:t>
            </w:r>
          </w:p>
        </w:tc>
      </w:tr>
      <w:tr w:rsidR="00EF167B" w:rsidRPr="00EF167B" w14:paraId="683DD39E" w14:textId="77777777" w:rsidTr="000F5A21">
        <w:tc>
          <w:tcPr>
            <w:tcW w:w="5148" w:type="dxa"/>
            <w:tcMar>
              <w:left w:w="108" w:type="dxa"/>
              <w:right w:w="108" w:type="dxa"/>
            </w:tcMar>
          </w:tcPr>
          <w:p w14:paraId="03C59ADF" w14:textId="77777777" w:rsidR="00A70CAF" w:rsidRPr="00EF167B" w:rsidRDefault="00A70CAF" w:rsidP="000F5A21">
            <w:pPr>
              <w:widowControl w:val="0"/>
              <w:pBdr>
                <w:top w:val="nil"/>
                <w:left w:val="nil"/>
                <w:bottom w:val="nil"/>
                <w:right w:val="nil"/>
                <w:between w:val="nil"/>
              </w:pBdr>
            </w:pPr>
            <w:r w:rsidRPr="00EF167B">
              <w:rPr>
                <w:b/>
              </w:rPr>
              <w:t>Fundraising:</w:t>
            </w:r>
          </w:p>
        </w:tc>
        <w:tc>
          <w:tcPr>
            <w:tcW w:w="4428" w:type="dxa"/>
            <w:tcMar>
              <w:left w:w="108" w:type="dxa"/>
              <w:right w:w="108" w:type="dxa"/>
            </w:tcMar>
          </w:tcPr>
          <w:p w14:paraId="4ED31BBA" w14:textId="77777777" w:rsidR="00A70CAF" w:rsidRPr="00EF167B" w:rsidRDefault="00A70CAF" w:rsidP="000F5A21">
            <w:pPr>
              <w:widowControl w:val="0"/>
              <w:pBdr>
                <w:top w:val="nil"/>
                <w:left w:val="nil"/>
                <w:bottom w:val="nil"/>
                <w:right w:val="nil"/>
                <w:between w:val="nil"/>
              </w:pBdr>
              <w:jc w:val="right"/>
            </w:pPr>
            <w:r w:rsidRPr="00EF167B">
              <w:t>David Calder,</w:t>
            </w:r>
            <w:r w:rsidRPr="00EF167B">
              <w:rPr>
                <w:i/>
              </w:rPr>
              <w:t xml:space="preserve"> Northwestern University</w:t>
            </w:r>
          </w:p>
          <w:p w14:paraId="13DB89B0" w14:textId="77777777" w:rsidR="00A70CAF" w:rsidRPr="00EF167B" w:rsidRDefault="00A70CAF" w:rsidP="000F5A21">
            <w:pPr>
              <w:widowControl w:val="0"/>
              <w:pBdr>
                <w:top w:val="nil"/>
                <w:left w:val="nil"/>
                <w:bottom w:val="nil"/>
                <w:right w:val="nil"/>
                <w:between w:val="nil"/>
              </w:pBdr>
              <w:jc w:val="right"/>
            </w:pPr>
            <w:r w:rsidRPr="00EF167B">
              <w:t>Allan Davis,</w:t>
            </w:r>
            <w:r w:rsidRPr="00EF167B">
              <w:rPr>
                <w:i/>
              </w:rPr>
              <w:t xml:space="preserve"> University of Maryland</w:t>
            </w:r>
          </w:p>
        </w:tc>
      </w:tr>
      <w:tr w:rsidR="00EF167B" w:rsidRPr="00EF167B" w14:paraId="34BF38B2" w14:textId="77777777" w:rsidTr="000F5A21">
        <w:tc>
          <w:tcPr>
            <w:tcW w:w="5148" w:type="dxa"/>
            <w:tcMar>
              <w:left w:w="108" w:type="dxa"/>
              <w:right w:w="108" w:type="dxa"/>
            </w:tcMar>
          </w:tcPr>
          <w:p w14:paraId="26EC3475" w14:textId="77777777" w:rsidR="00A70CAF" w:rsidRPr="00EF167B" w:rsidRDefault="00A70CAF" w:rsidP="000F5A21">
            <w:pPr>
              <w:widowControl w:val="0"/>
              <w:pBdr>
                <w:top w:val="nil"/>
                <w:left w:val="nil"/>
                <w:bottom w:val="nil"/>
                <w:right w:val="nil"/>
                <w:between w:val="nil"/>
              </w:pBdr>
            </w:pPr>
            <w:r w:rsidRPr="00EF167B">
              <w:rPr>
                <w:b/>
              </w:rPr>
              <w:t>On-Call</w:t>
            </w:r>
            <w:r w:rsidRPr="00EF167B">
              <w:t xml:space="preserve">:  </w:t>
            </w:r>
          </w:p>
        </w:tc>
        <w:tc>
          <w:tcPr>
            <w:tcW w:w="4428" w:type="dxa"/>
            <w:tcMar>
              <w:left w:w="108" w:type="dxa"/>
              <w:right w:w="108" w:type="dxa"/>
            </w:tcMar>
          </w:tcPr>
          <w:p w14:paraId="4EA54119" w14:textId="77777777" w:rsidR="00A70CAF" w:rsidRPr="00EF167B" w:rsidRDefault="00A70CAF" w:rsidP="000F5A21">
            <w:pPr>
              <w:widowControl w:val="0"/>
              <w:pBdr>
                <w:top w:val="nil"/>
                <w:left w:val="nil"/>
                <w:bottom w:val="nil"/>
                <w:right w:val="nil"/>
                <w:between w:val="nil"/>
              </w:pBdr>
              <w:jc w:val="right"/>
            </w:pPr>
            <w:r w:rsidRPr="00EF167B">
              <w:rPr>
                <w:i/>
              </w:rPr>
              <w:t>N/A</w:t>
            </w:r>
          </w:p>
        </w:tc>
      </w:tr>
      <w:tr w:rsidR="00EF167B" w:rsidRPr="00EF167B" w14:paraId="3B9540B6" w14:textId="77777777" w:rsidTr="000F5A21">
        <w:tc>
          <w:tcPr>
            <w:tcW w:w="5148" w:type="dxa"/>
            <w:tcMar>
              <w:left w:w="108" w:type="dxa"/>
              <w:right w:w="108" w:type="dxa"/>
            </w:tcMar>
          </w:tcPr>
          <w:p w14:paraId="26EECB9F" w14:textId="77777777" w:rsidR="00A70CAF" w:rsidRPr="00EF167B" w:rsidRDefault="00A70CAF" w:rsidP="000F5A21">
            <w:pPr>
              <w:widowControl w:val="0"/>
              <w:pBdr>
                <w:top w:val="nil"/>
                <w:left w:val="nil"/>
                <w:bottom w:val="nil"/>
                <w:right w:val="nil"/>
                <w:between w:val="nil"/>
              </w:pBdr>
            </w:pPr>
            <w:r w:rsidRPr="00EF167B">
              <w:rPr>
                <w:b/>
              </w:rPr>
              <w:t>Graduate Student Resources:</w:t>
            </w:r>
          </w:p>
        </w:tc>
        <w:tc>
          <w:tcPr>
            <w:tcW w:w="4428" w:type="dxa"/>
            <w:tcMar>
              <w:left w:w="108" w:type="dxa"/>
              <w:right w:w="108" w:type="dxa"/>
            </w:tcMar>
          </w:tcPr>
          <w:p w14:paraId="32066D20" w14:textId="77777777" w:rsidR="00A70CAF" w:rsidRPr="00EF167B" w:rsidRDefault="00A70CAF" w:rsidP="000F5A21">
            <w:pPr>
              <w:widowControl w:val="0"/>
              <w:pBdr>
                <w:top w:val="nil"/>
                <w:left w:val="nil"/>
                <w:bottom w:val="nil"/>
                <w:right w:val="nil"/>
                <w:between w:val="nil"/>
              </w:pBdr>
              <w:jc w:val="right"/>
            </w:pPr>
            <w:proofErr w:type="spellStart"/>
            <w:r w:rsidRPr="00EF167B">
              <w:t>Jordana</w:t>
            </w:r>
            <w:proofErr w:type="spellEnd"/>
            <w:r w:rsidRPr="00EF167B">
              <w:t xml:space="preserve"> Cox, </w:t>
            </w:r>
            <w:r w:rsidRPr="00EF167B">
              <w:rPr>
                <w:i/>
              </w:rPr>
              <w:t>Northwestern University</w:t>
            </w:r>
            <w:r w:rsidRPr="00EF167B">
              <w:t xml:space="preserve"> </w:t>
            </w:r>
          </w:p>
        </w:tc>
      </w:tr>
      <w:tr w:rsidR="00A70CAF" w:rsidRPr="00EF167B" w14:paraId="0BEAD203" w14:textId="77777777" w:rsidTr="000F5A21">
        <w:tc>
          <w:tcPr>
            <w:tcW w:w="5148" w:type="dxa"/>
            <w:tcMar>
              <w:left w:w="108" w:type="dxa"/>
              <w:right w:w="108" w:type="dxa"/>
            </w:tcMar>
          </w:tcPr>
          <w:p w14:paraId="67E06905"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428" w:type="dxa"/>
            <w:tcMar>
              <w:left w:w="108" w:type="dxa"/>
              <w:right w:w="108" w:type="dxa"/>
            </w:tcMar>
          </w:tcPr>
          <w:p w14:paraId="2729DC07" w14:textId="77777777" w:rsidR="00A70CAF" w:rsidRPr="00EF167B" w:rsidRDefault="00A70CAF" w:rsidP="000F5A21">
            <w:pPr>
              <w:widowControl w:val="0"/>
              <w:pBdr>
                <w:top w:val="nil"/>
                <w:left w:val="nil"/>
                <w:bottom w:val="nil"/>
                <w:right w:val="nil"/>
                <w:between w:val="nil"/>
              </w:pBdr>
              <w:jc w:val="right"/>
            </w:pPr>
            <w:r w:rsidRPr="00EF167B">
              <w:t xml:space="preserve">Kellen </w:t>
            </w:r>
            <w:proofErr w:type="spellStart"/>
            <w:r w:rsidRPr="00EF167B">
              <w:t>Hoxworth</w:t>
            </w:r>
            <w:proofErr w:type="spellEnd"/>
            <w:r w:rsidRPr="00EF167B">
              <w:t xml:space="preserve">, </w:t>
            </w:r>
            <w:r w:rsidRPr="00EF167B">
              <w:rPr>
                <w:i/>
              </w:rPr>
              <w:t>Stanford University</w:t>
            </w:r>
          </w:p>
        </w:tc>
      </w:tr>
    </w:tbl>
    <w:p w14:paraId="4A876BEB" w14:textId="77777777" w:rsidR="00A70CAF" w:rsidRPr="00EF167B" w:rsidRDefault="00A70CAF" w:rsidP="00A70CAF">
      <w:pPr>
        <w:widowControl w:val="0"/>
        <w:pBdr>
          <w:top w:val="nil"/>
          <w:left w:val="nil"/>
          <w:bottom w:val="nil"/>
          <w:right w:val="nil"/>
          <w:between w:val="nil"/>
        </w:pBdr>
        <w:tabs>
          <w:tab w:val="left" w:pos="375"/>
          <w:tab w:val="right" w:pos="4572"/>
        </w:tabs>
        <w:ind w:left="1959" w:hanging="1958"/>
      </w:pPr>
    </w:p>
    <w:p w14:paraId="4844045E" w14:textId="77777777" w:rsidR="00A70CAF" w:rsidRPr="00EF167B" w:rsidRDefault="00A70CAF" w:rsidP="00A70CAF">
      <w:pPr>
        <w:widowControl w:val="0"/>
        <w:pBdr>
          <w:top w:val="nil"/>
          <w:left w:val="nil"/>
          <w:bottom w:val="nil"/>
          <w:right w:val="nil"/>
          <w:between w:val="nil"/>
        </w:pBdr>
        <w:tabs>
          <w:tab w:val="left" w:pos="375"/>
          <w:tab w:val="right" w:pos="4572"/>
        </w:tabs>
        <w:ind w:left="1959" w:hanging="1958"/>
      </w:pPr>
    </w:p>
    <w:p w14:paraId="7468567F" w14:textId="77777777" w:rsidR="00A70CAF" w:rsidRPr="00EF167B" w:rsidRDefault="00A70CAF" w:rsidP="00A70CAF">
      <w:pPr>
        <w:widowControl w:val="0"/>
        <w:pBdr>
          <w:top w:val="nil"/>
          <w:left w:val="nil"/>
          <w:bottom w:val="nil"/>
          <w:right w:val="nil"/>
          <w:between w:val="nil"/>
        </w:pBdr>
        <w:jc w:val="center"/>
      </w:pPr>
      <w:r w:rsidRPr="00EF167B">
        <w:rPr>
          <w:b/>
        </w:rPr>
        <w:t>2012/2013</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212"/>
      </w:tblGrid>
      <w:tr w:rsidR="00EF167B" w:rsidRPr="00EF167B" w14:paraId="1E3932CA" w14:textId="77777777" w:rsidTr="000F5A21">
        <w:tc>
          <w:tcPr>
            <w:tcW w:w="5148" w:type="dxa"/>
            <w:tcMar>
              <w:left w:w="108" w:type="dxa"/>
              <w:right w:w="108" w:type="dxa"/>
            </w:tcMar>
          </w:tcPr>
          <w:p w14:paraId="61CB49DC" w14:textId="77777777" w:rsidR="00A70CAF" w:rsidRPr="00EF167B" w:rsidRDefault="00A70CAF" w:rsidP="000F5A21">
            <w:pPr>
              <w:widowControl w:val="0"/>
              <w:pBdr>
                <w:top w:val="nil"/>
                <w:left w:val="nil"/>
                <w:bottom w:val="nil"/>
                <w:right w:val="nil"/>
                <w:between w:val="nil"/>
              </w:pBdr>
            </w:pPr>
            <w:r w:rsidRPr="00EF167B">
              <w:rPr>
                <w:b/>
              </w:rPr>
              <w:t>GSC President, Rep. to the Executive Committee:</w:t>
            </w:r>
          </w:p>
        </w:tc>
        <w:tc>
          <w:tcPr>
            <w:tcW w:w="4212" w:type="dxa"/>
            <w:tcMar>
              <w:left w:w="108" w:type="dxa"/>
              <w:right w:w="108" w:type="dxa"/>
            </w:tcMar>
          </w:tcPr>
          <w:p w14:paraId="4EDD6359" w14:textId="77777777" w:rsidR="00A70CAF" w:rsidRPr="00EF167B" w:rsidRDefault="00A70CAF" w:rsidP="000F5A21">
            <w:pPr>
              <w:widowControl w:val="0"/>
              <w:pBdr>
                <w:top w:val="nil"/>
                <w:left w:val="nil"/>
                <w:bottom w:val="nil"/>
                <w:right w:val="nil"/>
                <w:between w:val="nil"/>
              </w:pBdr>
              <w:ind w:left="-20"/>
            </w:pPr>
            <w:proofErr w:type="spellStart"/>
            <w:r w:rsidRPr="00EF167B">
              <w:t>Kellyn</w:t>
            </w:r>
            <w:proofErr w:type="spellEnd"/>
            <w:r w:rsidRPr="00EF167B">
              <w:t xml:space="preserve"> Johnson, </w:t>
            </w:r>
            <w:r w:rsidRPr="00EF167B">
              <w:rPr>
                <w:i/>
              </w:rPr>
              <w:t>UC Santa Barbara</w:t>
            </w:r>
          </w:p>
        </w:tc>
      </w:tr>
      <w:tr w:rsidR="00EF167B" w:rsidRPr="00EF167B" w14:paraId="6C5DEEE3" w14:textId="77777777" w:rsidTr="000F5A21">
        <w:tc>
          <w:tcPr>
            <w:tcW w:w="5148" w:type="dxa"/>
            <w:tcMar>
              <w:left w:w="108" w:type="dxa"/>
              <w:right w:w="108" w:type="dxa"/>
            </w:tcMar>
          </w:tcPr>
          <w:p w14:paraId="135E209D" w14:textId="77777777" w:rsidR="00A70CAF" w:rsidRPr="00EF167B" w:rsidRDefault="00A70CAF" w:rsidP="000F5A21">
            <w:pPr>
              <w:widowControl w:val="0"/>
              <w:pBdr>
                <w:top w:val="nil"/>
                <w:left w:val="nil"/>
                <w:bottom w:val="nil"/>
                <w:right w:val="nil"/>
                <w:between w:val="nil"/>
              </w:pBdr>
            </w:pPr>
            <w:r w:rsidRPr="00EF167B">
              <w:rPr>
                <w:b/>
              </w:rPr>
              <w:t>VP, Rep. to the Committee On Conferences</w:t>
            </w:r>
          </w:p>
        </w:tc>
        <w:tc>
          <w:tcPr>
            <w:tcW w:w="4212" w:type="dxa"/>
            <w:tcMar>
              <w:left w:w="108" w:type="dxa"/>
              <w:right w:w="108" w:type="dxa"/>
            </w:tcMar>
          </w:tcPr>
          <w:p w14:paraId="1D15E77A" w14:textId="77777777" w:rsidR="00A70CAF" w:rsidRPr="00EF167B" w:rsidRDefault="00A70CAF" w:rsidP="000F5A21">
            <w:pPr>
              <w:widowControl w:val="0"/>
              <w:pBdr>
                <w:top w:val="nil"/>
                <w:left w:val="nil"/>
                <w:bottom w:val="nil"/>
                <w:right w:val="nil"/>
                <w:between w:val="nil"/>
              </w:pBdr>
              <w:ind w:left="-20"/>
            </w:pPr>
            <w:proofErr w:type="spellStart"/>
            <w:r w:rsidRPr="00EF167B">
              <w:t>Eero</w:t>
            </w:r>
            <w:proofErr w:type="spellEnd"/>
            <w:r w:rsidRPr="00EF167B">
              <w:t xml:space="preserve"> Lane </w:t>
            </w:r>
            <w:r w:rsidRPr="00EF167B">
              <w:rPr>
                <w:i/>
              </w:rPr>
              <w:t>CUNY</w:t>
            </w:r>
          </w:p>
        </w:tc>
      </w:tr>
      <w:tr w:rsidR="00EF167B" w:rsidRPr="00EF167B" w14:paraId="7EADB339" w14:textId="77777777" w:rsidTr="000F5A21">
        <w:tc>
          <w:tcPr>
            <w:tcW w:w="5148" w:type="dxa"/>
            <w:tcMar>
              <w:left w:w="108" w:type="dxa"/>
              <w:right w:w="108" w:type="dxa"/>
            </w:tcMar>
          </w:tcPr>
          <w:p w14:paraId="6AA263D0" w14:textId="77777777" w:rsidR="00A70CAF" w:rsidRPr="00EF167B" w:rsidRDefault="00A70CAF" w:rsidP="000F5A21">
            <w:pPr>
              <w:widowControl w:val="0"/>
              <w:pBdr>
                <w:top w:val="nil"/>
                <w:left w:val="nil"/>
                <w:bottom w:val="nil"/>
                <w:right w:val="nil"/>
                <w:between w:val="nil"/>
              </w:pBdr>
            </w:pPr>
            <w:r w:rsidRPr="00EF167B">
              <w:rPr>
                <w:b/>
              </w:rPr>
              <w:t>VP, Rep. to the Annual Conference Committee</w:t>
            </w:r>
          </w:p>
        </w:tc>
        <w:tc>
          <w:tcPr>
            <w:tcW w:w="4212" w:type="dxa"/>
            <w:tcMar>
              <w:left w:w="108" w:type="dxa"/>
              <w:right w:w="108" w:type="dxa"/>
            </w:tcMar>
          </w:tcPr>
          <w:p w14:paraId="72DC0B62" w14:textId="77777777" w:rsidR="00A70CAF" w:rsidRPr="00EF167B" w:rsidRDefault="00A70CAF" w:rsidP="000F5A21">
            <w:pPr>
              <w:widowControl w:val="0"/>
              <w:pBdr>
                <w:top w:val="nil"/>
                <w:left w:val="nil"/>
                <w:bottom w:val="nil"/>
                <w:right w:val="nil"/>
                <w:between w:val="nil"/>
              </w:pBdr>
              <w:ind w:left="-20"/>
            </w:pPr>
            <w:r w:rsidRPr="00EF167B">
              <w:t xml:space="preserve">Allan Davis, </w:t>
            </w:r>
            <w:r w:rsidRPr="00EF167B">
              <w:rPr>
                <w:i/>
              </w:rPr>
              <w:t>Maryland</w:t>
            </w:r>
          </w:p>
        </w:tc>
      </w:tr>
      <w:tr w:rsidR="00EF167B" w:rsidRPr="00EF167B" w14:paraId="5B12C53D" w14:textId="77777777" w:rsidTr="000F5A21">
        <w:tc>
          <w:tcPr>
            <w:tcW w:w="5148" w:type="dxa"/>
            <w:tcMar>
              <w:left w:w="108" w:type="dxa"/>
              <w:right w:w="108" w:type="dxa"/>
            </w:tcMar>
          </w:tcPr>
          <w:p w14:paraId="68C17F06" w14:textId="77777777" w:rsidR="00A70CAF" w:rsidRPr="00EF167B" w:rsidRDefault="00A70CAF" w:rsidP="000F5A21">
            <w:pPr>
              <w:widowControl w:val="0"/>
              <w:pBdr>
                <w:top w:val="nil"/>
                <w:left w:val="nil"/>
                <w:bottom w:val="nil"/>
                <w:right w:val="nil"/>
                <w:between w:val="nil"/>
              </w:pBdr>
            </w:pPr>
            <w:r w:rsidRPr="00EF167B">
              <w:rPr>
                <w:b/>
              </w:rPr>
              <w:t>Secretary, Rep. to Fundraising Committee:</w:t>
            </w:r>
          </w:p>
        </w:tc>
        <w:tc>
          <w:tcPr>
            <w:tcW w:w="4212" w:type="dxa"/>
            <w:tcMar>
              <w:left w:w="108" w:type="dxa"/>
              <w:right w:w="108" w:type="dxa"/>
            </w:tcMar>
          </w:tcPr>
          <w:p w14:paraId="623309FB" w14:textId="77777777" w:rsidR="00A70CAF" w:rsidRPr="00EF167B" w:rsidRDefault="00A70CAF" w:rsidP="000F5A21">
            <w:pPr>
              <w:widowControl w:val="0"/>
              <w:pBdr>
                <w:top w:val="nil"/>
                <w:left w:val="nil"/>
                <w:bottom w:val="nil"/>
                <w:right w:val="nil"/>
                <w:between w:val="nil"/>
              </w:pBdr>
            </w:pPr>
            <w:r w:rsidRPr="00EF167B">
              <w:t xml:space="preserve">Michelle Mensah, </w:t>
            </w:r>
            <w:r w:rsidRPr="00EF167B">
              <w:rPr>
                <w:i/>
              </w:rPr>
              <w:t>Bowling Green State University</w:t>
            </w:r>
          </w:p>
        </w:tc>
      </w:tr>
      <w:tr w:rsidR="00A70CAF" w:rsidRPr="00EF167B" w14:paraId="170C20A9" w14:textId="77777777" w:rsidTr="000F5A21">
        <w:tc>
          <w:tcPr>
            <w:tcW w:w="5148" w:type="dxa"/>
            <w:tcMar>
              <w:left w:w="108" w:type="dxa"/>
              <w:right w:w="108" w:type="dxa"/>
            </w:tcMar>
          </w:tcPr>
          <w:p w14:paraId="7A2593F1" w14:textId="77777777" w:rsidR="00A70CAF" w:rsidRPr="00EF167B" w:rsidRDefault="00A70CAF" w:rsidP="000F5A21">
            <w:pPr>
              <w:widowControl w:val="0"/>
              <w:pBdr>
                <w:top w:val="nil"/>
                <w:left w:val="nil"/>
                <w:bottom w:val="nil"/>
                <w:right w:val="nil"/>
                <w:between w:val="nil"/>
              </w:pBdr>
            </w:pPr>
            <w:r w:rsidRPr="00EF167B">
              <w:rPr>
                <w:b/>
              </w:rPr>
              <w:t>GSC Rep. to New Paradigms in Graduate Education</w:t>
            </w:r>
          </w:p>
        </w:tc>
        <w:tc>
          <w:tcPr>
            <w:tcW w:w="4212" w:type="dxa"/>
            <w:tcMar>
              <w:left w:w="108" w:type="dxa"/>
              <w:right w:w="108" w:type="dxa"/>
            </w:tcMar>
          </w:tcPr>
          <w:p w14:paraId="0EA97C24" w14:textId="77777777" w:rsidR="00A70CAF" w:rsidRPr="00EF167B" w:rsidRDefault="00A70CAF" w:rsidP="000F5A21">
            <w:pPr>
              <w:widowControl w:val="0"/>
              <w:pBdr>
                <w:top w:val="nil"/>
                <w:left w:val="nil"/>
                <w:bottom w:val="nil"/>
                <w:right w:val="nil"/>
                <w:between w:val="nil"/>
              </w:pBdr>
            </w:pPr>
            <w:r w:rsidRPr="00EF167B">
              <w:t xml:space="preserve">Michael Morris, </w:t>
            </w:r>
            <w:r w:rsidRPr="00EF167B">
              <w:rPr>
                <w:i/>
              </w:rPr>
              <w:t>Tufts University</w:t>
            </w:r>
          </w:p>
        </w:tc>
      </w:tr>
    </w:tbl>
    <w:p w14:paraId="474DB3FC" w14:textId="77777777" w:rsidR="00A70CAF" w:rsidRPr="00EF167B" w:rsidRDefault="00A70CAF" w:rsidP="00A70CAF">
      <w:pPr>
        <w:widowControl w:val="0"/>
        <w:pBdr>
          <w:top w:val="nil"/>
          <w:left w:val="nil"/>
          <w:bottom w:val="nil"/>
          <w:right w:val="nil"/>
          <w:between w:val="nil"/>
        </w:pBdr>
      </w:pPr>
    </w:p>
    <w:p w14:paraId="0AFE940E" w14:textId="77777777" w:rsidR="00A70CAF" w:rsidRPr="00EF167B" w:rsidRDefault="00A70CAF" w:rsidP="00A70CAF">
      <w:pPr>
        <w:widowControl w:val="0"/>
        <w:pBdr>
          <w:top w:val="nil"/>
          <w:left w:val="nil"/>
          <w:bottom w:val="nil"/>
          <w:right w:val="nil"/>
          <w:between w:val="nil"/>
        </w:pBdr>
        <w:jc w:val="center"/>
      </w:pPr>
      <w:r w:rsidRPr="00EF167B">
        <w:rPr>
          <w:b/>
        </w:rPr>
        <w:t>Committee Chairpersons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48"/>
        <w:gridCol w:w="4212"/>
      </w:tblGrid>
      <w:tr w:rsidR="00EF167B" w:rsidRPr="00EF167B" w14:paraId="50307D54" w14:textId="77777777" w:rsidTr="000F5A21">
        <w:tc>
          <w:tcPr>
            <w:tcW w:w="5148" w:type="dxa"/>
            <w:tcMar>
              <w:left w:w="108" w:type="dxa"/>
              <w:right w:w="108" w:type="dxa"/>
            </w:tcMar>
          </w:tcPr>
          <w:p w14:paraId="638297D4" w14:textId="77777777" w:rsidR="00A70CAF" w:rsidRPr="00EF167B" w:rsidRDefault="00A70CAF" w:rsidP="000F5A21">
            <w:pPr>
              <w:widowControl w:val="0"/>
              <w:pBdr>
                <w:top w:val="nil"/>
                <w:left w:val="nil"/>
                <w:bottom w:val="nil"/>
                <w:right w:val="nil"/>
                <w:between w:val="nil"/>
              </w:pBdr>
            </w:pPr>
            <w:r w:rsidRPr="00EF167B">
              <w:rPr>
                <w:b/>
              </w:rPr>
              <w:t>Web Committee</w:t>
            </w:r>
            <w:r w:rsidRPr="00EF167B">
              <w:t>:</w:t>
            </w:r>
          </w:p>
        </w:tc>
        <w:tc>
          <w:tcPr>
            <w:tcW w:w="4212" w:type="dxa"/>
            <w:tcMar>
              <w:left w:w="108" w:type="dxa"/>
              <w:right w:w="108" w:type="dxa"/>
            </w:tcMar>
          </w:tcPr>
          <w:p w14:paraId="24078971" w14:textId="77777777" w:rsidR="00A70CAF" w:rsidRPr="00EF167B" w:rsidRDefault="00A70CAF" w:rsidP="000F5A21">
            <w:pPr>
              <w:widowControl w:val="0"/>
              <w:pBdr>
                <w:top w:val="nil"/>
                <w:left w:val="nil"/>
                <w:bottom w:val="nil"/>
                <w:right w:val="nil"/>
                <w:between w:val="nil"/>
              </w:pBdr>
              <w:jc w:val="right"/>
            </w:pPr>
            <w:r w:rsidRPr="00EF167B">
              <w:t xml:space="preserve">Danielle </w:t>
            </w:r>
            <w:proofErr w:type="spellStart"/>
            <w:r w:rsidRPr="00EF167B">
              <w:t>Rosvally</w:t>
            </w:r>
            <w:proofErr w:type="spellEnd"/>
            <w:r w:rsidRPr="00EF167B">
              <w:t xml:space="preserve">, </w:t>
            </w:r>
            <w:r w:rsidRPr="00EF167B">
              <w:rPr>
                <w:i/>
              </w:rPr>
              <w:t>Tufts University</w:t>
            </w:r>
            <w:r w:rsidRPr="00EF167B">
              <w:t xml:space="preserve"> </w:t>
            </w:r>
          </w:p>
        </w:tc>
      </w:tr>
      <w:tr w:rsidR="00EF167B" w:rsidRPr="00EF167B" w14:paraId="76B4F54A" w14:textId="77777777" w:rsidTr="000F5A21">
        <w:trPr>
          <w:trHeight w:val="240"/>
        </w:trPr>
        <w:tc>
          <w:tcPr>
            <w:tcW w:w="5148" w:type="dxa"/>
            <w:tcMar>
              <w:left w:w="108" w:type="dxa"/>
              <w:right w:w="108" w:type="dxa"/>
            </w:tcMar>
          </w:tcPr>
          <w:p w14:paraId="6F44F214" w14:textId="77777777" w:rsidR="00A70CAF" w:rsidRPr="00EF167B" w:rsidRDefault="00A70CAF" w:rsidP="000F5A21">
            <w:pPr>
              <w:widowControl w:val="0"/>
              <w:pBdr>
                <w:top w:val="nil"/>
                <w:left w:val="nil"/>
                <w:bottom w:val="nil"/>
                <w:right w:val="nil"/>
                <w:between w:val="nil"/>
              </w:pBdr>
            </w:pPr>
            <w:r w:rsidRPr="00EF167B">
              <w:rPr>
                <w:b/>
              </w:rPr>
              <w:t>Peer Mentor Program</w:t>
            </w:r>
            <w:r w:rsidRPr="00EF167B">
              <w:t xml:space="preserve"> </w:t>
            </w:r>
          </w:p>
        </w:tc>
        <w:tc>
          <w:tcPr>
            <w:tcW w:w="4212" w:type="dxa"/>
            <w:tcMar>
              <w:left w:w="108" w:type="dxa"/>
              <w:right w:w="108" w:type="dxa"/>
            </w:tcMar>
          </w:tcPr>
          <w:p w14:paraId="4307DF0E" w14:textId="77777777" w:rsidR="00A70CAF" w:rsidRPr="00EF167B" w:rsidRDefault="00A70CAF" w:rsidP="000F5A21">
            <w:pPr>
              <w:widowControl w:val="0"/>
              <w:pBdr>
                <w:top w:val="nil"/>
                <w:left w:val="nil"/>
                <w:bottom w:val="nil"/>
                <w:right w:val="nil"/>
                <w:between w:val="nil"/>
              </w:pBdr>
              <w:jc w:val="right"/>
            </w:pPr>
            <w:proofErr w:type="spellStart"/>
            <w:r w:rsidRPr="00EF167B">
              <w:t>Beliza</w:t>
            </w:r>
            <w:proofErr w:type="spellEnd"/>
            <w:r w:rsidRPr="00EF167B">
              <w:t xml:space="preserve"> Torres</w:t>
            </w:r>
            <w:r w:rsidRPr="00EF167B">
              <w:rPr>
                <w:i/>
              </w:rPr>
              <w:t>, UT Austin</w:t>
            </w:r>
          </w:p>
          <w:p w14:paraId="2004E43F" w14:textId="77777777" w:rsidR="00A70CAF" w:rsidRPr="00EF167B" w:rsidRDefault="00A70CAF" w:rsidP="000F5A21">
            <w:pPr>
              <w:widowControl w:val="0"/>
              <w:pBdr>
                <w:top w:val="nil"/>
                <w:left w:val="nil"/>
                <w:bottom w:val="nil"/>
                <w:right w:val="nil"/>
                <w:between w:val="nil"/>
              </w:pBdr>
              <w:jc w:val="right"/>
            </w:pPr>
            <w:r w:rsidRPr="00EF167B">
              <w:t xml:space="preserve">Mina </w:t>
            </w:r>
            <w:proofErr w:type="spellStart"/>
            <w:r w:rsidRPr="00EF167B">
              <w:t>Sohaj</w:t>
            </w:r>
            <w:proofErr w:type="spellEnd"/>
            <w:r w:rsidRPr="00EF167B">
              <w:rPr>
                <w:i/>
              </w:rPr>
              <w:t>, University of Illinois</w:t>
            </w:r>
          </w:p>
        </w:tc>
      </w:tr>
      <w:tr w:rsidR="00EF167B" w:rsidRPr="00EF167B" w14:paraId="132FC4FA" w14:textId="77777777" w:rsidTr="000F5A21">
        <w:tc>
          <w:tcPr>
            <w:tcW w:w="5148" w:type="dxa"/>
            <w:tcMar>
              <w:left w:w="108" w:type="dxa"/>
              <w:right w:w="108" w:type="dxa"/>
            </w:tcMar>
          </w:tcPr>
          <w:p w14:paraId="1732FEC3" w14:textId="77777777" w:rsidR="00A70CAF" w:rsidRPr="00EF167B" w:rsidRDefault="00A70CAF" w:rsidP="000F5A21">
            <w:pPr>
              <w:widowControl w:val="0"/>
              <w:pBdr>
                <w:top w:val="nil"/>
                <w:left w:val="nil"/>
                <w:bottom w:val="nil"/>
                <w:right w:val="nil"/>
                <w:between w:val="nil"/>
              </w:pBdr>
            </w:pPr>
            <w:r w:rsidRPr="00EF167B">
              <w:rPr>
                <w:b/>
              </w:rPr>
              <w:t>Graduate Student Resources:</w:t>
            </w:r>
          </w:p>
        </w:tc>
        <w:tc>
          <w:tcPr>
            <w:tcW w:w="4212" w:type="dxa"/>
            <w:tcMar>
              <w:left w:w="108" w:type="dxa"/>
              <w:right w:w="108" w:type="dxa"/>
            </w:tcMar>
          </w:tcPr>
          <w:p w14:paraId="1A644174" w14:textId="77777777" w:rsidR="00A70CAF" w:rsidRPr="00EF167B" w:rsidRDefault="00A70CAF" w:rsidP="000F5A21">
            <w:pPr>
              <w:widowControl w:val="0"/>
              <w:pBdr>
                <w:top w:val="nil"/>
                <w:left w:val="nil"/>
                <w:bottom w:val="nil"/>
                <w:right w:val="nil"/>
                <w:between w:val="nil"/>
              </w:pBdr>
              <w:jc w:val="right"/>
            </w:pPr>
            <w:r w:rsidRPr="00EF167B">
              <w:t xml:space="preserve">Kati Sweeney, </w:t>
            </w:r>
            <w:r w:rsidRPr="00EF167B">
              <w:rPr>
                <w:i/>
              </w:rPr>
              <w:t>Northwestern University</w:t>
            </w:r>
            <w:r w:rsidRPr="00EF167B">
              <w:t xml:space="preserve"> </w:t>
            </w:r>
          </w:p>
        </w:tc>
      </w:tr>
      <w:tr w:rsidR="00A70CAF" w:rsidRPr="00EF167B" w14:paraId="41E9EA5D" w14:textId="77777777" w:rsidTr="000F5A21">
        <w:tc>
          <w:tcPr>
            <w:tcW w:w="5148" w:type="dxa"/>
            <w:tcMar>
              <w:left w:w="108" w:type="dxa"/>
              <w:right w:w="108" w:type="dxa"/>
            </w:tcMar>
          </w:tcPr>
          <w:p w14:paraId="2AA46963" w14:textId="77777777" w:rsidR="00A70CAF" w:rsidRPr="00EF167B" w:rsidRDefault="00A70CAF" w:rsidP="000F5A21">
            <w:pPr>
              <w:widowControl w:val="0"/>
              <w:pBdr>
                <w:top w:val="nil"/>
                <w:left w:val="nil"/>
                <w:bottom w:val="nil"/>
                <w:right w:val="nil"/>
                <w:between w:val="nil"/>
              </w:pBdr>
            </w:pPr>
            <w:r w:rsidRPr="00EF167B">
              <w:rPr>
                <w:b/>
              </w:rPr>
              <w:t>Conference Assistance:</w:t>
            </w:r>
          </w:p>
        </w:tc>
        <w:tc>
          <w:tcPr>
            <w:tcW w:w="4212" w:type="dxa"/>
            <w:tcMar>
              <w:left w:w="108" w:type="dxa"/>
              <w:right w:w="108" w:type="dxa"/>
            </w:tcMar>
          </w:tcPr>
          <w:p w14:paraId="006BC825" w14:textId="77777777" w:rsidR="00A70CAF" w:rsidRPr="00EF167B" w:rsidRDefault="00A70CAF" w:rsidP="000F5A21">
            <w:pPr>
              <w:widowControl w:val="0"/>
              <w:pBdr>
                <w:top w:val="nil"/>
                <w:left w:val="nil"/>
                <w:bottom w:val="nil"/>
                <w:right w:val="nil"/>
                <w:between w:val="nil"/>
              </w:pBdr>
              <w:jc w:val="right"/>
            </w:pPr>
            <w:r w:rsidRPr="00EF167B">
              <w:t xml:space="preserve">Kellen </w:t>
            </w:r>
            <w:proofErr w:type="spellStart"/>
            <w:r w:rsidRPr="00EF167B">
              <w:t>Hoxworth</w:t>
            </w:r>
            <w:proofErr w:type="spellEnd"/>
            <w:r w:rsidRPr="00EF167B">
              <w:t xml:space="preserve">, </w:t>
            </w:r>
            <w:r w:rsidRPr="00EF167B">
              <w:rPr>
                <w:i/>
              </w:rPr>
              <w:t>Stanford University</w:t>
            </w:r>
          </w:p>
        </w:tc>
      </w:tr>
    </w:tbl>
    <w:p w14:paraId="45D0D118" w14:textId="77777777" w:rsidR="00A70CAF" w:rsidRPr="00EF167B" w:rsidRDefault="00A70CAF" w:rsidP="00A70CAF">
      <w:pPr>
        <w:widowControl w:val="0"/>
        <w:pBdr>
          <w:top w:val="nil"/>
          <w:left w:val="nil"/>
          <w:bottom w:val="nil"/>
          <w:right w:val="nil"/>
          <w:between w:val="nil"/>
        </w:pBdr>
        <w:tabs>
          <w:tab w:val="left" w:pos="375"/>
          <w:tab w:val="right" w:pos="4572"/>
        </w:tabs>
        <w:ind w:left="1959"/>
      </w:pPr>
    </w:p>
    <w:p w14:paraId="76F26CD1" w14:textId="77777777" w:rsidR="00A70CAF" w:rsidRPr="00EF167B" w:rsidRDefault="00A70CAF" w:rsidP="00A70CAF">
      <w:pPr>
        <w:widowControl w:val="0"/>
        <w:pBdr>
          <w:top w:val="nil"/>
          <w:left w:val="nil"/>
          <w:bottom w:val="nil"/>
          <w:right w:val="nil"/>
          <w:between w:val="nil"/>
        </w:pBdr>
        <w:tabs>
          <w:tab w:val="left" w:pos="375"/>
          <w:tab w:val="right" w:pos="4572"/>
        </w:tabs>
        <w:ind w:left="1959"/>
        <w:jc w:val="center"/>
      </w:pPr>
      <w:r w:rsidRPr="00EF167B">
        <w:rPr>
          <w:b/>
        </w:rPr>
        <w:t>2013/2014</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42342527" w14:textId="77777777" w:rsidTr="000F5A21">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58BB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E5DE1"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Michelle </w:t>
            </w:r>
            <w:proofErr w:type="spellStart"/>
            <w:r w:rsidRPr="00EF167B">
              <w:t>Cowin</w:t>
            </w:r>
            <w:proofErr w:type="spellEnd"/>
            <w:r w:rsidRPr="00EF167B">
              <w:t xml:space="preserve">-Mensah, </w:t>
            </w:r>
            <w:r w:rsidRPr="00EF167B">
              <w:rPr>
                <w:i/>
              </w:rPr>
              <w:t>Bowling Green State University</w:t>
            </w:r>
          </w:p>
        </w:tc>
      </w:tr>
      <w:tr w:rsidR="00EF167B" w:rsidRPr="00EF167B" w14:paraId="72726861"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822DA5"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4E1E10AC" w14:textId="77777777" w:rsidR="00A70CAF" w:rsidRPr="00EF167B" w:rsidRDefault="00A70CAF" w:rsidP="000F5A21">
            <w:pPr>
              <w:widowControl w:val="0"/>
              <w:pBdr>
                <w:top w:val="nil"/>
                <w:left w:val="nil"/>
                <w:bottom w:val="nil"/>
                <w:right w:val="nil"/>
                <w:between w:val="nil"/>
              </w:pBdr>
              <w:tabs>
                <w:tab w:val="left" w:pos="375"/>
                <w:tab w:val="right" w:pos="4572"/>
              </w:tabs>
              <w:ind w:left="80"/>
            </w:pPr>
            <w:r w:rsidRPr="00EF167B">
              <w:t xml:space="preserve">Allan Davis, </w:t>
            </w:r>
            <w:r w:rsidRPr="00EF167B">
              <w:rPr>
                <w:i/>
              </w:rPr>
              <w:t>University of</w:t>
            </w:r>
            <w:r w:rsidRPr="00EF167B">
              <w:t xml:space="preserve"> </w:t>
            </w:r>
            <w:r w:rsidRPr="00EF167B">
              <w:rPr>
                <w:i/>
              </w:rPr>
              <w:t>Maryland College Park</w:t>
            </w:r>
          </w:p>
        </w:tc>
      </w:tr>
      <w:tr w:rsidR="00EF167B" w:rsidRPr="00EF167B" w14:paraId="14FA0FBB"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1B3F89"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72612CA1" w14:textId="77777777" w:rsidR="00A70CAF" w:rsidRPr="00EF167B" w:rsidRDefault="00A70CAF" w:rsidP="000F5A21">
            <w:pPr>
              <w:widowControl w:val="0"/>
              <w:pBdr>
                <w:top w:val="nil"/>
                <w:left w:val="nil"/>
                <w:bottom w:val="nil"/>
                <w:right w:val="nil"/>
                <w:between w:val="nil"/>
              </w:pBdr>
              <w:tabs>
                <w:tab w:val="left" w:pos="375"/>
                <w:tab w:val="right" w:pos="4572"/>
              </w:tabs>
              <w:ind w:left="80"/>
            </w:pPr>
            <w:r w:rsidRPr="00EF167B">
              <w:t xml:space="preserve">Kellen </w:t>
            </w:r>
            <w:proofErr w:type="spellStart"/>
            <w:r w:rsidRPr="00EF167B">
              <w:t>Hoxworth</w:t>
            </w:r>
            <w:proofErr w:type="spellEnd"/>
            <w:r w:rsidRPr="00EF167B">
              <w:t xml:space="preserve">, </w:t>
            </w:r>
            <w:r w:rsidRPr="00EF167B">
              <w:rPr>
                <w:i/>
              </w:rPr>
              <w:t>Stanford University</w:t>
            </w:r>
          </w:p>
        </w:tc>
      </w:tr>
      <w:tr w:rsidR="00EF167B" w:rsidRPr="00EF167B" w14:paraId="3957B3C3"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3A3A7F"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Secretary, Rep. to Fundraising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4CE2F181"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Amanda Boyle, </w:t>
            </w:r>
            <w:r w:rsidRPr="00EF167B">
              <w:rPr>
                <w:i/>
              </w:rPr>
              <w:t>University of Kansas</w:t>
            </w:r>
          </w:p>
        </w:tc>
      </w:tr>
      <w:tr w:rsidR="00EF167B" w:rsidRPr="00EF167B" w14:paraId="474B50B3"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9807C5"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076EF8CC"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Sara Boland-Taylor, </w:t>
            </w:r>
            <w:r w:rsidRPr="00EF167B">
              <w:rPr>
                <w:i/>
              </w:rPr>
              <w:t>University of Illinois Urbana-</w:t>
            </w:r>
            <w:r w:rsidRPr="00EF167B">
              <w:rPr>
                <w:i/>
                <w:highlight w:val="white"/>
              </w:rPr>
              <w:t>Champaign</w:t>
            </w:r>
          </w:p>
        </w:tc>
      </w:tr>
    </w:tbl>
    <w:p w14:paraId="2F63AB69" w14:textId="77777777" w:rsidR="00A70CAF" w:rsidRPr="00EF167B" w:rsidRDefault="00A70CAF" w:rsidP="00A70CAF">
      <w:pPr>
        <w:widowControl w:val="0"/>
        <w:pBdr>
          <w:top w:val="nil"/>
          <w:left w:val="nil"/>
          <w:bottom w:val="nil"/>
          <w:right w:val="nil"/>
          <w:between w:val="nil"/>
        </w:pBdr>
        <w:tabs>
          <w:tab w:val="left" w:pos="375"/>
          <w:tab w:val="right" w:pos="4572"/>
        </w:tabs>
        <w:ind w:left="1959"/>
      </w:pPr>
      <w:r w:rsidRPr="00EF167B">
        <w:t xml:space="preserve"> </w:t>
      </w:r>
    </w:p>
    <w:p w14:paraId="1DB3A075" w14:textId="77777777" w:rsidR="00A70CAF" w:rsidRPr="00EF167B" w:rsidRDefault="00A70CAF" w:rsidP="00A70CAF">
      <w:pPr>
        <w:widowControl w:val="0"/>
        <w:pBdr>
          <w:top w:val="nil"/>
          <w:left w:val="nil"/>
          <w:bottom w:val="nil"/>
          <w:right w:val="nil"/>
          <w:between w:val="nil"/>
        </w:pBdr>
        <w:tabs>
          <w:tab w:val="left" w:pos="375"/>
          <w:tab w:val="right" w:pos="4572"/>
        </w:tabs>
        <w:ind w:left="1959"/>
        <w:jc w:val="center"/>
      </w:pPr>
      <w:r w:rsidRPr="00EF167B">
        <w:rPr>
          <w:b/>
        </w:rPr>
        <w:t>Committee Chairpersons</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40"/>
        <w:gridCol w:w="6005"/>
      </w:tblGrid>
      <w:tr w:rsidR="00EF167B" w:rsidRPr="00EF167B" w14:paraId="441ACCF7" w14:textId="77777777" w:rsidTr="000F5A21">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F5CA8"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Web Resources Committee</w:t>
            </w:r>
            <w:r w:rsidRPr="00EF167B">
              <w:t>:</w:t>
            </w:r>
          </w:p>
        </w:tc>
        <w:tc>
          <w:tcPr>
            <w:tcW w:w="60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1325CB1" w14:textId="77777777" w:rsidR="00A70CAF" w:rsidRPr="00EF167B" w:rsidRDefault="00A70CAF" w:rsidP="000F5A21">
            <w:pPr>
              <w:widowControl w:val="0"/>
              <w:pBdr>
                <w:top w:val="nil"/>
                <w:left w:val="nil"/>
                <w:bottom w:val="nil"/>
                <w:right w:val="nil"/>
                <w:between w:val="nil"/>
              </w:pBdr>
              <w:tabs>
                <w:tab w:val="left" w:pos="375"/>
                <w:tab w:val="right" w:pos="4572"/>
              </w:tabs>
              <w:ind w:left="100"/>
              <w:jc w:val="right"/>
            </w:pPr>
            <w:r w:rsidRPr="00EF167B">
              <w:t xml:space="preserve">Danielle </w:t>
            </w:r>
            <w:proofErr w:type="spellStart"/>
            <w:r w:rsidRPr="00EF167B">
              <w:t>Rosvally</w:t>
            </w:r>
            <w:proofErr w:type="spellEnd"/>
            <w:r w:rsidRPr="00EF167B">
              <w:t xml:space="preserve">, </w:t>
            </w:r>
            <w:r w:rsidRPr="00EF167B">
              <w:rPr>
                <w:i/>
              </w:rPr>
              <w:t>Tufts University</w:t>
            </w:r>
          </w:p>
        </w:tc>
      </w:tr>
      <w:tr w:rsidR="00EF167B" w:rsidRPr="00EF167B" w14:paraId="41C0B526" w14:textId="77777777" w:rsidTr="000F5A21">
        <w:tc>
          <w:tcPr>
            <w:tcW w:w="33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5F154"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 xml:space="preserve">Mentorship Committee </w:t>
            </w:r>
          </w:p>
        </w:tc>
        <w:tc>
          <w:tcPr>
            <w:tcW w:w="6005" w:type="dxa"/>
            <w:tcBorders>
              <w:bottom w:val="single" w:sz="8" w:space="0" w:color="000000"/>
              <w:right w:val="single" w:sz="8" w:space="0" w:color="000000"/>
            </w:tcBorders>
            <w:tcMar>
              <w:top w:w="100" w:type="dxa"/>
              <w:left w:w="100" w:type="dxa"/>
              <w:bottom w:w="100" w:type="dxa"/>
              <w:right w:w="100" w:type="dxa"/>
            </w:tcMar>
          </w:tcPr>
          <w:p w14:paraId="5777F5F0" w14:textId="77777777" w:rsidR="00A70CAF" w:rsidRPr="00EF167B" w:rsidRDefault="00A70CAF" w:rsidP="000F5A21">
            <w:pPr>
              <w:widowControl w:val="0"/>
              <w:pBdr>
                <w:top w:val="nil"/>
                <w:left w:val="nil"/>
                <w:bottom w:val="nil"/>
                <w:right w:val="nil"/>
                <w:between w:val="nil"/>
              </w:pBdr>
              <w:tabs>
                <w:tab w:val="left" w:pos="375"/>
                <w:tab w:val="right" w:pos="4572"/>
              </w:tabs>
              <w:ind w:left="100"/>
              <w:jc w:val="right"/>
            </w:pPr>
            <w:proofErr w:type="spellStart"/>
            <w:r w:rsidRPr="00EF167B">
              <w:t>Shamell</w:t>
            </w:r>
            <w:proofErr w:type="spellEnd"/>
            <w:r w:rsidRPr="00EF167B">
              <w:t xml:space="preserve"> Bell, </w:t>
            </w:r>
            <w:r w:rsidRPr="00EF167B">
              <w:rPr>
                <w:i/>
              </w:rPr>
              <w:t>UCLA</w:t>
            </w:r>
          </w:p>
          <w:p w14:paraId="3022CA89" w14:textId="77777777" w:rsidR="00A70CAF" w:rsidRPr="00EF167B" w:rsidRDefault="00A70CAF" w:rsidP="000F5A21">
            <w:pPr>
              <w:widowControl w:val="0"/>
              <w:pBdr>
                <w:top w:val="nil"/>
                <w:left w:val="nil"/>
                <w:bottom w:val="nil"/>
                <w:right w:val="nil"/>
                <w:between w:val="nil"/>
              </w:pBdr>
              <w:tabs>
                <w:tab w:val="left" w:pos="375"/>
                <w:tab w:val="right" w:pos="4572"/>
              </w:tabs>
              <w:ind w:left="100"/>
              <w:jc w:val="right"/>
            </w:pPr>
            <w:r w:rsidRPr="00EF167B">
              <w:t xml:space="preserve">Christiana </w:t>
            </w:r>
            <w:proofErr w:type="spellStart"/>
            <w:r w:rsidRPr="00EF167B">
              <w:t>Molldrem</w:t>
            </w:r>
            <w:proofErr w:type="spellEnd"/>
            <w:r w:rsidRPr="00EF167B">
              <w:t xml:space="preserve"> </w:t>
            </w:r>
            <w:proofErr w:type="spellStart"/>
            <w:r w:rsidRPr="00EF167B">
              <w:t>Harkulich</w:t>
            </w:r>
            <w:proofErr w:type="spellEnd"/>
            <w:r w:rsidRPr="00EF167B">
              <w:t xml:space="preserve">, </w:t>
            </w:r>
            <w:r w:rsidRPr="00EF167B">
              <w:rPr>
                <w:i/>
              </w:rPr>
              <w:t>University of Pittsburgh</w:t>
            </w:r>
          </w:p>
        </w:tc>
      </w:tr>
      <w:tr w:rsidR="00A70CAF" w:rsidRPr="00EF167B" w14:paraId="3FA566D7" w14:textId="77777777" w:rsidTr="000F5A21">
        <w:tc>
          <w:tcPr>
            <w:tcW w:w="33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F2424E"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Conference Assistance:</w:t>
            </w:r>
          </w:p>
        </w:tc>
        <w:tc>
          <w:tcPr>
            <w:tcW w:w="6005" w:type="dxa"/>
            <w:tcBorders>
              <w:bottom w:val="single" w:sz="8" w:space="0" w:color="000000"/>
              <w:right w:val="single" w:sz="8" w:space="0" w:color="000000"/>
            </w:tcBorders>
            <w:tcMar>
              <w:top w:w="100" w:type="dxa"/>
              <w:left w:w="100" w:type="dxa"/>
              <w:bottom w:w="100" w:type="dxa"/>
              <w:right w:w="100" w:type="dxa"/>
            </w:tcMar>
          </w:tcPr>
          <w:p w14:paraId="20E67976" w14:textId="77777777" w:rsidR="00A70CAF" w:rsidRPr="00EF167B" w:rsidRDefault="00A70CAF" w:rsidP="000F5A21">
            <w:pPr>
              <w:widowControl w:val="0"/>
              <w:pBdr>
                <w:top w:val="nil"/>
                <w:left w:val="nil"/>
                <w:bottom w:val="nil"/>
                <w:right w:val="nil"/>
                <w:between w:val="nil"/>
              </w:pBdr>
              <w:tabs>
                <w:tab w:val="left" w:pos="375"/>
                <w:tab w:val="right" w:pos="4572"/>
              </w:tabs>
              <w:ind w:left="100"/>
              <w:jc w:val="right"/>
            </w:pPr>
            <w:proofErr w:type="spellStart"/>
            <w:r w:rsidRPr="00EF167B">
              <w:t>Areum</w:t>
            </w:r>
            <w:proofErr w:type="spellEnd"/>
            <w:r w:rsidRPr="00EF167B">
              <w:t xml:space="preserve"> </w:t>
            </w:r>
            <w:proofErr w:type="spellStart"/>
            <w:r w:rsidRPr="00EF167B">
              <w:t>Jeong</w:t>
            </w:r>
            <w:proofErr w:type="spellEnd"/>
            <w:r w:rsidRPr="00EF167B">
              <w:t xml:space="preserve">, </w:t>
            </w:r>
            <w:r w:rsidRPr="00EF167B">
              <w:rPr>
                <w:i/>
              </w:rPr>
              <w:t>UCLA</w:t>
            </w:r>
          </w:p>
          <w:p w14:paraId="44CE7683" w14:textId="77777777" w:rsidR="00A70CAF" w:rsidRPr="00EF167B" w:rsidRDefault="00A70CAF" w:rsidP="000F5A21">
            <w:pPr>
              <w:widowControl w:val="0"/>
              <w:pBdr>
                <w:top w:val="nil"/>
                <w:left w:val="nil"/>
                <w:bottom w:val="nil"/>
                <w:right w:val="nil"/>
                <w:between w:val="nil"/>
              </w:pBdr>
              <w:tabs>
                <w:tab w:val="left" w:pos="375"/>
                <w:tab w:val="right" w:pos="4572"/>
              </w:tabs>
              <w:ind w:left="100"/>
              <w:jc w:val="right"/>
            </w:pPr>
            <w:r w:rsidRPr="00EF167B">
              <w:t xml:space="preserve">Ira </w:t>
            </w:r>
            <w:proofErr w:type="spellStart"/>
            <w:r w:rsidRPr="00EF167B">
              <w:t>Murfin</w:t>
            </w:r>
            <w:proofErr w:type="spellEnd"/>
            <w:r w:rsidRPr="00EF167B">
              <w:t xml:space="preserve">, </w:t>
            </w:r>
            <w:r w:rsidRPr="00EF167B">
              <w:rPr>
                <w:i/>
              </w:rPr>
              <w:t>Northwestern University</w:t>
            </w:r>
          </w:p>
        </w:tc>
      </w:tr>
    </w:tbl>
    <w:p w14:paraId="47672B7C" w14:textId="77777777" w:rsidR="00A70CAF" w:rsidRPr="00EF167B" w:rsidRDefault="00A70CAF" w:rsidP="00A70CAF">
      <w:pPr>
        <w:widowControl w:val="0"/>
        <w:pBdr>
          <w:top w:val="nil"/>
          <w:left w:val="nil"/>
          <w:bottom w:val="nil"/>
          <w:right w:val="nil"/>
          <w:between w:val="nil"/>
        </w:pBdr>
        <w:tabs>
          <w:tab w:val="left" w:pos="375"/>
          <w:tab w:val="right" w:pos="4572"/>
        </w:tabs>
        <w:ind w:left="3600"/>
      </w:pPr>
    </w:p>
    <w:p w14:paraId="5BFC04AB" w14:textId="77777777" w:rsidR="00A70CAF" w:rsidRPr="00EF167B" w:rsidRDefault="00A70CAF" w:rsidP="00A70CAF">
      <w:pPr>
        <w:widowControl w:val="0"/>
        <w:pBdr>
          <w:top w:val="nil"/>
          <w:left w:val="nil"/>
          <w:bottom w:val="nil"/>
          <w:right w:val="nil"/>
          <w:between w:val="nil"/>
        </w:pBdr>
        <w:tabs>
          <w:tab w:val="left" w:pos="375"/>
          <w:tab w:val="right" w:pos="4572"/>
        </w:tabs>
        <w:ind w:left="3600"/>
      </w:pPr>
      <w:r w:rsidRPr="00EF167B">
        <w:rPr>
          <w:b/>
        </w:rPr>
        <w:t>2014/2015</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0D61503F" w14:textId="77777777" w:rsidTr="000F5A21">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BFF0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842A8D"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Kellen </w:t>
            </w:r>
            <w:proofErr w:type="spellStart"/>
            <w:r w:rsidRPr="00EF167B">
              <w:t>Hoxworth</w:t>
            </w:r>
            <w:proofErr w:type="spellEnd"/>
            <w:r w:rsidRPr="00EF167B">
              <w:t xml:space="preserve">, </w:t>
            </w:r>
            <w:r w:rsidRPr="00EF167B">
              <w:rPr>
                <w:i/>
              </w:rPr>
              <w:t>Stanford University</w:t>
            </w:r>
          </w:p>
        </w:tc>
      </w:tr>
      <w:tr w:rsidR="00EF167B" w:rsidRPr="00EF167B" w14:paraId="7A6C476C"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503F73"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469F1251"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Michelle Salerno, </w:t>
            </w:r>
            <w:r w:rsidRPr="00EF167B">
              <w:rPr>
                <w:i/>
              </w:rPr>
              <w:t>University of Illinois Urbana-</w:t>
            </w:r>
            <w:r w:rsidRPr="00EF167B">
              <w:rPr>
                <w:i/>
                <w:highlight w:val="white"/>
              </w:rPr>
              <w:t>Champaign</w:t>
            </w:r>
          </w:p>
          <w:p w14:paraId="5F8E8AB6" w14:textId="77777777" w:rsidR="00A70CAF" w:rsidRPr="00EF167B" w:rsidRDefault="00A70CAF" w:rsidP="000F5A21">
            <w:pPr>
              <w:widowControl w:val="0"/>
              <w:pBdr>
                <w:top w:val="nil"/>
                <w:left w:val="nil"/>
                <w:bottom w:val="nil"/>
                <w:right w:val="nil"/>
                <w:between w:val="nil"/>
              </w:pBdr>
              <w:tabs>
                <w:tab w:val="left" w:pos="375"/>
                <w:tab w:val="right" w:pos="4572"/>
              </w:tabs>
              <w:ind w:left="80"/>
            </w:pPr>
          </w:p>
        </w:tc>
      </w:tr>
      <w:tr w:rsidR="00EF167B" w:rsidRPr="00EF167B" w14:paraId="1786AC10"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FCFC3D"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52656954" w14:textId="77777777" w:rsidR="00A70CAF" w:rsidRPr="00EF167B" w:rsidRDefault="00A70CAF" w:rsidP="000F5A21">
            <w:pPr>
              <w:widowControl w:val="0"/>
              <w:pBdr>
                <w:top w:val="nil"/>
                <w:left w:val="nil"/>
                <w:bottom w:val="nil"/>
                <w:right w:val="nil"/>
                <w:between w:val="nil"/>
              </w:pBdr>
              <w:tabs>
                <w:tab w:val="left" w:pos="375"/>
                <w:tab w:val="right" w:pos="4572"/>
              </w:tabs>
              <w:ind w:left="80"/>
            </w:pPr>
            <w:r w:rsidRPr="00EF167B">
              <w:t xml:space="preserve">Stephanie Vella, </w:t>
            </w:r>
            <w:r w:rsidRPr="00EF167B">
              <w:rPr>
                <w:i/>
              </w:rPr>
              <w:t>Graduate Center of the City University of New York</w:t>
            </w:r>
          </w:p>
        </w:tc>
      </w:tr>
      <w:tr w:rsidR="00EF167B" w:rsidRPr="00EF167B" w14:paraId="35D12BD1"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838E8C"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Secretary, Rep. to Fundraising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66005531"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Sarah Campbell, </w:t>
            </w:r>
            <w:r w:rsidRPr="00EF167B">
              <w:rPr>
                <w:i/>
              </w:rPr>
              <w:t>Indiana University</w:t>
            </w:r>
          </w:p>
        </w:tc>
      </w:tr>
      <w:tr w:rsidR="00A70CAF" w:rsidRPr="00EF167B" w14:paraId="1B27FCEF"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8AC3CC"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4A863EE7" w14:textId="77777777" w:rsidR="00A70CAF" w:rsidRPr="00EF167B" w:rsidRDefault="00A70CAF" w:rsidP="000F5A21">
            <w:pPr>
              <w:widowControl w:val="0"/>
              <w:pBdr>
                <w:top w:val="nil"/>
                <w:left w:val="nil"/>
                <w:bottom w:val="nil"/>
                <w:right w:val="nil"/>
                <w:between w:val="nil"/>
              </w:pBdr>
              <w:tabs>
                <w:tab w:val="left" w:pos="375"/>
                <w:tab w:val="right" w:pos="4572"/>
              </w:tabs>
              <w:ind w:left="100"/>
            </w:pPr>
            <w:proofErr w:type="spellStart"/>
            <w:r w:rsidRPr="00EF167B">
              <w:t>Haddy</w:t>
            </w:r>
            <w:proofErr w:type="spellEnd"/>
            <w:r w:rsidRPr="00EF167B">
              <w:t xml:space="preserve"> </w:t>
            </w:r>
            <w:proofErr w:type="spellStart"/>
            <w:r w:rsidRPr="00EF167B">
              <w:t>Kreie</w:t>
            </w:r>
            <w:proofErr w:type="spellEnd"/>
            <w:r w:rsidRPr="00EF167B">
              <w:t xml:space="preserve">, </w:t>
            </w:r>
            <w:r w:rsidRPr="00EF167B">
              <w:rPr>
                <w:i/>
              </w:rPr>
              <w:t>University of California, Santa Barbara</w:t>
            </w:r>
          </w:p>
        </w:tc>
      </w:tr>
    </w:tbl>
    <w:p w14:paraId="681F2E92" w14:textId="77777777" w:rsidR="00A70CAF" w:rsidRPr="00EF167B" w:rsidRDefault="00A70CAF" w:rsidP="00A70CAF">
      <w:pPr>
        <w:widowControl w:val="0"/>
        <w:pBdr>
          <w:top w:val="nil"/>
          <w:left w:val="nil"/>
          <w:bottom w:val="nil"/>
          <w:right w:val="nil"/>
          <w:between w:val="nil"/>
        </w:pBdr>
        <w:tabs>
          <w:tab w:val="left" w:pos="375"/>
          <w:tab w:val="right" w:pos="4572"/>
        </w:tabs>
        <w:ind w:left="1959"/>
      </w:pPr>
    </w:p>
    <w:p w14:paraId="0F4A7766" w14:textId="77777777" w:rsidR="00A70CAF" w:rsidRPr="00EF167B" w:rsidRDefault="00A70CAF" w:rsidP="00A70CAF">
      <w:pPr>
        <w:widowControl w:val="0"/>
        <w:pBdr>
          <w:top w:val="nil"/>
          <w:left w:val="nil"/>
          <w:bottom w:val="nil"/>
          <w:right w:val="nil"/>
          <w:between w:val="nil"/>
        </w:pBdr>
        <w:tabs>
          <w:tab w:val="left" w:pos="375"/>
          <w:tab w:val="right" w:pos="4572"/>
        </w:tabs>
        <w:ind w:left="3600"/>
      </w:pPr>
      <w:r w:rsidRPr="00EF167B">
        <w:rPr>
          <w:b/>
        </w:rPr>
        <w:t>2015/2016</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7F3379A2" w14:textId="77777777" w:rsidTr="000F5A21">
        <w:trPr>
          <w:trHeight w:val="420"/>
        </w:trPr>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34E29"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6A4705"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Stephanie Vella, </w:t>
            </w:r>
            <w:r w:rsidRPr="00EF167B">
              <w:rPr>
                <w:i/>
              </w:rPr>
              <w:t>The Graduate Center, CUNY</w:t>
            </w:r>
          </w:p>
        </w:tc>
      </w:tr>
      <w:tr w:rsidR="00EF167B" w:rsidRPr="00EF167B" w14:paraId="6C4456D3"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CE2E7D"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24DA6E51"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Beth Rowan, </w:t>
            </w:r>
            <w:r w:rsidRPr="00EF167B">
              <w:rPr>
                <w:i/>
              </w:rPr>
              <w:t>The Graduate Center, CUNY</w:t>
            </w:r>
          </w:p>
          <w:p w14:paraId="6AC6EB78" w14:textId="77777777" w:rsidR="00A70CAF" w:rsidRPr="00EF167B" w:rsidRDefault="00A70CAF" w:rsidP="000F5A21">
            <w:pPr>
              <w:widowControl w:val="0"/>
              <w:pBdr>
                <w:top w:val="nil"/>
                <w:left w:val="nil"/>
                <w:bottom w:val="nil"/>
                <w:right w:val="nil"/>
                <w:between w:val="nil"/>
              </w:pBdr>
              <w:tabs>
                <w:tab w:val="left" w:pos="375"/>
                <w:tab w:val="right" w:pos="4572"/>
              </w:tabs>
              <w:ind w:left="80"/>
            </w:pPr>
          </w:p>
        </w:tc>
      </w:tr>
      <w:tr w:rsidR="00EF167B" w:rsidRPr="00EF167B" w14:paraId="6E597A7D" w14:textId="77777777" w:rsidTr="000F5A21">
        <w:trPr>
          <w:trHeight w:val="920"/>
        </w:trPr>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C3BCCA"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342E46A8" w14:textId="77777777" w:rsidR="00A70CAF" w:rsidRPr="00EF167B" w:rsidRDefault="00A70CAF" w:rsidP="000F5A21">
            <w:pPr>
              <w:widowControl w:val="0"/>
              <w:pBdr>
                <w:top w:val="nil"/>
                <w:left w:val="nil"/>
                <w:bottom w:val="nil"/>
                <w:right w:val="nil"/>
                <w:between w:val="nil"/>
              </w:pBdr>
              <w:tabs>
                <w:tab w:val="left" w:pos="375"/>
                <w:tab w:val="right" w:pos="4572"/>
              </w:tabs>
              <w:ind w:left="80"/>
            </w:pPr>
            <w:proofErr w:type="spellStart"/>
            <w:r w:rsidRPr="00EF167B">
              <w:t>Yassi</w:t>
            </w:r>
            <w:proofErr w:type="spellEnd"/>
            <w:r w:rsidRPr="00EF167B">
              <w:t xml:space="preserve"> </w:t>
            </w:r>
            <w:proofErr w:type="spellStart"/>
            <w:r w:rsidRPr="00EF167B">
              <w:t>Jahanmir</w:t>
            </w:r>
            <w:proofErr w:type="spellEnd"/>
            <w:r w:rsidRPr="00EF167B">
              <w:t xml:space="preserve">, </w:t>
            </w:r>
            <w:r w:rsidRPr="00EF167B">
              <w:rPr>
                <w:i/>
              </w:rPr>
              <w:t>University of California, Santa Barbara</w:t>
            </w:r>
          </w:p>
        </w:tc>
      </w:tr>
      <w:tr w:rsidR="00EF167B" w:rsidRPr="00EF167B" w14:paraId="082AD432"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BCF6F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Secretary, Rep. to Fundraising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615BF8D6" w14:textId="77777777" w:rsidR="00A70CAF" w:rsidRPr="00EF167B" w:rsidRDefault="00A70CAF" w:rsidP="000F5A21">
            <w:pPr>
              <w:pBdr>
                <w:top w:val="nil"/>
                <w:left w:val="nil"/>
                <w:bottom w:val="nil"/>
                <w:right w:val="nil"/>
                <w:between w:val="nil"/>
              </w:pBdr>
              <w:shd w:val="clear" w:color="auto" w:fill="FFFFFF"/>
              <w:rPr>
                <w:i/>
              </w:rPr>
            </w:pPr>
            <w:r w:rsidRPr="00EF167B">
              <w:t xml:space="preserve"> Bryan Schmidt, </w:t>
            </w:r>
            <w:r w:rsidRPr="00EF167B">
              <w:rPr>
                <w:i/>
              </w:rPr>
              <w:t>University of Minnesota</w:t>
            </w:r>
          </w:p>
          <w:p w14:paraId="20661B1C" w14:textId="77777777" w:rsidR="00A70CAF" w:rsidRPr="00EF167B" w:rsidRDefault="00A70CAF" w:rsidP="000F5A21">
            <w:pPr>
              <w:pBdr>
                <w:top w:val="nil"/>
                <w:left w:val="nil"/>
                <w:bottom w:val="nil"/>
                <w:right w:val="nil"/>
                <w:between w:val="nil"/>
              </w:pBdr>
              <w:shd w:val="clear" w:color="auto" w:fill="FFFFFF"/>
              <w:rPr>
                <w:i/>
              </w:rPr>
            </w:pPr>
            <w:r w:rsidRPr="00EF167B">
              <w:t xml:space="preserve"> </w:t>
            </w:r>
          </w:p>
        </w:tc>
      </w:tr>
      <w:tr w:rsidR="00A70CAF" w:rsidRPr="00EF167B" w14:paraId="7576585B" w14:textId="77777777" w:rsidTr="000F5A21">
        <w:trPr>
          <w:trHeight w:val="160"/>
        </w:trPr>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1B3F87"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2661152E"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Vicki Hoskins, </w:t>
            </w:r>
            <w:r w:rsidRPr="00EF167B">
              <w:rPr>
                <w:i/>
              </w:rPr>
              <w:t>University of Pittsburgh</w:t>
            </w:r>
          </w:p>
        </w:tc>
      </w:tr>
    </w:tbl>
    <w:p w14:paraId="5828824F" w14:textId="77777777" w:rsidR="00A70CAF" w:rsidRPr="00EF167B" w:rsidRDefault="00A70CAF" w:rsidP="00A70CAF">
      <w:pPr>
        <w:widowControl w:val="0"/>
        <w:pBdr>
          <w:top w:val="nil"/>
          <w:left w:val="nil"/>
          <w:bottom w:val="nil"/>
          <w:right w:val="nil"/>
          <w:between w:val="nil"/>
        </w:pBdr>
      </w:pPr>
    </w:p>
    <w:p w14:paraId="251BF63B" w14:textId="77777777" w:rsidR="00A70CAF" w:rsidRPr="00EF167B" w:rsidRDefault="00A70CAF" w:rsidP="00A70CAF">
      <w:pPr>
        <w:widowControl w:val="0"/>
        <w:pBdr>
          <w:top w:val="nil"/>
          <w:left w:val="nil"/>
          <w:bottom w:val="nil"/>
          <w:right w:val="nil"/>
          <w:between w:val="nil"/>
        </w:pBdr>
      </w:pPr>
    </w:p>
    <w:p w14:paraId="3CC1EDA1" w14:textId="77777777" w:rsidR="00A70CAF" w:rsidRPr="00EF167B" w:rsidRDefault="00A70CAF" w:rsidP="00A70CAF">
      <w:pPr>
        <w:widowControl w:val="0"/>
        <w:pBdr>
          <w:top w:val="nil"/>
          <w:left w:val="nil"/>
          <w:bottom w:val="nil"/>
          <w:right w:val="nil"/>
          <w:between w:val="nil"/>
        </w:pBdr>
        <w:tabs>
          <w:tab w:val="left" w:pos="375"/>
          <w:tab w:val="right" w:pos="4572"/>
        </w:tabs>
        <w:ind w:left="3600"/>
      </w:pPr>
      <w:r w:rsidRPr="00EF167B">
        <w:rPr>
          <w:b/>
        </w:rPr>
        <w:t>2016/2017</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37BF8CED" w14:textId="77777777" w:rsidTr="000F5A21">
        <w:trPr>
          <w:trHeight w:val="420"/>
        </w:trPr>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61C2A"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337FEE" w14:textId="77777777" w:rsidR="00A70CAF" w:rsidRPr="00EF167B" w:rsidRDefault="00A70CAF" w:rsidP="000F5A21">
            <w:pPr>
              <w:widowControl w:val="0"/>
              <w:pBdr>
                <w:top w:val="nil"/>
                <w:left w:val="nil"/>
                <w:bottom w:val="nil"/>
                <w:right w:val="nil"/>
                <w:between w:val="nil"/>
              </w:pBdr>
              <w:tabs>
                <w:tab w:val="left" w:pos="375"/>
                <w:tab w:val="right" w:pos="4572"/>
              </w:tabs>
              <w:ind w:left="100"/>
            </w:pPr>
            <w:proofErr w:type="spellStart"/>
            <w:r w:rsidRPr="00EF167B">
              <w:t>Yassi</w:t>
            </w:r>
            <w:proofErr w:type="spellEnd"/>
            <w:r w:rsidRPr="00EF167B">
              <w:t xml:space="preserve"> </w:t>
            </w:r>
            <w:proofErr w:type="spellStart"/>
            <w:r w:rsidRPr="00EF167B">
              <w:t>Jahanmir</w:t>
            </w:r>
            <w:proofErr w:type="spellEnd"/>
            <w:r w:rsidRPr="00EF167B">
              <w:t xml:space="preserve">, </w:t>
            </w:r>
            <w:r w:rsidRPr="00EF167B">
              <w:rPr>
                <w:i/>
              </w:rPr>
              <w:t>University of California, Santa Barbara</w:t>
            </w:r>
          </w:p>
        </w:tc>
      </w:tr>
      <w:tr w:rsidR="00EF167B" w:rsidRPr="00EF167B" w14:paraId="6B13BDAC"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8E342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4C7427D1" w14:textId="77777777" w:rsidR="00A70CAF" w:rsidRPr="00EF167B" w:rsidRDefault="00A70CAF" w:rsidP="000F5A21">
            <w:pPr>
              <w:widowControl w:val="0"/>
              <w:pBdr>
                <w:top w:val="nil"/>
                <w:left w:val="nil"/>
                <w:bottom w:val="nil"/>
                <w:right w:val="nil"/>
                <w:between w:val="nil"/>
              </w:pBdr>
              <w:tabs>
                <w:tab w:val="left" w:pos="375"/>
                <w:tab w:val="right" w:pos="4572"/>
              </w:tabs>
              <w:ind w:left="100"/>
            </w:pPr>
            <w:proofErr w:type="spellStart"/>
            <w:r w:rsidRPr="00EF167B">
              <w:t>Sissi</w:t>
            </w:r>
            <w:proofErr w:type="spellEnd"/>
            <w:r w:rsidRPr="00EF167B">
              <w:t xml:space="preserve"> Liu, </w:t>
            </w:r>
            <w:r w:rsidRPr="00EF167B">
              <w:rPr>
                <w:i/>
              </w:rPr>
              <w:t>The Graduate Center, CUNY</w:t>
            </w:r>
          </w:p>
          <w:p w14:paraId="1F2860BC" w14:textId="77777777" w:rsidR="00A70CAF" w:rsidRPr="00EF167B" w:rsidRDefault="00A70CAF" w:rsidP="000F5A21">
            <w:pPr>
              <w:widowControl w:val="0"/>
              <w:pBdr>
                <w:top w:val="nil"/>
                <w:left w:val="nil"/>
                <w:bottom w:val="nil"/>
                <w:right w:val="nil"/>
                <w:between w:val="nil"/>
              </w:pBdr>
              <w:tabs>
                <w:tab w:val="left" w:pos="375"/>
                <w:tab w:val="right" w:pos="4572"/>
              </w:tabs>
              <w:ind w:left="80"/>
            </w:pPr>
          </w:p>
        </w:tc>
      </w:tr>
      <w:tr w:rsidR="00EF167B" w:rsidRPr="00EF167B" w14:paraId="5741A49B"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606438"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5FF1B88B" w14:textId="77777777" w:rsidR="00A70CAF" w:rsidRPr="00EF167B" w:rsidRDefault="00A70CAF" w:rsidP="000F5A21">
            <w:pPr>
              <w:widowControl w:val="0"/>
              <w:pBdr>
                <w:top w:val="nil"/>
                <w:left w:val="nil"/>
                <w:bottom w:val="nil"/>
                <w:right w:val="nil"/>
                <w:between w:val="nil"/>
              </w:pBdr>
              <w:tabs>
                <w:tab w:val="left" w:pos="375"/>
                <w:tab w:val="right" w:pos="4572"/>
              </w:tabs>
              <w:ind w:left="80"/>
            </w:pPr>
            <w:r w:rsidRPr="00EF167B">
              <w:t xml:space="preserve">Rena Heinrich, </w:t>
            </w:r>
            <w:r w:rsidRPr="00EF167B">
              <w:rPr>
                <w:i/>
              </w:rPr>
              <w:t>University of California, Santa Barbara</w:t>
            </w:r>
          </w:p>
        </w:tc>
      </w:tr>
      <w:tr w:rsidR="00EF167B" w:rsidRPr="00EF167B" w14:paraId="357375FC"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54AEA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Secretary/Historian</w:t>
            </w:r>
          </w:p>
        </w:tc>
        <w:tc>
          <w:tcPr>
            <w:tcW w:w="4205" w:type="dxa"/>
            <w:tcBorders>
              <w:bottom w:val="single" w:sz="8" w:space="0" w:color="000000"/>
              <w:right w:val="single" w:sz="8" w:space="0" w:color="000000"/>
            </w:tcBorders>
            <w:tcMar>
              <w:top w:w="100" w:type="dxa"/>
              <w:left w:w="100" w:type="dxa"/>
              <w:bottom w:w="100" w:type="dxa"/>
              <w:right w:w="100" w:type="dxa"/>
            </w:tcMar>
          </w:tcPr>
          <w:p w14:paraId="27BDA03A" w14:textId="77777777" w:rsidR="00A70CAF" w:rsidRPr="00EF167B" w:rsidRDefault="00A70CAF" w:rsidP="000F5A21">
            <w:pPr>
              <w:widowControl w:val="0"/>
              <w:pBdr>
                <w:top w:val="nil"/>
                <w:left w:val="nil"/>
                <w:bottom w:val="nil"/>
                <w:right w:val="nil"/>
                <w:between w:val="nil"/>
              </w:pBdr>
              <w:tabs>
                <w:tab w:val="left" w:pos="375"/>
                <w:tab w:val="right" w:pos="4572"/>
              </w:tabs>
              <w:ind w:left="100"/>
              <w:rPr>
                <w:i/>
              </w:rPr>
            </w:pPr>
            <w:r w:rsidRPr="00EF167B">
              <w:t xml:space="preserve">Joseph </w:t>
            </w:r>
            <w:proofErr w:type="spellStart"/>
            <w:r w:rsidRPr="00EF167B">
              <w:t>D’Ambrosi</w:t>
            </w:r>
            <w:proofErr w:type="spellEnd"/>
            <w:r w:rsidRPr="00EF167B">
              <w:t xml:space="preserve">, </w:t>
            </w:r>
            <w:r w:rsidRPr="00EF167B">
              <w:rPr>
                <w:i/>
              </w:rPr>
              <w:t>Indiana University</w:t>
            </w:r>
          </w:p>
          <w:p w14:paraId="30B89D33" w14:textId="77777777" w:rsidR="00A70CAF" w:rsidRPr="00EF167B" w:rsidRDefault="00A70CAF" w:rsidP="000F5A21">
            <w:pPr>
              <w:widowControl w:val="0"/>
              <w:pBdr>
                <w:top w:val="nil"/>
                <w:left w:val="nil"/>
                <w:bottom w:val="nil"/>
                <w:right w:val="nil"/>
                <w:between w:val="nil"/>
              </w:pBdr>
              <w:tabs>
                <w:tab w:val="left" w:pos="375"/>
                <w:tab w:val="right" w:pos="4572"/>
              </w:tabs>
              <w:ind w:left="100"/>
            </w:pPr>
          </w:p>
        </w:tc>
      </w:tr>
      <w:tr w:rsidR="00A70CAF" w:rsidRPr="00EF167B" w14:paraId="2081A166" w14:textId="77777777" w:rsidTr="000F5A21">
        <w:trPr>
          <w:trHeight w:val="740"/>
        </w:trPr>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8210D3"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7DCC450B"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Kat Lieder, </w:t>
            </w:r>
            <w:r w:rsidRPr="00EF167B">
              <w:rPr>
                <w:i/>
              </w:rPr>
              <w:t>University of Wisconsin-Madison</w:t>
            </w:r>
          </w:p>
        </w:tc>
      </w:tr>
    </w:tbl>
    <w:p w14:paraId="281976D6" w14:textId="77777777" w:rsidR="00A70CAF" w:rsidRPr="00EF167B" w:rsidRDefault="00A70CAF" w:rsidP="00A70CAF">
      <w:pPr>
        <w:widowControl w:val="0"/>
        <w:pBdr>
          <w:top w:val="nil"/>
          <w:left w:val="nil"/>
          <w:bottom w:val="nil"/>
          <w:right w:val="nil"/>
          <w:between w:val="nil"/>
        </w:pBdr>
      </w:pPr>
    </w:p>
    <w:p w14:paraId="73F0ACBB" w14:textId="77777777" w:rsidR="00A70CAF" w:rsidRPr="00EF167B" w:rsidRDefault="00A70CAF" w:rsidP="00A70CAF">
      <w:pPr>
        <w:widowControl w:val="0"/>
        <w:pBdr>
          <w:top w:val="nil"/>
          <w:left w:val="nil"/>
          <w:bottom w:val="nil"/>
          <w:right w:val="nil"/>
          <w:between w:val="nil"/>
        </w:pBdr>
      </w:pPr>
    </w:p>
    <w:p w14:paraId="731F7C97" w14:textId="77777777" w:rsidR="00A70CAF" w:rsidRPr="00EF167B" w:rsidRDefault="00A70CAF" w:rsidP="00A70CAF">
      <w:pPr>
        <w:widowControl w:val="0"/>
        <w:pBdr>
          <w:top w:val="nil"/>
          <w:left w:val="nil"/>
          <w:bottom w:val="nil"/>
          <w:right w:val="nil"/>
          <w:between w:val="nil"/>
        </w:pBdr>
        <w:tabs>
          <w:tab w:val="left" w:pos="375"/>
          <w:tab w:val="right" w:pos="4572"/>
        </w:tabs>
        <w:ind w:left="3600"/>
      </w:pPr>
      <w:r w:rsidRPr="00EF167B">
        <w:rPr>
          <w:b/>
        </w:rPr>
        <w:t>2017/2018</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1489390B" w14:textId="77777777" w:rsidTr="000F5A21">
        <w:trPr>
          <w:trHeight w:val="420"/>
        </w:trPr>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FB9409"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6AD564" w14:textId="77777777" w:rsidR="00A70CAF" w:rsidRPr="00EF167B" w:rsidRDefault="00A70CAF" w:rsidP="000F5A21">
            <w:pPr>
              <w:widowControl w:val="0"/>
              <w:pBdr>
                <w:top w:val="nil"/>
                <w:left w:val="nil"/>
                <w:bottom w:val="nil"/>
                <w:right w:val="nil"/>
                <w:between w:val="nil"/>
              </w:pBdr>
              <w:tabs>
                <w:tab w:val="left" w:pos="375"/>
                <w:tab w:val="right" w:pos="4572"/>
              </w:tabs>
              <w:ind w:left="100"/>
            </w:pPr>
            <w:proofErr w:type="spellStart"/>
            <w:r w:rsidRPr="00EF167B">
              <w:t>Sissi</w:t>
            </w:r>
            <w:proofErr w:type="spellEnd"/>
            <w:r w:rsidRPr="00EF167B">
              <w:t xml:space="preserve"> Liu, </w:t>
            </w:r>
            <w:r w:rsidRPr="00EF167B">
              <w:rPr>
                <w:i/>
              </w:rPr>
              <w:t>The Graduate Center, CUNY</w:t>
            </w:r>
          </w:p>
        </w:tc>
      </w:tr>
      <w:tr w:rsidR="00EF167B" w:rsidRPr="00EF167B" w14:paraId="3ED9BCA9"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5E1B0F"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0840F3E8"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Rachel Moss, </w:t>
            </w:r>
            <w:r w:rsidRPr="00EF167B">
              <w:rPr>
                <w:i/>
              </w:rPr>
              <w:t>Northwestern University</w:t>
            </w:r>
          </w:p>
        </w:tc>
      </w:tr>
      <w:tr w:rsidR="00EF167B" w:rsidRPr="00EF167B" w14:paraId="2302BFB7"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276DC5"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VP,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7DAAF841" w14:textId="77777777" w:rsidR="00A70CAF" w:rsidRPr="00EF167B" w:rsidRDefault="00A70CAF" w:rsidP="000F5A21">
            <w:pPr>
              <w:widowControl w:val="0"/>
              <w:pBdr>
                <w:top w:val="nil"/>
                <w:left w:val="nil"/>
                <w:bottom w:val="nil"/>
                <w:right w:val="nil"/>
                <w:between w:val="nil"/>
              </w:pBdr>
              <w:tabs>
                <w:tab w:val="left" w:pos="375"/>
                <w:tab w:val="right" w:pos="4572"/>
              </w:tabs>
              <w:ind w:left="80"/>
            </w:pPr>
            <w:proofErr w:type="spellStart"/>
            <w:r w:rsidRPr="00EF167B">
              <w:t>Hala</w:t>
            </w:r>
            <w:proofErr w:type="spellEnd"/>
            <w:r w:rsidRPr="00EF167B">
              <w:t xml:space="preserve"> </w:t>
            </w:r>
            <w:proofErr w:type="spellStart"/>
            <w:r w:rsidRPr="00EF167B">
              <w:t>Baki</w:t>
            </w:r>
            <w:proofErr w:type="spellEnd"/>
            <w:r w:rsidRPr="00EF167B">
              <w:t xml:space="preserve">, </w:t>
            </w:r>
            <w:r w:rsidRPr="00EF167B">
              <w:rPr>
                <w:i/>
              </w:rPr>
              <w:t>University of California,  Santa Barbara</w:t>
            </w:r>
          </w:p>
        </w:tc>
      </w:tr>
      <w:tr w:rsidR="00EF167B" w:rsidRPr="00EF167B" w14:paraId="769944DD"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818AC0"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Inclusion Officer</w:t>
            </w:r>
          </w:p>
        </w:tc>
        <w:tc>
          <w:tcPr>
            <w:tcW w:w="4205" w:type="dxa"/>
            <w:tcBorders>
              <w:bottom w:val="single" w:sz="8" w:space="0" w:color="000000"/>
              <w:right w:val="single" w:sz="8" w:space="0" w:color="000000"/>
            </w:tcBorders>
            <w:tcMar>
              <w:top w:w="100" w:type="dxa"/>
              <w:left w:w="100" w:type="dxa"/>
              <w:bottom w:w="100" w:type="dxa"/>
              <w:right w:w="100" w:type="dxa"/>
            </w:tcMar>
          </w:tcPr>
          <w:p w14:paraId="73B4B539" w14:textId="77777777" w:rsidR="00A70CAF" w:rsidRPr="00EF167B" w:rsidRDefault="00A70CAF" w:rsidP="000F5A21">
            <w:pPr>
              <w:widowControl w:val="0"/>
              <w:pBdr>
                <w:top w:val="nil"/>
                <w:left w:val="nil"/>
                <w:bottom w:val="nil"/>
                <w:right w:val="nil"/>
                <w:between w:val="nil"/>
              </w:pBdr>
              <w:tabs>
                <w:tab w:val="left" w:pos="375"/>
                <w:tab w:val="right" w:pos="4572"/>
              </w:tabs>
              <w:ind w:left="80"/>
            </w:pPr>
            <w:r w:rsidRPr="00EF167B">
              <w:t xml:space="preserve">Rosa Schneider, </w:t>
            </w:r>
            <w:r w:rsidRPr="00EF167B">
              <w:rPr>
                <w:i/>
              </w:rPr>
              <w:t xml:space="preserve">Columbia University </w:t>
            </w:r>
          </w:p>
        </w:tc>
      </w:tr>
      <w:tr w:rsidR="00EF167B" w:rsidRPr="00EF167B" w14:paraId="1FC895EE"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F3C78C"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Secretary, Rep. to Fundraising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533B2A0A" w14:textId="77777777" w:rsidR="00A70CAF" w:rsidRPr="00EF167B" w:rsidRDefault="00A70CAF" w:rsidP="000F5A21">
            <w:pPr>
              <w:widowControl w:val="0"/>
              <w:pBdr>
                <w:top w:val="nil"/>
                <w:left w:val="nil"/>
                <w:bottom w:val="nil"/>
                <w:right w:val="nil"/>
                <w:between w:val="nil"/>
              </w:pBdr>
              <w:tabs>
                <w:tab w:val="left" w:pos="375"/>
                <w:tab w:val="right" w:pos="4572"/>
              </w:tabs>
              <w:ind w:left="100"/>
            </w:pPr>
            <w:proofErr w:type="spellStart"/>
            <w:r w:rsidRPr="00EF167B">
              <w:t>Doria</w:t>
            </w:r>
            <w:proofErr w:type="spellEnd"/>
            <w:r w:rsidRPr="00EF167B">
              <w:t xml:space="preserve"> </w:t>
            </w:r>
            <w:proofErr w:type="spellStart"/>
            <w:r w:rsidRPr="00EF167B">
              <w:t>Charlson</w:t>
            </w:r>
            <w:proofErr w:type="spellEnd"/>
            <w:r w:rsidRPr="00EF167B">
              <w:t xml:space="preserve">, </w:t>
            </w:r>
            <w:r w:rsidRPr="00EF167B">
              <w:rPr>
                <w:i/>
              </w:rPr>
              <w:t>Brown University</w:t>
            </w:r>
          </w:p>
        </w:tc>
      </w:tr>
      <w:tr w:rsidR="00A70CAF" w:rsidRPr="00EF167B" w14:paraId="0B3A9E0A"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2C8C32"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610B57F8" w14:textId="77777777" w:rsidR="00A70CAF" w:rsidRPr="00EF167B" w:rsidRDefault="00A70CAF" w:rsidP="000F5A21">
            <w:pPr>
              <w:widowControl w:val="0"/>
              <w:pBdr>
                <w:top w:val="nil"/>
                <w:left w:val="nil"/>
                <w:bottom w:val="nil"/>
                <w:right w:val="nil"/>
                <w:between w:val="nil"/>
              </w:pBdr>
              <w:tabs>
                <w:tab w:val="left" w:pos="375"/>
                <w:tab w:val="right" w:pos="4572"/>
              </w:tabs>
              <w:ind w:left="100"/>
            </w:pPr>
            <w:r w:rsidRPr="00EF167B">
              <w:t xml:space="preserve">Kristen Wright, </w:t>
            </w:r>
            <w:r w:rsidRPr="00EF167B">
              <w:rPr>
                <w:i/>
              </w:rPr>
              <w:t xml:space="preserve">Cornell University </w:t>
            </w:r>
          </w:p>
        </w:tc>
      </w:tr>
    </w:tbl>
    <w:p w14:paraId="62CD8A0C" w14:textId="77777777" w:rsidR="00A70CAF" w:rsidRPr="00EF167B" w:rsidRDefault="00A70CAF" w:rsidP="00A70CAF">
      <w:pPr>
        <w:pStyle w:val="Heading1"/>
        <w:tabs>
          <w:tab w:val="clear" w:pos="360"/>
          <w:tab w:val="left" w:pos="375"/>
          <w:tab w:val="right" w:pos="4572"/>
        </w:tabs>
        <w:ind w:left="1959"/>
        <w:rPr>
          <w:sz w:val="24"/>
          <w:szCs w:val="24"/>
        </w:rPr>
      </w:pPr>
    </w:p>
    <w:p w14:paraId="0235D2D8" w14:textId="77777777" w:rsidR="00A70CAF" w:rsidRPr="00EF167B" w:rsidRDefault="00A70CAF" w:rsidP="00A70CAF">
      <w:pPr>
        <w:widowControl w:val="0"/>
        <w:tabs>
          <w:tab w:val="left" w:pos="375"/>
          <w:tab w:val="right" w:pos="4572"/>
        </w:tabs>
        <w:jc w:val="center"/>
      </w:pPr>
      <w:r w:rsidRPr="00EF167B">
        <w:rPr>
          <w:b/>
        </w:rPr>
        <w:t>2018/2019</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140"/>
        <w:gridCol w:w="4205"/>
      </w:tblGrid>
      <w:tr w:rsidR="00EF167B" w:rsidRPr="00EF167B" w14:paraId="1FFF9065" w14:textId="77777777" w:rsidTr="000F5A21">
        <w:trPr>
          <w:trHeight w:val="420"/>
        </w:trPr>
        <w:tc>
          <w:tcPr>
            <w:tcW w:w="5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64BD5" w14:textId="77777777" w:rsidR="00A70CAF" w:rsidRPr="00EF167B" w:rsidRDefault="00A70CAF" w:rsidP="000F5A21">
            <w:pPr>
              <w:widowControl w:val="0"/>
              <w:tabs>
                <w:tab w:val="left" w:pos="375"/>
                <w:tab w:val="right" w:pos="4572"/>
              </w:tabs>
              <w:ind w:left="100"/>
            </w:pPr>
            <w:r w:rsidRPr="00EF167B">
              <w:rPr>
                <w:b/>
              </w:rPr>
              <w:lastRenderedPageBreak/>
              <w:t>GSC President, Rep. to the Executive Committee</w:t>
            </w:r>
          </w:p>
        </w:tc>
        <w:tc>
          <w:tcPr>
            <w:tcW w:w="4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F82065" w14:textId="77777777" w:rsidR="00A70CAF" w:rsidRPr="00EF167B" w:rsidRDefault="00A70CAF" w:rsidP="000F5A21">
            <w:pPr>
              <w:widowControl w:val="0"/>
              <w:tabs>
                <w:tab w:val="left" w:pos="375"/>
                <w:tab w:val="right" w:pos="4572"/>
              </w:tabs>
              <w:ind w:left="100"/>
              <w:rPr>
                <w:i/>
              </w:rPr>
            </w:pPr>
            <w:proofErr w:type="spellStart"/>
            <w:r w:rsidRPr="00EF167B">
              <w:t>Hala</w:t>
            </w:r>
            <w:proofErr w:type="spellEnd"/>
            <w:r w:rsidRPr="00EF167B">
              <w:t xml:space="preserve"> </w:t>
            </w:r>
            <w:proofErr w:type="spellStart"/>
            <w:r w:rsidRPr="00EF167B">
              <w:t>Baki</w:t>
            </w:r>
            <w:proofErr w:type="spellEnd"/>
            <w:r w:rsidRPr="00EF167B">
              <w:t xml:space="preserve">, </w:t>
            </w:r>
            <w:r w:rsidRPr="00EF167B">
              <w:rPr>
                <w:i/>
              </w:rPr>
              <w:t>University of California, Santa Barbara</w:t>
            </w:r>
          </w:p>
        </w:tc>
      </w:tr>
      <w:tr w:rsidR="00EF167B" w:rsidRPr="00EF167B" w14:paraId="7642C968"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533408" w14:textId="77777777" w:rsidR="00A70CAF" w:rsidRPr="00EF167B" w:rsidRDefault="00A70CAF" w:rsidP="000F5A21">
            <w:pPr>
              <w:widowControl w:val="0"/>
              <w:tabs>
                <w:tab w:val="left" w:pos="375"/>
                <w:tab w:val="right" w:pos="4572"/>
              </w:tabs>
              <w:ind w:left="100"/>
            </w:pPr>
            <w:r w:rsidRPr="00EF167B">
              <w:rPr>
                <w:b/>
              </w:rPr>
              <w:t>VP, Rep. to the Committee On Conferences</w:t>
            </w:r>
          </w:p>
        </w:tc>
        <w:tc>
          <w:tcPr>
            <w:tcW w:w="4205" w:type="dxa"/>
            <w:tcBorders>
              <w:bottom w:val="single" w:sz="8" w:space="0" w:color="000000"/>
              <w:right w:val="single" w:sz="8" w:space="0" w:color="000000"/>
            </w:tcBorders>
            <w:tcMar>
              <w:top w:w="100" w:type="dxa"/>
              <w:left w:w="100" w:type="dxa"/>
              <w:bottom w:w="100" w:type="dxa"/>
              <w:right w:w="100" w:type="dxa"/>
            </w:tcMar>
          </w:tcPr>
          <w:p w14:paraId="54FFD95E" w14:textId="77777777" w:rsidR="00A70CAF" w:rsidRPr="00EF167B" w:rsidRDefault="00A70CAF" w:rsidP="000F5A21">
            <w:pPr>
              <w:widowControl w:val="0"/>
              <w:tabs>
                <w:tab w:val="left" w:pos="375"/>
                <w:tab w:val="right" w:pos="4572"/>
              </w:tabs>
              <w:ind w:left="100"/>
              <w:rPr>
                <w:i/>
              </w:rPr>
            </w:pPr>
            <w:r w:rsidRPr="00EF167B">
              <w:t xml:space="preserve">Joseph </w:t>
            </w:r>
            <w:proofErr w:type="spellStart"/>
            <w:r w:rsidRPr="00EF167B">
              <w:t>D’Ambrosi</w:t>
            </w:r>
            <w:proofErr w:type="spellEnd"/>
            <w:r w:rsidRPr="00EF167B">
              <w:t xml:space="preserve">, </w:t>
            </w:r>
            <w:r w:rsidRPr="00EF167B">
              <w:rPr>
                <w:i/>
              </w:rPr>
              <w:t>Indiana University, Bloomington</w:t>
            </w:r>
          </w:p>
        </w:tc>
      </w:tr>
      <w:tr w:rsidR="00EF167B" w:rsidRPr="00EF167B" w14:paraId="4A811873"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3587F3" w14:textId="77777777" w:rsidR="00A70CAF" w:rsidRPr="00EF167B" w:rsidRDefault="00A70CAF" w:rsidP="000F5A21">
            <w:pPr>
              <w:widowControl w:val="0"/>
              <w:tabs>
                <w:tab w:val="left" w:pos="375"/>
                <w:tab w:val="right" w:pos="4572"/>
              </w:tabs>
              <w:ind w:left="100"/>
            </w:pPr>
            <w:r w:rsidRPr="00EF167B">
              <w:rPr>
                <w:b/>
              </w:rPr>
              <w:t>VP, Rep. to the Annual Conference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4FAD6824" w14:textId="77777777" w:rsidR="00A70CAF" w:rsidRPr="00EF167B" w:rsidRDefault="00A70CAF" w:rsidP="000F5A21">
            <w:pPr>
              <w:widowControl w:val="0"/>
              <w:tabs>
                <w:tab w:val="left" w:pos="375"/>
                <w:tab w:val="right" w:pos="4572"/>
              </w:tabs>
              <w:ind w:left="80"/>
              <w:rPr>
                <w:i/>
              </w:rPr>
            </w:pPr>
            <w:r w:rsidRPr="00EF167B">
              <w:t xml:space="preserve">Ahmed Asi, </w:t>
            </w:r>
            <w:r w:rsidRPr="00EF167B">
              <w:rPr>
                <w:i/>
              </w:rPr>
              <w:t>University of California, Santa Barbara</w:t>
            </w:r>
          </w:p>
        </w:tc>
      </w:tr>
      <w:tr w:rsidR="00EF167B" w:rsidRPr="00EF167B" w14:paraId="538C45A3"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93D8C8" w14:textId="77777777" w:rsidR="00A70CAF" w:rsidRPr="00EF167B" w:rsidRDefault="00A70CAF" w:rsidP="000F5A21">
            <w:pPr>
              <w:widowControl w:val="0"/>
              <w:tabs>
                <w:tab w:val="left" w:pos="375"/>
                <w:tab w:val="right" w:pos="4572"/>
              </w:tabs>
              <w:ind w:left="100"/>
            </w:pPr>
            <w:r w:rsidRPr="00EF167B">
              <w:rPr>
                <w:b/>
              </w:rPr>
              <w:t>Inclusion Officer, Liaison to Field Conversations Organizers</w:t>
            </w:r>
          </w:p>
        </w:tc>
        <w:tc>
          <w:tcPr>
            <w:tcW w:w="4205" w:type="dxa"/>
            <w:tcBorders>
              <w:bottom w:val="single" w:sz="8" w:space="0" w:color="000000"/>
              <w:right w:val="single" w:sz="8" w:space="0" w:color="000000"/>
            </w:tcBorders>
            <w:tcMar>
              <w:top w:w="100" w:type="dxa"/>
              <w:left w:w="100" w:type="dxa"/>
              <w:bottom w:w="100" w:type="dxa"/>
              <w:right w:w="100" w:type="dxa"/>
            </w:tcMar>
          </w:tcPr>
          <w:p w14:paraId="23F044CE" w14:textId="77777777" w:rsidR="00A70CAF" w:rsidRPr="00EF167B" w:rsidRDefault="00A70CAF" w:rsidP="000F5A21">
            <w:pPr>
              <w:widowControl w:val="0"/>
              <w:tabs>
                <w:tab w:val="left" w:pos="375"/>
                <w:tab w:val="right" w:pos="4572"/>
              </w:tabs>
              <w:ind w:left="80"/>
              <w:rPr>
                <w:i/>
              </w:rPr>
            </w:pPr>
            <w:proofErr w:type="spellStart"/>
            <w:r w:rsidRPr="00EF167B">
              <w:t>Lizbett</w:t>
            </w:r>
            <w:proofErr w:type="spellEnd"/>
            <w:r w:rsidRPr="00EF167B">
              <w:t xml:space="preserve"> Benge, </w:t>
            </w:r>
            <w:r w:rsidRPr="00EF167B">
              <w:rPr>
                <w:i/>
              </w:rPr>
              <w:t>Arizona State University</w:t>
            </w:r>
          </w:p>
        </w:tc>
      </w:tr>
      <w:tr w:rsidR="00EF167B" w:rsidRPr="00EF167B" w14:paraId="251A4957"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585DE6" w14:textId="77777777" w:rsidR="00A70CAF" w:rsidRPr="00EF167B" w:rsidRDefault="00A70CAF" w:rsidP="000F5A21">
            <w:pPr>
              <w:widowControl w:val="0"/>
              <w:tabs>
                <w:tab w:val="left" w:pos="375"/>
                <w:tab w:val="right" w:pos="4572"/>
              </w:tabs>
              <w:ind w:left="100"/>
            </w:pPr>
            <w:r w:rsidRPr="00EF167B">
              <w:rPr>
                <w:b/>
              </w:rPr>
              <w:t>Secretary, Rep. to Membership Committee</w:t>
            </w:r>
          </w:p>
        </w:tc>
        <w:tc>
          <w:tcPr>
            <w:tcW w:w="4205" w:type="dxa"/>
            <w:tcBorders>
              <w:bottom w:val="single" w:sz="8" w:space="0" w:color="000000"/>
              <w:right w:val="single" w:sz="8" w:space="0" w:color="000000"/>
            </w:tcBorders>
            <w:tcMar>
              <w:top w:w="100" w:type="dxa"/>
              <w:left w:w="100" w:type="dxa"/>
              <w:bottom w:w="100" w:type="dxa"/>
              <w:right w:w="100" w:type="dxa"/>
            </w:tcMar>
          </w:tcPr>
          <w:p w14:paraId="241718AC" w14:textId="77777777" w:rsidR="00A70CAF" w:rsidRPr="00EF167B" w:rsidRDefault="00A70CAF" w:rsidP="000F5A21">
            <w:pPr>
              <w:widowControl w:val="0"/>
              <w:tabs>
                <w:tab w:val="left" w:pos="375"/>
                <w:tab w:val="right" w:pos="4572"/>
              </w:tabs>
              <w:ind w:left="100"/>
              <w:rPr>
                <w:i/>
              </w:rPr>
            </w:pPr>
            <w:r w:rsidRPr="00EF167B">
              <w:t xml:space="preserve">Lisa Robinson, </w:t>
            </w:r>
            <w:r w:rsidRPr="00EF167B">
              <w:rPr>
                <w:i/>
              </w:rPr>
              <w:t>St. John’s University</w:t>
            </w:r>
          </w:p>
        </w:tc>
      </w:tr>
      <w:tr w:rsidR="00A70CAF" w:rsidRPr="00EF167B" w14:paraId="417C24BE" w14:textId="77777777" w:rsidTr="000F5A21">
        <w:tc>
          <w:tcPr>
            <w:tcW w:w="514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7C53B0" w14:textId="77777777" w:rsidR="00A70CAF" w:rsidRPr="00EF167B" w:rsidRDefault="00A70CAF" w:rsidP="000F5A21">
            <w:pPr>
              <w:widowControl w:val="0"/>
              <w:tabs>
                <w:tab w:val="left" w:pos="375"/>
                <w:tab w:val="right" w:pos="4572"/>
              </w:tabs>
              <w:ind w:left="100"/>
            </w:pPr>
            <w:r w:rsidRPr="00EF167B">
              <w:rPr>
                <w:b/>
              </w:rPr>
              <w:t>GSC Rep. to New Paradigms in Graduate Education</w:t>
            </w:r>
          </w:p>
        </w:tc>
        <w:tc>
          <w:tcPr>
            <w:tcW w:w="4205" w:type="dxa"/>
            <w:tcBorders>
              <w:bottom w:val="single" w:sz="8" w:space="0" w:color="000000"/>
              <w:right w:val="single" w:sz="8" w:space="0" w:color="000000"/>
            </w:tcBorders>
            <w:tcMar>
              <w:top w:w="100" w:type="dxa"/>
              <w:left w:w="100" w:type="dxa"/>
              <w:bottom w:w="100" w:type="dxa"/>
              <w:right w:w="100" w:type="dxa"/>
            </w:tcMar>
          </w:tcPr>
          <w:p w14:paraId="48A372E9" w14:textId="77777777" w:rsidR="00A70CAF" w:rsidRPr="00EF167B" w:rsidRDefault="00A70CAF" w:rsidP="000F5A21">
            <w:pPr>
              <w:widowControl w:val="0"/>
              <w:tabs>
                <w:tab w:val="left" w:pos="375"/>
                <w:tab w:val="right" w:pos="4572"/>
              </w:tabs>
              <w:ind w:left="100"/>
              <w:rPr>
                <w:i/>
              </w:rPr>
            </w:pPr>
            <w:r w:rsidRPr="00EF167B">
              <w:t xml:space="preserve">Dennis Sloan, </w:t>
            </w:r>
            <w:r w:rsidRPr="00EF167B">
              <w:rPr>
                <w:i/>
              </w:rPr>
              <w:t>Bowling Green State University</w:t>
            </w:r>
          </w:p>
        </w:tc>
      </w:tr>
    </w:tbl>
    <w:p w14:paraId="529A6D88" w14:textId="77777777" w:rsidR="00A70CAF" w:rsidRPr="00EF167B" w:rsidRDefault="00A70CAF" w:rsidP="00A70CAF">
      <w:pPr>
        <w:tabs>
          <w:tab w:val="left" w:pos="375"/>
          <w:tab w:val="right" w:pos="4572"/>
        </w:tabs>
      </w:pPr>
    </w:p>
    <w:p w14:paraId="0968D273" w14:textId="77777777" w:rsidR="00A70CAF" w:rsidRPr="00EF167B" w:rsidRDefault="00A70CAF" w:rsidP="00A70CAF">
      <w:pPr>
        <w:tabs>
          <w:tab w:val="left" w:pos="375"/>
          <w:tab w:val="right" w:pos="4572"/>
        </w:tabs>
      </w:pPr>
      <w:bookmarkStart w:id="204" w:name="2s8eyo1" w:colFirst="0" w:colLast="0"/>
      <w:bookmarkEnd w:id="204"/>
    </w:p>
    <w:p w14:paraId="155E49AA" w14:textId="77777777" w:rsidR="00A70CAF" w:rsidRPr="00EF167B" w:rsidRDefault="00A70CAF" w:rsidP="00A70CAF">
      <w:pPr>
        <w:widowControl w:val="0"/>
        <w:pBdr>
          <w:top w:val="nil"/>
          <w:left w:val="nil"/>
          <w:bottom w:val="nil"/>
          <w:right w:val="nil"/>
          <w:between w:val="nil"/>
        </w:pBdr>
      </w:pPr>
    </w:p>
    <w:p w14:paraId="5D3CC7F6" w14:textId="77777777" w:rsidR="00A70CAF" w:rsidRPr="00EF167B" w:rsidRDefault="00A70CAF" w:rsidP="00A70CAF">
      <w:pPr>
        <w:pStyle w:val="Heading1"/>
        <w:tabs>
          <w:tab w:val="clear" w:pos="360"/>
          <w:tab w:val="left" w:pos="375"/>
          <w:tab w:val="right" w:pos="4572"/>
        </w:tabs>
        <w:rPr>
          <w:sz w:val="24"/>
          <w:szCs w:val="24"/>
        </w:rPr>
      </w:pPr>
      <w:r w:rsidRPr="00EF167B">
        <w:rPr>
          <w:sz w:val="24"/>
          <w:szCs w:val="24"/>
        </w:rPr>
        <w:t>GSC Leadership Structure</w:t>
      </w:r>
    </w:p>
    <w:p w14:paraId="7FD013F6" w14:textId="77777777" w:rsidR="00A70CAF" w:rsidRPr="00EF167B" w:rsidRDefault="00A70CAF" w:rsidP="00A70CAF">
      <w:pPr>
        <w:widowControl w:val="0"/>
        <w:pBdr>
          <w:top w:val="nil"/>
          <w:left w:val="nil"/>
          <w:bottom w:val="nil"/>
          <w:right w:val="nil"/>
          <w:between w:val="nil"/>
        </w:pBdr>
      </w:pPr>
    </w:p>
    <w:p w14:paraId="6C9ABE46" w14:textId="77777777" w:rsidR="00A70CAF" w:rsidRPr="00EF167B" w:rsidRDefault="00A70CAF" w:rsidP="00A70CAF">
      <w:pPr>
        <w:widowControl w:val="0"/>
        <w:pBdr>
          <w:top w:val="nil"/>
          <w:left w:val="nil"/>
          <w:bottom w:val="nil"/>
          <w:right w:val="nil"/>
          <w:between w:val="nil"/>
        </w:pBdr>
      </w:pPr>
      <w:r w:rsidRPr="00EF167B">
        <w:t xml:space="preserve">The Graduate Student Caucus is led by the GSC President, who is also the elected GSC representative to ASTR’s EC.  The GSC’s cabinet includes the President-Elect, the Vice-President, and the Secretary/Historian.  </w:t>
      </w:r>
    </w:p>
    <w:p w14:paraId="078271A7" w14:textId="77777777" w:rsidR="00A70CAF" w:rsidRPr="00EF167B" w:rsidRDefault="00A70CAF" w:rsidP="00A70CAF">
      <w:pPr>
        <w:widowControl w:val="0"/>
        <w:pBdr>
          <w:top w:val="nil"/>
          <w:left w:val="nil"/>
          <w:bottom w:val="nil"/>
          <w:right w:val="nil"/>
          <w:between w:val="nil"/>
        </w:pBdr>
      </w:pPr>
      <w:r w:rsidRPr="00EF167B">
        <w:br/>
        <w:t>Each of the GSC's committees is led by a chairperson who is appointed by the GSC President.  See the next section on committees for details.</w:t>
      </w:r>
    </w:p>
    <w:p w14:paraId="324ECEA3" w14:textId="77777777" w:rsidR="00A70CAF" w:rsidRPr="00EF167B" w:rsidRDefault="00A70CAF" w:rsidP="00A70CAF">
      <w:pPr>
        <w:widowControl w:val="0"/>
        <w:pBdr>
          <w:top w:val="nil"/>
          <w:left w:val="nil"/>
          <w:bottom w:val="nil"/>
          <w:right w:val="nil"/>
          <w:between w:val="nil"/>
        </w:pBdr>
      </w:pPr>
    </w:p>
    <w:p w14:paraId="145A1B2F" w14:textId="77777777" w:rsidR="00A70CAF" w:rsidRPr="00EF167B" w:rsidRDefault="00A70CAF" w:rsidP="00A70CAF">
      <w:pPr>
        <w:widowControl w:val="0"/>
        <w:pBdr>
          <w:top w:val="nil"/>
          <w:left w:val="nil"/>
          <w:bottom w:val="nil"/>
          <w:right w:val="nil"/>
          <w:between w:val="nil"/>
        </w:pBdr>
      </w:pPr>
      <w:r w:rsidRPr="00EF167B">
        <w:t>The GSC suggests to the ASTR President, via election, representatives to serve on various ASTR committees.  Currently, the GSC has voting representatives on annual conference Program Committees, the Committee on Conferences, New Paradigms, and the Fundraising Committee (defunct).</w:t>
      </w:r>
    </w:p>
    <w:p w14:paraId="5FD196FD" w14:textId="77777777" w:rsidR="00A70CAF" w:rsidRPr="00EF167B" w:rsidRDefault="00A70CAF" w:rsidP="00A70CAF">
      <w:pPr>
        <w:widowControl w:val="0"/>
        <w:pBdr>
          <w:top w:val="nil"/>
          <w:left w:val="nil"/>
          <w:bottom w:val="nil"/>
          <w:right w:val="nil"/>
          <w:between w:val="nil"/>
        </w:pBdr>
      </w:pPr>
    </w:p>
    <w:p w14:paraId="069A5B9A" w14:textId="77777777" w:rsidR="00A70CAF" w:rsidRPr="00EF167B" w:rsidRDefault="00A70CAF" w:rsidP="00A70CAF">
      <w:pPr>
        <w:widowControl w:val="0"/>
        <w:pBdr>
          <w:top w:val="nil"/>
          <w:left w:val="nil"/>
          <w:bottom w:val="nil"/>
          <w:right w:val="nil"/>
          <w:between w:val="nil"/>
        </w:pBdr>
      </w:pPr>
      <w:r w:rsidRPr="00EF167B">
        <w:rPr>
          <w:b/>
        </w:rPr>
        <w:t>Eligibility to Serve</w:t>
      </w:r>
    </w:p>
    <w:p w14:paraId="6AB8E7CD" w14:textId="77777777" w:rsidR="00A70CAF" w:rsidRPr="00EF167B" w:rsidRDefault="00A70CAF" w:rsidP="00A70CAF">
      <w:pPr>
        <w:widowControl w:val="0"/>
        <w:pBdr>
          <w:top w:val="nil"/>
          <w:left w:val="nil"/>
          <w:bottom w:val="nil"/>
          <w:right w:val="nil"/>
          <w:between w:val="nil"/>
        </w:pBdr>
      </w:pPr>
      <w:r w:rsidRPr="00EF167B">
        <w:t xml:space="preserve">Any GSC member may be elected or appointed to a leadership position within the Caucus via the processes detailed below.  For elections / appointments to be valid, individuals selected must be currently enrolled graduate students both at the time of election / appointment and on upon the commencement of their term.  If a member holding a leadership position completes their graduate studies during their term, they may continue to serve until the end of the term, provided they remain members of both ASTR and the GSC (see the previous section on membership).  </w:t>
      </w:r>
    </w:p>
    <w:p w14:paraId="52A1A0E7" w14:textId="77777777" w:rsidR="00A70CAF" w:rsidRPr="00EF167B" w:rsidRDefault="00A70CAF" w:rsidP="00A70CAF">
      <w:pPr>
        <w:widowControl w:val="0"/>
        <w:pBdr>
          <w:top w:val="nil"/>
          <w:left w:val="nil"/>
          <w:bottom w:val="nil"/>
          <w:right w:val="nil"/>
          <w:between w:val="nil"/>
        </w:pBdr>
      </w:pPr>
    </w:p>
    <w:p w14:paraId="1DA69A4F" w14:textId="77777777" w:rsidR="00A70CAF" w:rsidRPr="00EF167B" w:rsidRDefault="00A70CAF" w:rsidP="00A70CAF">
      <w:pPr>
        <w:widowControl w:val="0"/>
        <w:pBdr>
          <w:top w:val="nil"/>
          <w:left w:val="nil"/>
          <w:bottom w:val="nil"/>
          <w:right w:val="nil"/>
          <w:between w:val="nil"/>
        </w:pBdr>
      </w:pPr>
      <w:r w:rsidRPr="00EF167B">
        <w:t>Note: per this policy, candidates for the position of GSC President must plan to remain graduate students for both the entirety of the current and following academic years at the time of their election.  That is, they must plan to remain graduate students for their entire term as Vice-President/President-Elect, and until at least May of their year as President.</w:t>
      </w:r>
    </w:p>
    <w:p w14:paraId="1B7A7AC1" w14:textId="77777777" w:rsidR="00A70CAF" w:rsidRPr="00EF167B" w:rsidRDefault="00A70CAF" w:rsidP="00A70CAF">
      <w:pPr>
        <w:widowControl w:val="0"/>
        <w:pBdr>
          <w:top w:val="nil"/>
          <w:left w:val="nil"/>
          <w:bottom w:val="nil"/>
          <w:right w:val="nil"/>
          <w:between w:val="nil"/>
        </w:pBdr>
      </w:pPr>
    </w:p>
    <w:p w14:paraId="44C3FE7A" w14:textId="77777777" w:rsidR="00A70CAF" w:rsidRPr="00EF167B" w:rsidRDefault="00A70CAF" w:rsidP="00A70CAF">
      <w:pPr>
        <w:pStyle w:val="Heading2"/>
        <w:rPr>
          <w:sz w:val="24"/>
          <w:szCs w:val="24"/>
        </w:rPr>
      </w:pPr>
      <w:r w:rsidRPr="00EF167B">
        <w:rPr>
          <w:sz w:val="24"/>
          <w:szCs w:val="24"/>
        </w:rPr>
        <w:lastRenderedPageBreak/>
        <w:t xml:space="preserve">GSC Cabinet Scope and Duties </w:t>
      </w:r>
    </w:p>
    <w:p w14:paraId="2E066949" w14:textId="77777777" w:rsidR="00A70CAF" w:rsidRPr="00EF167B" w:rsidRDefault="00A70CAF" w:rsidP="00A70CAF">
      <w:pPr>
        <w:pStyle w:val="Heading2"/>
        <w:rPr>
          <w:sz w:val="24"/>
          <w:szCs w:val="24"/>
        </w:rPr>
      </w:pPr>
      <w:bookmarkStart w:id="205" w:name="17dp8vu" w:colFirst="0" w:colLast="0"/>
      <w:bookmarkEnd w:id="205"/>
    </w:p>
    <w:p w14:paraId="4701DCA0" w14:textId="77777777" w:rsidR="00A70CAF" w:rsidRPr="00EF167B" w:rsidRDefault="00A70CAF" w:rsidP="00A70CAF">
      <w:pPr>
        <w:widowControl w:val="0"/>
        <w:pBdr>
          <w:top w:val="nil"/>
          <w:left w:val="nil"/>
          <w:bottom w:val="nil"/>
          <w:right w:val="nil"/>
          <w:between w:val="nil"/>
        </w:pBdr>
      </w:pPr>
      <w:r w:rsidRPr="00EF167B">
        <w:t xml:space="preserve">The GSC Cabinet consists of the following positions, elected by the GSC membership: </w:t>
      </w:r>
    </w:p>
    <w:p w14:paraId="2D79CE6D" w14:textId="77777777" w:rsidR="00A70CAF" w:rsidRPr="00EF167B" w:rsidRDefault="00A70CAF" w:rsidP="00C83AB4">
      <w:pPr>
        <w:widowControl w:val="0"/>
        <w:numPr>
          <w:ilvl w:val="0"/>
          <w:numId w:val="91"/>
        </w:numPr>
        <w:pBdr>
          <w:top w:val="nil"/>
          <w:left w:val="nil"/>
          <w:bottom w:val="nil"/>
          <w:right w:val="nil"/>
          <w:between w:val="nil"/>
        </w:pBdr>
        <w:spacing w:line="276" w:lineRule="auto"/>
        <w:ind w:left="360" w:hanging="360"/>
      </w:pPr>
      <w:r w:rsidRPr="00EF167B">
        <w:t>GSC President, Representative to the Executive Committee GSC Vice President, Representative to the Committee on Conferences</w:t>
      </w:r>
    </w:p>
    <w:p w14:paraId="34F0FF72" w14:textId="77777777" w:rsidR="00A70CAF" w:rsidRPr="00EF167B" w:rsidRDefault="00A70CAF" w:rsidP="00C83AB4">
      <w:pPr>
        <w:widowControl w:val="0"/>
        <w:numPr>
          <w:ilvl w:val="0"/>
          <w:numId w:val="91"/>
        </w:numPr>
        <w:pBdr>
          <w:top w:val="nil"/>
          <w:left w:val="nil"/>
          <w:bottom w:val="nil"/>
          <w:right w:val="nil"/>
          <w:between w:val="nil"/>
        </w:pBdr>
        <w:spacing w:line="276" w:lineRule="auto"/>
        <w:ind w:left="360" w:hanging="360"/>
      </w:pPr>
      <w:r w:rsidRPr="00EF167B">
        <w:t>GSC Vice President, Representative to the Annual Conference Committee</w:t>
      </w:r>
    </w:p>
    <w:p w14:paraId="1C8475B5" w14:textId="77777777" w:rsidR="00A70CAF" w:rsidRPr="00EF167B" w:rsidRDefault="00A70CAF" w:rsidP="00C83AB4">
      <w:pPr>
        <w:widowControl w:val="0"/>
        <w:numPr>
          <w:ilvl w:val="0"/>
          <w:numId w:val="91"/>
        </w:numPr>
        <w:pBdr>
          <w:top w:val="nil"/>
          <w:left w:val="nil"/>
          <w:bottom w:val="nil"/>
          <w:right w:val="nil"/>
          <w:between w:val="nil"/>
        </w:pBdr>
        <w:spacing w:line="276" w:lineRule="auto"/>
        <w:ind w:left="360" w:hanging="360"/>
      </w:pPr>
      <w:r w:rsidRPr="00EF167B">
        <w:t xml:space="preserve">GSC Secretary/Historian </w:t>
      </w:r>
    </w:p>
    <w:p w14:paraId="20A46A8F" w14:textId="77777777" w:rsidR="00A70CAF" w:rsidRPr="00EF167B" w:rsidRDefault="00A70CAF" w:rsidP="00C83AB4">
      <w:pPr>
        <w:widowControl w:val="0"/>
        <w:numPr>
          <w:ilvl w:val="0"/>
          <w:numId w:val="91"/>
        </w:numPr>
        <w:pBdr>
          <w:top w:val="nil"/>
          <w:left w:val="nil"/>
          <w:bottom w:val="nil"/>
          <w:right w:val="nil"/>
          <w:between w:val="nil"/>
        </w:pBdr>
        <w:spacing w:line="276" w:lineRule="auto"/>
        <w:ind w:left="360" w:hanging="360"/>
      </w:pPr>
      <w:r w:rsidRPr="00EF167B">
        <w:t xml:space="preserve">GSC Representative to the Committee on New Paradigms in Graduate Education </w:t>
      </w:r>
    </w:p>
    <w:p w14:paraId="5E98C691" w14:textId="77777777" w:rsidR="00A70CAF" w:rsidRPr="00EF167B" w:rsidRDefault="00A70CAF" w:rsidP="00A70CAF">
      <w:pPr>
        <w:widowControl w:val="0"/>
        <w:pBdr>
          <w:top w:val="nil"/>
          <w:left w:val="nil"/>
          <w:bottom w:val="nil"/>
          <w:right w:val="nil"/>
          <w:between w:val="nil"/>
        </w:pBdr>
      </w:pPr>
    </w:p>
    <w:p w14:paraId="2606819E" w14:textId="77777777" w:rsidR="00A70CAF" w:rsidRPr="00EF167B" w:rsidRDefault="00A70CAF" w:rsidP="00A70CAF">
      <w:pPr>
        <w:pStyle w:val="Heading3"/>
        <w:spacing w:line="276" w:lineRule="auto"/>
        <w:rPr>
          <w:sz w:val="24"/>
          <w:szCs w:val="24"/>
        </w:rPr>
      </w:pPr>
      <w:bookmarkStart w:id="206" w:name="3rdcrjn" w:colFirst="0" w:colLast="0"/>
      <w:bookmarkEnd w:id="206"/>
      <w:r w:rsidRPr="00EF167B">
        <w:rPr>
          <w:sz w:val="24"/>
          <w:szCs w:val="24"/>
        </w:rPr>
        <w:t xml:space="preserve">President &amp; GSC Representative to the Executive Committee </w:t>
      </w:r>
    </w:p>
    <w:p w14:paraId="62A7552D" w14:textId="77777777" w:rsidR="00A70CAF" w:rsidRPr="00EF167B" w:rsidRDefault="00A70CAF" w:rsidP="00A70CAF">
      <w:pPr>
        <w:widowControl w:val="0"/>
        <w:pBdr>
          <w:top w:val="nil"/>
          <w:left w:val="nil"/>
          <w:bottom w:val="nil"/>
          <w:right w:val="nil"/>
          <w:between w:val="nil"/>
        </w:pBdr>
      </w:pPr>
      <w:r w:rsidRPr="00EF167B">
        <w:rPr>
          <w:b/>
        </w:rPr>
        <w:t>SCOPE &amp; DUTIES</w:t>
      </w:r>
    </w:p>
    <w:p w14:paraId="487B83D4" w14:textId="77777777" w:rsidR="00A70CAF" w:rsidRPr="00EF167B" w:rsidRDefault="00A70CAF" w:rsidP="00C83AB4">
      <w:pPr>
        <w:widowControl w:val="0"/>
        <w:numPr>
          <w:ilvl w:val="0"/>
          <w:numId w:val="94"/>
        </w:numPr>
        <w:pBdr>
          <w:top w:val="nil"/>
          <w:left w:val="nil"/>
          <w:bottom w:val="nil"/>
          <w:right w:val="nil"/>
          <w:between w:val="nil"/>
        </w:pBdr>
      </w:pPr>
      <w:r w:rsidRPr="00EF167B">
        <w:t xml:space="preserve">Oversees holistic organization of the GSC as directed by its membership at large;  </w:t>
      </w:r>
    </w:p>
    <w:p w14:paraId="457D25BF" w14:textId="77777777" w:rsidR="00A70CAF" w:rsidRPr="00EF167B" w:rsidRDefault="00A70CAF" w:rsidP="00C83AB4">
      <w:pPr>
        <w:widowControl w:val="0"/>
        <w:numPr>
          <w:ilvl w:val="0"/>
          <w:numId w:val="94"/>
        </w:numPr>
        <w:pBdr>
          <w:top w:val="nil"/>
          <w:left w:val="nil"/>
          <w:bottom w:val="nil"/>
          <w:right w:val="nil"/>
          <w:between w:val="nil"/>
        </w:pBdr>
      </w:pPr>
      <w:r w:rsidRPr="00EF167B">
        <w:t>Works closely with the GSC Cabinet and ASTR President;</w:t>
      </w:r>
    </w:p>
    <w:p w14:paraId="6D1DE008" w14:textId="77777777" w:rsidR="00A70CAF" w:rsidRPr="00EF167B" w:rsidRDefault="00A70CAF" w:rsidP="00C83AB4">
      <w:pPr>
        <w:widowControl w:val="0"/>
        <w:numPr>
          <w:ilvl w:val="0"/>
          <w:numId w:val="94"/>
        </w:numPr>
        <w:pBdr>
          <w:top w:val="nil"/>
          <w:left w:val="nil"/>
          <w:bottom w:val="nil"/>
          <w:right w:val="nil"/>
          <w:between w:val="nil"/>
        </w:pBdr>
      </w:pPr>
      <w:r w:rsidRPr="00EF167B">
        <w:t>Advocates for graduate student opportunities to actively participate in ASTR;</w:t>
      </w:r>
    </w:p>
    <w:p w14:paraId="2E289655" w14:textId="77777777" w:rsidR="00A70CAF" w:rsidRPr="00EF167B" w:rsidRDefault="00A70CAF" w:rsidP="00C83AB4">
      <w:pPr>
        <w:widowControl w:val="0"/>
        <w:numPr>
          <w:ilvl w:val="0"/>
          <w:numId w:val="94"/>
        </w:numPr>
        <w:pBdr>
          <w:top w:val="nil"/>
          <w:left w:val="nil"/>
          <w:bottom w:val="nil"/>
          <w:right w:val="nil"/>
          <w:between w:val="nil"/>
        </w:pBdr>
      </w:pPr>
      <w:r w:rsidRPr="00EF167B">
        <w:t>Guides GSC initiatives and delegates responsibilities for timely completion; and</w:t>
      </w:r>
    </w:p>
    <w:p w14:paraId="661C056E" w14:textId="77777777" w:rsidR="00A70CAF" w:rsidRPr="00EF167B" w:rsidRDefault="00A70CAF" w:rsidP="00C83AB4">
      <w:pPr>
        <w:widowControl w:val="0"/>
        <w:numPr>
          <w:ilvl w:val="0"/>
          <w:numId w:val="94"/>
        </w:numPr>
        <w:pBdr>
          <w:top w:val="nil"/>
          <w:left w:val="nil"/>
          <w:bottom w:val="nil"/>
          <w:right w:val="nil"/>
          <w:between w:val="nil"/>
        </w:pBdr>
      </w:pPr>
      <w:r w:rsidRPr="00EF167B">
        <w:t>Participates in the ASTR Executive Committee meetings in March and November.</w:t>
      </w:r>
    </w:p>
    <w:p w14:paraId="5C0942E6" w14:textId="77777777" w:rsidR="00A70CAF" w:rsidRPr="00EF167B" w:rsidRDefault="00A70CAF" w:rsidP="00A70CAF">
      <w:pPr>
        <w:widowControl w:val="0"/>
        <w:pBdr>
          <w:top w:val="nil"/>
          <w:left w:val="nil"/>
          <w:bottom w:val="nil"/>
          <w:right w:val="nil"/>
          <w:between w:val="nil"/>
        </w:pBdr>
      </w:pPr>
    </w:p>
    <w:p w14:paraId="6A5847A5" w14:textId="77777777" w:rsidR="00A70CAF" w:rsidRPr="00EF167B" w:rsidRDefault="00A70CAF" w:rsidP="00A70CAF">
      <w:pPr>
        <w:widowControl w:val="0"/>
        <w:pBdr>
          <w:top w:val="nil"/>
          <w:left w:val="nil"/>
          <w:bottom w:val="nil"/>
          <w:right w:val="nil"/>
          <w:between w:val="nil"/>
        </w:pBdr>
      </w:pPr>
      <w:r w:rsidRPr="00EF167B">
        <w:rPr>
          <w:b/>
        </w:rPr>
        <w:t xml:space="preserve">TERM:  </w:t>
      </w:r>
      <w:r w:rsidRPr="00EF167B">
        <w:t>One year as GSC President  (ex. November -November)</w:t>
      </w:r>
    </w:p>
    <w:p w14:paraId="57C179D4" w14:textId="77777777" w:rsidR="00A70CAF" w:rsidRPr="00EF167B" w:rsidRDefault="00A70CAF" w:rsidP="00A70CAF">
      <w:pPr>
        <w:widowControl w:val="0"/>
        <w:pBdr>
          <w:top w:val="nil"/>
          <w:left w:val="nil"/>
          <w:bottom w:val="nil"/>
          <w:right w:val="nil"/>
          <w:between w:val="nil"/>
        </w:pBdr>
      </w:pPr>
      <w:r w:rsidRPr="00EF167B">
        <w:t xml:space="preserve">*To run for President of the GSC the candidate must have previously served on  </w:t>
      </w:r>
      <w:r w:rsidRPr="00EF167B">
        <w:br/>
        <w:t xml:space="preserve"> the GSC Cabinet. </w:t>
      </w:r>
    </w:p>
    <w:p w14:paraId="346BA1A4" w14:textId="77777777" w:rsidR="00A70CAF" w:rsidRPr="00EF167B" w:rsidRDefault="00A70CAF" w:rsidP="00A70CAF">
      <w:pPr>
        <w:widowControl w:val="0"/>
        <w:pBdr>
          <w:top w:val="nil"/>
          <w:left w:val="nil"/>
          <w:bottom w:val="nil"/>
          <w:right w:val="nil"/>
          <w:between w:val="nil"/>
        </w:pBdr>
      </w:pPr>
    </w:p>
    <w:p w14:paraId="2024F270" w14:textId="77777777" w:rsidR="00A70CAF" w:rsidRPr="00EF167B" w:rsidRDefault="00A70CAF" w:rsidP="00A70CAF">
      <w:pPr>
        <w:pStyle w:val="Heading3"/>
        <w:rPr>
          <w:sz w:val="24"/>
          <w:szCs w:val="24"/>
          <w:highlight w:val="yellow"/>
        </w:rPr>
      </w:pPr>
      <w:bookmarkStart w:id="207" w:name="26in1rg" w:colFirst="0" w:colLast="0"/>
      <w:bookmarkEnd w:id="207"/>
      <w:r w:rsidRPr="00EF167B">
        <w:rPr>
          <w:sz w:val="24"/>
          <w:szCs w:val="24"/>
        </w:rPr>
        <w:t xml:space="preserve">GSC Vice-President and Representative to the Committee on Conferences </w:t>
      </w:r>
    </w:p>
    <w:p w14:paraId="44756EB5" w14:textId="77777777" w:rsidR="00A70CAF" w:rsidRPr="00EF167B" w:rsidRDefault="00A70CAF" w:rsidP="00A70CAF">
      <w:pPr>
        <w:widowControl w:val="0"/>
        <w:pBdr>
          <w:top w:val="nil"/>
          <w:left w:val="nil"/>
          <w:bottom w:val="nil"/>
          <w:right w:val="nil"/>
          <w:between w:val="nil"/>
        </w:pBdr>
      </w:pPr>
      <w:r w:rsidRPr="00EF167B">
        <w:rPr>
          <w:b/>
        </w:rPr>
        <w:t>SCOPE &amp; DUTIES</w:t>
      </w:r>
    </w:p>
    <w:p w14:paraId="6824DC2F" w14:textId="77777777" w:rsidR="00A70CAF" w:rsidRPr="00EF167B" w:rsidRDefault="00A70CAF" w:rsidP="00C83AB4">
      <w:pPr>
        <w:widowControl w:val="0"/>
        <w:numPr>
          <w:ilvl w:val="0"/>
          <w:numId w:val="88"/>
        </w:numPr>
        <w:pBdr>
          <w:top w:val="nil"/>
          <w:left w:val="nil"/>
          <w:bottom w:val="nil"/>
          <w:right w:val="nil"/>
          <w:between w:val="nil"/>
        </w:pBdr>
      </w:pPr>
      <w:r w:rsidRPr="00EF167B">
        <w:t xml:space="preserve">Assists the GSC President in oversight of GSC operations &amp; initiatives;  </w:t>
      </w:r>
    </w:p>
    <w:p w14:paraId="691FED62" w14:textId="77777777" w:rsidR="00A70CAF" w:rsidRPr="00EF167B" w:rsidRDefault="00A70CAF" w:rsidP="00C83AB4">
      <w:pPr>
        <w:widowControl w:val="0"/>
        <w:numPr>
          <w:ilvl w:val="0"/>
          <w:numId w:val="88"/>
        </w:numPr>
        <w:pBdr>
          <w:top w:val="nil"/>
          <w:left w:val="nil"/>
          <w:bottom w:val="nil"/>
          <w:right w:val="nil"/>
          <w:between w:val="nil"/>
        </w:pBdr>
      </w:pPr>
      <w:r w:rsidRPr="00EF167B">
        <w:t>Represents the GSC general membership to the ASTR Committee on Conferences;</w:t>
      </w:r>
    </w:p>
    <w:p w14:paraId="08E2C18A" w14:textId="77777777" w:rsidR="00A70CAF" w:rsidRPr="00EF167B" w:rsidRDefault="00A70CAF" w:rsidP="00C83AB4">
      <w:pPr>
        <w:widowControl w:val="0"/>
        <w:numPr>
          <w:ilvl w:val="0"/>
          <w:numId w:val="88"/>
        </w:numPr>
        <w:pBdr>
          <w:top w:val="nil"/>
          <w:left w:val="nil"/>
          <w:bottom w:val="nil"/>
          <w:right w:val="nil"/>
          <w:between w:val="nil"/>
        </w:pBdr>
      </w:pPr>
      <w:r w:rsidRPr="00EF167B">
        <w:t xml:space="preserve">Acts as liaison between ASTR Committee on Conferences, the GSC cabinet and GSC general membership; </w:t>
      </w:r>
    </w:p>
    <w:p w14:paraId="7E27850D" w14:textId="77777777" w:rsidR="00A70CAF" w:rsidRPr="00EF167B" w:rsidRDefault="00A70CAF" w:rsidP="00C83AB4">
      <w:pPr>
        <w:widowControl w:val="0"/>
        <w:numPr>
          <w:ilvl w:val="0"/>
          <w:numId w:val="88"/>
        </w:numPr>
        <w:pBdr>
          <w:top w:val="nil"/>
          <w:left w:val="nil"/>
          <w:bottom w:val="nil"/>
          <w:right w:val="nil"/>
          <w:between w:val="nil"/>
        </w:pBdr>
        <w:spacing w:line="276" w:lineRule="auto"/>
      </w:pPr>
      <w:r w:rsidRPr="00EF167B">
        <w:t>Helps to oversee the operations of the GSC collectively;</w:t>
      </w:r>
    </w:p>
    <w:p w14:paraId="4D282D39" w14:textId="77777777" w:rsidR="00A70CAF" w:rsidRPr="00EF167B" w:rsidRDefault="00A70CAF" w:rsidP="00C83AB4">
      <w:pPr>
        <w:widowControl w:val="0"/>
        <w:numPr>
          <w:ilvl w:val="0"/>
          <w:numId w:val="88"/>
        </w:numPr>
        <w:pBdr>
          <w:top w:val="nil"/>
          <w:left w:val="nil"/>
          <w:bottom w:val="nil"/>
          <w:right w:val="nil"/>
          <w:between w:val="nil"/>
        </w:pBdr>
      </w:pPr>
      <w:r w:rsidRPr="00EF167B">
        <w:t xml:space="preserve">In the following year’s election, automatically becomes nominee for the position of GSC President in the absence of other nominations. </w:t>
      </w:r>
    </w:p>
    <w:p w14:paraId="195BB3F5" w14:textId="77777777" w:rsidR="00A70CAF" w:rsidRPr="00EF167B" w:rsidRDefault="00A70CAF" w:rsidP="00A70CAF">
      <w:pPr>
        <w:widowControl w:val="0"/>
        <w:pBdr>
          <w:top w:val="nil"/>
          <w:left w:val="nil"/>
          <w:bottom w:val="nil"/>
          <w:right w:val="nil"/>
          <w:between w:val="nil"/>
        </w:pBdr>
        <w:ind w:left="720"/>
      </w:pPr>
    </w:p>
    <w:p w14:paraId="6E138615" w14:textId="77777777" w:rsidR="00A70CAF" w:rsidRPr="00EF167B" w:rsidRDefault="00A70CAF" w:rsidP="00A70CAF">
      <w:pPr>
        <w:widowControl w:val="0"/>
        <w:pBdr>
          <w:top w:val="nil"/>
          <w:left w:val="nil"/>
          <w:bottom w:val="nil"/>
          <w:right w:val="nil"/>
          <w:between w:val="nil"/>
        </w:pBdr>
      </w:pPr>
      <w:r w:rsidRPr="00EF167B">
        <w:rPr>
          <w:b/>
        </w:rPr>
        <w:t xml:space="preserve">TERM: </w:t>
      </w:r>
      <w:r w:rsidRPr="00EF167B">
        <w:t>One year  (</w:t>
      </w:r>
      <w:proofErr w:type="spellStart"/>
      <w:r w:rsidRPr="00EF167B">
        <w:t>ex.November</w:t>
      </w:r>
      <w:proofErr w:type="spellEnd"/>
      <w:r w:rsidRPr="00EF167B">
        <w:t xml:space="preserve"> -November)</w:t>
      </w:r>
    </w:p>
    <w:p w14:paraId="7E0BC9CA" w14:textId="77777777" w:rsidR="00A70CAF" w:rsidRPr="00EF167B" w:rsidRDefault="00A70CAF" w:rsidP="00A70CAF">
      <w:pPr>
        <w:widowControl w:val="0"/>
        <w:pBdr>
          <w:top w:val="nil"/>
          <w:left w:val="nil"/>
          <w:bottom w:val="nil"/>
          <w:right w:val="nil"/>
          <w:between w:val="nil"/>
        </w:pBdr>
        <w:ind w:left="719"/>
      </w:pPr>
    </w:p>
    <w:p w14:paraId="25493575" w14:textId="77777777" w:rsidR="00A70CAF" w:rsidRPr="00EF167B" w:rsidRDefault="00A70CAF" w:rsidP="00A70CAF">
      <w:pPr>
        <w:pStyle w:val="Heading3"/>
        <w:rPr>
          <w:sz w:val="24"/>
          <w:szCs w:val="24"/>
          <w:highlight w:val="yellow"/>
        </w:rPr>
      </w:pPr>
      <w:bookmarkStart w:id="208" w:name="lnxbz9" w:colFirst="0" w:colLast="0"/>
      <w:bookmarkEnd w:id="208"/>
      <w:r w:rsidRPr="00EF167B">
        <w:rPr>
          <w:sz w:val="24"/>
          <w:szCs w:val="24"/>
        </w:rPr>
        <w:t>GSC Vice-President and Representative to the Annual Conference Committee</w:t>
      </w:r>
    </w:p>
    <w:p w14:paraId="049492B6" w14:textId="77777777" w:rsidR="00A70CAF" w:rsidRPr="00EF167B" w:rsidRDefault="00A70CAF" w:rsidP="00A70CAF">
      <w:pPr>
        <w:widowControl w:val="0"/>
        <w:pBdr>
          <w:top w:val="nil"/>
          <w:left w:val="nil"/>
          <w:bottom w:val="nil"/>
          <w:right w:val="nil"/>
          <w:between w:val="nil"/>
        </w:pBdr>
      </w:pPr>
      <w:r w:rsidRPr="00EF167B">
        <w:rPr>
          <w:b/>
        </w:rPr>
        <w:t>SCOPE &amp; DUTIES</w:t>
      </w:r>
    </w:p>
    <w:p w14:paraId="52CD155A" w14:textId="77777777" w:rsidR="00A70CAF" w:rsidRPr="00EF167B" w:rsidRDefault="00A70CAF" w:rsidP="00C83AB4">
      <w:pPr>
        <w:widowControl w:val="0"/>
        <w:numPr>
          <w:ilvl w:val="0"/>
          <w:numId w:val="92"/>
        </w:numPr>
        <w:pBdr>
          <w:top w:val="nil"/>
          <w:left w:val="nil"/>
          <w:bottom w:val="nil"/>
          <w:right w:val="nil"/>
          <w:between w:val="nil"/>
        </w:pBdr>
      </w:pPr>
      <w:r w:rsidRPr="00EF167B">
        <w:t>Assists the GSC President in oversight of GSC operations &amp; initiatives;</w:t>
      </w:r>
    </w:p>
    <w:p w14:paraId="20B8F13E" w14:textId="77777777" w:rsidR="00A70CAF" w:rsidRPr="00EF167B" w:rsidRDefault="00A70CAF" w:rsidP="00C83AB4">
      <w:pPr>
        <w:widowControl w:val="0"/>
        <w:numPr>
          <w:ilvl w:val="0"/>
          <w:numId w:val="92"/>
        </w:numPr>
        <w:pBdr>
          <w:top w:val="nil"/>
          <w:left w:val="nil"/>
          <w:bottom w:val="nil"/>
          <w:right w:val="nil"/>
          <w:between w:val="nil"/>
        </w:pBdr>
      </w:pPr>
      <w:r w:rsidRPr="00EF167B">
        <w:t>Represents the GSC general membership to the ASTR Annual Conference Committee;</w:t>
      </w:r>
    </w:p>
    <w:p w14:paraId="720B9F4D" w14:textId="77777777" w:rsidR="00A70CAF" w:rsidRPr="00EF167B" w:rsidRDefault="00A70CAF" w:rsidP="00C83AB4">
      <w:pPr>
        <w:widowControl w:val="0"/>
        <w:numPr>
          <w:ilvl w:val="0"/>
          <w:numId w:val="92"/>
        </w:numPr>
        <w:pBdr>
          <w:top w:val="nil"/>
          <w:left w:val="nil"/>
          <w:bottom w:val="nil"/>
          <w:right w:val="nil"/>
          <w:between w:val="nil"/>
        </w:pBdr>
      </w:pPr>
      <w:r w:rsidRPr="00EF167B">
        <w:t>Acts as liaison between ASTR Annual Conference Committee, the GSC cabinet and GSC general membership;</w:t>
      </w:r>
    </w:p>
    <w:p w14:paraId="42EB4DA0" w14:textId="77777777" w:rsidR="00A70CAF" w:rsidRPr="00EF167B" w:rsidRDefault="00A70CAF" w:rsidP="00C83AB4">
      <w:pPr>
        <w:widowControl w:val="0"/>
        <w:numPr>
          <w:ilvl w:val="0"/>
          <w:numId w:val="92"/>
        </w:numPr>
        <w:pBdr>
          <w:top w:val="nil"/>
          <w:left w:val="nil"/>
          <w:bottom w:val="nil"/>
          <w:right w:val="nil"/>
          <w:between w:val="nil"/>
        </w:pBdr>
      </w:pPr>
      <w:r w:rsidRPr="00EF167B">
        <w:t>Helps to oversee the operations of the GSC collectively;</w:t>
      </w:r>
    </w:p>
    <w:p w14:paraId="580DC851" w14:textId="77777777" w:rsidR="00A70CAF" w:rsidRPr="00EF167B" w:rsidRDefault="00A70CAF" w:rsidP="00C83AB4">
      <w:pPr>
        <w:widowControl w:val="0"/>
        <w:numPr>
          <w:ilvl w:val="0"/>
          <w:numId w:val="92"/>
        </w:numPr>
        <w:pBdr>
          <w:top w:val="nil"/>
          <w:left w:val="nil"/>
          <w:bottom w:val="nil"/>
          <w:right w:val="nil"/>
          <w:between w:val="nil"/>
        </w:pBdr>
      </w:pPr>
      <w:r w:rsidRPr="00EF167B">
        <w:t>In the following year’s election, automatically becomes nominee for the position of GSC President in the absence of other nominations.</w:t>
      </w:r>
    </w:p>
    <w:p w14:paraId="23CAB96C" w14:textId="77777777" w:rsidR="00A70CAF" w:rsidRPr="00EF167B" w:rsidRDefault="00A70CAF" w:rsidP="00A70CAF">
      <w:pPr>
        <w:widowControl w:val="0"/>
        <w:pBdr>
          <w:top w:val="nil"/>
          <w:left w:val="nil"/>
          <w:bottom w:val="nil"/>
          <w:right w:val="nil"/>
          <w:between w:val="nil"/>
        </w:pBdr>
        <w:ind w:left="720"/>
      </w:pPr>
    </w:p>
    <w:p w14:paraId="33383096" w14:textId="77777777" w:rsidR="00A70CAF" w:rsidRPr="00EF167B" w:rsidRDefault="00A70CAF" w:rsidP="00A70CAF">
      <w:pPr>
        <w:widowControl w:val="0"/>
        <w:pBdr>
          <w:top w:val="nil"/>
          <w:left w:val="nil"/>
          <w:bottom w:val="nil"/>
          <w:right w:val="nil"/>
          <w:between w:val="nil"/>
        </w:pBdr>
      </w:pPr>
      <w:r w:rsidRPr="00EF167B">
        <w:rPr>
          <w:b/>
        </w:rPr>
        <w:t xml:space="preserve">TERM:  </w:t>
      </w:r>
      <w:r w:rsidRPr="00EF167B">
        <w:t>One year (</w:t>
      </w:r>
      <w:proofErr w:type="spellStart"/>
      <w:r w:rsidRPr="00EF167B">
        <w:t>ex.November</w:t>
      </w:r>
      <w:proofErr w:type="spellEnd"/>
      <w:r w:rsidRPr="00EF167B">
        <w:t xml:space="preserve"> -November)</w:t>
      </w:r>
    </w:p>
    <w:p w14:paraId="0DACC7DB" w14:textId="77777777" w:rsidR="00A70CAF" w:rsidRPr="00EF167B" w:rsidRDefault="00A70CAF" w:rsidP="00A70CAF">
      <w:pPr>
        <w:widowControl w:val="0"/>
        <w:pBdr>
          <w:top w:val="nil"/>
          <w:left w:val="nil"/>
          <w:bottom w:val="nil"/>
          <w:right w:val="nil"/>
          <w:between w:val="nil"/>
        </w:pBdr>
      </w:pPr>
    </w:p>
    <w:p w14:paraId="387BDC79" w14:textId="77777777" w:rsidR="00A70CAF" w:rsidRPr="00EF167B" w:rsidRDefault="00A70CAF" w:rsidP="00A70CAF">
      <w:pPr>
        <w:widowControl w:val="0"/>
        <w:pBdr>
          <w:top w:val="nil"/>
          <w:left w:val="nil"/>
          <w:bottom w:val="nil"/>
          <w:right w:val="nil"/>
          <w:between w:val="nil"/>
        </w:pBdr>
        <w:rPr>
          <w:b/>
        </w:rPr>
      </w:pPr>
      <w:bookmarkStart w:id="209" w:name="8b64sk84rveh" w:colFirst="0" w:colLast="0"/>
      <w:bookmarkEnd w:id="209"/>
      <w:r w:rsidRPr="00EF167B">
        <w:rPr>
          <w:b/>
        </w:rPr>
        <w:t>GSC Inclusion Officer and Liaison to Field Conversations Organizers</w:t>
      </w:r>
    </w:p>
    <w:p w14:paraId="02C5E57A" w14:textId="77777777" w:rsidR="00A70CAF" w:rsidRPr="00EF167B" w:rsidRDefault="00A70CAF" w:rsidP="00A70CAF">
      <w:pPr>
        <w:widowControl w:val="0"/>
        <w:pBdr>
          <w:top w:val="nil"/>
          <w:left w:val="nil"/>
          <w:bottom w:val="nil"/>
          <w:right w:val="nil"/>
          <w:between w:val="nil"/>
        </w:pBdr>
      </w:pPr>
      <w:r w:rsidRPr="00EF167B">
        <w:rPr>
          <w:b/>
        </w:rPr>
        <w:t xml:space="preserve">SCOPE &amp; DUTIES   </w:t>
      </w:r>
      <w:r w:rsidRPr="00EF167B">
        <w:t xml:space="preserve">  </w:t>
      </w:r>
    </w:p>
    <w:p w14:paraId="7D0132C9"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Works closely with the ASTR Field Conversations Organizers on initiatives such as mock interviews and GSC-sponsored Field Conversation panel;</w:t>
      </w:r>
    </w:p>
    <w:p w14:paraId="32065570"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Acts as liaison between the GSC cabinet and GSC general membership;</w:t>
      </w:r>
    </w:p>
    <w:p w14:paraId="38088361"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Advocates for international students and traditionally underrepresented students to actively participate in ASTR;</w:t>
      </w:r>
    </w:p>
    <w:p w14:paraId="39A4E3F9"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Helps to oversee the operations of the GSC collectively;</w:t>
      </w:r>
    </w:p>
    <w:p w14:paraId="05CAA918"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Helps to oversee GSC events at the annual ASTR Conference;</w:t>
      </w:r>
    </w:p>
    <w:p w14:paraId="4AC5A4D5" w14:textId="77777777" w:rsidR="00A70CAF" w:rsidRPr="00EF167B" w:rsidRDefault="00A70CAF" w:rsidP="00C83AB4">
      <w:pPr>
        <w:widowControl w:val="0"/>
        <w:numPr>
          <w:ilvl w:val="0"/>
          <w:numId w:val="108"/>
        </w:numPr>
        <w:pBdr>
          <w:top w:val="nil"/>
          <w:left w:val="nil"/>
          <w:bottom w:val="nil"/>
          <w:right w:val="nil"/>
          <w:between w:val="nil"/>
        </w:pBdr>
        <w:ind w:left="360"/>
      </w:pPr>
      <w:r w:rsidRPr="00EF167B">
        <w:t>Oversees and assists the GSC Inclusion Committee.</w:t>
      </w:r>
    </w:p>
    <w:p w14:paraId="1B51522D" w14:textId="77777777" w:rsidR="00A70CAF" w:rsidRPr="00EF167B" w:rsidRDefault="00A70CAF" w:rsidP="00A70CAF">
      <w:pPr>
        <w:widowControl w:val="0"/>
        <w:pBdr>
          <w:top w:val="nil"/>
          <w:left w:val="nil"/>
          <w:bottom w:val="nil"/>
          <w:right w:val="nil"/>
          <w:between w:val="nil"/>
        </w:pBdr>
      </w:pPr>
    </w:p>
    <w:p w14:paraId="19CA572D" w14:textId="77777777" w:rsidR="00A70CAF" w:rsidRPr="00EF167B" w:rsidRDefault="00A70CAF" w:rsidP="00A70CAF">
      <w:pPr>
        <w:widowControl w:val="0"/>
        <w:pBdr>
          <w:top w:val="nil"/>
          <w:left w:val="nil"/>
          <w:bottom w:val="nil"/>
          <w:right w:val="nil"/>
          <w:between w:val="nil"/>
        </w:pBdr>
      </w:pPr>
      <w:r w:rsidRPr="00EF167B">
        <w:t>TERM: One year (</w:t>
      </w:r>
      <w:proofErr w:type="spellStart"/>
      <w:r w:rsidRPr="00EF167B">
        <w:t>ex.November</w:t>
      </w:r>
      <w:proofErr w:type="spellEnd"/>
      <w:r w:rsidRPr="00EF167B">
        <w:t xml:space="preserve"> -November)</w:t>
      </w:r>
    </w:p>
    <w:p w14:paraId="027F1020" w14:textId="77777777" w:rsidR="00A70CAF" w:rsidRPr="00EF167B" w:rsidRDefault="00A70CAF" w:rsidP="00A70CAF">
      <w:pPr>
        <w:widowControl w:val="0"/>
        <w:pBdr>
          <w:top w:val="nil"/>
          <w:left w:val="nil"/>
          <w:bottom w:val="nil"/>
          <w:right w:val="nil"/>
          <w:between w:val="nil"/>
        </w:pBdr>
      </w:pPr>
    </w:p>
    <w:p w14:paraId="5F9A46A2" w14:textId="77777777" w:rsidR="00A70CAF" w:rsidRPr="00EF167B" w:rsidRDefault="00A70CAF" w:rsidP="00A70CAF">
      <w:pPr>
        <w:pStyle w:val="Heading3"/>
        <w:rPr>
          <w:sz w:val="24"/>
          <w:szCs w:val="24"/>
        </w:rPr>
      </w:pPr>
      <w:bookmarkStart w:id="210" w:name="35nkun2" w:colFirst="0" w:colLast="0"/>
      <w:bookmarkEnd w:id="210"/>
      <w:r w:rsidRPr="00EF167B">
        <w:rPr>
          <w:sz w:val="24"/>
          <w:szCs w:val="24"/>
        </w:rPr>
        <w:t>GSC Secretary / Historian</w:t>
      </w:r>
    </w:p>
    <w:p w14:paraId="3C9498BC" w14:textId="77777777" w:rsidR="00A70CAF" w:rsidRPr="00EF167B" w:rsidRDefault="00A70CAF" w:rsidP="00A70CAF">
      <w:pPr>
        <w:widowControl w:val="0"/>
        <w:pBdr>
          <w:top w:val="nil"/>
          <w:left w:val="nil"/>
          <w:bottom w:val="nil"/>
          <w:right w:val="nil"/>
          <w:between w:val="nil"/>
        </w:pBdr>
      </w:pPr>
      <w:r w:rsidRPr="00EF167B">
        <w:rPr>
          <w:b/>
        </w:rPr>
        <w:t>SCOPE &amp; DUTIES</w:t>
      </w:r>
    </w:p>
    <w:p w14:paraId="2BB433A6" w14:textId="77777777" w:rsidR="00A70CAF" w:rsidRPr="00EF167B" w:rsidRDefault="00A70CAF" w:rsidP="00C83AB4">
      <w:pPr>
        <w:widowControl w:val="0"/>
        <w:numPr>
          <w:ilvl w:val="0"/>
          <w:numId w:val="95"/>
        </w:numPr>
        <w:pBdr>
          <w:top w:val="nil"/>
          <w:left w:val="nil"/>
          <w:bottom w:val="nil"/>
          <w:right w:val="nil"/>
          <w:between w:val="nil"/>
        </w:pBdr>
        <w:ind w:left="360"/>
      </w:pPr>
      <w:r w:rsidRPr="00EF167B">
        <w:t>Assist in scheduling GSC meetings;</w:t>
      </w:r>
    </w:p>
    <w:p w14:paraId="3B2E287E" w14:textId="77777777" w:rsidR="00A70CAF" w:rsidRPr="00EF167B" w:rsidRDefault="00A70CAF" w:rsidP="00C83AB4">
      <w:pPr>
        <w:widowControl w:val="0"/>
        <w:numPr>
          <w:ilvl w:val="0"/>
          <w:numId w:val="95"/>
        </w:numPr>
        <w:pBdr>
          <w:top w:val="nil"/>
          <w:left w:val="nil"/>
          <w:bottom w:val="nil"/>
          <w:right w:val="nil"/>
          <w:between w:val="nil"/>
        </w:pBdr>
        <w:ind w:left="360"/>
      </w:pPr>
      <w:r w:rsidRPr="00EF167B">
        <w:t>Takes minutes at GSC meetings and distributes minutes and notes to GSC membership;</w:t>
      </w:r>
    </w:p>
    <w:p w14:paraId="74D444A9" w14:textId="77777777" w:rsidR="00A70CAF" w:rsidRPr="00EF167B" w:rsidRDefault="00A70CAF" w:rsidP="00C83AB4">
      <w:pPr>
        <w:widowControl w:val="0"/>
        <w:numPr>
          <w:ilvl w:val="0"/>
          <w:numId w:val="95"/>
        </w:numPr>
        <w:pBdr>
          <w:top w:val="nil"/>
          <w:left w:val="nil"/>
          <w:bottom w:val="nil"/>
          <w:right w:val="nil"/>
          <w:between w:val="nil"/>
        </w:pBdr>
        <w:ind w:left="360"/>
      </w:pPr>
      <w:r w:rsidRPr="00EF167B">
        <w:t>Serves as historian to take photos at meetings, conferences, and other events;</w:t>
      </w:r>
    </w:p>
    <w:p w14:paraId="0E5AEDE6" w14:textId="77777777" w:rsidR="00A70CAF" w:rsidRPr="00EF167B" w:rsidRDefault="00A70CAF" w:rsidP="00C83AB4">
      <w:pPr>
        <w:widowControl w:val="0"/>
        <w:numPr>
          <w:ilvl w:val="0"/>
          <w:numId w:val="95"/>
        </w:numPr>
        <w:pBdr>
          <w:top w:val="nil"/>
          <w:left w:val="nil"/>
          <w:bottom w:val="nil"/>
          <w:right w:val="nil"/>
          <w:between w:val="nil"/>
        </w:pBdr>
        <w:ind w:left="360"/>
      </w:pPr>
      <w:r w:rsidRPr="00EF167B">
        <w:t>Oversees and assists the ASTR Mentorship Committee;</w:t>
      </w:r>
    </w:p>
    <w:p w14:paraId="5165569D" w14:textId="77777777" w:rsidR="00A70CAF" w:rsidRPr="00EF167B" w:rsidRDefault="00A70CAF" w:rsidP="00C83AB4">
      <w:pPr>
        <w:widowControl w:val="0"/>
        <w:numPr>
          <w:ilvl w:val="0"/>
          <w:numId w:val="95"/>
        </w:numPr>
        <w:pBdr>
          <w:top w:val="nil"/>
          <w:left w:val="nil"/>
          <w:bottom w:val="nil"/>
          <w:right w:val="nil"/>
          <w:between w:val="nil"/>
        </w:pBdr>
        <w:ind w:left="360"/>
      </w:pPr>
      <w:r w:rsidRPr="00EF167B">
        <w:t>Helps to oversee the operations of the GSC collectively.</w:t>
      </w:r>
    </w:p>
    <w:p w14:paraId="37B89882" w14:textId="77777777" w:rsidR="00A70CAF" w:rsidRPr="00EF167B" w:rsidRDefault="00A70CAF" w:rsidP="00A70CAF">
      <w:pPr>
        <w:widowControl w:val="0"/>
        <w:pBdr>
          <w:top w:val="nil"/>
          <w:left w:val="nil"/>
          <w:bottom w:val="nil"/>
          <w:right w:val="nil"/>
          <w:between w:val="nil"/>
        </w:pBdr>
        <w:ind w:left="359"/>
      </w:pPr>
    </w:p>
    <w:p w14:paraId="3FBF740A" w14:textId="77777777" w:rsidR="00A70CAF" w:rsidRPr="00EF167B" w:rsidRDefault="00A70CAF" w:rsidP="00A70CAF">
      <w:pPr>
        <w:widowControl w:val="0"/>
        <w:pBdr>
          <w:top w:val="nil"/>
          <w:left w:val="nil"/>
          <w:bottom w:val="nil"/>
          <w:right w:val="nil"/>
          <w:between w:val="nil"/>
        </w:pBdr>
      </w:pPr>
      <w:r w:rsidRPr="00EF167B">
        <w:rPr>
          <w:b/>
        </w:rPr>
        <w:t xml:space="preserve">TERM: </w:t>
      </w:r>
      <w:r w:rsidRPr="00EF167B">
        <w:t>One year  (ex. November -November)</w:t>
      </w:r>
    </w:p>
    <w:p w14:paraId="2ED3820B" w14:textId="77777777" w:rsidR="00A70CAF" w:rsidRPr="00EF167B" w:rsidRDefault="00A70CAF" w:rsidP="00A70CAF">
      <w:pPr>
        <w:widowControl w:val="0"/>
        <w:pBdr>
          <w:top w:val="nil"/>
          <w:left w:val="nil"/>
          <w:bottom w:val="nil"/>
          <w:right w:val="nil"/>
          <w:between w:val="nil"/>
        </w:pBdr>
        <w:ind w:left="359"/>
      </w:pPr>
    </w:p>
    <w:p w14:paraId="0330B4BE" w14:textId="77777777" w:rsidR="00A70CAF" w:rsidRPr="00EF167B" w:rsidRDefault="00A70CAF" w:rsidP="00A70CAF">
      <w:pPr>
        <w:pStyle w:val="Heading3"/>
        <w:rPr>
          <w:sz w:val="24"/>
          <w:szCs w:val="24"/>
        </w:rPr>
      </w:pPr>
      <w:bookmarkStart w:id="211" w:name="1ksv4uv" w:colFirst="0" w:colLast="0"/>
      <w:bookmarkEnd w:id="211"/>
      <w:r w:rsidRPr="00EF167B">
        <w:rPr>
          <w:sz w:val="24"/>
          <w:szCs w:val="24"/>
        </w:rPr>
        <w:t xml:space="preserve">GSC Representative to the ASTR Committee on New Paradigms in Graduate Education </w:t>
      </w:r>
    </w:p>
    <w:p w14:paraId="7E92A134" w14:textId="77777777" w:rsidR="00A70CAF" w:rsidRPr="00EF167B" w:rsidRDefault="00A70CAF" w:rsidP="00A70CAF">
      <w:pPr>
        <w:widowControl w:val="0"/>
        <w:pBdr>
          <w:top w:val="nil"/>
          <w:left w:val="nil"/>
          <w:bottom w:val="nil"/>
          <w:right w:val="nil"/>
          <w:between w:val="nil"/>
        </w:pBdr>
      </w:pPr>
      <w:r w:rsidRPr="00EF167B">
        <w:rPr>
          <w:b/>
        </w:rPr>
        <w:t>SCOPE &amp; DUTIES</w:t>
      </w:r>
    </w:p>
    <w:p w14:paraId="5A3F5355" w14:textId="77777777" w:rsidR="00A70CAF" w:rsidRPr="00EF167B" w:rsidRDefault="00A70CAF" w:rsidP="00C83AB4">
      <w:pPr>
        <w:widowControl w:val="0"/>
        <w:numPr>
          <w:ilvl w:val="0"/>
          <w:numId w:val="97"/>
        </w:numPr>
        <w:pBdr>
          <w:top w:val="nil"/>
          <w:left w:val="nil"/>
          <w:bottom w:val="nil"/>
          <w:right w:val="nil"/>
          <w:between w:val="nil"/>
        </w:pBdr>
        <w:ind w:left="360"/>
      </w:pPr>
      <w:r w:rsidRPr="00EF167B">
        <w:t>Represents the GSC general membership on the Committee on New Paradigms in Graduate Education;</w:t>
      </w:r>
    </w:p>
    <w:p w14:paraId="4A6CD5FF" w14:textId="77777777" w:rsidR="00A70CAF" w:rsidRPr="00EF167B" w:rsidRDefault="00A70CAF" w:rsidP="00C83AB4">
      <w:pPr>
        <w:widowControl w:val="0"/>
        <w:numPr>
          <w:ilvl w:val="0"/>
          <w:numId w:val="97"/>
        </w:numPr>
        <w:pBdr>
          <w:top w:val="nil"/>
          <w:left w:val="nil"/>
          <w:bottom w:val="nil"/>
          <w:right w:val="nil"/>
          <w:between w:val="nil"/>
        </w:pBdr>
        <w:ind w:left="360"/>
      </w:pPr>
      <w:r w:rsidRPr="00EF167B">
        <w:t>Oversees and manages joint initiatives between the GSC and the ASTR Committee on New Paradigms in Graduate Education</w:t>
      </w:r>
    </w:p>
    <w:p w14:paraId="4C5A639D" w14:textId="77777777" w:rsidR="00A70CAF" w:rsidRPr="00EF167B" w:rsidRDefault="00A70CAF" w:rsidP="00C83AB4">
      <w:pPr>
        <w:widowControl w:val="0"/>
        <w:numPr>
          <w:ilvl w:val="0"/>
          <w:numId w:val="97"/>
        </w:numPr>
        <w:pBdr>
          <w:top w:val="nil"/>
          <w:left w:val="nil"/>
          <w:bottom w:val="nil"/>
          <w:right w:val="nil"/>
          <w:between w:val="nil"/>
        </w:pBdr>
        <w:ind w:left="360"/>
      </w:pPr>
      <w:r w:rsidRPr="00EF167B">
        <w:t>Helps to oversee the operations of the GSC collectively;</w:t>
      </w:r>
    </w:p>
    <w:p w14:paraId="42AC5EEB" w14:textId="77777777" w:rsidR="00A70CAF" w:rsidRPr="00EF167B" w:rsidRDefault="00A70CAF" w:rsidP="00C83AB4">
      <w:pPr>
        <w:widowControl w:val="0"/>
        <w:numPr>
          <w:ilvl w:val="0"/>
          <w:numId w:val="97"/>
        </w:numPr>
        <w:pBdr>
          <w:top w:val="nil"/>
          <w:left w:val="nil"/>
          <w:bottom w:val="nil"/>
          <w:right w:val="nil"/>
          <w:between w:val="nil"/>
        </w:pBdr>
        <w:ind w:left="360"/>
      </w:pPr>
      <w:r w:rsidRPr="00EF167B">
        <w:t>Acts as liaison between this committee, the GSC cabinet and GSC general membership.</w:t>
      </w:r>
    </w:p>
    <w:p w14:paraId="69C231E3" w14:textId="77777777" w:rsidR="00A70CAF" w:rsidRPr="00EF167B" w:rsidRDefault="00A70CAF" w:rsidP="00A70CAF">
      <w:pPr>
        <w:widowControl w:val="0"/>
        <w:pBdr>
          <w:top w:val="nil"/>
          <w:left w:val="nil"/>
          <w:bottom w:val="nil"/>
          <w:right w:val="nil"/>
          <w:between w:val="nil"/>
        </w:pBdr>
        <w:ind w:left="360"/>
      </w:pPr>
    </w:p>
    <w:p w14:paraId="5A00CD78" w14:textId="77777777" w:rsidR="00A70CAF" w:rsidRPr="00EF167B" w:rsidRDefault="00A70CAF" w:rsidP="00A70CAF">
      <w:pPr>
        <w:widowControl w:val="0"/>
        <w:pBdr>
          <w:top w:val="nil"/>
          <w:left w:val="nil"/>
          <w:bottom w:val="nil"/>
          <w:right w:val="nil"/>
          <w:between w:val="nil"/>
        </w:pBdr>
      </w:pPr>
      <w:r w:rsidRPr="00EF167B">
        <w:rPr>
          <w:b/>
        </w:rPr>
        <w:t xml:space="preserve">TERM: </w:t>
      </w:r>
      <w:r w:rsidRPr="00EF167B">
        <w:t>One year  (ex. November -November)</w:t>
      </w:r>
    </w:p>
    <w:p w14:paraId="6BD76608" w14:textId="77777777" w:rsidR="00A70CAF" w:rsidRPr="00EF167B" w:rsidRDefault="00A70CAF" w:rsidP="00A70CAF">
      <w:pPr>
        <w:widowControl w:val="0"/>
        <w:pBdr>
          <w:top w:val="nil"/>
          <w:left w:val="nil"/>
          <w:bottom w:val="nil"/>
          <w:right w:val="nil"/>
          <w:between w:val="nil"/>
        </w:pBdr>
      </w:pPr>
    </w:p>
    <w:p w14:paraId="41724142" w14:textId="77777777" w:rsidR="00A70CAF" w:rsidRPr="00EF167B" w:rsidRDefault="00A70CAF" w:rsidP="00A70CAF">
      <w:pPr>
        <w:pStyle w:val="Heading3"/>
        <w:rPr>
          <w:sz w:val="24"/>
          <w:szCs w:val="24"/>
        </w:rPr>
      </w:pPr>
      <w:bookmarkStart w:id="212" w:name="44sinio" w:colFirst="0" w:colLast="0"/>
      <w:bookmarkEnd w:id="212"/>
      <w:r w:rsidRPr="00EF167B">
        <w:rPr>
          <w:sz w:val="24"/>
          <w:szCs w:val="24"/>
        </w:rPr>
        <w:t>GSC Committee Chairs</w:t>
      </w:r>
    </w:p>
    <w:p w14:paraId="573E60A9" w14:textId="77777777" w:rsidR="00A70CAF" w:rsidRPr="00EF167B" w:rsidRDefault="00A70CAF" w:rsidP="00A70CAF">
      <w:pPr>
        <w:widowControl w:val="0"/>
        <w:pBdr>
          <w:top w:val="nil"/>
          <w:left w:val="nil"/>
          <w:bottom w:val="nil"/>
          <w:right w:val="nil"/>
          <w:between w:val="nil"/>
        </w:pBdr>
        <w:rPr>
          <w:b/>
        </w:rPr>
      </w:pPr>
      <w:r w:rsidRPr="00EF167B">
        <w:rPr>
          <w:b/>
        </w:rPr>
        <w:t>SCOPE &amp; DUTIES</w:t>
      </w:r>
    </w:p>
    <w:p w14:paraId="0F0F0B83" w14:textId="77777777" w:rsidR="00A70CAF" w:rsidRPr="00EF167B" w:rsidRDefault="00A70CAF" w:rsidP="00C83AB4">
      <w:pPr>
        <w:widowControl w:val="0"/>
        <w:numPr>
          <w:ilvl w:val="0"/>
          <w:numId w:val="99"/>
        </w:numPr>
        <w:pBdr>
          <w:top w:val="nil"/>
          <w:left w:val="nil"/>
          <w:bottom w:val="nil"/>
          <w:right w:val="nil"/>
          <w:between w:val="nil"/>
        </w:pBdr>
        <w:tabs>
          <w:tab w:val="left" w:pos="720"/>
        </w:tabs>
      </w:pPr>
      <w:r w:rsidRPr="00EF167B">
        <w:t xml:space="preserve">Coordinate the successful completion of each individual committee's responsibilities.  </w:t>
      </w:r>
    </w:p>
    <w:p w14:paraId="4F396B71" w14:textId="77777777" w:rsidR="00A70CAF" w:rsidRPr="00EF167B" w:rsidRDefault="00A70CAF" w:rsidP="00C83AB4">
      <w:pPr>
        <w:widowControl w:val="0"/>
        <w:numPr>
          <w:ilvl w:val="0"/>
          <w:numId w:val="99"/>
        </w:numPr>
        <w:pBdr>
          <w:top w:val="nil"/>
          <w:left w:val="nil"/>
          <w:bottom w:val="nil"/>
          <w:right w:val="nil"/>
          <w:between w:val="nil"/>
        </w:pBdr>
        <w:tabs>
          <w:tab w:val="left" w:pos="720"/>
        </w:tabs>
      </w:pPr>
      <w:r w:rsidRPr="00EF167B">
        <w:t>Communicate with committee members and the GSC cabinet to solicit volunteers, plan events, and increase awareness of GSC activities.</w:t>
      </w:r>
    </w:p>
    <w:p w14:paraId="68DBB97F" w14:textId="77777777" w:rsidR="00A70CAF" w:rsidRPr="00EF167B" w:rsidRDefault="00A70CAF" w:rsidP="00A70CAF">
      <w:pPr>
        <w:widowControl w:val="0"/>
        <w:pBdr>
          <w:top w:val="nil"/>
          <w:left w:val="nil"/>
          <w:bottom w:val="nil"/>
          <w:right w:val="nil"/>
          <w:between w:val="nil"/>
        </w:pBdr>
        <w:tabs>
          <w:tab w:val="left" w:pos="720"/>
        </w:tabs>
      </w:pPr>
    </w:p>
    <w:p w14:paraId="5068291C" w14:textId="77777777" w:rsidR="00A70CAF" w:rsidRPr="00EF167B" w:rsidRDefault="00A70CAF" w:rsidP="00A70CAF">
      <w:pPr>
        <w:widowControl w:val="0"/>
        <w:pBdr>
          <w:top w:val="nil"/>
          <w:left w:val="nil"/>
          <w:bottom w:val="nil"/>
          <w:right w:val="nil"/>
          <w:between w:val="nil"/>
        </w:pBdr>
        <w:rPr>
          <w:b/>
        </w:rPr>
      </w:pPr>
      <w:r w:rsidRPr="00EF167B">
        <w:rPr>
          <w:b/>
        </w:rPr>
        <w:t xml:space="preserve">TERM: </w:t>
      </w:r>
      <w:r w:rsidRPr="00EF167B">
        <w:t>One year  (</w:t>
      </w:r>
      <w:proofErr w:type="spellStart"/>
      <w:r w:rsidRPr="00EF167B">
        <w:t>ex.November</w:t>
      </w:r>
      <w:proofErr w:type="spellEnd"/>
      <w:r w:rsidRPr="00EF167B">
        <w:t xml:space="preserve"> -November)</w:t>
      </w:r>
    </w:p>
    <w:p w14:paraId="46FDE732" w14:textId="77777777" w:rsidR="00A70CAF" w:rsidRPr="00EF167B" w:rsidRDefault="00A70CAF" w:rsidP="00A70CAF"/>
    <w:p w14:paraId="159B42B5" w14:textId="77777777" w:rsidR="00A70CAF" w:rsidRPr="00EF167B" w:rsidRDefault="00A70CAF" w:rsidP="00A70CAF">
      <w:pPr>
        <w:pStyle w:val="Heading2"/>
        <w:rPr>
          <w:sz w:val="24"/>
          <w:szCs w:val="24"/>
        </w:rPr>
      </w:pPr>
      <w:bookmarkStart w:id="213" w:name="2jxsxqh" w:colFirst="0" w:colLast="0"/>
      <w:bookmarkEnd w:id="213"/>
      <w:r w:rsidRPr="00EF167B">
        <w:rPr>
          <w:sz w:val="24"/>
          <w:szCs w:val="24"/>
        </w:rPr>
        <w:lastRenderedPageBreak/>
        <w:t>GSC Committee Scope and Duties</w:t>
      </w:r>
    </w:p>
    <w:p w14:paraId="005ACF8E" w14:textId="77777777" w:rsidR="00A70CAF" w:rsidRPr="00EF167B" w:rsidRDefault="00A70CAF" w:rsidP="00A70CAF">
      <w:pPr>
        <w:widowControl w:val="0"/>
        <w:pBdr>
          <w:top w:val="nil"/>
          <w:left w:val="nil"/>
          <w:bottom w:val="nil"/>
          <w:right w:val="nil"/>
          <w:between w:val="nil"/>
        </w:pBdr>
      </w:pPr>
      <w:r w:rsidRPr="00EF167B">
        <w:t xml:space="preserve">The ASTR Graduate Student Caucus houses six committees that seek to promote graduate student concerns within ASTR and theatre studies as a whole. Above all, the committees seek to strengthen the interconnected web of theatre and performance graduates by facilitating peer to peer communication and information access both during conferences and throughout the year.  </w:t>
      </w:r>
    </w:p>
    <w:p w14:paraId="36D93E19" w14:textId="77777777" w:rsidR="00A70CAF" w:rsidRPr="00EF167B" w:rsidRDefault="00A70CAF" w:rsidP="00A70CAF">
      <w:pPr>
        <w:widowControl w:val="0"/>
        <w:pBdr>
          <w:top w:val="nil"/>
          <w:left w:val="nil"/>
          <w:bottom w:val="nil"/>
          <w:right w:val="nil"/>
          <w:between w:val="nil"/>
        </w:pBdr>
      </w:pPr>
    </w:p>
    <w:p w14:paraId="473011CF" w14:textId="77777777" w:rsidR="00A70CAF" w:rsidRPr="00EF167B" w:rsidRDefault="00A70CAF" w:rsidP="00A70CAF">
      <w:pPr>
        <w:widowControl w:val="0"/>
        <w:pBdr>
          <w:top w:val="nil"/>
          <w:left w:val="nil"/>
          <w:bottom w:val="nil"/>
          <w:right w:val="nil"/>
          <w:between w:val="nil"/>
        </w:pBdr>
      </w:pPr>
      <w:r w:rsidRPr="00EF167B">
        <w:t>Each committee is headed by a GSC member.  The GSC cabinet calls for volunteers at the annual meeting during the ASTR conference, and committee heads are selected by the GSC President during the GSC election process.  Each committee position holds a term of one year of service.</w:t>
      </w:r>
    </w:p>
    <w:p w14:paraId="1A281A6D" w14:textId="77777777" w:rsidR="00A70CAF" w:rsidRPr="00EF167B" w:rsidRDefault="00A70CAF" w:rsidP="00A70CAF">
      <w:pPr>
        <w:widowControl w:val="0"/>
        <w:pBdr>
          <w:top w:val="nil"/>
          <w:left w:val="nil"/>
          <w:bottom w:val="nil"/>
          <w:right w:val="nil"/>
          <w:between w:val="nil"/>
        </w:pBdr>
      </w:pPr>
    </w:p>
    <w:p w14:paraId="0F8A947A" w14:textId="77777777" w:rsidR="00A70CAF" w:rsidRPr="00EF167B" w:rsidRDefault="00A70CAF" w:rsidP="00A70CAF">
      <w:pPr>
        <w:widowControl w:val="0"/>
        <w:pBdr>
          <w:top w:val="nil"/>
          <w:left w:val="nil"/>
          <w:bottom w:val="nil"/>
          <w:right w:val="nil"/>
          <w:between w:val="nil"/>
        </w:pBdr>
      </w:pPr>
      <w:r w:rsidRPr="00EF167B">
        <w:t xml:space="preserve">Committee Chairs should report to their GSC cabinet liaison on at least a quarterly basis.  </w:t>
      </w:r>
    </w:p>
    <w:p w14:paraId="526ECDBB" w14:textId="77777777" w:rsidR="00A70CAF" w:rsidRPr="00EF167B" w:rsidRDefault="00A70CAF" w:rsidP="00A70CAF">
      <w:pPr>
        <w:widowControl w:val="0"/>
        <w:pBdr>
          <w:top w:val="nil"/>
          <w:left w:val="nil"/>
          <w:bottom w:val="nil"/>
          <w:right w:val="nil"/>
          <w:between w:val="nil"/>
        </w:pBdr>
      </w:pPr>
    </w:p>
    <w:p w14:paraId="7FD76EB9" w14:textId="77777777" w:rsidR="00A70CAF" w:rsidRPr="00EF167B" w:rsidRDefault="00A70CAF" w:rsidP="00A70CAF">
      <w:pPr>
        <w:pStyle w:val="Heading3"/>
        <w:rPr>
          <w:sz w:val="24"/>
          <w:szCs w:val="24"/>
        </w:rPr>
      </w:pPr>
      <w:bookmarkStart w:id="214" w:name="z337ya" w:colFirst="0" w:colLast="0"/>
      <w:bookmarkEnd w:id="214"/>
      <w:r w:rsidRPr="00EF167B">
        <w:rPr>
          <w:sz w:val="24"/>
          <w:szCs w:val="24"/>
        </w:rPr>
        <w:t>Conference Assistance Committee</w:t>
      </w:r>
    </w:p>
    <w:p w14:paraId="06BFAFB6" w14:textId="77777777" w:rsidR="00A70CAF" w:rsidRPr="00EF167B" w:rsidRDefault="00A70CAF" w:rsidP="00A70CAF">
      <w:pPr>
        <w:widowControl w:val="0"/>
        <w:pBdr>
          <w:top w:val="nil"/>
          <w:left w:val="nil"/>
          <w:bottom w:val="nil"/>
          <w:right w:val="nil"/>
          <w:between w:val="nil"/>
        </w:pBdr>
      </w:pPr>
      <w:r w:rsidRPr="00EF167B">
        <w:t>The Conference Assistance Committee’s primary activity is to spearhead the coordination and circulation of practical information about conference attendance and the host city before and during the conference and to ensure that graduate students have the resources they need t during the conference.. The main tool to meet both of these goals is the Conference Assistance Packet. The committee chair(s) organize subcommittees approximately 6 months in advance of the conference. Subcommittees have included Transportation, Food &amp; Drink, Arts &amp; Entertainment, and Conference Navigation Advice for Grad Students. These subcommittees research useful information pertinent to their focus in the host city (or, in the case of the last subcommittee, write and solicit others to write helpful advice about attending the conference) and submit their research to the chair(s), who compile it into the Conference Assistance Packet, which is made available on the GSC web page and printed &amp; distributed to all conference attendees at registration.  Conference Assistance Committee may also wish to post advice from the Navigation section to the GSC blog or elsewhere in advance of the conference. At the conference, members of the Committee in attendance can serve as guides to the conference and the city for those new to ASTR or merely in need of some guidance.</w:t>
      </w:r>
    </w:p>
    <w:p w14:paraId="02C4A061" w14:textId="77777777" w:rsidR="00A70CAF" w:rsidRPr="00EF167B" w:rsidRDefault="00A70CAF" w:rsidP="00A70CAF">
      <w:pPr>
        <w:widowControl w:val="0"/>
        <w:pBdr>
          <w:top w:val="nil"/>
          <w:left w:val="nil"/>
          <w:bottom w:val="nil"/>
          <w:right w:val="nil"/>
          <w:between w:val="nil"/>
        </w:pBdr>
      </w:pPr>
    </w:p>
    <w:p w14:paraId="4C4952C0" w14:textId="77777777" w:rsidR="00A70CAF" w:rsidRPr="00EF167B" w:rsidRDefault="00A70CAF" w:rsidP="00A70CAF">
      <w:pPr>
        <w:pStyle w:val="Heading3"/>
        <w:rPr>
          <w:sz w:val="24"/>
          <w:szCs w:val="24"/>
        </w:rPr>
      </w:pPr>
      <w:bookmarkStart w:id="215" w:name="3j2qqm3" w:colFirst="0" w:colLast="0"/>
      <w:bookmarkEnd w:id="215"/>
      <w:r w:rsidRPr="00EF167B">
        <w:rPr>
          <w:sz w:val="24"/>
          <w:szCs w:val="24"/>
        </w:rPr>
        <w:t xml:space="preserve">Graduate Student Resources Committee - </w:t>
      </w:r>
      <w:r w:rsidRPr="00EF167B">
        <w:rPr>
          <w:i/>
          <w:sz w:val="24"/>
          <w:szCs w:val="24"/>
        </w:rPr>
        <w:t>Defunct</w:t>
      </w:r>
    </w:p>
    <w:p w14:paraId="33F85B5B" w14:textId="77777777" w:rsidR="00A70CAF" w:rsidRPr="00EF167B" w:rsidRDefault="00A70CAF" w:rsidP="00A70CAF">
      <w:pPr>
        <w:widowControl w:val="0"/>
        <w:pBdr>
          <w:top w:val="nil"/>
          <w:left w:val="nil"/>
          <w:bottom w:val="nil"/>
          <w:right w:val="nil"/>
          <w:between w:val="nil"/>
        </w:pBdr>
      </w:pPr>
      <w:r w:rsidRPr="00EF167B">
        <w:t xml:space="preserve">The Graduate Student Resources Committee coordinates both online and offline groups in concert with the On-line/Web Committee.  This committee should gather and disseminate information on the overall graduate student experience, from applying to graduate school to the job search.  Furthermore, they are charged with coordinating the monthly GSC Calls for Papers and Publications, the quarterly Discussion Prompts, and contributing to the growth of the GSC </w:t>
      </w:r>
      <w:proofErr w:type="spellStart"/>
      <w:r w:rsidRPr="00EF167B">
        <w:t>Wikia</w:t>
      </w:r>
      <w:proofErr w:type="spellEnd"/>
      <w:r w:rsidRPr="00EF167B">
        <w:t xml:space="preserve"> in terms of content and solicitation of content.   </w:t>
      </w:r>
    </w:p>
    <w:p w14:paraId="59D5871A" w14:textId="77777777" w:rsidR="00A70CAF" w:rsidRPr="00EF167B" w:rsidRDefault="00A70CAF" w:rsidP="00A70CAF">
      <w:pPr>
        <w:widowControl w:val="0"/>
        <w:pBdr>
          <w:top w:val="nil"/>
          <w:left w:val="nil"/>
          <w:bottom w:val="nil"/>
          <w:right w:val="nil"/>
          <w:between w:val="nil"/>
        </w:pBdr>
      </w:pPr>
    </w:p>
    <w:p w14:paraId="6FACD080" w14:textId="77777777" w:rsidR="00A70CAF" w:rsidRPr="00EF167B" w:rsidRDefault="00A70CAF" w:rsidP="00A70CAF">
      <w:pPr>
        <w:pStyle w:val="Heading3"/>
        <w:rPr>
          <w:sz w:val="24"/>
          <w:szCs w:val="24"/>
        </w:rPr>
      </w:pPr>
      <w:bookmarkStart w:id="216" w:name="1y810tw" w:colFirst="0" w:colLast="0"/>
      <w:bookmarkEnd w:id="216"/>
      <w:r w:rsidRPr="00EF167B">
        <w:rPr>
          <w:sz w:val="24"/>
          <w:szCs w:val="24"/>
        </w:rPr>
        <w:t>Web Resources Committee</w:t>
      </w:r>
    </w:p>
    <w:p w14:paraId="53C7B975" w14:textId="77777777" w:rsidR="00A70CAF" w:rsidRPr="00EF167B" w:rsidRDefault="00A70CAF" w:rsidP="00A70CAF">
      <w:pPr>
        <w:widowControl w:val="0"/>
        <w:pBdr>
          <w:top w:val="nil"/>
          <w:left w:val="nil"/>
          <w:bottom w:val="nil"/>
          <w:right w:val="nil"/>
          <w:between w:val="nil"/>
        </w:pBdr>
      </w:pPr>
      <w:r w:rsidRPr="00EF167B">
        <w:t xml:space="preserve">The Web Resources Committee is charged with maintaining the ASTR GSC Facebook page and the GSC page on the ASTR website.  They are also charged with finding new ways of disseminating information online.  This committee works in partnership with the Graduate Resources Committee and under the direction of the GSC Vice-Presidents to </w:t>
      </w:r>
      <w:r w:rsidRPr="00EF167B">
        <w:lastRenderedPageBreak/>
        <w:t>ensure that on-line content is up to date and in line with the ASTR GSC’s mission and goals.  Long-term projects include creating and maintaining a webpage on the ASTR website that will allow graduate students access to communicate with their peers and professional resources.  The committee also liaises with the ASTR webmaster regarding content for ASTR's ONEW.</w:t>
      </w:r>
    </w:p>
    <w:p w14:paraId="30229A31" w14:textId="77777777" w:rsidR="00A70CAF" w:rsidRPr="00EF167B" w:rsidRDefault="00A70CAF" w:rsidP="00A70CAF">
      <w:pPr>
        <w:widowControl w:val="0"/>
        <w:pBdr>
          <w:top w:val="nil"/>
          <w:left w:val="nil"/>
          <w:bottom w:val="nil"/>
          <w:right w:val="nil"/>
          <w:between w:val="nil"/>
        </w:pBdr>
      </w:pPr>
    </w:p>
    <w:p w14:paraId="3A8217BA" w14:textId="77777777" w:rsidR="00A70CAF" w:rsidRPr="00EF167B" w:rsidRDefault="00A70CAF" w:rsidP="00A70CAF">
      <w:pPr>
        <w:pStyle w:val="Heading3"/>
        <w:rPr>
          <w:sz w:val="24"/>
          <w:szCs w:val="24"/>
        </w:rPr>
      </w:pPr>
      <w:bookmarkStart w:id="217" w:name="4i7ojhp" w:colFirst="0" w:colLast="0"/>
      <w:bookmarkEnd w:id="217"/>
      <w:r w:rsidRPr="00EF167B">
        <w:rPr>
          <w:sz w:val="24"/>
          <w:szCs w:val="24"/>
        </w:rPr>
        <w:t xml:space="preserve">Silent Auction Committee - </w:t>
      </w:r>
      <w:r w:rsidRPr="00EF167B">
        <w:rPr>
          <w:i/>
          <w:sz w:val="24"/>
          <w:szCs w:val="24"/>
        </w:rPr>
        <w:t>Defunct</w:t>
      </w:r>
    </w:p>
    <w:p w14:paraId="2BD510D0" w14:textId="77777777" w:rsidR="00A70CAF" w:rsidRPr="00EF167B" w:rsidRDefault="00A70CAF" w:rsidP="00A70CAF">
      <w:pPr>
        <w:widowControl w:val="0"/>
        <w:pBdr>
          <w:top w:val="nil"/>
          <w:left w:val="nil"/>
          <w:bottom w:val="nil"/>
          <w:right w:val="nil"/>
          <w:between w:val="nil"/>
        </w:pBdr>
      </w:pPr>
      <w:r w:rsidRPr="00EF167B">
        <w:t>The Silent Auction Committee coordinates and organizes the silent auction that takes place during the annual conference.  Among the projects funded by the auction funds are graduate student grants and fellowships.  Due to the extent of work involved with this event, it is suggested that this committee have co-chairs if possible.  The following tasks need to be done by the co-chairs or delegated to the committee:</w:t>
      </w:r>
    </w:p>
    <w:p w14:paraId="27F2D807"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Write letter asking for donations (e.g. theatre collectibles, photographs, scholarly books, items of local or thematic interest, and other items of value).</w:t>
      </w:r>
    </w:p>
    <w:p w14:paraId="2A563D91"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Contact donors</w:t>
      </w:r>
    </w:p>
    <w:p w14:paraId="49849FEB"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Follow/supervise donations received</w:t>
      </w:r>
    </w:p>
    <w:p w14:paraId="7FF7D5B5"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Create bidding sheets/bidding book</w:t>
      </w:r>
    </w:p>
    <w:p w14:paraId="61CE6AB3"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Publicity for/before the ASTR auction (i.e. for  advertisement for the program book and digital preview).</w:t>
      </w:r>
    </w:p>
    <w:p w14:paraId="46E04F3C"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Thank You note to donors</w:t>
      </w:r>
    </w:p>
    <w:p w14:paraId="264C9474"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Supervise auction on-site, which include set-up, organization, paying and distributing items, return of donations (if requested).</w:t>
      </w:r>
    </w:p>
    <w:p w14:paraId="62E7EFF1"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Update ongoing review/analysis of the auction</w:t>
      </w:r>
    </w:p>
    <w:p w14:paraId="76ECED87" w14:textId="77777777" w:rsidR="00A70CAF" w:rsidRPr="00EF167B" w:rsidRDefault="00A70CAF" w:rsidP="00C83AB4">
      <w:pPr>
        <w:widowControl w:val="0"/>
        <w:numPr>
          <w:ilvl w:val="0"/>
          <w:numId w:val="115"/>
        </w:numPr>
        <w:pBdr>
          <w:top w:val="nil"/>
          <w:left w:val="nil"/>
          <w:bottom w:val="nil"/>
          <w:right w:val="nil"/>
          <w:between w:val="nil"/>
        </w:pBdr>
        <w:tabs>
          <w:tab w:val="left" w:pos="720"/>
        </w:tabs>
      </w:pPr>
      <w:r w:rsidRPr="00EF167B">
        <w:t xml:space="preserve">Keep lists with contact information of past/present/potential donors (updated yearly). </w:t>
      </w:r>
    </w:p>
    <w:p w14:paraId="7A615358" w14:textId="77777777" w:rsidR="00A70CAF" w:rsidRPr="00EF167B" w:rsidRDefault="00A70CAF" w:rsidP="00A70CAF">
      <w:pPr>
        <w:widowControl w:val="0"/>
        <w:pBdr>
          <w:top w:val="nil"/>
          <w:left w:val="nil"/>
          <w:bottom w:val="nil"/>
          <w:right w:val="nil"/>
          <w:between w:val="nil"/>
        </w:pBdr>
        <w:tabs>
          <w:tab w:val="left" w:pos="720"/>
        </w:tabs>
        <w:ind w:left="1800"/>
      </w:pPr>
    </w:p>
    <w:p w14:paraId="02C74831" w14:textId="77777777" w:rsidR="00A70CAF" w:rsidRPr="00EF167B" w:rsidRDefault="00A70CAF" w:rsidP="00A70CAF">
      <w:pPr>
        <w:widowControl w:val="0"/>
        <w:pBdr>
          <w:top w:val="nil"/>
          <w:left w:val="nil"/>
          <w:bottom w:val="nil"/>
          <w:right w:val="nil"/>
          <w:between w:val="nil"/>
        </w:pBdr>
      </w:pPr>
      <w:r w:rsidRPr="00EF167B">
        <w:t xml:space="preserve">A timeline for these tasks will be provided.  This timeline is updated yearly by the Co-Chairs. A yearly report assessing the event and providing suggestions to future chairs will be written following the auction. Funds are collected and items distributed through the ASTR registration desk, though distribution of purchased items is coordinated by auction committee members. </w:t>
      </w:r>
    </w:p>
    <w:p w14:paraId="32291E99" w14:textId="77777777" w:rsidR="00A70CAF" w:rsidRPr="00EF167B" w:rsidRDefault="00A70CAF" w:rsidP="00A70CAF">
      <w:pPr>
        <w:widowControl w:val="0"/>
        <w:pBdr>
          <w:top w:val="nil"/>
          <w:left w:val="nil"/>
          <w:bottom w:val="nil"/>
          <w:right w:val="nil"/>
          <w:between w:val="nil"/>
        </w:pBdr>
      </w:pPr>
    </w:p>
    <w:p w14:paraId="6E87A029" w14:textId="77777777" w:rsidR="00A70CAF" w:rsidRPr="00EF167B" w:rsidRDefault="00A70CAF" w:rsidP="00A70CAF">
      <w:pPr>
        <w:pStyle w:val="Heading3"/>
        <w:rPr>
          <w:sz w:val="24"/>
          <w:szCs w:val="24"/>
        </w:rPr>
      </w:pPr>
      <w:bookmarkStart w:id="218" w:name="2xcytpi" w:colFirst="0" w:colLast="0"/>
      <w:bookmarkEnd w:id="218"/>
      <w:r w:rsidRPr="00EF167B">
        <w:rPr>
          <w:sz w:val="24"/>
          <w:szCs w:val="24"/>
        </w:rPr>
        <w:t>Mentorship Committee Program</w:t>
      </w:r>
    </w:p>
    <w:p w14:paraId="641827CC" w14:textId="77777777" w:rsidR="00A70CAF" w:rsidRPr="00EF167B" w:rsidRDefault="00A70CAF" w:rsidP="00A70CAF">
      <w:pPr>
        <w:widowControl w:val="0"/>
        <w:pBdr>
          <w:top w:val="nil"/>
          <w:left w:val="nil"/>
          <w:bottom w:val="nil"/>
          <w:right w:val="nil"/>
          <w:between w:val="nil"/>
        </w:pBdr>
      </w:pPr>
      <w:r w:rsidRPr="00EF167B">
        <w:t xml:space="preserve">Previously titled </w:t>
      </w:r>
      <w:r w:rsidRPr="00EF167B">
        <w:rPr>
          <w:i/>
        </w:rPr>
        <w:t>Peer Mentorship (2013)</w:t>
      </w:r>
      <w:r w:rsidRPr="00EF167B">
        <w:t xml:space="preserve">, this committee has been redesigned to include mentoring new and current ASTR members across the organization. This committee is currently responsible for organizing and maintaining the </w:t>
      </w:r>
      <w:r w:rsidRPr="00EF167B">
        <w:rPr>
          <w:i/>
        </w:rPr>
        <w:t>Mentorship Breakfast</w:t>
      </w:r>
      <w:r w:rsidRPr="00EF167B">
        <w:t xml:space="preserve">, as well as other social events to promote career networking and peer support for ASTR members. The following summary of goals and responsibilities was written by </w:t>
      </w:r>
      <w:proofErr w:type="spellStart"/>
      <w:r w:rsidRPr="00EF167B">
        <w:t>Shamell</w:t>
      </w:r>
      <w:proofErr w:type="spellEnd"/>
      <w:r w:rsidRPr="00EF167B">
        <w:t xml:space="preserve"> Bell and Christiana </w:t>
      </w:r>
      <w:proofErr w:type="spellStart"/>
      <w:r w:rsidRPr="00EF167B">
        <w:t>Molldrem</w:t>
      </w:r>
      <w:proofErr w:type="spellEnd"/>
      <w:r w:rsidRPr="00EF167B">
        <w:t xml:space="preserve"> </w:t>
      </w:r>
      <w:proofErr w:type="spellStart"/>
      <w:r w:rsidRPr="00EF167B">
        <w:t>Harkulich</w:t>
      </w:r>
      <w:proofErr w:type="spellEnd"/>
      <w:r w:rsidRPr="00EF167B">
        <w:t xml:space="preserve"> (Co-Chairs, 2014):</w:t>
      </w:r>
    </w:p>
    <w:p w14:paraId="0DBBB453" w14:textId="77777777" w:rsidR="00A70CAF" w:rsidRPr="00EF167B" w:rsidRDefault="00A70CAF" w:rsidP="00A70CAF">
      <w:pPr>
        <w:widowControl w:val="0"/>
        <w:pBdr>
          <w:top w:val="nil"/>
          <w:left w:val="nil"/>
          <w:bottom w:val="nil"/>
          <w:right w:val="nil"/>
          <w:between w:val="nil"/>
        </w:pBdr>
      </w:pPr>
    </w:p>
    <w:p w14:paraId="75018740" w14:textId="77777777" w:rsidR="00A70CAF" w:rsidRPr="00EF167B" w:rsidRDefault="00A70CAF" w:rsidP="00A70CAF">
      <w:pPr>
        <w:pStyle w:val="Heading4"/>
        <w:ind w:left="0"/>
        <w:rPr>
          <w:color w:val="auto"/>
        </w:rPr>
      </w:pPr>
      <w:bookmarkStart w:id="219" w:name="1ci93xb" w:colFirst="0" w:colLast="0"/>
      <w:bookmarkEnd w:id="219"/>
      <w:r w:rsidRPr="00EF167B">
        <w:rPr>
          <w:color w:val="auto"/>
        </w:rPr>
        <w:t>The Mentorship Breakfast:</w:t>
      </w:r>
    </w:p>
    <w:p w14:paraId="56AE9DCE" w14:textId="77777777" w:rsidR="00A70CAF" w:rsidRPr="00EF167B" w:rsidRDefault="00A70CAF" w:rsidP="00A70CAF">
      <w:pPr>
        <w:widowControl w:val="0"/>
        <w:pBdr>
          <w:top w:val="nil"/>
          <w:left w:val="nil"/>
          <w:bottom w:val="nil"/>
          <w:right w:val="nil"/>
          <w:between w:val="nil"/>
        </w:pBdr>
      </w:pPr>
      <w:r w:rsidRPr="00EF167B">
        <w:t xml:space="preserve">The goal of the Mentorship Breakfast is to provide a space that will facilitate the initial meeting between ASTR Mentor and Mentee pairing. The mentorship program has been designed to ease new members into a better understanding of ASTR and the field and to strengthen the future of the organization. The breakfast is held on ______ morning during the conference to give Mentors and Mentees an opportunity to meet early during the conference proceedings.  The hope is that this early meeting will allow mentors to offer </w:t>
      </w:r>
      <w:r w:rsidRPr="00EF167B">
        <w:lastRenderedPageBreak/>
        <w:t>advice on how to best navigate ASTR.  Mentorship topics are primarily organized around navigating the conference, but may also extend to advice on topics (to be referred to as Mentorship Topics) relevant to the progress of the Mentees such as: publishing, the job market, the dissertation, and work/life balance.  Mentors may share their career insights about working both within and beyond the academy. The Mentorship Breakfast is a valuable opportunity to affirm connections within the academy and to strengthen ASTR membership. It is the hope of Peer Mentorship and ad hoc committee on Mentorship that all participants will approach this relationship with respect and thoughtfulness. This relationship can, but does not have to, be maintained after the course of the conference.</w:t>
      </w:r>
    </w:p>
    <w:p w14:paraId="03E8D5E9" w14:textId="77777777" w:rsidR="00A70CAF" w:rsidRPr="00EF167B" w:rsidRDefault="00A70CAF" w:rsidP="00A70CAF">
      <w:pPr>
        <w:widowControl w:val="0"/>
        <w:pBdr>
          <w:top w:val="nil"/>
          <w:left w:val="nil"/>
          <w:bottom w:val="nil"/>
          <w:right w:val="nil"/>
          <w:between w:val="nil"/>
        </w:pBdr>
      </w:pPr>
    </w:p>
    <w:p w14:paraId="1662F89B" w14:textId="77777777" w:rsidR="00A70CAF" w:rsidRPr="00EF167B" w:rsidRDefault="00A70CAF" w:rsidP="00A70CAF">
      <w:pPr>
        <w:widowControl w:val="0"/>
        <w:pBdr>
          <w:top w:val="nil"/>
          <w:left w:val="nil"/>
          <w:bottom w:val="nil"/>
          <w:right w:val="nil"/>
          <w:between w:val="nil"/>
        </w:pBdr>
        <w:rPr>
          <w:i/>
          <w:u w:val="single"/>
        </w:rPr>
      </w:pPr>
      <w:r w:rsidRPr="00EF167B">
        <w:rPr>
          <w:b/>
          <w:i/>
          <w:u w:val="single"/>
        </w:rPr>
        <w:t>Best practices for the creation of mentor and mentee pairings:</w:t>
      </w:r>
    </w:p>
    <w:p w14:paraId="6DE8052F" w14:textId="77777777" w:rsidR="00A70CAF" w:rsidRPr="00EF167B" w:rsidRDefault="00A70CAF" w:rsidP="00C83AB4">
      <w:pPr>
        <w:widowControl w:val="0"/>
        <w:numPr>
          <w:ilvl w:val="0"/>
          <w:numId w:val="116"/>
        </w:numPr>
        <w:pBdr>
          <w:top w:val="nil"/>
          <w:left w:val="nil"/>
          <w:bottom w:val="nil"/>
          <w:right w:val="nil"/>
          <w:between w:val="nil"/>
        </w:pBdr>
        <w:ind w:left="360" w:hanging="360"/>
      </w:pPr>
      <w:r w:rsidRPr="00EF167B">
        <w:t>Mentors and mentees will elect to participate in the Mentorship program via the registration page for the ASTR conference.</w:t>
      </w:r>
    </w:p>
    <w:p w14:paraId="791BC2B9" w14:textId="77777777" w:rsidR="00A70CAF" w:rsidRPr="00EF167B" w:rsidRDefault="00A70CAF" w:rsidP="00C83AB4">
      <w:pPr>
        <w:widowControl w:val="0"/>
        <w:numPr>
          <w:ilvl w:val="0"/>
          <w:numId w:val="116"/>
        </w:numPr>
        <w:pBdr>
          <w:top w:val="nil"/>
          <w:left w:val="nil"/>
          <w:bottom w:val="nil"/>
          <w:right w:val="nil"/>
          <w:between w:val="nil"/>
        </w:pBdr>
        <w:ind w:left="360" w:hanging="360"/>
      </w:pPr>
      <w:r w:rsidRPr="00EF167B">
        <w:t>The GSC Peer Mentorship committee will make mentor/mentee pairings based on the criteria of similar research interests (self-reported in a fill-in field on the conference registration page) and suggested mentorship topics (i.e. job market, publishing, dissertation topic, work/life balance, of which participants will pick two).</w:t>
      </w:r>
    </w:p>
    <w:p w14:paraId="390A2DB7" w14:textId="77777777" w:rsidR="00A70CAF" w:rsidRPr="00EF167B" w:rsidRDefault="00A70CAF" w:rsidP="00C83AB4">
      <w:pPr>
        <w:widowControl w:val="0"/>
        <w:numPr>
          <w:ilvl w:val="0"/>
          <w:numId w:val="116"/>
        </w:numPr>
        <w:pBdr>
          <w:top w:val="nil"/>
          <w:left w:val="nil"/>
          <w:bottom w:val="nil"/>
          <w:right w:val="nil"/>
          <w:between w:val="nil"/>
        </w:pBdr>
        <w:ind w:left="360" w:hanging="360"/>
      </w:pPr>
      <w:r w:rsidRPr="00EF167B">
        <w:t>Should there not be enough mentors/mentees the committee will be responsible for recruiting additional people to meet the need. The goal is to make the majority of pairings one-on-one, but there may be some mentors with two mentees.</w:t>
      </w:r>
    </w:p>
    <w:p w14:paraId="56889EB8" w14:textId="77777777" w:rsidR="00A70CAF" w:rsidRPr="00EF167B" w:rsidRDefault="00A70CAF" w:rsidP="00C83AB4">
      <w:pPr>
        <w:widowControl w:val="0"/>
        <w:numPr>
          <w:ilvl w:val="0"/>
          <w:numId w:val="116"/>
        </w:numPr>
        <w:pBdr>
          <w:top w:val="nil"/>
          <w:left w:val="nil"/>
          <w:bottom w:val="nil"/>
          <w:right w:val="nil"/>
          <w:between w:val="nil"/>
        </w:pBdr>
        <w:ind w:left="360" w:hanging="360"/>
      </w:pPr>
      <w:r w:rsidRPr="00EF167B">
        <w:t>Mentors and mentees will be contacted about the pairing several weeks before the conference to allow for communication and introductions prior to the conference. The committee will email each pair with a few short tips on how to approach the relationship. These tips will include instructions to:</w:t>
      </w:r>
    </w:p>
    <w:p w14:paraId="523DDF7F" w14:textId="77777777" w:rsidR="00A70CAF" w:rsidRPr="00EF167B" w:rsidRDefault="00A70CAF" w:rsidP="00C83AB4">
      <w:pPr>
        <w:widowControl w:val="0"/>
        <w:numPr>
          <w:ilvl w:val="0"/>
          <w:numId w:val="117"/>
        </w:numPr>
        <w:pBdr>
          <w:top w:val="nil"/>
          <w:left w:val="nil"/>
          <w:bottom w:val="nil"/>
          <w:right w:val="nil"/>
          <w:between w:val="nil"/>
        </w:pBdr>
      </w:pPr>
      <w:r w:rsidRPr="00EF167B">
        <w:t>Establish a time to meet at the conference (particularly at the breakfast, but if that is not possible because of travel plans this allows the pair to make alternate plans)</w:t>
      </w:r>
    </w:p>
    <w:p w14:paraId="2AB3DF22" w14:textId="77777777" w:rsidR="00A70CAF" w:rsidRPr="00EF167B" w:rsidRDefault="00A70CAF" w:rsidP="00C83AB4">
      <w:pPr>
        <w:widowControl w:val="0"/>
        <w:numPr>
          <w:ilvl w:val="0"/>
          <w:numId w:val="117"/>
        </w:numPr>
        <w:pBdr>
          <w:top w:val="nil"/>
          <w:left w:val="nil"/>
          <w:bottom w:val="nil"/>
          <w:right w:val="nil"/>
          <w:between w:val="nil"/>
        </w:pBdr>
      </w:pPr>
      <w:r w:rsidRPr="00EF167B">
        <w:t>Encourage the mentor to initiate the email exchange</w:t>
      </w:r>
    </w:p>
    <w:p w14:paraId="5183E694" w14:textId="77777777" w:rsidR="00A70CAF" w:rsidRPr="00EF167B" w:rsidRDefault="00A70CAF" w:rsidP="00C83AB4">
      <w:pPr>
        <w:widowControl w:val="0"/>
        <w:numPr>
          <w:ilvl w:val="0"/>
          <w:numId w:val="117"/>
        </w:numPr>
        <w:pBdr>
          <w:top w:val="nil"/>
          <w:left w:val="nil"/>
          <w:bottom w:val="nil"/>
          <w:right w:val="nil"/>
          <w:between w:val="nil"/>
        </w:pBdr>
      </w:pPr>
      <w:r w:rsidRPr="00EF167B">
        <w:t>Encourage the Mentees to introduce themselves, their research interests, and what subjects and questions they are hoping to discuss at ASTR. This will allow for the mentor and mentee to come prepared to meet and have a fruitful conversation.</w:t>
      </w:r>
    </w:p>
    <w:p w14:paraId="4C31A3B1" w14:textId="77777777" w:rsidR="00A70CAF" w:rsidRPr="00EF167B" w:rsidRDefault="00A70CAF" w:rsidP="00A70CAF">
      <w:pPr>
        <w:widowControl w:val="0"/>
        <w:pBdr>
          <w:top w:val="nil"/>
          <w:left w:val="nil"/>
          <w:bottom w:val="nil"/>
          <w:right w:val="nil"/>
          <w:between w:val="nil"/>
        </w:pBdr>
      </w:pPr>
    </w:p>
    <w:p w14:paraId="276194AB" w14:textId="77777777" w:rsidR="00A70CAF" w:rsidRPr="00EF167B" w:rsidRDefault="00A70CAF" w:rsidP="00A70CAF">
      <w:pPr>
        <w:widowControl w:val="0"/>
        <w:pBdr>
          <w:top w:val="nil"/>
          <w:left w:val="nil"/>
          <w:bottom w:val="nil"/>
          <w:right w:val="nil"/>
          <w:between w:val="nil"/>
        </w:pBdr>
        <w:rPr>
          <w:b/>
          <w:i/>
          <w:u w:val="single"/>
        </w:rPr>
      </w:pPr>
      <w:r w:rsidRPr="00EF167B">
        <w:rPr>
          <w:b/>
          <w:i/>
          <w:u w:val="single"/>
        </w:rPr>
        <w:t>The Mentorship Breakfast Agenda:</w:t>
      </w:r>
    </w:p>
    <w:p w14:paraId="65913604" w14:textId="77777777" w:rsidR="00A70CAF" w:rsidRPr="00EF167B" w:rsidRDefault="00A70CAF" w:rsidP="00C83AB4">
      <w:pPr>
        <w:widowControl w:val="0"/>
        <w:numPr>
          <w:ilvl w:val="0"/>
          <w:numId w:val="89"/>
        </w:numPr>
        <w:pBdr>
          <w:top w:val="nil"/>
          <w:left w:val="nil"/>
          <w:bottom w:val="nil"/>
          <w:right w:val="nil"/>
          <w:between w:val="nil"/>
        </w:pBdr>
        <w:ind w:left="360" w:hanging="360"/>
      </w:pPr>
      <w:r w:rsidRPr="00EF167B">
        <w:t>The Mentorship Breakfast will begin with a few opening remarks from the committee co-chairs thanking everyone for participating. The co-chairs will also extend introductions to the Ad hoc committee on Mentorship co-chairs, ASTR President and VP at which they will welcome participants and say a few words regarding mentorship within ASTR. The co-chairs will introduce any ice-breaker activities and other materials that may be included as part of the breakfast. From 7:15-8:15am on Friday morning (time subject to change per the yearly schedule) mentorship pairs may enjoy coffee and breakfast together as they have their initial meeting. At the end of the breakfast participants will be asked to complete a short survey to assess the usefulness of the event and solicit suggestions for future development.</w:t>
      </w:r>
    </w:p>
    <w:p w14:paraId="0ED225C0" w14:textId="77777777" w:rsidR="00A70CAF" w:rsidRPr="00EF167B" w:rsidRDefault="00A70CAF" w:rsidP="00A70CAF"/>
    <w:p w14:paraId="2EFEF89D" w14:textId="77777777" w:rsidR="00A70CAF" w:rsidRPr="00EF167B" w:rsidRDefault="00A70CAF" w:rsidP="00A70CAF">
      <w:pPr>
        <w:rPr>
          <w:b/>
        </w:rPr>
      </w:pPr>
      <w:bookmarkStart w:id="220" w:name="fj6a749orwe" w:colFirst="0" w:colLast="0"/>
      <w:bookmarkEnd w:id="220"/>
      <w:r w:rsidRPr="00EF167B">
        <w:rPr>
          <w:b/>
        </w:rPr>
        <w:t>Inclusion Committee</w:t>
      </w:r>
    </w:p>
    <w:p w14:paraId="06946BEA" w14:textId="77777777" w:rsidR="00A70CAF" w:rsidRPr="00EF167B" w:rsidRDefault="00A70CAF" w:rsidP="00A70CAF">
      <w:r w:rsidRPr="00EF167B">
        <w:t xml:space="preserve">This committee was started in 2017, led by the newly established Inclusion Officer. It supervises and oversees inclusive practices and initiatives within the GSC; facilitates </w:t>
      </w:r>
      <w:r w:rsidRPr="00EF167B">
        <w:lastRenderedPageBreak/>
        <w:t>Graduate Student networking; assists the Inclusion Officer to implement and support GSC conference related projects; and liaises with GSC President and Cabinet to promote and support GSC initiatives.</w:t>
      </w:r>
    </w:p>
    <w:p w14:paraId="06FCB16D" w14:textId="77777777" w:rsidR="00A70CAF" w:rsidRPr="00EF167B" w:rsidRDefault="00A70CAF" w:rsidP="00A70CAF"/>
    <w:p w14:paraId="272F45AA" w14:textId="77777777" w:rsidR="00A70CAF" w:rsidRPr="00EF167B" w:rsidRDefault="00A70CAF" w:rsidP="00A70CAF">
      <w:pPr>
        <w:rPr>
          <w:b/>
        </w:rPr>
      </w:pPr>
      <w:bookmarkStart w:id="221" w:name="5ehe8p7b864g" w:colFirst="0" w:colLast="0"/>
      <w:bookmarkEnd w:id="221"/>
      <w:r w:rsidRPr="00EF167B">
        <w:rPr>
          <w:b/>
        </w:rPr>
        <w:t>GSC Events Planning Committee</w:t>
      </w:r>
    </w:p>
    <w:p w14:paraId="5B9064E5" w14:textId="77777777" w:rsidR="00A70CAF" w:rsidRPr="00EF167B" w:rsidRDefault="00A70CAF" w:rsidP="00A70CAF">
      <w:r w:rsidRPr="00EF167B">
        <w:t>This committee was established in 2018 to replace and more accurately reflect the work of the “Peer Mentorship and Networking Committee.” Led by the two GSC VPs, it oversees the planning of the GSC-sponsored events at the ASTR Conference, including the GSC Opening Night Mixer, GSC Snack Break, GSC Coffee Break, Mentorship Breakfast, and other events as needed. Committee members assist GSC VPs to implement and support GSC conference related projects as well as serve as hosts and liaisons to the general membership during events.</w:t>
      </w:r>
    </w:p>
    <w:p w14:paraId="4D7B92BC" w14:textId="77777777" w:rsidR="00A70CAF" w:rsidRPr="00EF167B" w:rsidRDefault="00A70CAF" w:rsidP="00A70CAF">
      <w:pPr>
        <w:pStyle w:val="Heading3"/>
        <w:rPr>
          <w:sz w:val="24"/>
          <w:szCs w:val="24"/>
        </w:rPr>
      </w:pPr>
    </w:p>
    <w:p w14:paraId="18B92591" w14:textId="77777777" w:rsidR="00A70CAF" w:rsidRPr="00EF167B" w:rsidRDefault="00A70CAF" w:rsidP="00A70CAF">
      <w:pPr>
        <w:pStyle w:val="Heading3"/>
        <w:rPr>
          <w:sz w:val="24"/>
          <w:szCs w:val="24"/>
        </w:rPr>
      </w:pPr>
      <w:bookmarkStart w:id="222" w:name="2bn6wsx" w:colFirst="0" w:colLast="0"/>
      <w:bookmarkEnd w:id="222"/>
      <w:r w:rsidRPr="00EF167B">
        <w:rPr>
          <w:sz w:val="24"/>
          <w:szCs w:val="24"/>
        </w:rPr>
        <w:t>On Call Committee (as needed)</w:t>
      </w:r>
    </w:p>
    <w:p w14:paraId="11E2FB67" w14:textId="77777777" w:rsidR="00A70CAF" w:rsidRPr="00EF167B" w:rsidRDefault="00A70CAF" w:rsidP="00A70CAF">
      <w:pPr>
        <w:widowControl w:val="0"/>
        <w:pBdr>
          <w:top w:val="nil"/>
          <w:left w:val="nil"/>
          <w:bottom w:val="nil"/>
          <w:right w:val="nil"/>
          <w:between w:val="nil"/>
        </w:pBdr>
      </w:pPr>
      <w:r w:rsidRPr="00EF167B">
        <w:t>The On Call Committee exists to work on new projects that do not fit in the scope of the other existing committees.  This committee may also assist on projects that are newly created or in need of immediate execution. The On Call committee chair may be contacted by either another committee chair or a cabinet member with a new project or request for assistance.</w:t>
      </w:r>
    </w:p>
    <w:p w14:paraId="4BD35C15" w14:textId="77777777" w:rsidR="00A70CAF" w:rsidRPr="00EF167B" w:rsidRDefault="00A70CAF" w:rsidP="00A70CAF">
      <w:pPr>
        <w:widowControl w:val="0"/>
        <w:pBdr>
          <w:top w:val="nil"/>
          <w:left w:val="nil"/>
          <w:bottom w:val="nil"/>
          <w:right w:val="nil"/>
          <w:between w:val="nil"/>
        </w:pBdr>
      </w:pPr>
    </w:p>
    <w:p w14:paraId="06807E47" w14:textId="77777777" w:rsidR="00A70CAF" w:rsidRPr="00EF167B" w:rsidRDefault="00A70CAF" w:rsidP="00A70CAF">
      <w:pPr>
        <w:widowControl w:val="0"/>
        <w:pBdr>
          <w:top w:val="nil"/>
          <w:left w:val="nil"/>
          <w:bottom w:val="nil"/>
          <w:right w:val="nil"/>
          <w:between w:val="nil"/>
        </w:pBdr>
      </w:pPr>
      <w:bookmarkStart w:id="223" w:name="qsh70q" w:colFirst="0" w:colLast="0"/>
      <w:bookmarkEnd w:id="223"/>
    </w:p>
    <w:p w14:paraId="0A792BCF" w14:textId="77777777" w:rsidR="00A70CAF" w:rsidRPr="00EF167B" w:rsidRDefault="00A70CAF" w:rsidP="00A70CAF">
      <w:pPr>
        <w:pStyle w:val="Heading1"/>
        <w:rPr>
          <w:sz w:val="24"/>
          <w:szCs w:val="24"/>
        </w:rPr>
      </w:pPr>
      <w:bookmarkStart w:id="224" w:name="3as4poj" w:colFirst="0" w:colLast="0"/>
      <w:bookmarkEnd w:id="224"/>
      <w:r w:rsidRPr="00EF167B">
        <w:rPr>
          <w:sz w:val="24"/>
          <w:szCs w:val="24"/>
        </w:rPr>
        <w:t xml:space="preserve">GSC PRESIDENT TIMELINE </w:t>
      </w:r>
    </w:p>
    <w:p w14:paraId="659258A6" w14:textId="77777777" w:rsidR="00A70CAF" w:rsidRPr="00EF167B" w:rsidRDefault="00A70CAF" w:rsidP="00A70CAF">
      <w:pPr>
        <w:widowControl w:val="0"/>
        <w:pBdr>
          <w:top w:val="nil"/>
          <w:left w:val="nil"/>
          <w:bottom w:val="nil"/>
          <w:right w:val="nil"/>
          <w:between w:val="nil"/>
        </w:pBdr>
      </w:pPr>
      <w:bookmarkStart w:id="225" w:name="1pxezwc" w:colFirst="0" w:colLast="0"/>
      <w:bookmarkEnd w:id="225"/>
    </w:p>
    <w:p w14:paraId="3A5FB7D7" w14:textId="77777777" w:rsidR="00A70CAF" w:rsidRPr="00EF167B" w:rsidRDefault="00A70CAF" w:rsidP="00A70CAF">
      <w:pPr>
        <w:widowControl w:val="0"/>
        <w:pBdr>
          <w:top w:val="nil"/>
          <w:left w:val="nil"/>
          <w:bottom w:val="nil"/>
          <w:right w:val="nil"/>
          <w:between w:val="nil"/>
        </w:pBdr>
      </w:pPr>
      <w:bookmarkStart w:id="226" w:name="49x2ik5" w:colFirst="0" w:colLast="0"/>
      <w:bookmarkEnd w:id="226"/>
      <w:r w:rsidRPr="00EF167B">
        <w:rPr>
          <w:i/>
        </w:rPr>
        <w:t xml:space="preserve">November- Post Conference </w:t>
      </w:r>
    </w:p>
    <w:p w14:paraId="051C7D4A" w14:textId="77777777" w:rsidR="00A70CAF" w:rsidRPr="00EF167B" w:rsidRDefault="00A70CAF" w:rsidP="00C83AB4">
      <w:pPr>
        <w:widowControl w:val="0"/>
        <w:numPr>
          <w:ilvl w:val="0"/>
          <w:numId w:val="119"/>
        </w:numPr>
        <w:pBdr>
          <w:top w:val="nil"/>
          <w:left w:val="nil"/>
          <w:bottom w:val="nil"/>
          <w:right w:val="nil"/>
          <w:between w:val="nil"/>
        </w:pBdr>
      </w:pPr>
      <w:bookmarkStart w:id="227" w:name="2p2csry" w:colFirst="0" w:colLast="0"/>
      <w:bookmarkEnd w:id="227"/>
      <w:r w:rsidRPr="00EF167B">
        <w:t xml:space="preserve">Virtual Introductions of new GSC reps to Committee Chairs </w:t>
      </w:r>
    </w:p>
    <w:p w14:paraId="30FF2C9E" w14:textId="77777777" w:rsidR="00A70CAF" w:rsidRPr="00EF167B" w:rsidRDefault="00A70CAF" w:rsidP="00C83AB4">
      <w:pPr>
        <w:widowControl w:val="0"/>
        <w:numPr>
          <w:ilvl w:val="0"/>
          <w:numId w:val="119"/>
        </w:numPr>
        <w:pBdr>
          <w:top w:val="nil"/>
          <w:left w:val="nil"/>
          <w:bottom w:val="nil"/>
          <w:right w:val="nil"/>
          <w:between w:val="nil"/>
        </w:pBdr>
      </w:pPr>
      <w:bookmarkStart w:id="228" w:name="147n2zr" w:colFirst="0" w:colLast="0"/>
      <w:bookmarkEnd w:id="228"/>
      <w:r w:rsidRPr="00EF167B">
        <w:t xml:space="preserve">Pre-holiday meeting: set yearly goals, determine annual initiatives and set basic timelines for them </w:t>
      </w:r>
    </w:p>
    <w:p w14:paraId="485F6DBC" w14:textId="77777777" w:rsidR="00A70CAF" w:rsidRPr="00EF167B" w:rsidRDefault="00A70CAF" w:rsidP="00A70CAF">
      <w:pPr>
        <w:widowControl w:val="0"/>
        <w:pBdr>
          <w:top w:val="nil"/>
          <w:left w:val="nil"/>
          <w:bottom w:val="nil"/>
          <w:right w:val="nil"/>
          <w:between w:val="nil"/>
        </w:pBdr>
      </w:pPr>
      <w:bookmarkStart w:id="229" w:name="3o7alnk" w:colFirst="0" w:colLast="0"/>
      <w:bookmarkEnd w:id="229"/>
      <w:r w:rsidRPr="00EF167B">
        <w:rPr>
          <w:i/>
        </w:rPr>
        <w:t xml:space="preserve">January </w:t>
      </w:r>
    </w:p>
    <w:p w14:paraId="100191F4" w14:textId="77777777" w:rsidR="00A70CAF" w:rsidRPr="00EF167B" w:rsidRDefault="00A70CAF" w:rsidP="00C83AB4">
      <w:pPr>
        <w:widowControl w:val="0"/>
        <w:numPr>
          <w:ilvl w:val="0"/>
          <w:numId w:val="107"/>
        </w:numPr>
        <w:pBdr>
          <w:top w:val="nil"/>
          <w:left w:val="nil"/>
          <w:bottom w:val="nil"/>
          <w:right w:val="nil"/>
          <w:between w:val="nil"/>
        </w:pBdr>
      </w:pPr>
      <w:bookmarkStart w:id="230" w:name="23ckvvd" w:colFirst="0" w:colLast="0"/>
      <w:bookmarkEnd w:id="230"/>
      <w:r w:rsidRPr="00EF167B">
        <w:t xml:space="preserve">Begin to solicit GSC President Nominations from membership. If more than 2 nominees hold GSC elections to determine the 2 nominees that will be submitted to the ASTR general election </w:t>
      </w:r>
    </w:p>
    <w:p w14:paraId="2748EA26" w14:textId="77777777" w:rsidR="00A70CAF" w:rsidRPr="00EF167B" w:rsidRDefault="00A70CAF" w:rsidP="00A70CAF">
      <w:pPr>
        <w:widowControl w:val="0"/>
        <w:pBdr>
          <w:top w:val="nil"/>
          <w:left w:val="nil"/>
          <w:bottom w:val="nil"/>
          <w:right w:val="nil"/>
          <w:between w:val="nil"/>
        </w:pBdr>
      </w:pPr>
      <w:bookmarkStart w:id="231" w:name="ihv636" w:colFirst="0" w:colLast="0"/>
      <w:bookmarkEnd w:id="231"/>
      <w:r w:rsidRPr="00EF167B">
        <w:rPr>
          <w:i/>
        </w:rPr>
        <w:t xml:space="preserve">February </w:t>
      </w:r>
    </w:p>
    <w:p w14:paraId="334B8999" w14:textId="77777777" w:rsidR="00A70CAF" w:rsidRPr="00EF167B" w:rsidRDefault="00A70CAF" w:rsidP="00C83AB4">
      <w:pPr>
        <w:widowControl w:val="0"/>
        <w:numPr>
          <w:ilvl w:val="0"/>
          <w:numId w:val="118"/>
        </w:numPr>
        <w:pBdr>
          <w:top w:val="nil"/>
          <w:left w:val="nil"/>
          <w:bottom w:val="nil"/>
          <w:right w:val="nil"/>
          <w:between w:val="nil"/>
        </w:pBdr>
      </w:pPr>
      <w:bookmarkStart w:id="232" w:name="32hioqz" w:colFirst="0" w:colLast="0"/>
      <w:bookmarkEnd w:id="232"/>
      <w:r w:rsidRPr="00EF167B">
        <w:t xml:space="preserve">Submit Presidential Nominees to Nominations Committee (need Bio and pic of each nominee) </w:t>
      </w:r>
    </w:p>
    <w:p w14:paraId="73EA8B98" w14:textId="77777777" w:rsidR="00A70CAF" w:rsidRPr="00EF167B" w:rsidRDefault="00A70CAF" w:rsidP="00C83AB4">
      <w:pPr>
        <w:widowControl w:val="0"/>
        <w:numPr>
          <w:ilvl w:val="0"/>
          <w:numId w:val="112"/>
        </w:numPr>
        <w:pBdr>
          <w:top w:val="nil"/>
          <w:left w:val="nil"/>
          <w:bottom w:val="nil"/>
          <w:right w:val="nil"/>
          <w:between w:val="nil"/>
        </w:pBdr>
        <w:ind w:left="360"/>
      </w:pPr>
      <w:r w:rsidRPr="00EF167B">
        <w:t>Confer with ASTR VP for Conferences on budget needs and limits, especially regarding GSC Mentorship Breakfast capacity</w:t>
      </w:r>
      <w:bookmarkStart w:id="233" w:name="1hmsyys" w:colFirst="0" w:colLast="0"/>
      <w:bookmarkEnd w:id="233"/>
    </w:p>
    <w:p w14:paraId="07FA3E55" w14:textId="77777777" w:rsidR="00A70CAF" w:rsidRPr="00EF167B" w:rsidRDefault="00A70CAF" w:rsidP="00A70CAF">
      <w:pPr>
        <w:widowControl w:val="0"/>
        <w:pBdr>
          <w:top w:val="nil"/>
          <w:left w:val="nil"/>
          <w:bottom w:val="nil"/>
          <w:right w:val="nil"/>
          <w:between w:val="nil"/>
        </w:pBdr>
      </w:pPr>
      <w:bookmarkStart w:id="234" w:name="41mghml" w:colFirst="0" w:colLast="0"/>
      <w:bookmarkEnd w:id="234"/>
      <w:r w:rsidRPr="00EF167B">
        <w:rPr>
          <w:i/>
        </w:rPr>
        <w:t xml:space="preserve">Feb/March </w:t>
      </w:r>
    </w:p>
    <w:p w14:paraId="2635FCF3" w14:textId="77777777" w:rsidR="00A70CAF" w:rsidRPr="00EF167B" w:rsidRDefault="00A70CAF" w:rsidP="00C83AB4">
      <w:pPr>
        <w:widowControl w:val="0"/>
        <w:numPr>
          <w:ilvl w:val="0"/>
          <w:numId w:val="109"/>
        </w:numPr>
        <w:pBdr>
          <w:top w:val="nil"/>
          <w:left w:val="nil"/>
          <w:bottom w:val="nil"/>
          <w:right w:val="nil"/>
          <w:between w:val="nil"/>
        </w:pBdr>
      </w:pPr>
      <w:r w:rsidRPr="00EF167B">
        <w:t>Spring GSC President’s Report to EC due to EC Secretary (President will receive an email from EC Secretary on timeline when Spring Report is due).</w:t>
      </w:r>
    </w:p>
    <w:p w14:paraId="0035C75B" w14:textId="77777777" w:rsidR="00A70CAF" w:rsidRPr="00EF167B" w:rsidRDefault="00A70CAF" w:rsidP="00C83AB4">
      <w:pPr>
        <w:widowControl w:val="0"/>
        <w:numPr>
          <w:ilvl w:val="0"/>
          <w:numId w:val="109"/>
        </w:numPr>
        <w:pBdr>
          <w:top w:val="nil"/>
          <w:left w:val="nil"/>
          <w:bottom w:val="nil"/>
          <w:right w:val="nil"/>
          <w:between w:val="nil"/>
        </w:pBdr>
      </w:pPr>
      <w:bookmarkStart w:id="235" w:name="2grqrue" w:colFirst="0" w:colLast="0"/>
      <w:bookmarkEnd w:id="235"/>
      <w:r w:rsidRPr="00EF167B">
        <w:t xml:space="preserve">Get status reports from all Reps and Committee Chairs to write report </w:t>
      </w:r>
    </w:p>
    <w:p w14:paraId="2A2D8FB4" w14:textId="77777777" w:rsidR="00A70CAF" w:rsidRPr="00EF167B" w:rsidRDefault="00A70CAF" w:rsidP="00A70CAF">
      <w:pPr>
        <w:widowControl w:val="0"/>
        <w:pBdr>
          <w:top w:val="nil"/>
          <w:left w:val="nil"/>
          <w:bottom w:val="nil"/>
          <w:right w:val="nil"/>
          <w:between w:val="nil"/>
        </w:pBdr>
      </w:pPr>
      <w:bookmarkStart w:id="236" w:name="vx1227" w:colFirst="0" w:colLast="0"/>
      <w:bookmarkEnd w:id="236"/>
      <w:r w:rsidRPr="00EF167B">
        <w:rPr>
          <w:i/>
        </w:rPr>
        <w:t>April</w:t>
      </w:r>
    </w:p>
    <w:p w14:paraId="30EEB539" w14:textId="77777777" w:rsidR="00A70CAF" w:rsidRPr="00EF167B" w:rsidRDefault="00A70CAF" w:rsidP="00C83AB4">
      <w:pPr>
        <w:widowControl w:val="0"/>
        <w:numPr>
          <w:ilvl w:val="0"/>
          <w:numId w:val="110"/>
        </w:numPr>
        <w:pBdr>
          <w:top w:val="nil"/>
          <w:left w:val="nil"/>
          <w:bottom w:val="nil"/>
          <w:right w:val="nil"/>
          <w:between w:val="nil"/>
        </w:pBdr>
      </w:pPr>
      <w:bookmarkStart w:id="237" w:name="3fwokq0" w:colFirst="0" w:colLast="0"/>
      <w:bookmarkEnd w:id="237"/>
      <w:r w:rsidRPr="00EF167B">
        <w:t>Attend Spring EC Meeting as coordinated by ASTR EC Cabinet and Management Co.</w:t>
      </w:r>
    </w:p>
    <w:p w14:paraId="50AB22D9" w14:textId="77777777" w:rsidR="00A70CAF" w:rsidRPr="00EF167B" w:rsidRDefault="00A70CAF" w:rsidP="00A70CAF">
      <w:pPr>
        <w:widowControl w:val="0"/>
        <w:pBdr>
          <w:top w:val="nil"/>
          <w:left w:val="nil"/>
          <w:bottom w:val="nil"/>
          <w:right w:val="nil"/>
          <w:between w:val="nil"/>
        </w:pBdr>
      </w:pPr>
      <w:bookmarkStart w:id="238" w:name="1v1yuxt" w:colFirst="0" w:colLast="0"/>
      <w:bookmarkEnd w:id="238"/>
      <w:r w:rsidRPr="00EF167B">
        <w:rPr>
          <w:i/>
        </w:rPr>
        <w:t xml:space="preserve">May </w:t>
      </w:r>
    </w:p>
    <w:p w14:paraId="5064C230" w14:textId="77777777" w:rsidR="00A70CAF" w:rsidRPr="00EF167B" w:rsidRDefault="00A70CAF" w:rsidP="00C83AB4">
      <w:pPr>
        <w:widowControl w:val="0"/>
        <w:numPr>
          <w:ilvl w:val="0"/>
          <w:numId w:val="111"/>
        </w:numPr>
        <w:pBdr>
          <w:top w:val="nil"/>
          <w:left w:val="nil"/>
          <w:bottom w:val="nil"/>
          <w:right w:val="nil"/>
          <w:between w:val="nil"/>
        </w:pBdr>
      </w:pPr>
      <w:bookmarkStart w:id="239" w:name="4f1mdlm" w:colFirst="0" w:colLast="0"/>
      <w:bookmarkEnd w:id="239"/>
      <w:r w:rsidRPr="00EF167B">
        <w:t>Coordinate Mentor Registration information with Annual Conference Planner and Management Co.</w:t>
      </w:r>
    </w:p>
    <w:p w14:paraId="447A7FBB" w14:textId="77777777" w:rsidR="00A70CAF" w:rsidRPr="00EF167B" w:rsidRDefault="00A70CAF" w:rsidP="00C83AB4">
      <w:pPr>
        <w:widowControl w:val="0"/>
        <w:numPr>
          <w:ilvl w:val="0"/>
          <w:numId w:val="111"/>
        </w:numPr>
        <w:pBdr>
          <w:top w:val="nil"/>
          <w:left w:val="nil"/>
          <w:bottom w:val="nil"/>
          <w:right w:val="nil"/>
          <w:between w:val="nil"/>
        </w:pBdr>
      </w:pPr>
      <w:bookmarkStart w:id="240" w:name="2u6wntf" w:colFirst="0" w:colLast="0"/>
      <w:bookmarkEnd w:id="240"/>
      <w:r w:rsidRPr="00EF167B">
        <w:lastRenderedPageBreak/>
        <w:t xml:space="preserve">Need names, contact info, and research field </w:t>
      </w:r>
    </w:p>
    <w:p w14:paraId="2A831009" w14:textId="77777777" w:rsidR="00A70CAF" w:rsidRPr="00EF167B" w:rsidRDefault="00A70CAF" w:rsidP="00A70CAF">
      <w:pPr>
        <w:widowControl w:val="0"/>
        <w:pBdr>
          <w:top w:val="nil"/>
          <w:left w:val="nil"/>
          <w:bottom w:val="nil"/>
          <w:right w:val="nil"/>
          <w:between w:val="nil"/>
        </w:pBdr>
      </w:pPr>
      <w:bookmarkStart w:id="241" w:name="19c6y18" w:colFirst="0" w:colLast="0"/>
      <w:bookmarkEnd w:id="241"/>
      <w:r w:rsidRPr="00EF167B">
        <w:rPr>
          <w:i/>
        </w:rPr>
        <w:t xml:space="preserve">September/October </w:t>
      </w:r>
    </w:p>
    <w:p w14:paraId="010B00B7" w14:textId="77777777" w:rsidR="00A70CAF" w:rsidRPr="00EF167B" w:rsidRDefault="00A70CAF" w:rsidP="00C83AB4">
      <w:pPr>
        <w:widowControl w:val="0"/>
        <w:numPr>
          <w:ilvl w:val="0"/>
          <w:numId w:val="113"/>
        </w:numPr>
        <w:pBdr>
          <w:top w:val="nil"/>
          <w:left w:val="nil"/>
          <w:bottom w:val="nil"/>
          <w:right w:val="nil"/>
          <w:between w:val="nil"/>
        </w:pBdr>
      </w:pPr>
      <w:bookmarkStart w:id="242" w:name="3tbugp1" w:colFirst="0" w:colLast="0"/>
      <w:bookmarkEnd w:id="242"/>
      <w:r w:rsidRPr="00EF167B">
        <w:t xml:space="preserve">Solicit Cabinet nominees </w:t>
      </w:r>
    </w:p>
    <w:p w14:paraId="1E271EFC" w14:textId="77777777" w:rsidR="00A70CAF" w:rsidRPr="00EF167B" w:rsidRDefault="00A70CAF" w:rsidP="00C83AB4">
      <w:pPr>
        <w:widowControl w:val="0"/>
        <w:numPr>
          <w:ilvl w:val="0"/>
          <w:numId w:val="113"/>
        </w:numPr>
        <w:pBdr>
          <w:top w:val="nil"/>
          <w:left w:val="nil"/>
          <w:bottom w:val="nil"/>
          <w:right w:val="nil"/>
          <w:between w:val="nil"/>
        </w:pBdr>
      </w:pPr>
      <w:bookmarkStart w:id="243" w:name="28h4qwu" w:colFirst="0" w:colLast="0"/>
      <w:bookmarkEnd w:id="243"/>
      <w:r w:rsidRPr="00EF167B">
        <w:t>Hold Cabinet Elections</w:t>
      </w:r>
    </w:p>
    <w:p w14:paraId="5DDC6D5B" w14:textId="77777777" w:rsidR="00A70CAF" w:rsidRPr="00EF167B" w:rsidRDefault="00A70CAF" w:rsidP="00C83AB4">
      <w:pPr>
        <w:widowControl w:val="0"/>
        <w:numPr>
          <w:ilvl w:val="0"/>
          <w:numId w:val="113"/>
        </w:numPr>
        <w:pBdr>
          <w:top w:val="nil"/>
          <w:left w:val="nil"/>
          <w:bottom w:val="nil"/>
          <w:right w:val="nil"/>
          <w:between w:val="nil"/>
        </w:pBdr>
      </w:pPr>
      <w:bookmarkStart w:id="244" w:name="nmf14n" w:colFirst="0" w:colLast="0"/>
      <w:bookmarkEnd w:id="244"/>
      <w:r w:rsidRPr="00EF167B">
        <w:t xml:space="preserve">Confirm Election Winners </w:t>
      </w:r>
    </w:p>
    <w:p w14:paraId="6C5C3028" w14:textId="77777777" w:rsidR="00A70CAF" w:rsidRPr="00EF167B" w:rsidRDefault="00A70CAF" w:rsidP="00C83AB4">
      <w:pPr>
        <w:widowControl w:val="0"/>
        <w:numPr>
          <w:ilvl w:val="0"/>
          <w:numId w:val="113"/>
        </w:numPr>
        <w:pBdr>
          <w:top w:val="nil"/>
          <w:left w:val="nil"/>
          <w:bottom w:val="nil"/>
          <w:right w:val="nil"/>
          <w:between w:val="nil"/>
        </w:pBdr>
      </w:pPr>
      <w:bookmarkStart w:id="245" w:name="37m2jsg" w:colFirst="0" w:colLast="0"/>
      <w:bookmarkEnd w:id="245"/>
      <w:r w:rsidRPr="00EF167B">
        <w:t>Send election information to EC President, Secretary, and Management Co.</w:t>
      </w:r>
    </w:p>
    <w:p w14:paraId="27B06CDD" w14:textId="77777777" w:rsidR="00A70CAF" w:rsidRPr="00EF167B" w:rsidRDefault="00A70CAF" w:rsidP="00A70CAF">
      <w:pPr>
        <w:widowControl w:val="0"/>
        <w:pBdr>
          <w:top w:val="nil"/>
          <w:left w:val="nil"/>
          <w:bottom w:val="nil"/>
          <w:right w:val="nil"/>
          <w:between w:val="nil"/>
        </w:pBdr>
      </w:pPr>
      <w:bookmarkStart w:id="246" w:name="1mrcu09" w:colFirst="0" w:colLast="0"/>
      <w:bookmarkEnd w:id="246"/>
      <w:r w:rsidRPr="00EF167B">
        <w:rPr>
          <w:i/>
        </w:rPr>
        <w:t xml:space="preserve">October/November </w:t>
      </w:r>
    </w:p>
    <w:p w14:paraId="364D175A" w14:textId="77777777" w:rsidR="00A70CAF" w:rsidRPr="00EF167B" w:rsidRDefault="00A70CAF" w:rsidP="00C83AB4">
      <w:pPr>
        <w:widowControl w:val="0"/>
        <w:numPr>
          <w:ilvl w:val="0"/>
          <w:numId w:val="114"/>
        </w:numPr>
        <w:pBdr>
          <w:top w:val="nil"/>
          <w:left w:val="nil"/>
          <w:bottom w:val="nil"/>
          <w:right w:val="nil"/>
          <w:between w:val="nil"/>
        </w:pBdr>
      </w:pPr>
      <w:bookmarkStart w:id="247" w:name="46r0co2" w:colFirst="0" w:colLast="0"/>
      <w:bookmarkEnd w:id="247"/>
      <w:r w:rsidRPr="00EF167B">
        <w:t>GSC President’s report to the EC due to the Secretary (President will receive an email from EC Secretary on timeline when Spring Report is due).</w:t>
      </w:r>
    </w:p>
    <w:p w14:paraId="4685B2F5" w14:textId="77777777" w:rsidR="00A70CAF" w:rsidRPr="00EF167B" w:rsidRDefault="00A70CAF" w:rsidP="00A70CAF">
      <w:pPr>
        <w:widowControl w:val="0"/>
        <w:pBdr>
          <w:top w:val="nil"/>
          <w:left w:val="nil"/>
          <w:bottom w:val="nil"/>
          <w:right w:val="nil"/>
          <w:between w:val="nil"/>
        </w:pBdr>
      </w:pPr>
      <w:bookmarkStart w:id="248" w:name="2lwamvv" w:colFirst="0" w:colLast="0"/>
      <w:bookmarkEnd w:id="248"/>
      <w:r w:rsidRPr="00EF167B">
        <w:rPr>
          <w:i/>
        </w:rPr>
        <w:t xml:space="preserve">November-Pre Conference </w:t>
      </w:r>
    </w:p>
    <w:p w14:paraId="122F43FD" w14:textId="77777777" w:rsidR="00A70CAF" w:rsidRPr="00EF167B" w:rsidRDefault="00A70CAF" w:rsidP="00C83AB4">
      <w:pPr>
        <w:widowControl w:val="0"/>
        <w:numPr>
          <w:ilvl w:val="0"/>
          <w:numId w:val="103"/>
        </w:numPr>
        <w:pBdr>
          <w:top w:val="nil"/>
          <w:left w:val="nil"/>
          <w:bottom w:val="nil"/>
          <w:right w:val="nil"/>
          <w:between w:val="nil"/>
        </w:pBdr>
      </w:pPr>
      <w:bookmarkStart w:id="249" w:name="111kx3o" w:colFirst="0" w:colLast="0"/>
      <w:bookmarkEnd w:id="249"/>
      <w:r w:rsidRPr="00EF167B">
        <w:t>Facilitate mentor/mentee info and matching for Mentorship Breakfast with Mentorship Committee. Emails to mentors/mentees usually goes out two weeks before the conference.</w:t>
      </w:r>
    </w:p>
    <w:p w14:paraId="3A4FF25D" w14:textId="77777777" w:rsidR="00A70CAF" w:rsidRPr="00EF167B" w:rsidRDefault="00A70CAF" w:rsidP="00A70CAF">
      <w:pPr>
        <w:widowControl w:val="0"/>
        <w:pBdr>
          <w:top w:val="nil"/>
          <w:left w:val="nil"/>
          <w:bottom w:val="nil"/>
          <w:right w:val="nil"/>
          <w:between w:val="nil"/>
        </w:pBdr>
      </w:pPr>
      <w:bookmarkStart w:id="250" w:name="3l18frh" w:colFirst="0" w:colLast="0"/>
      <w:bookmarkEnd w:id="250"/>
    </w:p>
    <w:p w14:paraId="2811AF21" w14:textId="77777777" w:rsidR="00A70CAF" w:rsidRPr="00EF167B" w:rsidRDefault="00A70CAF" w:rsidP="00A70CAF">
      <w:pPr>
        <w:pStyle w:val="Heading1"/>
        <w:rPr>
          <w:sz w:val="24"/>
          <w:szCs w:val="24"/>
        </w:rPr>
      </w:pPr>
      <w:bookmarkStart w:id="251" w:name="206ipza" w:colFirst="0" w:colLast="0"/>
      <w:bookmarkEnd w:id="251"/>
      <w:r w:rsidRPr="00EF167B">
        <w:rPr>
          <w:sz w:val="24"/>
          <w:szCs w:val="24"/>
        </w:rPr>
        <w:t>GSC Nomination and Election Processes</w:t>
      </w:r>
    </w:p>
    <w:p w14:paraId="49785A8E" w14:textId="77777777" w:rsidR="00A70CAF" w:rsidRPr="00EF167B" w:rsidRDefault="00A70CAF" w:rsidP="00A70CAF">
      <w:pPr>
        <w:widowControl w:val="0"/>
        <w:pBdr>
          <w:top w:val="nil"/>
          <w:left w:val="nil"/>
          <w:bottom w:val="nil"/>
          <w:right w:val="nil"/>
          <w:between w:val="nil"/>
        </w:pBdr>
      </w:pPr>
    </w:p>
    <w:p w14:paraId="2936E410" w14:textId="77777777" w:rsidR="00A70CAF" w:rsidRPr="00EF167B" w:rsidRDefault="00A70CAF" w:rsidP="00A70CAF">
      <w:pPr>
        <w:widowControl w:val="0"/>
        <w:pBdr>
          <w:top w:val="nil"/>
          <w:left w:val="nil"/>
          <w:bottom w:val="nil"/>
          <w:right w:val="nil"/>
          <w:between w:val="nil"/>
        </w:pBdr>
      </w:pPr>
      <w:r w:rsidRPr="00EF167B">
        <w:t>Each year, the GSC President is responsible for carrying out elections and nominations procedures.  This elections process should not be confused with the general ASTR elections process, although there are some instances of overlap as noted below.</w:t>
      </w:r>
    </w:p>
    <w:p w14:paraId="39D7F18F" w14:textId="77777777" w:rsidR="00A70CAF" w:rsidRPr="00EF167B" w:rsidRDefault="00A70CAF" w:rsidP="00A70CAF">
      <w:pPr>
        <w:widowControl w:val="0"/>
        <w:pBdr>
          <w:top w:val="nil"/>
          <w:left w:val="nil"/>
          <w:bottom w:val="nil"/>
          <w:right w:val="nil"/>
          <w:between w:val="nil"/>
        </w:pBdr>
      </w:pPr>
    </w:p>
    <w:p w14:paraId="2C5ADA2F" w14:textId="77777777" w:rsidR="00A70CAF" w:rsidRPr="00EF167B" w:rsidRDefault="00A70CAF" w:rsidP="00A70CAF">
      <w:pPr>
        <w:widowControl w:val="0"/>
        <w:pBdr>
          <w:top w:val="nil"/>
          <w:left w:val="nil"/>
          <w:bottom w:val="nil"/>
          <w:right w:val="nil"/>
          <w:between w:val="nil"/>
        </w:pBdr>
      </w:pPr>
      <w:r w:rsidRPr="00EF167B">
        <w:t xml:space="preserve">Each November, immediately following the ASTR Conference, the new GSC President will solicit nominations for her/his cabinet. A sample e-mail requesting nominations is provided below.  </w:t>
      </w:r>
    </w:p>
    <w:p w14:paraId="347111BF" w14:textId="77777777" w:rsidR="00A70CAF" w:rsidRPr="00EF167B" w:rsidRDefault="00A70CAF" w:rsidP="00A70CAF">
      <w:pPr>
        <w:widowControl w:val="0"/>
        <w:pBdr>
          <w:top w:val="nil"/>
          <w:left w:val="nil"/>
          <w:bottom w:val="nil"/>
          <w:right w:val="nil"/>
          <w:between w:val="nil"/>
        </w:pBdr>
      </w:pPr>
    </w:p>
    <w:p w14:paraId="70C2899A" w14:textId="77777777" w:rsidR="00A70CAF" w:rsidRPr="00EF167B" w:rsidRDefault="00A70CAF" w:rsidP="00A70CAF">
      <w:pPr>
        <w:widowControl w:val="0"/>
        <w:pBdr>
          <w:top w:val="nil"/>
          <w:left w:val="nil"/>
          <w:bottom w:val="nil"/>
          <w:right w:val="nil"/>
          <w:between w:val="nil"/>
        </w:pBdr>
      </w:pPr>
      <w:r w:rsidRPr="00EF167B">
        <w:t>After collecting nominations, the GSC President prepares an electronic ballot for distribution to all graduate student members of ASTR, usually in early October.  The GSC President is responsible for collecting all ballots, usually in consultation with the outgoing Secretary/Historian.</w:t>
      </w:r>
    </w:p>
    <w:p w14:paraId="7225C224" w14:textId="77777777" w:rsidR="00A70CAF" w:rsidRPr="00EF167B" w:rsidRDefault="00A70CAF" w:rsidP="00A70CAF">
      <w:pPr>
        <w:widowControl w:val="0"/>
        <w:pBdr>
          <w:top w:val="nil"/>
          <w:left w:val="nil"/>
          <w:bottom w:val="nil"/>
          <w:right w:val="nil"/>
          <w:between w:val="nil"/>
        </w:pBdr>
      </w:pPr>
    </w:p>
    <w:p w14:paraId="2D95E02E" w14:textId="77777777" w:rsidR="00A70CAF" w:rsidRPr="00EF167B" w:rsidRDefault="00A70CAF" w:rsidP="00A70CAF">
      <w:pPr>
        <w:widowControl w:val="0"/>
        <w:pBdr>
          <w:top w:val="nil"/>
          <w:left w:val="nil"/>
          <w:bottom w:val="nil"/>
          <w:right w:val="nil"/>
          <w:between w:val="nil"/>
        </w:pBdr>
      </w:pPr>
      <w:r w:rsidRPr="00EF167B">
        <w:t xml:space="preserve">Specifically, the GSC President solicits nominations for: </w:t>
      </w:r>
    </w:p>
    <w:p w14:paraId="69C61D59" w14:textId="77777777" w:rsidR="00A70CAF" w:rsidRPr="00EF167B" w:rsidRDefault="00A70CAF" w:rsidP="00C83AB4">
      <w:pPr>
        <w:widowControl w:val="0"/>
        <w:numPr>
          <w:ilvl w:val="0"/>
          <w:numId w:val="105"/>
        </w:numPr>
        <w:pBdr>
          <w:top w:val="nil"/>
          <w:left w:val="nil"/>
          <w:bottom w:val="nil"/>
          <w:right w:val="nil"/>
          <w:between w:val="nil"/>
        </w:pBdr>
      </w:pPr>
      <w:r w:rsidRPr="00EF167B">
        <w:t>GSC President-Elect / Vice-President</w:t>
      </w:r>
    </w:p>
    <w:p w14:paraId="7060DAF6" w14:textId="77777777" w:rsidR="00A70CAF" w:rsidRPr="00EF167B" w:rsidRDefault="00A70CAF" w:rsidP="00C83AB4">
      <w:pPr>
        <w:widowControl w:val="0"/>
        <w:numPr>
          <w:ilvl w:val="0"/>
          <w:numId w:val="104"/>
        </w:numPr>
        <w:pBdr>
          <w:top w:val="nil"/>
          <w:left w:val="nil"/>
          <w:bottom w:val="nil"/>
          <w:right w:val="nil"/>
          <w:between w:val="nil"/>
        </w:pBdr>
        <w:ind w:left="720"/>
      </w:pPr>
      <w:r w:rsidRPr="00EF167B">
        <w:t xml:space="preserve">Persons who run for GSC President-Elect / Vice-President must be willing to serve the entire two-year term (one year as GSC President-Elect, one year as GSC President). </w:t>
      </w:r>
    </w:p>
    <w:p w14:paraId="4EBD0454" w14:textId="77777777" w:rsidR="00A70CAF" w:rsidRPr="00EF167B" w:rsidRDefault="00A70CAF" w:rsidP="00C83AB4">
      <w:pPr>
        <w:widowControl w:val="0"/>
        <w:numPr>
          <w:ilvl w:val="0"/>
          <w:numId w:val="104"/>
        </w:numPr>
        <w:pBdr>
          <w:top w:val="nil"/>
          <w:left w:val="nil"/>
          <w:bottom w:val="nil"/>
          <w:right w:val="nil"/>
          <w:between w:val="nil"/>
        </w:pBdr>
        <w:ind w:left="720"/>
      </w:pPr>
      <w:r w:rsidRPr="00EF167B">
        <w:t>Persons who run for GSC President-Elect / Vice-President may not run for any other GSC Position.</w:t>
      </w:r>
    </w:p>
    <w:p w14:paraId="445BF92F" w14:textId="77777777" w:rsidR="00A70CAF" w:rsidRPr="00EF167B" w:rsidRDefault="00A70CAF" w:rsidP="00C83AB4">
      <w:pPr>
        <w:widowControl w:val="0"/>
        <w:numPr>
          <w:ilvl w:val="0"/>
          <w:numId w:val="104"/>
        </w:numPr>
        <w:pBdr>
          <w:top w:val="nil"/>
          <w:left w:val="nil"/>
          <w:bottom w:val="nil"/>
          <w:right w:val="nil"/>
          <w:between w:val="nil"/>
        </w:pBdr>
        <w:ind w:left="720"/>
      </w:pPr>
      <w:r w:rsidRPr="00EF167B">
        <w:t xml:space="preserve">Persons interested in serving as the future GSC President run for the position of GSC Vice-President/President-Elect.  The two candidates who receive the most votes in the December election for the position of GSC President-Elect will immediately assume the position of Acting GSC Vice-Presidents </w:t>
      </w:r>
      <w:r w:rsidRPr="00EF167B">
        <w:rPr>
          <w:i/>
        </w:rPr>
        <w:t>for the current academic year</w:t>
      </w:r>
      <w:r w:rsidRPr="00EF167B">
        <w:t xml:space="preserve">.  Both candidates will then be placed on the ballot for the Spring ASTR General Election for the position of GSC President/GSC Representative to the EC </w:t>
      </w:r>
      <w:r w:rsidRPr="00EF167B">
        <w:rPr>
          <w:i/>
        </w:rPr>
        <w:t>for the following academic year</w:t>
      </w:r>
      <w:r w:rsidRPr="00EF167B">
        <w:t xml:space="preserve">.  The candidate who receives the highest number of votes in the spring election shall become GSC President-Elect immediately, and shall assume the Presidency the following November for a term of one year.  The candidate receiving the second highest number of votes shall </w:t>
      </w:r>
      <w:r w:rsidRPr="00EF167B">
        <w:lastRenderedPageBreak/>
        <w:t>continue to serve as GSC Vice-President through the December election of the following year.</w:t>
      </w:r>
    </w:p>
    <w:p w14:paraId="177364C8" w14:textId="77777777" w:rsidR="00A70CAF" w:rsidRPr="00EF167B" w:rsidRDefault="00A70CAF" w:rsidP="00A70CAF">
      <w:pPr>
        <w:widowControl w:val="0"/>
        <w:pBdr>
          <w:top w:val="nil"/>
          <w:left w:val="nil"/>
          <w:bottom w:val="nil"/>
          <w:right w:val="nil"/>
          <w:between w:val="nil"/>
        </w:pBdr>
        <w:ind w:left="1080"/>
      </w:pPr>
    </w:p>
    <w:p w14:paraId="40EE04ED" w14:textId="77777777" w:rsidR="00A70CAF" w:rsidRPr="00EF167B" w:rsidRDefault="00A70CAF" w:rsidP="00A70CAF">
      <w:pPr>
        <w:widowControl w:val="0"/>
        <w:pBdr>
          <w:top w:val="nil"/>
          <w:left w:val="nil"/>
          <w:bottom w:val="nil"/>
          <w:right w:val="nil"/>
          <w:between w:val="nil"/>
        </w:pBdr>
        <w:ind w:left="720"/>
      </w:pPr>
      <w:r w:rsidRPr="00EF167B">
        <w:t>Example for Clarification:</w:t>
      </w:r>
    </w:p>
    <w:p w14:paraId="063FE1C0" w14:textId="77777777" w:rsidR="00A70CAF" w:rsidRPr="00EF167B" w:rsidRDefault="00A70CAF" w:rsidP="00A70CAF">
      <w:pPr>
        <w:widowControl w:val="0"/>
        <w:pBdr>
          <w:top w:val="nil"/>
          <w:left w:val="nil"/>
          <w:bottom w:val="nil"/>
          <w:right w:val="nil"/>
          <w:between w:val="nil"/>
        </w:pBdr>
        <w:ind w:left="720"/>
      </w:pPr>
      <w:r w:rsidRPr="00EF167B">
        <w:t>In January, the GSC President solicits nominations for GSC President-Elect/Vice-President.  10 candidates submit their names.  The GSC President puts each of these candidates on a ballot in January.  The two candidates who receive the most votes are forwarded to the ASTR President and Secretary to be included on the General Election Spring ballot to serve as GSC President for the following year term.</w:t>
      </w:r>
    </w:p>
    <w:p w14:paraId="5BC43A92" w14:textId="77777777" w:rsidR="00A70CAF" w:rsidRPr="00EF167B" w:rsidRDefault="00A70CAF" w:rsidP="00A70CAF">
      <w:pPr>
        <w:widowControl w:val="0"/>
        <w:pBdr>
          <w:top w:val="nil"/>
          <w:left w:val="nil"/>
          <w:bottom w:val="nil"/>
          <w:right w:val="nil"/>
          <w:between w:val="nil"/>
        </w:pBdr>
        <w:ind w:left="1080"/>
      </w:pPr>
      <w:r w:rsidRPr="00EF167B">
        <w:t xml:space="preserve">Whichever candidate receives the most votes in the Spring election will serve as the GSC President-Elect, and then becomes GSC President at the annual conference in November.  </w:t>
      </w:r>
    </w:p>
    <w:p w14:paraId="1207D93F" w14:textId="77777777" w:rsidR="00A70CAF" w:rsidRPr="00EF167B" w:rsidRDefault="00A70CAF" w:rsidP="00A70CAF">
      <w:pPr>
        <w:widowControl w:val="0"/>
        <w:pBdr>
          <w:top w:val="nil"/>
          <w:left w:val="nil"/>
          <w:bottom w:val="nil"/>
          <w:right w:val="nil"/>
          <w:between w:val="nil"/>
        </w:pBdr>
        <w:ind w:left="1440"/>
      </w:pPr>
    </w:p>
    <w:p w14:paraId="5225F012" w14:textId="77777777" w:rsidR="00A70CAF" w:rsidRPr="00EF167B" w:rsidRDefault="00A70CAF" w:rsidP="00C83AB4">
      <w:pPr>
        <w:widowControl w:val="0"/>
        <w:numPr>
          <w:ilvl w:val="0"/>
          <w:numId w:val="86"/>
        </w:numPr>
        <w:pBdr>
          <w:top w:val="nil"/>
          <w:left w:val="nil"/>
          <w:bottom w:val="nil"/>
          <w:right w:val="nil"/>
          <w:between w:val="nil"/>
        </w:pBdr>
        <w:spacing w:line="276" w:lineRule="auto"/>
        <w:ind w:hanging="359"/>
      </w:pPr>
      <w:r w:rsidRPr="00EF167B">
        <w:t>GSC Vice President, Representative to the Committee on Conferences</w:t>
      </w:r>
    </w:p>
    <w:p w14:paraId="1477C67F" w14:textId="77777777" w:rsidR="00A70CAF" w:rsidRPr="00EF167B" w:rsidRDefault="00A70CAF" w:rsidP="00C83AB4">
      <w:pPr>
        <w:widowControl w:val="0"/>
        <w:numPr>
          <w:ilvl w:val="0"/>
          <w:numId w:val="87"/>
        </w:numPr>
        <w:pBdr>
          <w:top w:val="nil"/>
          <w:left w:val="nil"/>
          <w:bottom w:val="nil"/>
          <w:right w:val="nil"/>
          <w:between w:val="nil"/>
        </w:pBdr>
        <w:ind w:hanging="360"/>
      </w:pPr>
      <w:r w:rsidRPr="00EF167B">
        <w:t xml:space="preserve">GSC Members who run for this Vice President position may not run for any other GSC position. </w:t>
      </w:r>
    </w:p>
    <w:p w14:paraId="5206B573" w14:textId="77777777" w:rsidR="00A70CAF" w:rsidRPr="00EF167B" w:rsidRDefault="00A70CAF" w:rsidP="00C83AB4">
      <w:pPr>
        <w:widowControl w:val="0"/>
        <w:numPr>
          <w:ilvl w:val="0"/>
          <w:numId w:val="87"/>
        </w:numPr>
        <w:pBdr>
          <w:top w:val="nil"/>
          <w:left w:val="nil"/>
          <w:bottom w:val="nil"/>
          <w:right w:val="nil"/>
          <w:between w:val="nil"/>
        </w:pBdr>
        <w:ind w:hanging="360"/>
      </w:pPr>
      <w:r w:rsidRPr="00EF167B">
        <w:t>The person who receives the most votes for each individual position wins that election.</w:t>
      </w:r>
    </w:p>
    <w:p w14:paraId="666BE946" w14:textId="77777777" w:rsidR="00A70CAF" w:rsidRPr="00EF167B" w:rsidRDefault="00A70CAF" w:rsidP="00C83AB4">
      <w:pPr>
        <w:widowControl w:val="0"/>
        <w:numPr>
          <w:ilvl w:val="0"/>
          <w:numId w:val="87"/>
        </w:numPr>
        <w:pBdr>
          <w:top w:val="nil"/>
          <w:left w:val="nil"/>
          <w:bottom w:val="nil"/>
          <w:right w:val="nil"/>
          <w:between w:val="nil"/>
        </w:pBdr>
        <w:ind w:hanging="360"/>
      </w:pPr>
      <w:r w:rsidRPr="00EF167B">
        <w:t>The person elected to this position assumes the post immediately after the November elections are announced, for a term of one year.  (For example, if elected in November, they would serve until the next year's GSC election results are announced in November)</w:t>
      </w:r>
    </w:p>
    <w:p w14:paraId="54E0FCDE" w14:textId="77777777" w:rsidR="00A70CAF" w:rsidRPr="00EF167B" w:rsidRDefault="00A70CAF" w:rsidP="00A70CAF">
      <w:pPr>
        <w:widowControl w:val="0"/>
        <w:pBdr>
          <w:top w:val="nil"/>
          <w:left w:val="nil"/>
          <w:bottom w:val="nil"/>
          <w:right w:val="nil"/>
          <w:between w:val="nil"/>
        </w:pBdr>
        <w:spacing w:line="276" w:lineRule="auto"/>
      </w:pPr>
    </w:p>
    <w:p w14:paraId="5651B3B4" w14:textId="77777777" w:rsidR="00A70CAF" w:rsidRPr="00EF167B" w:rsidRDefault="00A70CAF" w:rsidP="00C83AB4">
      <w:pPr>
        <w:widowControl w:val="0"/>
        <w:numPr>
          <w:ilvl w:val="0"/>
          <w:numId w:val="86"/>
        </w:numPr>
        <w:pBdr>
          <w:top w:val="nil"/>
          <w:left w:val="nil"/>
          <w:bottom w:val="nil"/>
          <w:right w:val="nil"/>
          <w:between w:val="nil"/>
        </w:pBdr>
        <w:spacing w:line="276" w:lineRule="auto"/>
        <w:ind w:hanging="359"/>
      </w:pPr>
      <w:r w:rsidRPr="00EF167B">
        <w:t>GSC Vice President, Representative to the Annual Conference Committee</w:t>
      </w:r>
    </w:p>
    <w:p w14:paraId="1767DF2D" w14:textId="77777777" w:rsidR="00A70CAF" w:rsidRPr="00EF167B" w:rsidRDefault="00A70CAF" w:rsidP="00C83AB4">
      <w:pPr>
        <w:widowControl w:val="0"/>
        <w:numPr>
          <w:ilvl w:val="0"/>
          <w:numId w:val="106"/>
        </w:numPr>
        <w:pBdr>
          <w:top w:val="nil"/>
          <w:left w:val="nil"/>
          <w:bottom w:val="nil"/>
          <w:right w:val="nil"/>
          <w:between w:val="nil"/>
        </w:pBdr>
        <w:ind w:hanging="360"/>
      </w:pPr>
      <w:r w:rsidRPr="00EF167B">
        <w:t xml:space="preserve">GSC Members who run for this Vice President position may not run for any other GSC position. </w:t>
      </w:r>
    </w:p>
    <w:p w14:paraId="06E99293" w14:textId="77777777" w:rsidR="00A70CAF" w:rsidRPr="00EF167B" w:rsidRDefault="00A70CAF" w:rsidP="00C83AB4">
      <w:pPr>
        <w:widowControl w:val="0"/>
        <w:numPr>
          <w:ilvl w:val="0"/>
          <w:numId w:val="106"/>
        </w:numPr>
        <w:pBdr>
          <w:top w:val="nil"/>
          <w:left w:val="nil"/>
          <w:bottom w:val="nil"/>
          <w:right w:val="nil"/>
          <w:between w:val="nil"/>
        </w:pBdr>
        <w:ind w:hanging="360"/>
      </w:pPr>
      <w:r w:rsidRPr="00EF167B">
        <w:t>The person who receives the most votes for each individual position wins that election.</w:t>
      </w:r>
    </w:p>
    <w:p w14:paraId="49A8C0FB" w14:textId="77777777" w:rsidR="00A70CAF" w:rsidRPr="00EF167B" w:rsidRDefault="00A70CAF" w:rsidP="00C83AB4">
      <w:pPr>
        <w:widowControl w:val="0"/>
        <w:numPr>
          <w:ilvl w:val="0"/>
          <w:numId w:val="106"/>
        </w:numPr>
        <w:pBdr>
          <w:top w:val="nil"/>
          <w:left w:val="nil"/>
          <w:bottom w:val="nil"/>
          <w:right w:val="nil"/>
          <w:between w:val="nil"/>
        </w:pBdr>
        <w:ind w:hanging="360"/>
      </w:pPr>
      <w:r w:rsidRPr="00EF167B">
        <w:t>The person elected to this position assumes the post immediately after the November elections are announced, for a term of one year.  (For example, if elected in November, they would serve until the next year's GSC election results are announced in November)</w:t>
      </w:r>
    </w:p>
    <w:p w14:paraId="6A004422" w14:textId="77777777" w:rsidR="00A70CAF" w:rsidRPr="00EF167B" w:rsidRDefault="00A70CAF" w:rsidP="00A70CAF">
      <w:pPr>
        <w:widowControl w:val="0"/>
        <w:pBdr>
          <w:top w:val="nil"/>
          <w:left w:val="nil"/>
          <w:bottom w:val="nil"/>
          <w:right w:val="nil"/>
          <w:between w:val="nil"/>
        </w:pBdr>
        <w:ind w:left="216"/>
      </w:pPr>
    </w:p>
    <w:p w14:paraId="2742BC39" w14:textId="77777777" w:rsidR="00A70CAF" w:rsidRPr="00EF167B" w:rsidRDefault="00A70CAF" w:rsidP="00C83AB4">
      <w:pPr>
        <w:widowControl w:val="0"/>
        <w:numPr>
          <w:ilvl w:val="0"/>
          <w:numId w:val="105"/>
        </w:numPr>
        <w:pBdr>
          <w:top w:val="nil"/>
          <w:left w:val="nil"/>
          <w:bottom w:val="nil"/>
          <w:right w:val="nil"/>
          <w:between w:val="nil"/>
        </w:pBdr>
      </w:pPr>
      <w:r w:rsidRPr="00EF167B">
        <w:t>GSC Inclusion Officer, Liaison to the Field Conversations Organizers</w:t>
      </w:r>
    </w:p>
    <w:p w14:paraId="463B9173" w14:textId="77777777" w:rsidR="00A70CAF" w:rsidRPr="00EF167B" w:rsidRDefault="00A70CAF" w:rsidP="00C83AB4">
      <w:pPr>
        <w:widowControl w:val="0"/>
        <w:numPr>
          <w:ilvl w:val="1"/>
          <w:numId w:val="105"/>
        </w:numPr>
        <w:pBdr>
          <w:top w:val="nil"/>
          <w:left w:val="nil"/>
          <w:bottom w:val="nil"/>
          <w:right w:val="nil"/>
          <w:between w:val="nil"/>
        </w:pBdr>
      </w:pPr>
      <w:r w:rsidRPr="00EF167B">
        <w:t xml:space="preserve">GSC Members who run for this position may not run for any other GSC position. </w:t>
      </w:r>
    </w:p>
    <w:p w14:paraId="7647D233" w14:textId="77777777" w:rsidR="00A70CAF" w:rsidRPr="00EF167B" w:rsidRDefault="00A70CAF" w:rsidP="00C83AB4">
      <w:pPr>
        <w:widowControl w:val="0"/>
        <w:numPr>
          <w:ilvl w:val="1"/>
          <w:numId w:val="105"/>
        </w:numPr>
        <w:pBdr>
          <w:top w:val="nil"/>
          <w:left w:val="nil"/>
          <w:bottom w:val="nil"/>
          <w:right w:val="nil"/>
          <w:between w:val="nil"/>
        </w:pBdr>
      </w:pPr>
      <w:r w:rsidRPr="00EF167B">
        <w:t>The person who receives the most votes for each individual position wins that election.</w:t>
      </w:r>
    </w:p>
    <w:p w14:paraId="3C57DE2C" w14:textId="77777777" w:rsidR="00A70CAF" w:rsidRPr="00EF167B" w:rsidRDefault="00A70CAF" w:rsidP="00C83AB4">
      <w:pPr>
        <w:widowControl w:val="0"/>
        <w:numPr>
          <w:ilvl w:val="1"/>
          <w:numId w:val="105"/>
        </w:numPr>
        <w:pBdr>
          <w:top w:val="nil"/>
          <w:left w:val="nil"/>
          <w:bottom w:val="nil"/>
          <w:right w:val="nil"/>
          <w:between w:val="nil"/>
        </w:pBdr>
      </w:pPr>
      <w:r w:rsidRPr="00EF167B">
        <w:t>The person elected to this position assumes the post immediately after the November elections are announced, for a term of one year.  (For example, if elected in November, they would serve until the next year's GSC election results are announced in November)</w:t>
      </w:r>
    </w:p>
    <w:p w14:paraId="11F30A57" w14:textId="77777777" w:rsidR="00A70CAF" w:rsidRPr="00EF167B" w:rsidRDefault="00A70CAF" w:rsidP="00A70CAF">
      <w:pPr>
        <w:widowControl w:val="0"/>
        <w:pBdr>
          <w:top w:val="nil"/>
          <w:left w:val="nil"/>
          <w:bottom w:val="nil"/>
          <w:right w:val="nil"/>
          <w:between w:val="nil"/>
        </w:pBdr>
      </w:pPr>
    </w:p>
    <w:p w14:paraId="33E0629B" w14:textId="77777777" w:rsidR="00A70CAF" w:rsidRPr="00EF167B" w:rsidRDefault="00A70CAF" w:rsidP="00C83AB4">
      <w:pPr>
        <w:widowControl w:val="0"/>
        <w:numPr>
          <w:ilvl w:val="0"/>
          <w:numId w:val="105"/>
        </w:numPr>
        <w:pBdr>
          <w:top w:val="nil"/>
          <w:left w:val="nil"/>
          <w:bottom w:val="nil"/>
          <w:right w:val="nil"/>
          <w:between w:val="nil"/>
        </w:pBdr>
      </w:pPr>
      <w:r w:rsidRPr="00EF167B">
        <w:t>GSC Secretary / Historian</w:t>
      </w:r>
    </w:p>
    <w:p w14:paraId="42339439" w14:textId="77777777" w:rsidR="00A70CAF" w:rsidRPr="00EF167B" w:rsidRDefault="00A70CAF" w:rsidP="00C83AB4">
      <w:pPr>
        <w:widowControl w:val="0"/>
        <w:numPr>
          <w:ilvl w:val="0"/>
          <w:numId w:val="85"/>
        </w:numPr>
        <w:pBdr>
          <w:top w:val="nil"/>
          <w:left w:val="nil"/>
          <w:bottom w:val="nil"/>
          <w:right w:val="nil"/>
          <w:between w:val="nil"/>
        </w:pBdr>
      </w:pPr>
      <w:r w:rsidRPr="00EF167B">
        <w:t xml:space="preserve">GSC Members who run for the Secretary/Historian position may not run for any </w:t>
      </w:r>
      <w:r w:rsidRPr="00EF167B">
        <w:lastRenderedPageBreak/>
        <w:t xml:space="preserve">other GSC position. </w:t>
      </w:r>
    </w:p>
    <w:p w14:paraId="4FCA2639" w14:textId="77777777" w:rsidR="00A70CAF" w:rsidRPr="00EF167B" w:rsidRDefault="00A70CAF" w:rsidP="00C83AB4">
      <w:pPr>
        <w:widowControl w:val="0"/>
        <w:numPr>
          <w:ilvl w:val="0"/>
          <w:numId w:val="85"/>
        </w:numPr>
        <w:pBdr>
          <w:top w:val="nil"/>
          <w:left w:val="nil"/>
          <w:bottom w:val="nil"/>
          <w:right w:val="nil"/>
          <w:between w:val="nil"/>
        </w:pBdr>
      </w:pPr>
      <w:r w:rsidRPr="00EF167B">
        <w:t>The person who receives the most votes for each individual position wins that election.</w:t>
      </w:r>
    </w:p>
    <w:p w14:paraId="1929388B" w14:textId="77777777" w:rsidR="00A70CAF" w:rsidRPr="00EF167B" w:rsidRDefault="00A70CAF" w:rsidP="00C83AB4">
      <w:pPr>
        <w:widowControl w:val="0"/>
        <w:numPr>
          <w:ilvl w:val="0"/>
          <w:numId w:val="85"/>
        </w:numPr>
        <w:pBdr>
          <w:top w:val="nil"/>
          <w:left w:val="nil"/>
          <w:bottom w:val="nil"/>
          <w:right w:val="nil"/>
          <w:between w:val="nil"/>
        </w:pBdr>
      </w:pPr>
      <w:r w:rsidRPr="00EF167B">
        <w:t>The person elected to this position assumes the post immediately after the November elections are announced, for a term of one year.  (For example, if elected in November, they would serve until the next year's GSC election results are announced in November)</w:t>
      </w:r>
    </w:p>
    <w:p w14:paraId="5D6AEC2F" w14:textId="77777777" w:rsidR="00A70CAF" w:rsidRPr="00EF167B" w:rsidRDefault="00A70CAF" w:rsidP="00A70CAF">
      <w:pPr>
        <w:widowControl w:val="0"/>
        <w:pBdr>
          <w:top w:val="nil"/>
          <w:left w:val="nil"/>
          <w:bottom w:val="nil"/>
          <w:right w:val="nil"/>
          <w:between w:val="nil"/>
        </w:pBdr>
      </w:pPr>
    </w:p>
    <w:p w14:paraId="69F3B00C" w14:textId="77777777" w:rsidR="00A70CAF" w:rsidRPr="00EF167B" w:rsidRDefault="00A70CAF" w:rsidP="00C83AB4">
      <w:pPr>
        <w:widowControl w:val="0"/>
        <w:numPr>
          <w:ilvl w:val="0"/>
          <w:numId w:val="105"/>
        </w:numPr>
        <w:pBdr>
          <w:top w:val="nil"/>
          <w:left w:val="nil"/>
          <w:bottom w:val="nil"/>
          <w:right w:val="nil"/>
          <w:between w:val="nil"/>
        </w:pBdr>
      </w:pPr>
      <w:r w:rsidRPr="00EF167B">
        <w:t xml:space="preserve">GSC Representative to the Committee on New Paradigms in Graduate Education </w:t>
      </w:r>
    </w:p>
    <w:p w14:paraId="44B5A88E" w14:textId="77777777" w:rsidR="00A70CAF" w:rsidRPr="00EF167B" w:rsidRDefault="00A70CAF" w:rsidP="00C83AB4">
      <w:pPr>
        <w:widowControl w:val="0"/>
        <w:numPr>
          <w:ilvl w:val="0"/>
          <w:numId w:val="90"/>
        </w:numPr>
        <w:pBdr>
          <w:top w:val="nil"/>
          <w:left w:val="nil"/>
          <w:bottom w:val="nil"/>
          <w:right w:val="nil"/>
          <w:between w:val="nil"/>
        </w:pBdr>
      </w:pPr>
      <w:r w:rsidRPr="00EF167B">
        <w:t xml:space="preserve">GSC Members who run for this position may not run for any other GSC position. </w:t>
      </w:r>
    </w:p>
    <w:p w14:paraId="08103485" w14:textId="77777777" w:rsidR="00A70CAF" w:rsidRPr="00EF167B" w:rsidRDefault="00A70CAF" w:rsidP="00C83AB4">
      <w:pPr>
        <w:widowControl w:val="0"/>
        <w:numPr>
          <w:ilvl w:val="0"/>
          <w:numId w:val="90"/>
        </w:numPr>
        <w:pBdr>
          <w:top w:val="nil"/>
          <w:left w:val="nil"/>
          <w:bottom w:val="nil"/>
          <w:right w:val="nil"/>
          <w:between w:val="nil"/>
        </w:pBdr>
      </w:pPr>
      <w:r w:rsidRPr="00EF167B">
        <w:t>The person who receives the most votes for each individual position wins that election.</w:t>
      </w:r>
    </w:p>
    <w:p w14:paraId="70BB7920" w14:textId="77777777" w:rsidR="00A70CAF" w:rsidRPr="00EF167B" w:rsidRDefault="00A70CAF" w:rsidP="00C83AB4">
      <w:pPr>
        <w:widowControl w:val="0"/>
        <w:numPr>
          <w:ilvl w:val="0"/>
          <w:numId w:val="90"/>
        </w:numPr>
        <w:pBdr>
          <w:top w:val="nil"/>
          <w:left w:val="nil"/>
          <w:bottom w:val="nil"/>
          <w:right w:val="nil"/>
          <w:between w:val="nil"/>
        </w:pBdr>
      </w:pPr>
      <w:r w:rsidRPr="00EF167B">
        <w:t>The person elected to this position assumes the post immediately after the November elections are announced, for a term of one year.  (For example, if elected in November, they would serve until the next year's GSC election results are announced in November)</w:t>
      </w:r>
    </w:p>
    <w:p w14:paraId="6322C446" w14:textId="77777777" w:rsidR="00A70CAF" w:rsidRPr="00EF167B" w:rsidRDefault="00A70CAF" w:rsidP="00A70CAF">
      <w:pPr>
        <w:widowControl w:val="0"/>
        <w:pBdr>
          <w:top w:val="nil"/>
          <w:left w:val="nil"/>
          <w:bottom w:val="nil"/>
          <w:right w:val="nil"/>
          <w:between w:val="nil"/>
        </w:pBdr>
        <w:ind w:left="720"/>
      </w:pPr>
    </w:p>
    <w:p w14:paraId="47D090D0" w14:textId="77777777" w:rsidR="00A70CAF" w:rsidRPr="00EF167B" w:rsidRDefault="00A70CAF" w:rsidP="00C83AB4">
      <w:pPr>
        <w:widowControl w:val="0"/>
        <w:numPr>
          <w:ilvl w:val="0"/>
          <w:numId w:val="105"/>
        </w:numPr>
        <w:pBdr>
          <w:top w:val="nil"/>
          <w:left w:val="nil"/>
          <w:bottom w:val="nil"/>
          <w:right w:val="nil"/>
          <w:between w:val="nil"/>
        </w:pBdr>
      </w:pPr>
      <w:r w:rsidRPr="00EF167B">
        <w:t xml:space="preserve">GSC Representatives to ASTR Committees - </w:t>
      </w:r>
      <w:r w:rsidRPr="00EF167B">
        <w:rPr>
          <w:i/>
        </w:rPr>
        <w:t>Defunct</w:t>
      </w:r>
    </w:p>
    <w:p w14:paraId="27505E2C" w14:textId="77777777" w:rsidR="00A70CAF" w:rsidRPr="00EF167B" w:rsidRDefault="00A70CAF" w:rsidP="00C83AB4">
      <w:pPr>
        <w:widowControl w:val="0"/>
        <w:numPr>
          <w:ilvl w:val="0"/>
          <w:numId w:val="93"/>
        </w:numPr>
        <w:pBdr>
          <w:top w:val="nil"/>
          <w:left w:val="nil"/>
          <w:bottom w:val="nil"/>
          <w:right w:val="nil"/>
          <w:between w:val="nil"/>
        </w:pBdr>
      </w:pPr>
      <w:r w:rsidRPr="00EF167B">
        <w:t xml:space="preserve">GSC Members may run for any one position as GSC Representative to an ASTR committee; individuals may not run for multiple GSC Representative positions.  </w:t>
      </w:r>
    </w:p>
    <w:p w14:paraId="513972F5" w14:textId="77777777" w:rsidR="00A70CAF" w:rsidRPr="00EF167B" w:rsidRDefault="00A70CAF" w:rsidP="00C83AB4">
      <w:pPr>
        <w:widowControl w:val="0"/>
        <w:numPr>
          <w:ilvl w:val="0"/>
          <w:numId w:val="93"/>
        </w:numPr>
        <w:pBdr>
          <w:top w:val="nil"/>
          <w:left w:val="nil"/>
          <w:bottom w:val="nil"/>
          <w:right w:val="nil"/>
          <w:between w:val="nil"/>
        </w:pBdr>
      </w:pPr>
      <w:r w:rsidRPr="00EF167B">
        <w:t>The person who receives the most votes for each individual position wins that election.</w:t>
      </w:r>
    </w:p>
    <w:p w14:paraId="23FC0AF4" w14:textId="77777777" w:rsidR="00A70CAF" w:rsidRPr="00EF167B" w:rsidRDefault="00A70CAF" w:rsidP="00C83AB4">
      <w:pPr>
        <w:widowControl w:val="0"/>
        <w:numPr>
          <w:ilvl w:val="0"/>
          <w:numId w:val="93"/>
        </w:numPr>
        <w:pBdr>
          <w:top w:val="nil"/>
          <w:left w:val="nil"/>
          <w:bottom w:val="nil"/>
          <w:right w:val="nil"/>
          <w:between w:val="nil"/>
        </w:pBdr>
      </w:pPr>
      <w:r w:rsidRPr="00EF167B">
        <w:t>The persons elected to these positions assume the posts immediately after the November elections are announced for a term of one year. (For example, if elected in November, they would serve until the next year's GSC election results are announced in November)</w:t>
      </w:r>
    </w:p>
    <w:p w14:paraId="173D0657" w14:textId="77777777" w:rsidR="00A70CAF" w:rsidRPr="00EF167B" w:rsidRDefault="00A70CAF" w:rsidP="00A70CAF">
      <w:pPr>
        <w:widowControl w:val="0"/>
        <w:pBdr>
          <w:top w:val="nil"/>
          <w:left w:val="nil"/>
          <w:bottom w:val="nil"/>
          <w:right w:val="nil"/>
          <w:between w:val="nil"/>
        </w:pBdr>
        <w:ind w:left="216"/>
      </w:pPr>
    </w:p>
    <w:p w14:paraId="1B28E6F6" w14:textId="77777777" w:rsidR="00A70CAF" w:rsidRPr="00EF167B" w:rsidRDefault="00A70CAF" w:rsidP="00C83AB4">
      <w:pPr>
        <w:widowControl w:val="0"/>
        <w:numPr>
          <w:ilvl w:val="0"/>
          <w:numId w:val="105"/>
        </w:numPr>
        <w:pBdr>
          <w:top w:val="nil"/>
          <w:left w:val="nil"/>
          <w:bottom w:val="nil"/>
          <w:right w:val="nil"/>
          <w:between w:val="nil"/>
        </w:pBdr>
      </w:pPr>
      <w:r w:rsidRPr="00EF167B">
        <w:t>GSC Committee Chairs</w:t>
      </w:r>
    </w:p>
    <w:p w14:paraId="0B313D6B" w14:textId="77777777" w:rsidR="00A70CAF" w:rsidRPr="00EF167B" w:rsidRDefault="00A70CAF" w:rsidP="00C83AB4">
      <w:pPr>
        <w:widowControl w:val="0"/>
        <w:numPr>
          <w:ilvl w:val="0"/>
          <w:numId w:val="96"/>
        </w:numPr>
        <w:pBdr>
          <w:top w:val="nil"/>
          <w:left w:val="nil"/>
          <w:bottom w:val="nil"/>
          <w:right w:val="nil"/>
          <w:between w:val="nil"/>
        </w:pBdr>
      </w:pPr>
      <w:r w:rsidRPr="00EF167B">
        <w:t>Persons interested in chairing a GSC committee may also express their interest in doing so during the elections cycle.  The GSC President appoints committee chairs, and usually announces these appointments at the time she/he announces the elections results.</w:t>
      </w:r>
    </w:p>
    <w:p w14:paraId="7B0DE15F" w14:textId="77777777" w:rsidR="00A70CAF" w:rsidRPr="00EF167B" w:rsidRDefault="00A70CAF" w:rsidP="00C83AB4">
      <w:pPr>
        <w:widowControl w:val="0"/>
        <w:numPr>
          <w:ilvl w:val="0"/>
          <w:numId w:val="96"/>
        </w:numPr>
        <w:pBdr>
          <w:top w:val="nil"/>
          <w:left w:val="nil"/>
          <w:bottom w:val="nil"/>
          <w:right w:val="nil"/>
          <w:between w:val="nil"/>
        </w:pBdr>
      </w:pPr>
      <w:r w:rsidRPr="00EF167B">
        <w:t>The persons appointed to these position assume the posts immediately after the November elections are announced for a term of one year.  (For example, if elected in November, they would serve until the next year's GSC election results are announced in November)</w:t>
      </w:r>
    </w:p>
    <w:p w14:paraId="5E8BFFDB" w14:textId="77777777" w:rsidR="00A70CAF" w:rsidRPr="00EF167B" w:rsidRDefault="00A70CAF" w:rsidP="00A70CAF">
      <w:pPr>
        <w:widowControl w:val="0"/>
        <w:pBdr>
          <w:top w:val="nil"/>
          <w:left w:val="nil"/>
          <w:bottom w:val="nil"/>
          <w:right w:val="nil"/>
          <w:between w:val="nil"/>
        </w:pBdr>
      </w:pPr>
      <w:r w:rsidRPr="00EF167B">
        <w:br w:type="page"/>
      </w:r>
    </w:p>
    <w:p w14:paraId="3BE368A0" w14:textId="77777777" w:rsidR="00A70CAF" w:rsidRPr="00EF167B" w:rsidRDefault="00A70CAF" w:rsidP="00A70CAF">
      <w:pPr>
        <w:widowControl w:val="0"/>
        <w:pBdr>
          <w:top w:val="nil"/>
          <w:left w:val="nil"/>
          <w:bottom w:val="nil"/>
          <w:right w:val="nil"/>
          <w:between w:val="nil"/>
        </w:pBdr>
        <w:ind w:left="1080"/>
      </w:pPr>
    </w:p>
    <w:p w14:paraId="1E318377" w14:textId="77777777" w:rsidR="00A70CAF" w:rsidRPr="00EF167B" w:rsidRDefault="00A70CAF" w:rsidP="00A70CAF">
      <w:pPr>
        <w:pStyle w:val="Heading2"/>
        <w:rPr>
          <w:sz w:val="24"/>
          <w:szCs w:val="24"/>
        </w:rPr>
      </w:pPr>
      <w:bookmarkStart w:id="252" w:name="4k668n3" w:colFirst="0" w:colLast="0"/>
      <w:bookmarkEnd w:id="252"/>
      <w:r w:rsidRPr="00EF167B">
        <w:rPr>
          <w:sz w:val="24"/>
          <w:szCs w:val="24"/>
        </w:rPr>
        <w:t xml:space="preserve">SAMPLE E-MAIL TO SOLICIT GSC PRESIDENTIAL NOMINATIONS </w:t>
      </w:r>
    </w:p>
    <w:p w14:paraId="6C8D2EB1" w14:textId="77777777" w:rsidR="00A70CAF" w:rsidRPr="00EF167B" w:rsidRDefault="00A70CAF" w:rsidP="00A70CAF">
      <w:pPr>
        <w:widowControl w:val="0"/>
        <w:pBdr>
          <w:top w:val="nil"/>
          <w:left w:val="nil"/>
          <w:bottom w:val="nil"/>
          <w:right w:val="nil"/>
          <w:between w:val="nil"/>
        </w:pBdr>
        <w:ind w:left="1080"/>
      </w:pPr>
    </w:p>
    <w:p w14:paraId="7F451A8F" w14:textId="77777777" w:rsidR="00A70CAF" w:rsidRPr="00EF167B" w:rsidRDefault="00A70CAF" w:rsidP="00A70CAF">
      <w:pPr>
        <w:widowControl w:val="0"/>
        <w:pBdr>
          <w:top w:val="nil"/>
          <w:left w:val="nil"/>
          <w:bottom w:val="nil"/>
          <w:right w:val="nil"/>
          <w:between w:val="nil"/>
        </w:pBdr>
        <w:jc w:val="center"/>
      </w:pPr>
      <w:r w:rsidRPr="00EF167B">
        <w:rPr>
          <w:b/>
        </w:rPr>
        <w:t>GSC OPPORTUNITIES TO SERVE</w:t>
      </w:r>
    </w:p>
    <w:p w14:paraId="1918CD46" w14:textId="77777777" w:rsidR="00A70CAF" w:rsidRPr="00EF167B" w:rsidRDefault="00A70CAF" w:rsidP="00A70CAF">
      <w:pPr>
        <w:widowControl w:val="0"/>
        <w:pBdr>
          <w:top w:val="nil"/>
          <w:left w:val="nil"/>
          <w:bottom w:val="nil"/>
          <w:right w:val="nil"/>
          <w:between w:val="nil"/>
        </w:pBdr>
        <w:jc w:val="center"/>
      </w:pPr>
      <w:r w:rsidRPr="00EF167B">
        <w:rPr>
          <w:b/>
        </w:rPr>
        <w:t>Self Nomination Deadline: (insert date) @ (insert time, pls include time zone)</w:t>
      </w:r>
    </w:p>
    <w:p w14:paraId="6787AA81" w14:textId="77777777" w:rsidR="00A70CAF" w:rsidRPr="00EF167B" w:rsidRDefault="00A70CAF" w:rsidP="00A70CAF">
      <w:pPr>
        <w:widowControl w:val="0"/>
        <w:pBdr>
          <w:top w:val="nil"/>
          <w:left w:val="nil"/>
          <w:bottom w:val="nil"/>
          <w:right w:val="nil"/>
          <w:between w:val="nil"/>
        </w:pBdr>
        <w:jc w:val="center"/>
      </w:pPr>
      <w:r w:rsidRPr="00EF167B">
        <w:rPr>
          <w:b/>
        </w:rPr>
        <w:t>Voting: (insert date when voting begins through when voting will end) @ (insert time voting will end. Pls include time zone)</w:t>
      </w:r>
    </w:p>
    <w:p w14:paraId="5AA4F9EB" w14:textId="77777777" w:rsidR="00A70CAF" w:rsidRPr="00EF167B" w:rsidRDefault="00A70CAF" w:rsidP="00A70CAF">
      <w:pPr>
        <w:widowControl w:val="0"/>
        <w:pBdr>
          <w:top w:val="nil"/>
          <w:left w:val="nil"/>
          <w:bottom w:val="nil"/>
          <w:right w:val="nil"/>
          <w:between w:val="nil"/>
        </w:pBdr>
      </w:pPr>
    </w:p>
    <w:p w14:paraId="06148B29" w14:textId="77777777" w:rsidR="00A70CAF" w:rsidRPr="00EF167B" w:rsidRDefault="00A70CAF" w:rsidP="00A70CAF">
      <w:pPr>
        <w:widowControl w:val="0"/>
        <w:pBdr>
          <w:top w:val="nil"/>
          <w:left w:val="nil"/>
          <w:bottom w:val="nil"/>
          <w:right w:val="nil"/>
          <w:between w:val="nil"/>
        </w:pBdr>
      </w:pPr>
      <w:r w:rsidRPr="00EF167B">
        <w:t xml:space="preserve">Service to the profession is an important component of any career.  The ASTR Graduate Student Caucus is pleased to announce nominations are currently being accepted for the position of President and Rep to the Executive Committee for </w:t>
      </w:r>
      <w:r w:rsidRPr="00EF167B">
        <w:rPr>
          <w:b/>
        </w:rPr>
        <w:t>(insert service year)</w:t>
      </w:r>
      <w:r w:rsidRPr="00EF167B">
        <w:t xml:space="preserve"> election year. Please note: Nominees for President must have previously served on the GSC Executive Committee. </w:t>
      </w:r>
    </w:p>
    <w:p w14:paraId="5D2B4EC1" w14:textId="77777777" w:rsidR="00A70CAF" w:rsidRPr="00EF167B" w:rsidRDefault="00A70CAF" w:rsidP="00A70CAF">
      <w:pPr>
        <w:widowControl w:val="0"/>
        <w:pBdr>
          <w:top w:val="nil"/>
          <w:left w:val="nil"/>
          <w:bottom w:val="nil"/>
          <w:right w:val="nil"/>
          <w:between w:val="nil"/>
        </w:pBdr>
        <w:ind w:left="1080"/>
      </w:pPr>
    </w:p>
    <w:p w14:paraId="6179180E" w14:textId="77777777" w:rsidR="00A70CAF" w:rsidRPr="00EF167B" w:rsidRDefault="00A70CAF" w:rsidP="00A70CAF">
      <w:pPr>
        <w:widowControl w:val="0"/>
        <w:pBdr>
          <w:top w:val="nil"/>
          <w:left w:val="nil"/>
          <w:bottom w:val="nil"/>
          <w:right w:val="nil"/>
          <w:between w:val="nil"/>
        </w:pBdr>
      </w:pPr>
      <w:r w:rsidRPr="00EF167B">
        <w:rPr>
          <w:b/>
        </w:rPr>
        <w:t>President &amp; GSC Representative to the Executive Committee</w:t>
      </w:r>
    </w:p>
    <w:p w14:paraId="7D9CB809" w14:textId="77777777" w:rsidR="00A70CAF" w:rsidRPr="00EF167B" w:rsidRDefault="00A70CAF" w:rsidP="00A70CAF">
      <w:pPr>
        <w:widowControl w:val="0"/>
        <w:pBdr>
          <w:top w:val="nil"/>
          <w:left w:val="nil"/>
          <w:bottom w:val="nil"/>
          <w:right w:val="nil"/>
          <w:between w:val="nil"/>
        </w:pBdr>
        <w:ind w:left="720"/>
      </w:pPr>
      <w:r w:rsidRPr="00EF167B">
        <w:rPr>
          <w:b/>
        </w:rPr>
        <w:t>SCOPE &amp; DUTIES</w:t>
      </w:r>
    </w:p>
    <w:p w14:paraId="004D2124" w14:textId="77777777" w:rsidR="00A70CAF" w:rsidRPr="00EF167B" w:rsidRDefault="00A70CAF" w:rsidP="00A70CAF">
      <w:pPr>
        <w:widowControl w:val="0"/>
        <w:pBdr>
          <w:top w:val="nil"/>
          <w:left w:val="nil"/>
          <w:bottom w:val="nil"/>
          <w:right w:val="nil"/>
          <w:between w:val="nil"/>
        </w:pBdr>
        <w:ind w:left="810"/>
      </w:pPr>
      <w:r w:rsidRPr="00EF167B">
        <w:t xml:space="preserve">Oversees holistic organization of the GSC as directed by its membership at large;  </w:t>
      </w:r>
    </w:p>
    <w:p w14:paraId="29FD1CE6" w14:textId="77777777" w:rsidR="00A70CAF" w:rsidRPr="00EF167B" w:rsidRDefault="00A70CAF" w:rsidP="00A70CAF">
      <w:pPr>
        <w:widowControl w:val="0"/>
        <w:pBdr>
          <w:top w:val="nil"/>
          <w:left w:val="nil"/>
          <w:bottom w:val="nil"/>
          <w:right w:val="nil"/>
          <w:between w:val="nil"/>
        </w:pBdr>
        <w:ind w:left="810"/>
      </w:pPr>
      <w:r w:rsidRPr="00EF167B">
        <w:t>Works closely with the GSC Cabinet and ASTR President;</w:t>
      </w:r>
    </w:p>
    <w:p w14:paraId="6E4A6D95" w14:textId="77777777" w:rsidR="00A70CAF" w:rsidRPr="00EF167B" w:rsidRDefault="00A70CAF" w:rsidP="00A70CAF">
      <w:pPr>
        <w:widowControl w:val="0"/>
        <w:pBdr>
          <w:top w:val="nil"/>
          <w:left w:val="nil"/>
          <w:bottom w:val="nil"/>
          <w:right w:val="nil"/>
          <w:between w:val="nil"/>
        </w:pBdr>
        <w:ind w:left="810"/>
      </w:pPr>
      <w:r w:rsidRPr="00EF167B">
        <w:t>Advocates for graduate student opportunities to actively participate in ASTR;</w:t>
      </w:r>
    </w:p>
    <w:p w14:paraId="385AE70A" w14:textId="77777777" w:rsidR="00A70CAF" w:rsidRPr="00EF167B" w:rsidRDefault="00A70CAF" w:rsidP="00A70CAF">
      <w:pPr>
        <w:widowControl w:val="0"/>
        <w:pBdr>
          <w:top w:val="nil"/>
          <w:left w:val="nil"/>
          <w:bottom w:val="nil"/>
          <w:right w:val="nil"/>
          <w:between w:val="nil"/>
        </w:pBdr>
        <w:ind w:left="810"/>
      </w:pPr>
      <w:r w:rsidRPr="00EF167B">
        <w:t>Guides GSC initiatives and delegates responsibilities for timely completion; and</w:t>
      </w:r>
    </w:p>
    <w:p w14:paraId="125E327E" w14:textId="77777777" w:rsidR="00A70CAF" w:rsidRPr="00EF167B" w:rsidRDefault="00A70CAF" w:rsidP="00A70CAF">
      <w:pPr>
        <w:widowControl w:val="0"/>
        <w:pBdr>
          <w:top w:val="nil"/>
          <w:left w:val="nil"/>
          <w:bottom w:val="nil"/>
          <w:right w:val="nil"/>
          <w:between w:val="nil"/>
        </w:pBdr>
        <w:ind w:left="810"/>
      </w:pPr>
      <w:r w:rsidRPr="00EF167B">
        <w:t>Participates in the ASTR Executive Committee meetings in March and November.</w:t>
      </w:r>
    </w:p>
    <w:p w14:paraId="42C3C6AB" w14:textId="77777777" w:rsidR="00A70CAF" w:rsidRPr="00EF167B" w:rsidRDefault="00A70CAF" w:rsidP="00A70CAF">
      <w:pPr>
        <w:widowControl w:val="0"/>
        <w:pBdr>
          <w:top w:val="nil"/>
          <w:left w:val="nil"/>
          <w:bottom w:val="nil"/>
          <w:right w:val="nil"/>
          <w:between w:val="nil"/>
        </w:pBdr>
        <w:ind w:left="720"/>
      </w:pPr>
    </w:p>
    <w:p w14:paraId="6BA95F1E" w14:textId="77777777" w:rsidR="00A70CAF" w:rsidRPr="00EF167B" w:rsidRDefault="00A70CAF" w:rsidP="00A70CAF">
      <w:pPr>
        <w:widowControl w:val="0"/>
        <w:pBdr>
          <w:top w:val="nil"/>
          <w:left w:val="nil"/>
          <w:bottom w:val="nil"/>
          <w:right w:val="nil"/>
          <w:between w:val="nil"/>
        </w:pBdr>
        <w:ind w:left="720"/>
      </w:pPr>
      <w:r w:rsidRPr="00EF167B">
        <w:rPr>
          <w:b/>
        </w:rPr>
        <w:t xml:space="preserve">TERM:  </w:t>
      </w:r>
      <w:r w:rsidRPr="00EF167B">
        <w:t xml:space="preserve">One year as GSC President </w:t>
      </w:r>
      <w:r w:rsidRPr="00EF167B">
        <w:rPr>
          <w:b/>
        </w:rPr>
        <w:t>(insert service year)</w:t>
      </w:r>
    </w:p>
    <w:p w14:paraId="5BB2E94C" w14:textId="77777777" w:rsidR="00A70CAF" w:rsidRPr="00EF167B" w:rsidRDefault="00A70CAF" w:rsidP="00A70CAF">
      <w:pPr>
        <w:widowControl w:val="0"/>
        <w:pBdr>
          <w:top w:val="nil"/>
          <w:left w:val="nil"/>
          <w:bottom w:val="nil"/>
          <w:right w:val="nil"/>
          <w:between w:val="nil"/>
        </w:pBdr>
        <w:ind w:left="720"/>
      </w:pPr>
      <w:r w:rsidRPr="00EF167B">
        <w:t xml:space="preserve">*To run for President of the GSC the candidate must have previously served on  </w:t>
      </w:r>
      <w:r w:rsidRPr="00EF167B">
        <w:br/>
        <w:t xml:space="preserve"> the GSC Cabinet. </w:t>
      </w:r>
    </w:p>
    <w:p w14:paraId="79ACFBEC" w14:textId="77777777" w:rsidR="00A70CAF" w:rsidRPr="00EF167B" w:rsidRDefault="00A70CAF" w:rsidP="00A70CAF">
      <w:pPr>
        <w:widowControl w:val="0"/>
        <w:pBdr>
          <w:top w:val="nil"/>
          <w:left w:val="nil"/>
          <w:bottom w:val="nil"/>
          <w:right w:val="nil"/>
          <w:between w:val="nil"/>
        </w:pBdr>
        <w:ind w:left="1080"/>
      </w:pPr>
    </w:p>
    <w:p w14:paraId="7C497B7A" w14:textId="77777777" w:rsidR="00A70CAF" w:rsidRPr="00EF167B" w:rsidRDefault="00A70CAF" w:rsidP="00A70CAF">
      <w:pPr>
        <w:widowControl w:val="0"/>
        <w:pBdr>
          <w:top w:val="nil"/>
          <w:left w:val="nil"/>
          <w:bottom w:val="nil"/>
          <w:right w:val="nil"/>
          <w:between w:val="nil"/>
        </w:pBdr>
      </w:pPr>
      <w:r w:rsidRPr="00EF167B">
        <w:rPr>
          <w:b/>
          <w:u w:val="single"/>
        </w:rPr>
        <w:t>The Nomination/Election Process</w:t>
      </w:r>
    </w:p>
    <w:p w14:paraId="2A12E325" w14:textId="77777777" w:rsidR="00A70CAF" w:rsidRPr="00EF167B" w:rsidRDefault="00A70CAF" w:rsidP="00A70CAF">
      <w:pPr>
        <w:widowControl w:val="0"/>
        <w:pBdr>
          <w:top w:val="nil"/>
          <w:left w:val="nil"/>
          <w:bottom w:val="nil"/>
          <w:right w:val="nil"/>
          <w:between w:val="nil"/>
        </w:pBdr>
      </w:pPr>
      <w:r w:rsidRPr="00EF167B">
        <w:t xml:space="preserve">If you are interested in the position of President and Rep to the Executive Committee, please nominate yourself by sending a </w:t>
      </w:r>
      <w:r w:rsidRPr="00EF167B">
        <w:rPr>
          <w:b/>
        </w:rPr>
        <w:t>250-word</w:t>
      </w:r>
      <w:r w:rsidRPr="00EF167B">
        <w:t xml:space="preserve"> (max) bio and (optional) </w:t>
      </w:r>
      <w:r w:rsidRPr="00EF167B">
        <w:rPr>
          <w:b/>
        </w:rPr>
        <w:t>recent photograph</w:t>
      </w:r>
      <w:r w:rsidRPr="00EF167B">
        <w:t xml:space="preserve"> to </w:t>
      </w:r>
      <w:hyperlink r:id="rId18">
        <w:r w:rsidRPr="00EF167B">
          <w:rPr>
            <w:u w:val="single"/>
          </w:rPr>
          <w:t>graduatestudentcaucus@astr.org</w:t>
        </w:r>
      </w:hyperlink>
      <w:r w:rsidRPr="00EF167B">
        <w:t>.  In your bio, please include:</w:t>
      </w:r>
    </w:p>
    <w:p w14:paraId="31A0C49B" w14:textId="77777777" w:rsidR="00A70CAF" w:rsidRPr="00EF167B" w:rsidRDefault="00A70CAF" w:rsidP="00A70CAF">
      <w:pPr>
        <w:widowControl w:val="0"/>
        <w:pBdr>
          <w:top w:val="nil"/>
          <w:left w:val="nil"/>
          <w:bottom w:val="nil"/>
          <w:right w:val="nil"/>
          <w:between w:val="nil"/>
        </w:pBdr>
        <w:ind w:left="720"/>
      </w:pPr>
      <w:r w:rsidRPr="00EF167B">
        <w:t xml:space="preserve">• Institution </w:t>
      </w:r>
    </w:p>
    <w:p w14:paraId="7FA330B1" w14:textId="77777777" w:rsidR="00A70CAF" w:rsidRPr="00EF167B" w:rsidRDefault="00A70CAF" w:rsidP="00A70CAF">
      <w:pPr>
        <w:widowControl w:val="0"/>
        <w:pBdr>
          <w:top w:val="nil"/>
          <w:left w:val="nil"/>
          <w:bottom w:val="nil"/>
          <w:right w:val="nil"/>
          <w:between w:val="nil"/>
        </w:pBdr>
        <w:ind w:left="720"/>
      </w:pPr>
      <w:r w:rsidRPr="00EF167B">
        <w:t>• Research Interests</w:t>
      </w:r>
    </w:p>
    <w:p w14:paraId="328FF3F5" w14:textId="77777777" w:rsidR="00A70CAF" w:rsidRPr="00EF167B" w:rsidRDefault="00A70CAF" w:rsidP="00A70CAF">
      <w:pPr>
        <w:widowControl w:val="0"/>
        <w:pBdr>
          <w:top w:val="nil"/>
          <w:left w:val="nil"/>
          <w:bottom w:val="nil"/>
          <w:right w:val="nil"/>
          <w:between w:val="nil"/>
        </w:pBdr>
        <w:ind w:firstLine="720"/>
      </w:pPr>
      <w:r w:rsidRPr="00EF167B">
        <w:t>• Service Experience</w:t>
      </w:r>
    </w:p>
    <w:p w14:paraId="578EC902" w14:textId="77777777" w:rsidR="00A70CAF" w:rsidRPr="00EF167B" w:rsidRDefault="00A70CAF" w:rsidP="00A70CAF">
      <w:pPr>
        <w:widowControl w:val="0"/>
        <w:pBdr>
          <w:top w:val="nil"/>
          <w:left w:val="nil"/>
          <w:bottom w:val="nil"/>
          <w:right w:val="nil"/>
          <w:between w:val="nil"/>
        </w:pBdr>
        <w:ind w:left="720"/>
      </w:pPr>
      <w:r w:rsidRPr="00EF167B">
        <w:t>• Vision for the Position and the GSC</w:t>
      </w:r>
    </w:p>
    <w:p w14:paraId="1BC224C0" w14:textId="77777777" w:rsidR="00A70CAF" w:rsidRPr="00EF167B" w:rsidRDefault="00A70CAF" w:rsidP="00A70CAF">
      <w:pPr>
        <w:widowControl w:val="0"/>
        <w:pBdr>
          <w:top w:val="nil"/>
          <w:left w:val="nil"/>
          <w:bottom w:val="nil"/>
          <w:right w:val="nil"/>
          <w:between w:val="nil"/>
        </w:pBdr>
        <w:ind w:left="720"/>
      </w:pPr>
    </w:p>
    <w:p w14:paraId="0208971F" w14:textId="77777777" w:rsidR="00A70CAF" w:rsidRPr="00EF167B" w:rsidRDefault="00A70CAF" w:rsidP="00A70CAF">
      <w:pPr>
        <w:widowControl w:val="0"/>
        <w:pBdr>
          <w:top w:val="nil"/>
          <w:left w:val="nil"/>
          <w:bottom w:val="nil"/>
          <w:right w:val="nil"/>
          <w:between w:val="nil"/>
        </w:pBdr>
      </w:pPr>
      <w:r w:rsidRPr="00EF167B">
        <w:t xml:space="preserve">You must email your nomination no later than </w:t>
      </w:r>
      <w:r w:rsidRPr="00EF167B">
        <w:rPr>
          <w:b/>
        </w:rPr>
        <w:t>(insert time and time zone)</w:t>
      </w:r>
      <w:r w:rsidRPr="00EF167B">
        <w:t xml:space="preserve"> on </w:t>
      </w:r>
      <w:r w:rsidRPr="00EF167B">
        <w:rPr>
          <w:b/>
        </w:rPr>
        <w:t>(insert date)</w:t>
      </w:r>
      <w:r w:rsidRPr="00EF167B">
        <w:t>; please put “ASTR GSC President Nomination” in the subject line of your message. If you do not receive a response within 48 hours acknowledging your nomination contact (insert current president name/email address and current secretary name and email address)</w:t>
      </w:r>
      <w:r w:rsidRPr="00EF167B">
        <w:rPr>
          <w:i/>
        </w:rPr>
        <w:t xml:space="preserve">. </w:t>
      </w:r>
      <w:r w:rsidRPr="00EF167B">
        <w:t xml:space="preserve">GSC Members will receive an email with a link to begin voting on (insert date). Voting will be completed the following week with a deadline of </w:t>
      </w:r>
      <w:r w:rsidRPr="00EF167B">
        <w:rPr>
          <w:b/>
        </w:rPr>
        <w:t>(insert time and time zone)</w:t>
      </w:r>
      <w:r w:rsidRPr="00EF167B">
        <w:rPr>
          <w:b/>
          <w:i/>
        </w:rPr>
        <w:t>.</w:t>
      </w:r>
      <w:r w:rsidRPr="00EF167B">
        <w:t xml:space="preserve"> Results will be announced by </w:t>
      </w:r>
      <w:r w:rsidRPr="00EF167B">
        <w:rPr>
          <w:b/>
        </w:rPr>
        <w:t>(insert date)</w:t>
      </w:r>
      <w:r w:rsidRPr="00EF167B">
        <w:t>.</w:t>
      </w:r>
    </w:p>
    <w:p w14:paraId="1E9A2AAC" w14:textId="77777777" w:rsidR="00A70CAF" w:rsidRPr="00EF167B" w:rsidRDefault="00A70CAF" w:rsidP="00A70CAF">
      <w:pPr>
        <w:widowControl w:val="0"/>
        <w:pBdr>
          <w:top w:val="nil"/>
          <w:left w:val="nil"/>
          <w:bottom w:val="nil"/>
          <w:right w:val="nil"/>
          <w:between w:val="nil"/>
        </w:pBdr>
        <w:ind w:left="1080"/>
      </w:pPr>
    </w:p>
    <w:p w14:paraId="1B63DAFC" w14:textId="77777777" w:rsidR="00A70CAF" w:rsidRPr="00EF167B" w:rsidRDefault="00A70CAF" w:rsidP="00A70CAF">
      <w:pPr>
        <w:widowControl w:val="0"/>
        <w:pBdr>
          <w:top w:val="nil"/>
          <w:left w:val="nil"/>
          <w:bottom w:val="nil"/>
          <w:right w:val="nil"/>
          <w:between w:val="nil"/>
        </w:pBdr>
      </w:pPr>
      <w:r w:rsidRPr="00EF167B">
        <w:br w:type="page"/>
      </w:r>
    </w:p>
    <w:p w14:paraId="60D4BF80" w14:textId="77777777" w:rsidR="00A70CAF" w:rsidRPr="00EF167B" w:rsidRDefault="00A70CAF" w:rsidP="00A70CAF">
      <w:pPr>
        <w:widowControl w:val="0"/>
        <w:pBdr>
          <w:top w:val="nil"/>
          <w:left w:val="nil"/>
          <w:bottom w:val="nil"/>
          <w:right w:val="nil"/>
          <w:between w:val="nil"/>
        </w:pBdr>
        <w:ind w:left="1080"/>
      </w:pPr>
    </w:p>
    <w:p w14:paraId="5CC3760D" w14:textId="77777777" w:rsidR="00A70CAF" w:rsidRPr="00EF167B" w:rsidRDefault="00A70CAF" w:rsidP="00A70CAF">
      <w:pPr>
        <w:widowControl w:val="0"/>
        <w:pBdr>
          <w:top w:val="nil"/>
          <w:left w:val="nil"/>
          <w:bottom w:val="nil"/>
          <w:right w:val="nil"/>
          <w:between w:val="nil"/>
        </w:pBdr>
        <w:ind w:left="1080"/>
      </w:pPr>
    </w:p>
    <w:p w14:paraId="5194C7C8" w14:textId="77777777" w:rsidR="00A70CAF" w:rsidRPr="00EF167B" w:rsidRDefault="00A70CAF" w:rsidP="00A70CAF">
      <w:pPr>
        <w:pStyle w:val="Heading2"/>
        <w:rPr>
          <w:sz w:val="24"/>
          <w:szCs w:val="24"/>
        </w:rPr>
      </w:pPr>
      <w:bookmarkStart w:id="253" w:name="2zbgiuw" w:colFirst="0" w:colLast="0"/>
      <w:bookmarkEnd w:id="253"/>
      <w:r w:rsidRPr="00EF167B">
        <w:rPr>
          <w:sz w:val="24"/>
          <w:szCs w:val="24"/>
        </w:rPr>
        <w:t>SAMPLE E-MAIL TO SOLICIT EC NOMINATIONS</w:t>
      </w:r>
    </w:p>
    <w:p w14:paraId="53C1358C" w14:textId="77777777" w:rsidR="00A70CAF" w:rsidRPr="00EF167B" w:rsidRDefault="00A70CAF" w:rsidP="00A70CAF">
      <w:pPr>
        <w:widowControl w:val="0"/>
        <w:pBdr>
          <w:top w:val="nil"/>
          <w:left w:val="nil"/>
          <w:bottom w:val="nil"/>
          <w:right w:val="nil"/>
          <w:between w:val="nil"/>
        </w:pBdr>
      </w:pPr>
    </w:p>
    <w:p w14:paraId="3630194C" w14:textId="77777777" w:rsidR="00A70CAF" w:rsidRPr="00EF167B" w:rsidRDefault="00A70CAF" w:rsidP="00A70CAF">
      <w:pPr>
        <w:widowControl w:val="0"/>
        <w:pBdr>
          <w:top w:val="nil"/>
          <w:left w:val="nil"/>
          <w:bottom w:val="nil"/>
          <w:right w:val="nil"/>
          <w:between w:val="nil"/>
        </w:pBdr>
        <w:jc w:val="center"/>
      </w:pPr>
      <w:r w:rsidRPr="00EF167B">
        <w:rPr>
          <w:b/>
        </w:rPr>
        <w:t>GSC OPPORTUNITIES TO SERVE</w:t>
      </w:r>
    </w:p>
    <w:p w14:paraId="6E473F7D" w14:textId="77777777" w:rsidR="00A70CAF" w:rsidRPr="00EF167B" w:rsidRDefault="00A70CAF" w:rsidP="00A70CAF">
      <w:pPr>
        <w:widowControl w:val="0"/>
        <w:pBdr>
          <w:top w:val="nil"/>
          <w:left w:val="nil"/>
          <w:bottom w:val="nil"/>
          <w:right w:val="nil"/>
          <w:between w:val="nil"/>
        </w:pBdr>
        <w:jc w:val="center"/>
      </w:pPr>
      <w:r w:rsidRPr="00EF167B">
        <w:rPr>
          <w:b/>
        </w:rPr>
        <w:t>Self Nomination Deadline: (insert date) @ (insert time, pls include time zone)</w:t>
      </w:r>
    </w:p>
    <w:p w14:paraId="3E5B982B" w14:textId="77777777" w:rsidR="00A70CAF" w:rsidRPr="00EF167B" w:rsidRDefault="00A70CAF" w:rsidP="00A70CAF">
      <w:pPr>
        <w:widowControl w:val="0"/>
        <w:pBdr>
          <w:top w:val="nil"/>
          <w:left w:val="nil"/>
          <w:bottom w:val="nil"/>
          <w:right w:val="nil"/>
          <w:between w:val="nil"/>
        </w:pBdr>
        <w:jc w:val="center"/>
      </w:pPr>
      <w:r w:rsidRPr="00EF167B">
        <w:rPr>
          <w:b/>
        </w:rPr>
        <w:t>Voting: (insert date when voting begins through when voting will end) @ (insert time voting will end. Pls include time zone)</w:t>
      </w:r>
    </w:p>
    <w:p w14:paraId="5AE989E7" w14:textId="77777777" w:rsidR="00A70CAF" w:rsidRPr="00EF167B" w:rsidRDefault="00A70CAF" w:rsidP="00A70CAF">
      <w:pPr>
        <w:widowControl w:val="0"/>
        <w:pBdr>
          <w:top w:val="nil"/>
          <w:left w:val="nil"/>
          <w:bottom w:val="nil"/>
          <w:right w:val="nil"/>
          <w:between w:val="nil"/>
        </w:pBdr>
      </w:pPr>
    </w:p>
    <w:p w14:paraId="4C5C4C6B" w14:textId="77777777" w:rsidR="00A70CAF" w:rsidRPr="00EF167B" w:rsidRDefault="00A70CAF" w:rsidP="00A70CAF">
      <w:pPr>
        <w:widowControl w:val="0"/>
        <w:pBdr>
          <w:top w:val="nil"/>
          <w:left w:val="nil"/>
          <w:bottom w:val="nil"/>
          <w:right w:val="nil"/>
          <w:between w:val="nil"/>
        </w:pBdr>
      </w:pPr>
      <w:r w:rsidRPr="00EF167B">
        <w:t xml:space="preserve">Service to the profession is an important component of any career.  The ASTR Graduate Student Caucus is pleased to announce several opportunities for service in the </w:t>
      </w:r>
      <w:r w:rsidRPr="00EF167B">
        <w:rPr>
          <w:b/>
        </w:rPr>
        <w:t>(insert service year)</w:t>
      </w:r>
      <w:r w:rsidRPr="00EF167B">
        <w:t xml:space="preserve"> GSC Cabinet:  </w:t>
      </w:r>
    </w:p>
    <w:p w14:paraId="0BEC751F" w14:textId="77777777" w:rsidR="00A70CAF" w:rsidRPr="00EF167B" w:rsidRDefault="00A70CAF" w:rsidP="00A70CAF">
      <w:pPr>
        <w:widowControl w:val="0"/>
        <w:pBdr>
          <w:top w:val="nil"/>
          <w:left w:val="nil"/>
          <w:bottom w:val="nil"/>
          <w:right w:val="nil"/>
          <w:between w:val="nil"/>
        </w:pBdr>
      </w:pPr>
    </w:p>
    <w:p w14:paraId="0955EE59" w14:textId="77777777" w:rsidR="00A70CAF" w:rsidRPr="00EF167B" w:rsidRDefault="00A70CAF" w:rsidP="00A70CAF">
      <w:pPr>
        <w:widowControl w:val="0"/>
        <w:pBdr>
          <w:top w:val="nil"/>
          <w:left w:val="nil"/>
          <w:bottom w:val="nil"/>
          <w:right w:val="nil"/>
          <w:between w:val="nil"/>
        </w:pBdr>
        <w:jc w:val="center"/>
      </w:pPr>
      <w:r w:rsidRPr="00EF167B">
        <w:rPr>
          <w:b/>
          <w:u w:val="single"/>
        </w:rPr>
        <w:t xml:space="preserve">GSC Cabinet Positions </w:t>
      </w:r>
    </w:p>
    <w:p w14:paraId="40A575C5" w14:textId="77777777" w:rsidR="00A70CAF" w:rsidRPr="00EF167B" w:rsidRDefault="00A70CAF" w:rsidP="00A70CAF">
      <w:pPr>
        <w:widowControl w:val="0"/>
        <w:pBdr>
          <w:top w:val="nil"/>
          <w:left w:val="nil"/>
          <w:bottom w:val="nil"/>
          <w:right w:val="nil"/>
          <w:between w:val="nil"/>
        </w:pBdr>
        <w:jc w:val="center"/>
      </w:pPr>
    </w:p>
    <w:p w14:paraId="26A3CB34" w14:textId="77777777" w:rsidR="00A70CAF" w:rsidRPr="00EF167B" w:rsidRDefault="00A70CAF" w:rsidP="00A70CAF">
      <w:pPr>
        <w:widowControl w:val="0"/>
        <w:pBdr>
          <w:top w:val="nil"/>
          <w:left w:val="nil"/>
          <w:bottom w:val="nil"/>
          <w:right w:val="nil"/>
          <w:between w:val="nil"/>
        </w:pBdr>
      </w:pPr>
      <w:r w:rsidRPr="00EF167B">
        <w:t xml:space="preserve">The GSC Cabinet consists of the following positions, elected by the GSC membership: </w:t>
      </w:r>
    </w:p>
    <w:p w14:paraId="74B74C0D"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 xml:space="preserve">GSC President, Representative to the Executive Committee (filled for </w:t>
      </w:r>
      <w:r w:rsidRPr="00EF167B">
        <w:rPr>
          <w:b/>
        </w:rPr>
        <w:t>(insert service year)</w:t>
      </w:r>
      <w:r w:rsidRPr="00EF167B">
        <w:t xml:space="preserve"> in the ASTR General Election)</w:t>
      </w:r>
    </w:p>
    <w:p w14:paraId="36ED7779"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GSC Vice President, Representative to the Committee on Conferences</w:t>
      </w:r>
    </w:p>
    <w:p w14:paraId="4F0D3466"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GSC Vice President, Representative to the Annual Conference Committee</w:t>
      </w:r>
    </w:p>
    <w:p w14:paraId="48A005EB"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GSC Inclusion Officer</w:t>
      </w:r>
    </w:p>
    <w:p w14:paraId="3E0FF28C"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 xml:space="preserve">GSC Secretary and Historian, </w:t>
      </w:r>
    </w:p>
    <w:p w14:paraId="04D8A71A" w14:textId="77777777" w:rsidR="00A70CAF" w:rsidRPr="00EF167B" w:rsidRDefault="00A70CAF" w:rsidP="00C83AB4">
      <w:pPr>
        <w:widowControl w:val="0"/>
        <w:numPr>
          <w:ilvl w:val="0"/>
          <w:numId w:val="98"/>
        </w:numPr>
        <w:pBdr>
          <w:top w:val="nil"/>
          <w:left w:val="nil"/>
          <w:bottom w:val="nil"/>
          <w:right w:val="nil"/>
          <w:between w:val="nil"/>
        </w:pBdr>
        <w:spacing w:line="276" w:lineRule="auto"/>
        <w:ind w:left="360" w:hanging="360"/>
      </w:pPr>
      <w:r w:rsidRPr="00EF167B">
        <w:t xml:space="preserve">GSC Representative to the Committee on New Paradigms in Graduate Education </w:t>
      </w:r>
    </w:p>
    <w:p w14:paraId="068F3371" w14:textId="77777777" w:rsidR="00A70CAF" w:rsidRPr="00EF167B" w:rsidRDefault="00A70CAF" w:rsidP="00A70CAF">
      <w:pPr>
        <w:widowControl w:val="0"/>
        <w:pBdr>
          <w:top w:val="nil"/>
          <w:left w:val="nil"/>
          <w:bottom w:val="nil"/>
          <w:right w:val="nil"/>
          <w:between w:val="nil"/>
        </w:pBdr>
      </w:pPr>
    </w:p>
    <w:p w14:paraId="3EB522DC" w14:textId="77777777" w:rsidR="00A70CAF" w:rsidRPr="00EF167B" w:rsidRDefault="00A70CAF" w:rsidP="00A70CAF">
      <w:pPr>
        <w:widowControl w:val="0"/>
        <w:pBdr>
          <w:top w:val="nil"/>
          <w:left w:val="nil"/>
          <w:bottom w:val="nil"/>
          <w:right w:val="nil"/>
          <w:between w:val="nil"/>
        </w:pBdr>
        <w:ind w:left="360" w:hanging="360"/>
      </w:pPr>
      <w:r w:rsidRPr="00EF167B">
        <w:rPr>
          <w:b/>
        </w:rPr>
        <w:t>1)</w:t>
      </w:r>
      <w:r w:rsidRPr="00EF167B">
        <w:rPr>
          <w:b/>
        </w:rPr>
        <w:tab/>
        <w:t>President &amp; GSC Representative to the Executive Committee (insert elected president name) for (insert service year)-- elected in the ASTR General Election)</w:t>
      </w:r>
    </w:p>
    <w:p w14:paraId="46071D3A" w14:textId="77777777" w:rsidR="00A70CAF" w:rsidRPr="00EF167B" w:rsidRDefault="00A70CAF" w:rsidP="00A70CAF">
      <w:pPr>
        <w:widowControl w:val="0"/>
        <w:pBdr>
          <w:top w:val="nil"/>
          <w:left w:val="nil"/>
          <w:bottom w:val="nil"/>
          <w:right w:val="nil"/>
          <w:between w:val="nil"/>
        </w:pBdr>
        <w:ind w:left="360"/>
      </w:pPr>
      <w:r w:rsidRPr="00EF167B">
        <w:rPr>
          <w:b/>
        </w:rPr>
        <w:t>SCOPE &amp; DUTIES</w:t>
      </w:r>
    </w:p>
    <w:p w14:paraId="19F9029B" w14:textId="77777777" w:rsidR="00A70CAF" w:rsidRPr="00EF167B" w:rsidRDefault="00A70CAF" w:rsidP="00A70CAF">
      <w:pPr>
        <w:widowControl w:val="0"/>
        <w:pBdr>
          <w:top w:val="nil"/>
          <w:left w:val="nil"/>
          <w:bottom w:val="nil"/>
          <w:right w:val="nil"/>
          <w:between w:val="nil"/>
        </w:pBdr>
        <w:ind w:left="360"/>
      </w:pPr>
      <w:r w:rsidRPr="00EF167B">
        <w:t xml:space="preserve">Oversees holistic organization of the GSC as directed by its membership at large;  </w:t>
      </w:r>
    </w:p>
    <w:p w14:paraId="00E5A132" w14:textId="77777777" w:rsidR="00A70CAF" w:rsidRPr="00EF167B" w:rsidRDefault="00A70CAF" w:rsidP="00A70CAF">
      <w:pPr>
        <w:widowControl w:val="0"/>
        <w:pBdr>
          <w:top w:val="nil"/>
          <w:left w:val="nil"/>
          <w:bottom w:val="nil"/>
          <w:right w:val="nil"/>
          <w:between w:val="nil"/>
        </w:pBdr>
        <w:ind w:left="360"/>
      </w:pPr>
      <w:r w:rsidRPr="00EF167B">
        <w:t>Works closely with the GSC Cabinet and ASTR President;</w:t>
      </w:r>
    </w:p>
    <w:p w14:paraId="0465A713" w14:textId="77777777" w:rsidR="00A70CAF" w:rsidRPr="00EF167B" w:rsidRDefault="00A70CAF" w:rsidP="00A70CAF">
      <w:pPr>
        <w:widowControl w:val="0"/>
        <w:pBdr>
          <w:top w:val="nil"/>
          <w:left w:val="nil"/>
          <w:bottom w:val="nil"/>
          <w:right w:val="nil"/>
          <w:between w:val="nil"/>
        </w:pBdr>
        <w:ind w:left="360"/>
      </w:pPr>
      <w:r w:rsidRPr="00EF167B">
        <w:t>Advocates for graduate student opportunities to actively participate in ASTR;</w:t>
      </w:r>
    </w:p>
    <w:p w14:paraId="4AC74850" w14:textId="77777777" w:rsidR="00A70CAF" w:rsidRPr="00EF167B" w:rsidRDefault="00A70CAF" w:rsidP="00A70CAF">
      <w:pPr>
        <w:widowControl w:val="0"/>
        <w:pBdr>
          <w:top w:val="nil"/>
          <w:left w:val="nil"/>
          <w:bottom w:val="nil"/>
          <w:right w:val="nil"/>
          <w:between w:val="nil"/>
        </w:pBdr>
        <w:ind w:left="360"/>
      </w:pPr>
      <w:r w:rsidRPr="00EF167B">
        <w:t xml:space="preserve">Guides GSC initiatives and delegates responsibilities for timely completion; </w:t>
      </w:r>
    </w:p>
    <w:p w14:paraId="5A2E042E" w14:textId="77777777" w:rsidR="00A70CAF" w:rsidRPr="00EF167B" w:rsidRDefault="00A70CAF" w:rsidP="00A70CAF">
      <w:pPr>
        <w:widowControl w:val="0"/>
        <w:pBdr>
          <w:top w:val="nil"/>
          <w:left w:val="nil"/>
          <w:bottom w:val="nil"/>
          <w:right w:val="nil"/>
          <w:between w:val="nil"/>
        </w:pBdr>
        <w:ind w:left="360"/>
      </w:pPr>
      <w:r w:rsidRPr="00EF167B">
        <w:t xml:space="preserve">Oversees GSC events at the annual ASTR Conference; </w:t>
      </w:r>
    </w:p>
    <w:p w14:paraId="32632E81" w14:textId="77777777" w:rsidR="00A70CAF" w:rsidRPr="00EF167B" w:rsidRDefault="00A70CAF" w:rsidP="00A70CAF">
      <w:pPr>
        <w:widowControl w:val="0"/>
        <w:pBdr>
          <w:top w:val="nil"/>
          <w:left w:val="nil"/>
          <w:bottom w:val="nil"/>
          <w:right w:val="nil"/>
          <w:between w:val="nil"/>
        </w:pBdr>
        <w:ind w:left="360"/>
      </w:pPr>
      <w:r w:rsidRPr="00EF167B">
        <w:t>Oversees and assists the GSC Mentorship Breakfast Committee; and</w:t>
      </w:r>
    </w:p>
    <w:p w14:paraId="21FBE3E1" w14:textId="77777777" w:rsidR="00A70CAF" w:rsidRPr="00EF167B" w:rsidRDefault="00A70CAF" w:rsidP="00A70CAF">
      <w:pPr>
        <w:widowControl w:val="0"/>
        <w:pBdr>
          <w:top w:val="nil"/>
          <w:left w:val="nil"/>
          <w:bottom w:val="nil"/>
          <w:right w:val="nil"/>
          <w:between w:val="nil"/>
        </w:pBdr>
        <w:ind w:left="360"/>
      </w:pPr>
      <w:r w:rsidRPr="00EF167B">
        <w:t>Participates in the ASTR Executive Committee meetings in March and November.</w:t>
      </w:r>
    </w:p>
    <w:p w14:paraId="5762007C" w14:textId="77777777" w:rsidR="00A70CAF" w:rsidRPr="00EF167B" w:rsidRDefault="00A70CAF" w:rsidP="00A70CAF">
      <w:pPr>
        <w:widowControl w:val="0"/>
        <w:pBdr>
          <w:top w:val="nil"/>
          <w:left w:val="nil"/>
          <w:bottom w:val="nil"/>
          <w:right w:val="nil"/>
          <w:between w:val="nil"/>
        </w:pBdr>
        <w:ind w:left="270"/>
      </w:pPr>
    </w:p>
    <w:p w14:paraId="65B97567" w14:textId="77777777" w:rsidR="00A70CAF" w:rsidRPr="00EF167B" w:rsidRDefault="00A70CAF" w:rsidP="00A70CAF">
      <w:pPr>
        <w:widowControl w:val="0"/>
        <w:pBdr>
          <w:top w:val="nil"/>
          <w:left w:val="nil"/>
          <w:bottom w:val="nil"/>
          <w:right w:val="nil"/>
          <w:between w:val="nil"/>
        </w:pBdr>
        <w:ind w:left="360"/>
      </w:pPr>
      <w:r w:rsidRPr="00EF167B">
        <w:rPr>
          <w:b/>
        </w:rPr>
        <w:t xml:space="preserve">TERM:  </w:t>
      </w:r>
      <w:r w:rsidRPr="00EF167B">
        <w:t xml:space="preserve">One year as GSC President </w:t>
      </w:r>
      <w:r w:rsidRPr="00EF167B">
        <w:rPr>
          <w:b/>
        </w:rPr>
        <w:t>(insert service year)</w:t>
      </w:r>
    </w:p>
    <w:p w14:paraId="16D9E0E3" w14:textId="77777777" w:rsidR="00A70CAF" w:rsidRPr="00EF167B" w:rsidRDefault="00A70CAF" w:rsidP="00A70CAF">
      <w:pPr>
        <w:widowControl w:val="0"/>
        <w:pBdr>
          <w:top w:val="nil"/>
          <w:left w:val="nil"/>
          <w:bottom w:val="nil"/>
          <w:right w:val="nil"/>
          <w:between w:val="nil"/>
        </w:pBdr>
        <w:ind w:left="270"/>
      </w:pPr>
      <w:r w:rsidRPr="00EF167B">
        <w:t xml:space="preserve">*To run for President of the GSC the candidate must have previously served on  </w:t>
      </w:r>
      <w:r w:rsidRPr="00EF167B">
        <w:br/>
        <w:t xml:space="preserve"> the GSC Cabinet. </w:t>
      </w:r>
    </w:p>
    <w:p w14:paraId="3F953098" w14:textId="77777777" w:rsidR="00A70CAF" w:rsidRPr="00EF167B" w:rsidRDefault="00A70CAF" w:rsidP="00A70CAF">
      <w:pPr>
        <w:widowControl w:val="0"/>
        <w:pBdr>
          <w:top w:val="nil"/>
          <w:left w:val="nil"/>
          <w:bottom w:val="nil"/>
          <w:right w:val="nil"/>
          <w:between w:val="nil"/>
        </w:pBdr>
      </w:pPr>
    </w:p>
    <w:p w14:paraId="5975FFAC" w14:textId="77777777" w:rsidR="00A70CAF" w:rsidRPr="00EF167B" w:rsidRDefault="00A70CAF" w:rsidP="00A70CAF">
      <w:pPr>
        <w:widowControl w:val="0"/>
        <w:pBdr>
          <w:top w:val="nil"/>
          <w:left w:val="nil"/>
          <w:bottom w:val="nil"/>
          <w:right w:val="nil"/>
          <w:between w:val="nil"/>
        </w:pBdr>
        <w:ind w:left="360" w:hanging="360"/>
      </w:pPr>
      <w:r w:rsidRPr="00EF167B">
        <w:rPr>
          <w:b/>
        </w:rPr>
        <w:t xml:space="preserve">2) </w:t>
      </w:r>
      <w:r w:rsidRPr="00EF167B">
        <w:rPr>
          <w:b/>
        </w:rPr>
        <w:tab/>
        <w:t xml:space="preserve">GSC Vice-President and Representative to the Committee on Conferences </w:t>
      </w:r>
    </w:p>
    <w:p w14:paraId="1EDE5C21" w14:textId="77777777" w:rsidR="00A70CAF" w:rsidRPr="00EF167B" w:rsidRDefault="00A70CAF" w:rsidP="00A70CAF">
      <w:pPr>
        <w:widowControl w:val="0"/>
        <w:pBdr>
          <w:top w:val="nil"/>
          <w:left w:val="nil"/>
          <w:bottom w:val="nil"/>
          <w:right w:val="nil"/>
          <w:between w:val="nil"/>
        </w:pBdr>
        <w:tabs>
          <w:tab w:val="left" w:pos="-3060"/>
        </w:tabs>
        <w:ind w:left="360"/>
      </w:pPr>
      <w:bookmarkStart w:id="254" w:name="_1egqt2p" w:colFirst="0" w:colLast="0"/>
      <w:bookmarkEnd w:id="254"/>
      <w:r w:rsidRPr="00EF167B">
        <w:rPr>
          <w:b/>
        </w:rPr>
        <w:t>SCOPE &amp; DUTIES</w:t>
      </w:r>
    </w:p>
    <w:p w14:paraId="53810E04" w14:textId="77777777" w:rsidR="00A70CAF" w:rsidRPr="00EF167B" w:rsidRDefault="00A70CAF" w:rsidP="00A70CAF">
      <w:pPr>
        <w:widowControl w:val="0"/>
        <w:pBdr>
          <w:top w:val="nil"/>
          <w:left w:val="nil"/>
          <w:bottom w:val="nil"/>
          <w:right w:val="nil"/>
          <w:between w:val="nil"/>
        </w:pBdr>
        <w:tabs>
          <w:tab w:val="left" w:pos="-3060"/>
        </w:tabs>
        <w:ind w:left="360"/>
      </w:pPr>
      <w:r w:rsidRPr="00EF167B">
        <w:t xml:space="preserve">Assists the GSC President in oversight of GSC operations &amp; initiatives;  </w:t>
      </w:r>
    </w:p>
    <w:p w14:paraId="190399DB" w14:textId="77777777" w:rsidR="00A70CAF" w:rsidRPr="00EF167B" w:rsidRDefault="00A70CAF" w:rsidP="00A70CAF">
      <w:pPr>
        <w:widowControl w:val="0"/>
        <w:tabs>
          <w:tab w:val="left" w:pos="-3060"/>
        </w:tabs>
        <w:ind w:left="360"/>
      </w:pPr>
      <w:r w:rsidRPr="00EF167B">
        <w:t>Represents the GSC general membership to the ASTR Committee on Conferences;</w:t>
      </w:r>
    </w:p>
    <w:p w14:paraId="3A321756" w14:textId="77777777" w:rsidR="00A70CAF" w:rsidRPr="00EF167B" w:rsidRDefault="00A70CAF" w:rsidP="00A70CAF">
      <w:pPr>
        <w:widowControl w:val="0"/>
        <w:pBdr>
          <w:top w:val="nil"/>
          <w:left w:val="nil"/>
          <w:bottom w:val="nil"/>
          <w:right w:val="nil"/>
          <w:between w:val="nil"/>
        </w:pBdr>
        <w:tabs>
          <w:tab w:val="left" w:pos="-3060"/>
        </w:tabs>
        <w:ind w:left="360"/>
      </w:pPr>
      <w:r w:rsidRPr="00EF167B">
        <w:t xml:space="preserve">Acts as liaison between ASTR Committee on Conferences, Annual Conference Committee, the GSC cabinet and GSC general membership; </w:t>
      </w:r>
    </w:p>
    <w:p w14:paraId="2EB62199" w14:textId="77777777" w:rsidR="00A70CAF" w:rsidRPr="00EF167B" w:rsidRDefault="00A70CAF" w:rsidP="00A70CAF">
      <w:pPr>
        <w:widowControl w:val="0"/>
        <w:pBdr>
          <w:top w:val="nil"/>
          <w:left w:val="nil"/>
          <w:bottom w:val="nil"/>
          <w:right w:val="nil"/>
          <w:between w:val="nil"/>
        </w:pBdr>
        <w:tabs>
          <w:tab w:val="left" w:pos="-3060"/>
        </w:tabs>
        <w:spacing w:line="276" w:lineRule="auto"/>
        <w:ind w:left="360"/>
      </w:pPr>
      <w:r w:rsidRPr="00EF167B">
        <w:lastRenderedPageBreak/>
        <w:t>Helps to oversee the operations of the GSC collectively;</w:t>
      </w:r>
    </w:p>
    <w:p w14:paraId="1C33BEE1" w14:textId="77777777" w:rsidR="00A70CAF" w:rsidRPr="00EF167B" w:rsidRDefault="00A70CAF" w:rsidP="00A70CAF">
      <w:pPr>
        <w:widowControl w:val="0"/>
        <w:pBdr>
          <w:top w:val="nil"/>
          <w:left w:val="nil"/>
          <w:bottom w:val="nil"/>
          <w:right w:val="nil"/>
          <w:between w:val="nil"/>
        </w:pBdr>
        <w:tabs>
          <w:tab w:val="left" w:pos="-3060"/>
        </w:tabs>
        <w:ind w:left="360"/>
      </w:pPr>
      <w:r w:rsidRPr="00EF167B">
        <w:t xml:space="preserve">In the following year’s election, automatically becomes nominee for the position of GSC President in the absence of other nominations; </w:t>
      </w:r>
    </w:p>
    <w:p w14:paraId="082E7E7B" w14:textId="77777777" w:rsidR="00A70CAF" w:rsidRPr="00EF167B" w:rsidRDefault="00A70CAF" w:rsidP="00A70CAF">
      <w:pPr>
        <w:widowControl w:val="0"/>
        <w:pBdr>
          <w:top w:val="nil"/>
          <w:left w:val="nil"/>
          <w:bottom w:val="nil"/>
          <w:right w:val="nil"/>
          <w:between w:val="nil"/>
        </w:pBdr>
        <w:ind w:left="360"/>
      </w:pPr>
      <w:r w:rsidRPr="00EF167B">
        <w:t>Co-oversees and assists GSC Events Planning Committee.</w:t>
      </w:r>
    </w:p>
    <w:p w14:paraId="7AB6E5C2" w14:textId="77777777" w:rsidR="00A70CAF" w:rsidRPr="00EF167B" w:rsidRDefault="00A70CAF" w:rsidP="00A70CAF">
      <w:pPr>
        <w:widowControl w:val="0"/>
        <w:pBdr>
          <w:top w:val="nil"/>
          <w:left w:val="nil"/>
          <w:bottom w:val="nil"/>
          <w:right w:val="nil"/>
          <w:between w:val="nil"/>
        </w:pBdr>
        <w:tabs>
          <w:tab w:val="left" w:pos="-3060"/>
        </w:tabs>
        <w:ind w:left="360"/>
      </w:pPr>
    </w:p>
    <w:p w14:paraId="559942B4" w14:textId="77777777" w:rsidR="00A70CAF" w:rsidRPr="00EF167B" w:rsidRDefault="00A70CAF" w:rsidP="00A70CAF">
      <w:pPr>
        <w:widowControl w:val="0"/>
        <w:pBdr>
          <w:top w:val="nil"/>
          <w:left w:val="nil"/>
          <w:bottom w:val="nil"/>
          <w:right w:val="nil"/>
          <w:between w:val="nil"/>
        </w:pBdr>
      </w:pPr>
    </w:p>
    <w:p w14:paraId="73A0DDB6" w14:textId="77777777" w:rsidR="00A70CAF" w:rsidRPr="00EF167B" w:rsidRDefault="00A70CAF" w:rsidP="00A70CAF">
      <w:pPr>
        <w:widowControl w:val="0"/>
        <w:pBdr>
          <w:top w:val="nil"/>
          <w:left w:val="nil"/>
          <w:bottom w:val="nil"/>
          <w:right w:val="nil"/>
          <w:between w:val="nil"/>
        </w:pBdr>
        <w:ind w:left="360"/>
      </w:pPr>
      <w:r w:rsidRPr="00EF167B">
        <w:rPr>
          <w:b/>
        </w:rPr>
        <w:t xml:space="preserve">TERM: </w:t>
      </w:r>
      <w:r w:rsidRPr="00EF167B">
        <w:t xml:space="preserve">One year </w:t>
      </w:r>
      <w:r w:rsidRPr="00EF167B">
        <w:rPr>
          <w:b/>
        </w:rPr>
        <w:t>(insert service year)</w:t>
      </w:r>
    </w:p>
    <w:p w14:paraId="7D6685A6" w14:textId="77777777" w:rsidR="00A70CAF" w:rsidRPr="00EF167B" w:rsidRDefault="00A70CAF" w:rsidP="00A70CAF">
      <w:pPr>
        <w:widowControl w:val="0"/>
        <w:pBdr>
          <w:top w:val="nil"/>
          <w:left w:val="nil"/>
          <w:bottom w:val="nil"/>
          <w:right w:val="nil"/>
          <w:between w:val="nil"/>
        </w:pBdr>
      </w:pPr>
    </w:p>
    <w:p w14:paraId="61223F4B" w14:textId="77777777" w:rsidR="00A70CAF" w:rsidRPr="00EF167B" w:rsidRDefault="00A70CAF" w:rsidP="00A70CAF">
      <w:pPr>
        <w:widowControl w:val="0"/>
        <w:pBdr>
          <w:top w:val="nil"/>
          <w:left w:val="nil"/>
          <w:bottom w:val="nil"/>
          <w:right w:val="nil"/>
          <w:between w:val="nil"/>
        </w:pBdr>
        <w:ind w:left="360" w:hanging="360"/>
        <w:rPr>
          <w:b/>
        </w:rPr>
      </w:pPr>
      <w:r w:rsidRPr="00EF167B">
        <w:rPr>
          <w:b/>
        </w:rPr>
        <w:t xml:space="preserve">3) </w:t>
      </w:r>
      <w:r w:rsidRPr="00EF167B">
        <w:rPr>
          <w:b/>
        </w:rPr>
        <w:tab/>
        <w:t>GSC Vice-President and Representative to the Annual Conference Committee</w:t>
      </w:r>
    </w:p>
    <w:p w14:paraId="79E3022D" w14:textId="77777777" w:rsidR="00A70CAF" w:rsidRPr="00EF167B" w:rsidRDefault="00A70CAF" w:rsidP="00A70CAF">
      <w:pPr>
        <w:widowControl w:val="0"/>
        <w:pBdr>
          <w:top w:val="nil"/>
          <w:left w:val="nil"/>
          <w:bottom w:val="nil"/>
          <w:right w:val="nil"/>
          <w:between w:val="nil"/>
        </w:pBdr>
        <w:ind w:left="360"/>
      </w:pPr>
      <w:r w:rsidRPr="00EF167B">
        <w:rPr>
          <w:b/>
        </w:rPr>
        <w:t>SCOPE &amp; DUTIES</w:t>
      </w:r>
    </w:p>
    <w:p w14:paraId="14D761B3" w14:textId="77777777" w:rsidR="00A70CAF" w:rsidRPr="00EF167B" w:rsidRDefault="00A70CAF" w:rsidP="00A70CAF">
      <w:pPr>
        <w:widowControl w:val="0"/>
        <w:pBdr>
          <w:top w:val="nil"/>
          <w:left w:val="nil"/>
          <w:bottom w:val="nil"/>
          <w:right w:val="nil"/>
          <w:between w:val="nil"/>
        </w:pBdr>
        <w:ind w:left="360"/>
      </w:pPr>
      <w:r w:rsidRPr="00EF167B">
        <w:t>Assists the GSC President in oversight of GSC operations &amp; initiatives;</w:t>
      </w:r>
    </w:p>
    <w:p w14:paraId="25CBD27E" w14:textId="77777777" w:rsidR="00A70CAF" w:rsidRPr="00EF167B" w:rsidRDefault="00A70CAF" w:rsidP="00A70CAF">
      <w:pPr>
        <w:widowControl w:val="0"/>
        <w:pBdr>
          <w:top w:val="nil"/>
          <w:left w:val="nil"/>
          <w:bottom w:val="nil"/>
          <w:right w:val="nil"/>
          <w:between w:val="nil"/>
        </w:pBdr>
        <w:ind w:left="360"/>
      </w:pPr>
      <w:r w:rsidRPr="00EF167B">
        <w:t>Represents the GSC general membership to the ASTR Annual Conference Committee;</w:t>
      </w:r>
    </w:p>
    <w:p w14:paraId="1756E3AC" w14:textId="77777777" w:rsidR="00A70CAF" w:rsidRPr="00EF167B" w:rsidRDefault="00A70CAF" w:rsidP="00A70CAF">
      <w:pPr>
        <w:widowControl w:val="0"/>
        <w:pBdr>
          <w:top w:val="nil"/>
          <w:left w:val="nil"/>
          <w:bottom w:val="nil"/>
          <w:right w:val="nil"/>
          <w:between w:val="nil"/>
        </w:pBdr>
        <w:ind w:left="360"/>
      </w:pPr>
      <w:r w:rsidRPr="00EF167B">
        <w:t>Acts as liaison between ASTR Annual Conference Committee, the GSC cabinet and GSC general membership;</w:t>
      </w:r>
    </w:p>
    <w:p w14:paraId="7B69044A" w14:textId="77777777" w:rsidR="00A70CAF" w:rsidRPr="00EF167B" w:rsidRDefault="00A70CAF" w:rsidP="00A70CAF">
      <w:pPr>
        <w:widowControl w:val="0"/>
        <w:pBdr>
          <w:top w:val="nil"/>
          <w:left w:val="nil"/>
          <w:bottom w:val="nil"/>
          <w:right w:val="nil"/>
          <w:between w:val="nil"/>
        </w:pBdr>
        <w:ind w:left="360"/>
      </w:pPr>
      <w:r w:rsidRPr="00EF167B">
        <w:t>Helps to oversee the operations of the GSC collectively;</w:t>
      </w:r>
    </w:p>
    <w:p w14:paraId="06D67DAD" w14:textId="77777777" w:rsidR="00A70CAF" w:rsidRPr="00EF167B" w:rsidRDefault="00A70CAF" w:rsidP="00A70CAF">
      <w:pPr>
        <w:widowControl w:val="0"/>
        <w:pBdr>
          <w:top w:val="nil"/>
          <w:left w:val="nil"/>
          <w:bottom w:val="nil"/>
          <w:right w:val="nil"/>
          <w:between w:val="nil"/>
        </w:pBdr>
        <w:ind w:left="360"/>
      </w:pPr>
      <w:r w:rsidRPr="00EF167B">
        <w:t>Co-oversees and assists GSC Events Planning Committee;</w:t>
      </w:r>
    </w:p>
    <w:p w14:paraId="6DA013D0" w14:textId="77777777" w:rsidR="00A70CAF" w:rsidRPr="00EF167B" w:rsidRDefault="00A70CAF" w:rsidP="00A70CAF">
      <w:pPr>
        <w:widowControl w:val="0"/>
        <w:pBdr>
          <w:top w:val="nil"/>
          <w:left w:val="nil"/>
          <w:bottom w:val="nil"/>
          <w:right w:val="nil"/>
          <w:between w:val="nil"/>
        </w:pBdr>
        <w:ind w:left="360"/>
      </w:pPr>
      <w:r w:rsidRPr="00EF167B">
        <w:t>In the following year’s election, automatically becomes nominee for the position of GSC President in the absence of other nominations.</w:t>
      </w:r>
    </w:p>
    <w:p w14:paraId="3124F4B8" w14:textId="77777777" w:rsidR="00A70CAF" w:rsidRPr="00EF167B" w:rsidRDefault="00A70CAF" w:rsidP="00A70CAF">
      <w:pPr>
        <w:widowControl w:val="0"/>
        <w:pBdr>
          <w:top w:val="nil"/>
          <w:left w:val="nil"/>
          <w:bottom w:val="nil"/>
          <w:right w:val="nil"/>
          <w:between w:val="nil"/>
        </w:pBdr>
        <w:ind w:left="1080"/>
      </w:pPr>
    </w:p>
    <w:p w14:paraId="71CD0EE2" w14:textId="77777777" w:rsidR="00A70CAF" w:rsidRPr="00EF167B" w:rsidRDefault="00A70CAF" w:rsidP="00A70CAF">
      <w:pPr>
        <w:widowControl w:val="0"/>
        <w:pBdr>
          <w:top w:val="nil"/>
          <w:left w:val="nil"/>
          <w:bottom w:val="nil"/>
          <w:right w:val="nil"/>
          <w:between w:val="nil"/>
        </w:pBdr>
        <w:ind w:left="360"/>
      </w:pPr>
      <w:r w:rsidRPr="00EF167B">
        <w:rPr>
          <w:b/>
        </w:rPr>
        <w:t xml:space="preserve">TERM:  </w:t>
      </w:r>
      <w:r w:rsidRPr="00EF167B">
        <w:t xml:space="preserve">One year </w:t>
      </w:r>
      <w:r w:rsidRPr="00EF167B">
        <w:rPr>
          <w:b/>
        </w:rPr>
        <w:t>(insert service year)</w:t>
      </w:r>
    </w:p>
    <w:p w14:paraId="62C0DE59" w14:textId="77777777" w:rsidR="00A70CAF" w:rsidRPr="00EF167B" w:rsidRDefault="00A70CAF" w:rsidP="00A70CAF">
      <w:pPr>
        <w:widowControl w:val="0"/>
        <w:pBdr>
          <w:top w:val="nil"/>
          <w:left w:val="nil"/>
          <w:bottom w:val="nil"/>
          <w:right w:val="nil"/>
          <w:between w:val="nil"/>
        </w:pBdr>
        <w:ind w:left="360"/>
      </w:pPr>
      <w:r w:rsidRPr="00EF167B">
        <w:t xml:space="preserve"> </w:t>
      </w:r>
    </w:p>
    <w:p w14:paraId="1C1EEC0D" w14:textId="77777777" w:rsidR="00A70CAF" w:rsidRPr="00EF167B" w:rsidRDefault="00A70CAF" w:rsidP="00A70CAF">
      <w:pPr>
        <w:widowControl w:val="0"/>
        <w:pBdr>
          <w:top w:val="nil"/>
          <w:left w:val="nil"/>
          <w:bottom w:val="nil"/>
          <w:right w:val="nil"/>
          <w:between w:val="nil"/>
        </w:pBdr>
        <w:ind w:left="360" w:hanging="360"/>
        <w:rPr>
          <w:b/>
        </w:rPr>
      </w:pPr>
      <w:r w:rsidRPr="00EF167B">
        <w:rPr>
          <w:b/>
        </w:rPr>
        <w:t xml:space="preserve">4) </w:t>
      </w:r>
      <w:r w:rsidRPr="00EF167B">
        <w:rPr>
          <w:b/>
        </w:rPr>
        <w:tab/>
        <w:t>GSC Inclusion Officer, Liaison to the Field Conversations Organizers</w:t>
      </w:r>
    </w:p>
    <w:p w14:paraId="695281E4" w14:textId="77777777" w:rsidR="00A70CAF" w:rsidRPr="00EF167B" w:rsidRDefault="00A70CAF" w:rsidP="00A70CAF">
      <w:pPr>
        <w:widowControl w:val="0"/>
        <w:pBdr>
          <w:top w:val="nil"/>
          <w:left w:val="nil"/>
          <w:bottom w:val="nil"/>
          <w:right w:val="nil"/>
          <w:between w:val="nil"/>
        </w:pBdr>
        <w:ind w:left="360"/>
      </w:pPr>
      <w:r w:rsidRPr="00EF167B">
        <w:rPr>
          <w:b/>
        </w:rPr>
        <w:t>SCOPE &amp; DUTIES</w:t>
      </w:r>
    </w:p>
    <w:p w14:paraId="1D4DF97F" w14:textId="77777777" w:rsidR="00A70CAF" w:rsidRPr="00EF167B" w:rsidRDefault="00A70CAF" w:rsidP="00A70CAF">
      <w:pPr>
        <w:widowControl w:val="0"/>
        <w:pBdr>
          <w:top w:val="nil"/>
          <w:left w:val="nil"/>
          <w:bottom w:val="nil"/>
          <w:right w:val="nil"/>
          <w:between w:val="nil"/>
        </w:pBdr>
        <w:ind w:left="360" w:hanging="360"/>
        <w:rPr>
          <w:b/>
        </w:rPr>
      </w:pPr>
      <w:r w:rsidRPr="00EF167B">
        <w:rPr>
          <w:b/>
        </w:rPr>
        <w:tab/>
      </w:r>
    </w:p>
    <w:p w14:paraId="536945AB" w14:textId="77777777" w:rsidR="00A70CAF" w:rsidRPr="00EF167B" w:rsidRDefault="00A70CAF" w:rsidP="00A70CAF">
      <w:pPr>
        <w:widowControl w:val="0"/>
        <w:pBdr>
          <w:top w:val="nil"/>
          <w:left w:val="nil"/>
          <w:bottom w:val="nil"/>
          <w:right w:val="nil"/>
          <w:between w:val="nil"/>
        </w:pBdr>
        <w:ind w:left="360"/>
      </w:pPr>
      <w:r w:rsidRPr="00EF167B">
        <w:t>Works closely with the ASTR Field Conversations Organizers on initiatives such as mock interviews and GSC-sponsored Field Conversation panel;</w:t>
      </w:r>
    </w:p>
    <w:p w14:paraId="08A2845F" w14:textId="77777777" w:rsidR="00A70CAF" w:rsidRPr="00EF167B" w:rsidRDefault="00A70CAF" w:rsidP="00A70CAF">
      <w:pPr>
        <w:widowControl w:val="0"/>
        <w:pBdr>
          <w:top w:val="nil"/>
          <w:left w:val="nil"/>
          <w:bottom w:val="nil"/>
          <w:right w:val="nil"/>
          <w:between w:val="nil"/>
        </w:pBdr>
        <w:tabs>
          <w:tab w:val="left" w:pos="-3060"/>
        </w:tabs>
        <w:ind w:left="360"/>
      </w:pPr>
      <w:r w:rsidRPr="00EF167B">
        <w:t xml:space="preserve">Acts as liaison between the GSC cabinet and GSC general membership; </w:t>
      </w:r>
    </w:p>
    <w:p w14:paraId="5DBCDC6B" w14:textId="77777777" w:rsidR="00A70CAF" w:rsidRPr="00EF167B" w:rsidRDefault="00A70CAF" w:rsidP="00A70CAF">
      <w:pPr>
        <w:widowControl w:val="0"/>
        <w:pBdr>
          <w:top w:val="nil"/>
          <w:left w:val="nil"/>
          <w:bottom w:val="nil"/>
          <w:right w:val="nil"/>
          <w:between w:val="nil"/>
        </w:pBdr>
        <w:ind w:left="360"/>
      </w:pPr>
      <w:r w:rsidRPr="00EF167B">
        <w:t>Advocates for international students and traditionally underrepresented students to actively participate in ASTR;</w:t>
      </w:r>
    </w:p>
    <w:p w14:paraId="3160DFA5" w14:textId="77777777" w:rsidR="00A70CAF" w:rsidRPr="00EF167B" w:rsidRDefault="00A70CAF" w:rsidP="00A70CAF">
      <w:pPr>
        <w:widowControl w:val="0"/>
        <w:pBdr>
          <w:top w:val="nil"/>
          <w:left w:val="nil"/>
          <w:bottom w:val="nil"/>
          <w:right w:val="nil"/>
          <w:between w:val="nil"/>
        </w:pBdr>
        <w:ind w:left="360"/>
      </w:pPr>
      <w:r w:rsidRPr="00EF167B">
        <w:t>Helps to oversee the operations of the GSC collectively;</w:t>
      </w:r>
    </w:p>
    <w:p w14:paraId="6C70908F" w14:textId="77777777" w:rsidR="00A70CAF" w:rsidRPr="00EF167B" w:rsidRDefault="00A70CAF" w:rsidP="00A70CAF">
      <w:pPr>
        <w:widowControl w:val="0"/>
        <w:pBdr>
          <w:top w:val="nil"/>
          <w:left w:val="nil"/>
          <w:bottom w:val="nil"/>
          <w:right w:val="nil"/>
          <w:between w:val="nil"/>
        </w:pBdr>
        <w:ind w:left="360" w:hanging="360"/>
      </w:pPr>
      <w:r w:rsidRPr="00EF167B">
        <w:tab/>
        <w:t>Helps to oversee GSC events at the annual ASTR Conference;</w:t>
      </w:r>
    </w:p>
    <w:p w14:paraId="3566B310" w14:textId="77777777" w:rsidR="00A70CAF" w:rsidRPr="00EF167B" w:rsidRDefault="00A70CAF" w:rsidP="00A70CAF">
      <w:pPr>
        <w:widowControl w:val="0"/>
        <w:pBdr>
          <w:top w:val="nil"/>
          <w:left w:val="nil"/>
          <w:bottom w:val="nil"/>
          <w:right w:val="nil"/>
          <w:between w:val="nil"/>
        </w:pBdr>
        <w:ind w:left="360" w:hanging="360"/>
      </w:pPr>
      <w:r w:rsidRPr="00EF167B">
        <w:tab/>
        <w:t>Oversees and assists the GSC Inclusion Committee;</w:t>
      </w:r>
    </w:p>
    <w:p w14:paraId="3FF0430E" w14:textId="77777777" w:rsidR="00A70CAF" w:rsidRPr="00EF167B" w:rsidRDefault="00A70CAF" w:rsidP="00A70CAF">
      <w:pPr>
        <w:widowControl w:val="0"/>
        <w:pBdr>
          <w:top w:val="nil"/>
          <w:left w:val="nil"/>
          <w:bottom w:val="nil"/>
          <w:right w:val="nil"/>
          <w:between w:val="nil"/>
        </w:pBdr>
        <w:ind w:left="360" w:hanging="360"/>
        <w:rPr>
          <w:b/>
        </w:rPr>
      </w:pPr>
    </w:p>
    <w:p w14:paraId="7F494C8B" w14:textId="77777777" w:rsidR="00A70CAF" w:rsidRPr="00EF167B" w:rsidRDefault="00A70CAF" w:rsidP="00A70CAF">
      <w:pPr>
        <w:widowControl w:val="0"/>
        <w:pBdr>
          <w:top w:val="nil"/>
          <w:left w:val="nil"/>
          <w:bottom w:val="nil"/>
          <w:right w:val="nil"/>
          <w:between w:val="nil"/>
        </w:pBdr>
        <w:ind w:left="360"/>
      </w:pPr>
      <w:r w:rsidRPr="00EF167B">
        <w:rPr>
          <w:b/>
        </w:rPr>
        <w:t xml:space="preserve">TERM: </w:t>
      </w:r>
      <w:r w:rsidRPr="00EF167B">
        <w:t xml:space="preserve">One year  </w:t>
      </w:r>
      <w:r w:rsidRPr="00EF167B">
        <w:rPr>
          <w:b/>
        </w:rPr>
        <w:t>(insert service year)</w:t>
      </w:r>
    </w:p>
    <w:p w14:paraId="3A0A763E" w14:textId="77777777" w:rsidR="00A70CAF" w:rsidRPr="00EF167B" w:rsidRDefault="00A70CAF" w:rsidP="00A70CAF">
      <w:pPr>
        <w:widowControl w:val="0"/>
        <w:pBdr>
          <w:top w:val="nil"/>
          <w:left w:val="nil"/>
          <w:bottom w:val="nil"/>
          <w:right w:val="nil"/>
          <w:between w:val="nil"/>
        </w:pBdr>
        <w:ind w:left="360" w:hanging="360"/>
        <w:rPr>
          <w:b/>
        </w:rPr>
      </w:pPr>
    </w:p>
    <w:p w14:paraId="3E670B34" w14:textId="77777777" w:rsidR="00A70CAF" w:rsidRPr="00EF167B" w:rsidRDefault="00A70CAF" w:rsidP="00A70CAF">
      <w:pPr>
        <w:widowControl w:val="0"/>
        <w:pBdr>
          <w:top w:val="nil"/>
          <w:left w:val="nil"/>
          <w:bottom w:val="nil"/>
          <w:right w:val="nil"/>
          <w:between w:val="nil"/>
        </w:pBdr>
        <w:ind w:left="360" w:hanging="360"/>
        <w:rPr>
          <w:b/>
        </w:rPr>
      </w:pPr>
    </w:p>
    <w:p w14:paraId="1225AC33" w14:textId="77777777" w:rsidR="00A70CAF" w:rsidRPr="00EF167B" w:rsidRDefault="00A70CAF" w:rsidP="00A70CAF">
      <w:pPr>
        <w:widowControl w:val="0"/>
        <w:pBdr>
          <w:top w:val="nil"/>
          <w:left w:val="nil"/>
          <w:bottom w:val="nil"/>
          <w:right w:val="nil"/>
          <w:between w:val="nil"/>
        </w:pBdr>
      </w:pPr>
      <w:r w:rsidRPr="00EF167B">
        <w:rPr>
          <w:b/>
        </w:rPr>
        <w:t>5)   GSC Secretary / Historian</w:t>
      </w:r>
    </w:p>
    <w:p w14:paraId="4A4BDFFE" w14:textId="77777777" w:rsidR="00A70CAF" w:rsidRPr="00EF167B" w:rsidRDefault="00A70CAF" w:rsidP="00A70CAF">
      <w:pPr>
        <w:widowControl w:val="0"/>
        <w:pBdr>
          <w:top w:val="nil"/>
          <w:left w:val="nil"/>
          <w:bottom w:val="nil"/>
          <w:right w:val="nil"/>
          <w:between w:val="nil"/>
        </w:pBdr>
        <w:ind w:left="360"/>
      </w:pPr>
      <w:r w:rsidRPr="00EF167B">
        <w:rPr>
          <w:b/>
        </w:rPr>
        <w:t>SCOPE &amp; DUTIES</w:t>
      </w:r>
    </w:p>
    <w:p w14:paraId="5BDCE757" w14:textId="77777777" w:rsidR="00A70CAF" w:rsidRPr="00EF167B" w:rsidRDefault="00A70CAF" w:rsidP="00A70CAF">
      <w:pPr>
        <w:widowControl w:val="0"/>
        <w:pBdr>
          <w:top w:val="nil"/>
          <w:left w:val="nil"/>
          <w:bottom w:val="nil"/>
          <w:right w:val="nil"/>
          <w:between w:val="nil"/>
        </w:pBdr>
        <w:ind w:left="360"/>
      </w:pPr>
      <w:r w:rsidRPr="00EF167B">
        <w:t>Assist in scheduling GSC meetings;</w:t>
      </w:r>
    </w:p>
    <w:p w14:paraId="44A3ED2A" w14:textId="77777777" w:rsidR="00A70CAF" w:rsidRPr="00EF167B" w:rsidRDefault="00A70CAF" w:rsidP="00A70CAF">
      <w:pPr>
        <w:widowControl w:val="0"/>
        <w:pBdr>
          <w:top w:val="nil"/>
          <w:left w:val="nil"/>
          <w:bottom w:val="nil"/>
          <w:right w:val="nil"/>
          <w:between w:val="nil"/>
        </w:pBdr>
        <w:ind w:left="360"/>
      </w:pPr>
      <w:r w:rsidRPr="00EF167B">
        <w:t>Takes minutes at GSC meetings and distributes minutes and notes to GSC membership;</w:t>
      </w:r>
    </w:p>
    <w:p w14:paraId="5FCE4810" w14:textId="77777777" w:rsidR="00A70CAF" w:rsidRPr="00EF167B" w:rsidRDefault="00A70CAF" w:rsidP="00A70CAF">
      <w:pPr>
        <w:widowControl w:val="0"/>
        <w:pBdr>
          <w:top w:val="nil"/>
          <w:left w:val="nil"/>
          <w:bottom w:val="nil"/>
          <w:right w:val="nil"/>
          <w:between w:val="nil"/>
        </w:pBdr>
        <w:ind w:left="360"/>
      </w:pPr>
      <w:r w:rsidRPr="00EF167B">
        <w:t>Serves as historian to take photos at meetings, conferences, and other events;</w:t>
      </w:r>
    </w:p>
    <w:p w14:paraId="07AF658F" w14:textId="77777777" w:rsidR="00A70CAF" w:rsidRPr="00EF167B" w:rsidRDefault="00A70CAF" w:rsidP="00A70CAF">
      <w:pPr>
        <w:widowControl w:val="0"/>
        <w:pBdr>
          <w:top w:val="nil"/>
          <w:left w:val="nil"/>
          <w:bottom w:val="nil"/>
          <w:right w:val="nil"/>
          <w:between w:val="nil"/>
        </w:pBdr>
        <w:ind w:left="360"/>
      </w:pPr>
      <w:r w:rsidRPr="00EF167B">
        <w:t>Oversees and assists the GSC Conference Assistance Committee;</w:t>
      </w:r>
    </w:p>
    <w:p w14:paraId="6ED7C6F5" w14:textId="77777777" w:rsidR="00A70CAF" w:rsidRPr="00EF167B" w:rsidRDefault="00A70CAF" w:rsidP="00A70CAF">
      <w:pPr>
        <w:widowControl w:val="0"/>
        <w:pBdr>
          <w:top w:val="nil"/>
          <w:left w:val="nil"/>
          <w:bottom w:val="nil"/>
          <w:right w:val="nil"/>
          <w:between w:val="nil"/>
        </w:pBdr>
        <w:ind w:left="360"/>
      </w:pPr>
      <w:r w:rsidRPr="00EF167B">
        <w:t>Helps to oversee the operations of the GSC collectively.</w:t>
      </w:r>
    </w:p>
    <w:p w14:paraId="66F8A50E" w14:textId="77777777" w:rsidR="00A70CAF" w:rsidRPr="00EF167B" w:rsidRDefault="00A70CAF" w:rsidP="00A70CAF">
      <w:pPr>
        <w:widowControl w:val="0"/>
        <w:pBdr>
          <w:top w:val="nil"/>
          <w:left w:val="nil"/>
          <w:bottom w:val="nil"/>
          <w:right w:val="nil"/>
          <w:between w:val="nil"/>
        </w:pBdr>
        <w:ind w:left="360"/>
      </w:pPr>
    </w:p>
    <w:p w14:paraId="6BE0F442" w14:textId="77777777" w:rsidR="00A70CAF" w:rsidRPr="00EF167B" w:rsidRDefault="00A70CAF" w:rsidP="00A70CAF">
      <w:pPr>
        <w:widowControl w:val="0"/>
        <w:pBdr>
          <w:top w:val="nil"/>
          <w:left w:val="nil"/>
          <w:bottom w:val="nil"/>
          <w:right w:val="nil"/>
          <w:between w:val="nil"/>
        </w:pBdr>
        <w:ind w:left="360"/>
      </w:pPr>
      <w:r w:rsidRPr="00EF167B">
        <w:rPr>
          <w:b/>
        </w:rPr>
        <w:lastRenderedPageBreak/>
        <w:t xml:space="preserve">TERM: </w:t>
      </w:r>
      <w:r w:rsidRPr="00EF167B">
        <w:t xml:space="preserve">One year  </w:t>
      </w:r>
      <w:r w:rsidRPr="00EF167B">
        <w:rPr>
          <w:b/>
        </w:rPr>
        <w:t>(insert service year)</w:t>
      </w:r>
    </w:p>
    <w:p w14:paraId="30077094" w14:textId="77777777" w:rsidR="00A70CAF" w:rsidRPr="00EF167B" w:rsidRDefault="00A70CAF" w:rsidP="00A70CAF">
      <w:pPr>
        <w:widowControl w:val="0"/>
        <w:pBdr>
          <w:top w:val="nil"/>
          <w:left w:val="nil"/>
          <w:bottom w:val="nil"/>
          <w:right w:val="nil"/>
          <w:between w:val="nil"/>
        </w:pBdr>
        <w:ind w:left="360"/>
      </w:pPr>
    </w:p>
    <w:p w14:paraId="2876A71F" w14:textId="77777777" w:rsidR="00A70CAF" w:rsidRPr="00EF167B" w:rsidRDefault="00A70CAF" w:rsidP="00A70CAF">
      <w:pPr>
        <w:widowControl w:val="0"/>
        <w:pBdr>
          <w:top w:val="nil"/>
          <w:left w:val="nil"/>
          <w:bottom w:val="nil"/>
          <w:right w:val="nil"/>
          <w:between w:val="nil"/>
        </w:pBdr>
        <w:ind w:left="360" w:hanging="360"/>
      </w:pPr>
      <w:r w:rsidRPr="00EF167B">
        <w:rPr>
          <w:b/>
        </w:rPr>
        <w:t xml:space="preserve">6) </w:t>
      </w:r>
      <w:r w:rsidRPr="00EF167B">
        <w:rPr>
          <w:b/>
        </w:rPr>
        <w:tab/>
        <w:t xml:space="preserve">GSC Representative to the ASTR Committee on New Paradigms in Graduate Education </w:t>
      </w:r>
    </w:p>
    <w:p w14:paraId="6AF6236E" w14:textId="77777777" w:rsidR="00A70CAF" w:rsidRPr="00EF167B" w:rsidRDefault="00A70CAF" w:rsidP="00A70CAF">
      <w:pPr>
        <w:widowControl w:val="0"/>
        <w:pBdr>
          <w:top w:val="nil"/>
          <w:left w:val="nil"/>
          <w:bottom w:val="nil"/>
          <w:right w:val="nil"/>
          <w:between w:val="nil"/>
        </w:pBdr>
        <w:ind w:left="360"/>
      </w:pPr>
      <w:r w:rsidRPr="00EF167B">
        <w:rPr>
          <w:b/>
        </w:rPr>
        <w:t>SCOPE &amp; DUTIES</w:t>
      </w:r>
    </w:p>
    <w:p w14:paraId="7FBA24A0" w14:textId="77777777" w:rsidR="00A70CAF" w:rsidRPr="00EF167B" w:rsidRDefault="00A70CAF" w:rsidP="00A70CAF">
      <w:pPr>
        <w:widowControl w:val="0"/>
        <w:pBdr>
          <w:top w:val="nil"/>
          <w:left w:val="nil"/>
          <w:bottom w:val="nil"/>
          <w:right w:val="nil"/>
          <w:between w:val="nil"/>
        </w:pBdr>
        <w:ind w:left="360"/>
      </w:pPr>
      <w:r w:rsidRPr="00EF167B">
        <w:t>Represents the GSC general membership on the Committee on New Paradigms in Graduate Education;</w:t>
      </w:r>
    </w:p>
    <w:p w14:paraId="231BFD19" w14:textId="77777777" w:rsidR="00A70CAF" w:rsidRPr="00EF167B" w:rsidRDefault="00A70CAF" w:rsidP="00A70CAF">
      <w:pPr>
        <w:widowControl w:val="0"/>
        <w:pBdr>
          <w:top w:val="nil"/>
          <w:left w:val="nil"/>
          <w:bottom w:val="nil"/>
          <w:right w:val="nil"/>
          <w:between w:val="nil"/>
        </w:pBdr>
        <w:ind w:left="360"/>
      </w:pPr>
      <w:r w:rsidRPr="00EF167B">
        <w:t>Helps to oversee the operations of the GSC collectively;</w:t>
      </w:r>
    </w:p>
    <w:p w14:paraId="03C95C03" w14:textId="77777777" w:rsidR="00A70CAF" w:rsidRPr="00EF167B" w:rsidRDefault="00A70CAF" w:rsidP="00A70CAF">
      <w:pPr>
        <w:widowControl w:val="0"/>
        <w:pBdr>
          <w:top w:val="nil"/>
          <w:left w:val="nil"/>
          <w:bottom w:val="nil"/>
          <w:right w:val="nil"/>
          <w:between w:val="nil"/>
        </w:pBdr>
        <w:ind w:left="360"/>
      </w:pPr>
      <w:r w:rsidRPr="00EF167B">
        <w:t>Acts as liaison between this committee, the GSC cabinet and GSC general membership.</w:t>
      </w:r>
    </w:p>
    <w:p w14:paraId="5EDB8DD8" w14:textId="77777777" w:rsidR="00A70CAF" w:rsidRPr="00EF167B" w:rsidRDefault="00A70CAF" w:rsidP="00A70CAF">
      <w:pPr>
        <w:widowControl w:val="0"/>
        <w:pBdr>
          <w:top w:val="nil"/>
          <w:left w:val="nil"/>
          <w:bottom w:val="nil"/>
          <w:right w:val="nil"/>
          <w:between w:val="nil"/>
        </w:pBdr>
        <w:ind w:left="360"/>
      </w:pPr>
      <w:r w:rsidRPr="00EF167B">
        <w:t>Oversees and assists the GSC Web Resources Committee.</w:t>
      </w:r>
    </w:p>
    <w:p w14:paraId="27DD7E7F" w14:textId="77777777" w:rsidR="00A70CAF" w:rsidRPr="00EF167B" w:rsidRDefault="00A70CAF" w:rsidP="00A70CAF">
      <w:pPr>
        <w:widowControl w:val="0"/>
        <w:pBdr>
          <w:top w:val="nil"/>
          <w:left w:val="nil"/>
          <w:bottom w:val="nil"/>
          <w:right w:val="nil"/>
          <w:between w:val="nil"/>
        </w:pBdr>
        <w:ind w:left="360"/>
      </w:pPr>
    </w:p>
    <w:p w14:paraId="774A9E9B" w14:textId="77777777" w:rsidR="00A70CAF" w:rsidRPr="00EF167B" w:rsidRDefault="00A70CAF" w:rsidP="00A70CAF">
      <w:pPr>
        <w:widowControl w:val="0"/>
        <w:pBdr>
          <w:top w:val="nil"/>
          <w:left w:val="nil"/>
          <w:bottom w:val="nil"/>
          <w:right w:val="nil"/>
          <w:between w:val="nil"/>
        </w:pBdr>
        <w:ind w:left="360"/>
      </w:pPr>
    </w:p>
    <w:p w14:paraId="04B3A3A9" w14:textId="77777777" w:rsidR="00A70CAF" w:rsidRPr="00EF167B" w:rsidRDefault="00A70CAF" w:rsidP="00A70CAF">
      <w:pPr>
        <w:widowControl w:val="0"/>
        <w:pBdr>
          <w:top w:val="nil"/>
          <w:left w:val="nil"/>
          <w:bottom w:val="nil"/>
          <w:right w:val="nil"/>
          <w:between w:val="nil"/>
        </w:pBdr>
        <w:ind w:left="360"/>
      </w:pPr>
      <w:r w:rsidRPr="00EF167B">
        <w:rPr>
          <w:b/>
        </w:rPr>
        <w:t xml:space="preserve">TERM: </w:t>
      </w:r>
      <w:r w:rsidRPr="00EF167B">
        <w:t xml:space="preserve">One year </w:t>
      </w:r>
      <w:r w:rsidRPr="00EF167B">
        <w:rPr>
          <w:b/>
        </w:rPr>
        <w:t>(insert service year)</w:t>
      </w:r>
    </w:p>
    <w:p w14:paraId="7A9A4DE7" w14:textId="77777777" w:rsidR="00A70CAF" w:rsidRPr="00EF167B" w:rsidRDefault="00A70CAF" w:rsidP="00A70CAF">
      <w:pPr>
        <w:widowControl w:val="0"/>
        <w:pBdr>
          <w:top w:val="nil"/>
          <w:left w:val="nil"/>
          <w:bottom w:val="nil"/>
          <w:right w:val="nil"/>
          <w:between w:val="nil"/>
        </w:pBdr>
        <w:jc w:val="center"/>
      </w:pPr>
    </w:p>
    <w:p w14:paraId="0CAB8A03" w14:textId="77777777" w:rsidR="00A70CAF" w:rsidRPr="00EF167B" w:rsidRDefault="00A70CAF" w:rsidP="00A70CAF">
      <w:pPr>
        <w:widowControl w:val="0"/>
        <w:pBdr>
          <w:top w:val="nil"/>
          <w:left w:val="nil"/>
          <w:bottom w:val="nil"/>
          <w:right w:val="nil"/>
          <w:between w:val="nil"/>
        </w:pBdr>
      </w:pPr>
      <w:r w:rsidRPr="00EF167B">
        <w:rPr>
          <w:b/>
          <w:u w:val="single"/>
        </w:rPr>
        <w:t>The Nomination/Election Process</w:t>
      </w:r>
    </w:p>
    <w:p w14:paraId="2BDA4891" w14:textId="77777777" w:rsidR="00A70CAF" w:rsidRPr="00EF167B" w:rsidRDefault="00A70CAF" w:rsidP="00A70CAF">
      <w:pPr>
        <w:widowControl w:val="0"/>
        <w:pBdr>
          <w:top w:val="nil"/>
          <w:left w:val="nil"/>
          <w:bottom w:val="nil"/>
          <w:right w:val="nil"/>
          <w:between w:val="nil"/>
        </w:pBdr>
      </w:pPr>
      <w:r w:rsidRPr="00EF167B">
        <w:t xml:space="preserve">If you are interested in any of the above elected positions, please nominate yourself by sending a </w:t>
      </w:r>
      <w:r w:rsidRPr="00EF167B">
        <w:rPr>
          <w:b/>
        </w:rPr>
        <w:t>250-word</w:t>
      </w:r>
      <w:r w:rsidRPr="00EF167B">
        <w:t xml:space="preserve"> (max) bio and (optional) </w:t>
      </w:r>
      <w:r w:rsidRPr="00EF167B">
        <w:rPr>
          <w:b/>
        </w:rPr>
        <w:t>recent photograph</w:t>
      </w:r>
      <w:r w:rsidRPr="00EF167B">
        <w:t xml:space="preserve"> to </w:t>
      </w:r>
      <w:hyperlink r:id="rId19">
        <w:r w:rsidRPr="00EF167B">
          <w:rPr>
            <w:u w:val="single"/>
          </w:rPr>
          <w:t>graduatestudentcaucus@astr.org</w:t>
        </w:r>
      </w:hyperlink>
      <w:r w:rsidRPr="00EF167B">
        <w:t>.  In your bio, please include:</w:t>
      </w:r>
    </w:p>
    <w:p w14:paraId="701EB458" w14:textId="77777777" w:rsidR="00A70CAF" w:rsidRPr="00EF167B" w:rsidRDefault="00A70CAF" w:rsidP="00A70CAF">
      <w:pPr>
        <w:widowControl w:val="0"/>
        <w:pBdr>
          <w:top w:val="nil"/>
          <w:left w:val="nil"/>
          <w:bottom w:val="nil"/>
          <w:right w:val="nil"/>
          <w:between w:val="nil"/>
        </w:pBdr>
        <w:ind w:left="720"/>
      </w:pPr>
      <w:r w:rsidRPr="00EF167B">
        <w:t xml:space="preserve">• Institution </w:t>
      </w:r>
    </w:p>
    <w:p w14:paraId="64F993B8" w14:textId="77777777" w:rsidR="00A70CAF" w:rsidRPr="00EF167B" w:rsidRDefault="00A70CAF" w:rsidP="00A70CAF">
      <w:pPr>
        <w:widowControl w:val="0"/>
        <w:pBdr>
          <w:top w:val="nil"/>
          <w:left w:val="nil"/>
          <w:bottom w:val="nil"/>
          <w:right w:val="nil"/>
          <w:between w:val="nil"/>
        </w:pBdr>
        <w:ind w:left="720"/>
      </w:pPr>
      <w:r w:rsidRPr="00EF167B">
        <w:t>• Research Interests</w:t>
      </w:r>
    </w:p>
    <w:p w14:paraId="55A4EE82" w14:textId="77777777" w:rsidR="00A70CAF" w:rsidRPr="00EF167B" w:rsidRDefault="00A70CAF" w:rsidP="00A70CAF">
      <w:pPr>
        <w:widowControl w:val="0"/>
        <w:pBdr>
          <w:top w:val="nil"/>
          <w:left w:val="nil"/>
          <w:bottom w:val="nil"/>
          <w:right w:val="nil"/>
          <w:between w:val="nil"/>
        </w:pBdr>
        <w:ind w:firstLine="720"/>
      </w:pPr>
      <w:r w:rsidRPr="00EF167B">
        <w:t>• Service Experience</w:t>
      </w:r>
    </w:p>
    <w:p w14:paraId="335EC3F3" w14:textId="77777777" w:rsidR="00A70CAF" w:rsidRPr="00EF167B" w:rsidRDefault="00A70CAF" w:rsidP="00A70CAF">
      <w:pPr>
        <w:widowControl w:val="0"/>
        <w:pBdr>
          <w:top w:val="nil"/>
          <w:left w:val="nil"/>
          <w:bottom w:val="nil"/>
          <w:right w:val="nil"/>
          <w:between w:val="nil"/>
        </w:pBdr>
        <w:ind w:left="720"/>
      </w:pPr>
      <w:r w:rsidRPr="00EF167B">
        <w:t>• Vision for the Position and the GSC</w:t>
      </w:r>
    </w:p>
    <w:p w14:paraId="55900922" w14:textId="77777777" w:rsidR="00A70CAF" w:rsidRPr="00EF167B" w:rsidRDefault="00A70CAF" w:rsidP="00A70CAF">
      <w:pPr>
        <w:widowControl w:val="0"/>
        <w:pBdr>
          <w:top w:val="nil"/>
          <w:left w:val="nil"/>
          <w:bottom w:val="nil"/>
          <w:right w:val="nil"/>
          <w:between w:val="nil"/>
        </w:pBdr>
        <w:ind w:left="720"/>
      </w:pPr>
    </w:p>
    <w:p w14:paraId="11BB3E9D" w14:textId="77777777" w:rsidR="00A70CAF" w:rsidRPr="00EF167B" w:rsidRDefault="00A70CAF" w:rsidP="00A70CAF">
      <w:pPr>
        <w:widowControl w:val="0"/>
        <w:pBdr>
          <w:top w:val="nil"/>
          <w:left w:val="nil"/>
          <w:bottom w:val="nil"/>
          <w:right w:val="nil"/>
          <w:between w:val="nil"/>
        </w:pBdr>
      </w:pPr>
      <w:r w:rsidRPr="00EF167B">
        <w:t xml:space="preserve">You must email your nomination no later than </w:t>
      </w:r>
      <w:r w:rsidRPr="00EF167B">
        <w:rPr>
          <w:b/>
        </w:rPr>
        <w:t>(insert time and time zone)</w:t>
      </w:r>
      <w:r w:rsidRPr="00EF167B">
        <w:t xml:space="preserve"> on </w:t>
      </w:r>
      <w:r w:rsidRPr="00EF167B">
        <w:rPr>
          <w:b/>
        </w:rPr>
        <w:t>(insert date)</w:t>
      </w:r>
      <w:r w:rsidRPr="00EF167B">
        <w:t>; please put “ASTR GSC Nomination” in the subject line of your message. If you do not receive a response within 48 hours acknowledging your nomination contact (insert current president name/email address and current secretary name and email address)</w:t>
      </w:r>
      <w:r w:rsidRPr="00EF167B">
        <w:rPr>
          <w:i/>
        </w:rPr>
        <w:t xml:space="preserve">.  </w:t>
      </w:r>
      <w:r w:rsidRPr="00EF167B">
        <w:t xml:space="preserve">GSC Members will receive an email with a link to begin voting on (insert date). Voting will be completed the following week with a deadline of </w:t>
      </w:r>
      <w:r w:rsidRPr="00EF167B">
        <w:rPr>
          <w:b/>
        </w:rPr>
        <w:t>(insert time and time zone)</w:t>
      </w:r>
      <w:r w:rsidRPr="00EF167B">
        <w:rPr>
          <w:b/>
          <w:i/>
        </w:rPr>
        <w:t>.</w:t>
      </w:r>
      <w:r w:rsidRPr="00EF167B">
        <w:t xml:space="preserve"> Results will be announced by </w:t>
      </w:r>
      <w:r w:rsidRPr="00EF167B">
        <w:rPr>
          <w:b/>
        </w:rPr>
        <w:t>(insert date)</w:t>
      </w:r>
      <w:r w:rsidRPr="00EF167B">
        <w:t>.</w:t>
      </w:r>
    </w:p>
    <w:p w14:paraId="575DB7AB" w14:textId="77777777" w:rsidR="00A70CAF" w:rsidRPr="00EF167B" w:rsidRDefault="00A70CAF" w:rsidP="00A70CAF">
      <w:pPr>
        <w:widowControl w:val="0"/>
        <w:pBdr>
          <w:top w:val="nil"/>
          <w:left w:val="nil"/>
          <w:bottom w:val="nil"/>
          <w:right w:val="nil"/>
          <w:between w:val="nil"/>
        </w:pBdr>
      </w:pPr>
    </w:p>
    <w:p w14:paraId="415C0286" w14:textId="77777777" w:rsidR="00A70CAF" w:rsidRPr="00EF167B" w:rsidRDefault="00A70CAF" w:rsidP="00A70CAF">
      <w:pPr>
        <w:widowControl w:val="0"/>
        <w:pBdr>
          <w:top w:val="nil"/>
          <w:left w:val="nil"/>
          <w:bottom w:val="nil"/>
          <w:right w:val="nil"/>
          <w:between w:val="nil"/>
        </w:pBdr>
      </w:pPr>
    </w:p>
    <w:p w14:paraId="01D99BA3" w14:textId="77777777" w:rsidR="00A70CAF" w:rsidRPr="00EF167B" w:rsidRDefault="00A70CAF" w:rsidP="00A70CAF">
      <w:pPr>
        <w:widowControl w:val="0"/>
        <w:pBdr>
          <w:top w:val="nil"/>
          <w:left w:val="nil"/>
          <w:bottom w:val="nil"/>
          <w:right w:val="nil"/>
          <w:between w:val="nil"/>
        </w:pBdr>
        <w:jc w:val="center"/>
      </w:pPr>
      <w:r w:rsidRPr="00EF167B">
        <w:rPr>
          <w:b/>
          <w:u w:val="single"/>
        </w:rPr>
        <w:t>GSC Committee Chairs &amp; Members (this section is optional. you may also send this email out in November following the annual conference.)</w:t>
      </w:r>
    </w:p>
    <w:p w14:paraId="14345E3C" w14:textId="77777777" w:rsidR="00A70CAF" w:rsidRPr="00EF167B" w:rsidRDefault="00A70CAF" w:rsidP="00A70CAF">
      <w:pPr>
        <w:widowControl w:val="0"/>
        <w:pBdr>
          <w:top w:val="nil"/>
          <w:left w:val="nil"/>
          <w:bottom w:val="nil"/>
          <w:right w:val="nil"/>
          <w:between w:val="nil"/>
        </w:pBdr>
        <w:rPr>
          <w:i/>
        </w:rPr>
      </w:pPr>
    </w:p>
    <w:p w14:paraId="380FE91C" w14:textId="77777777" w:rsidR="00A70CAF" w:rsidRPr="00EF167B" w:rsidRDefault="00A70CAF" w:rsidP="00A70CAF">
      <w:pPr>
        <w:widowControl w:val="0"/>
        <w:pBdr>
          <w:top w:val="nil"/>
          <w:left w:val="nil"/>
          <w:bottom w:val="nil"/>
          <w:right w:val="nil"/>
          <w:between w:val="nil"/>
        </w:pBdr>
      </w:pPr>
      <w:r w:rsidRPr="00EF167B">
        <w:rPr>
          <w:i/>
        </w:rPr>
        <w:t>The GSC President will appoint a chair to represent each committee in the Cabinet based on expressed interest in the position and election results.  Appointments are for a 1 year term. Approximately 3-6 members serve on each committee. Please e-mail (insert president-elect) (</w:t>
      </w:r>
      <w:hyperlink r:id="rId20">
        <w:r w:rsidRPr="00EF167B">
          <w:rPr>
            <w:i/>
            <w:u w:val="single"/>
          </w:rPr>
          <w:t>graduatestudentcaucas@astr.org</w:t>
        </w:r>
      </w:hyperlink>
      <w:r w:rsidRPr="00EF167B">
        <w:rPr>
          <w:i/>
        </w:rPr>
        <w:t xml:space="preserve">) if you are interested in chairing, or serving on, one of the following committees. </w:t>
      </w:r>
    </w:p>
    <w:p w14:paraId="556EA253" w14:textId="77777777" w:rsidR="00A70CAF" w:rsidRPr="00EF167B" w:rsidRDefault="00A70CAF" w:rsidP="00A70CAF">
      <w:pPr>
        <w:widowControl w:val="0"/>
        <w:pBdr>
          <w:top w:val="nil"/>
          <w:left w:val="nil"/>
          <w:bottom w:val="nil"/>
          <w:right w:val="nil"/>
          <w:between w:val="nil"/>
        </w:pBdr>
      </w:pPr>
    </w:p>
    <w:p w14:paraId="10562B1D" w14:textId="77777777" w:rsidR="00A70CAF" w:rsidRPr="00EF167B" w:rsidRDefault="00A70CAF" w:rsidP="00A70CAF">
      <w:pPr>
        <w:widowControl w:val="0"/>
        <w:pBdr>
          <w:top w:val="nil"/>
          <w:left w:val="nil"/>
          <w:bottom w:val="nil"/>
          <w:right w:val="nil"/>
          <w:between w:val="nil"/>
        </w:pBdr>
        <w:rPr>
          <w:b/>
        </w:rPr>
      </w:pPr>
      <w:r w:rsidRPr="00EF167B">
        <w:rPr>
          <w:b/>
        </w:rPr>
        <w:t>1)   Mentorship Breakfast Committee</w:t>
      </w:r>
    </w:p>
    <w:p w14:paraId="54C0ACA9" w14:textId="77777777" w:rsidR="00A70CAF" w:rsidRPr="00EF167B" w:rsidRDefault="00A70CAF" w:rsidP="00A70CAF">
      <w:pPr>
        <w:widowControl w:val="0"/>
        <w:pBdr>
          <w:top w:val="nil"/>
          <w:left w:val="nil"/>
          <w:bottom w:val="nil"/>
          <w:right w:val="nil"/>
          <w:between w:val="nil"/>
        </w:pBdr>
      </w:pPr>
    </w:p>
    <w:p w14:paraId="7EACA0EA" w14:textId="77777777" w:rsidR="00A70CAF" w:rsidRPr="00EF167B" w:rsidRDefault="00A70CAF" w:rsidP="00A70CAF">
      <w:pPr>
        <w:widowControl w:val="0"/>
        <w:pBdr>
          <w:top w:val="nil"/>
          <w:left w:val="nil"/>
          <w:bottom w:val="nil"/>
          <w:right w:val="nil"/>
          <w:between w:val="nil"/>
        </w:pBdr>
        <w:ind w:left="360"/>
      </w:pPr>
      <w:r w:rsidRPr="00EF167B">
        <w:rPr>
          <w:b/>
        </w:rPr>
        <w:t>SCOPE &amp; DUTIES</w:t>
      </w:r>
      <w:r w:rsidRPr="00EF167B">
        <w:t>:</w:t>
      </w:r>
      <w:r w:rsidRPr="00EF167B">
        <w:tab/>
      </w:r>
    </w:p>
    <w:p w14:paraId="3FA622D3" w14:textId="77777777" w:rsidR="00A70CAF" w:rsidRPr="00EF167B" w:rsidRDefault="00A70CAF" w:rsidP="00A70CAF">
      <w:pPr>
        <w:widowControl w:val="0"/>
        <w:pBdr>
          <w:top w:val="nil"/>
          <w:left w:val="nil"/>
          <w:bottom w:val="nil"/>
          <w:right w:val="nil"/>
          <w:between w:val="nil"/>
        </w:pBdr>
        <w:ind w:left="360"/>
      </w:pPr>
      <w:r w:rsidRPr="00EF167B">
        <w:t>Recruits faculty volunteer mentors and student mentees;</w:t>
      </w:r>
    </w:p>
    <w:p w14:paraId="6392CF31" w14:textId="77777777" w:rsidR="00A70CAF" w:rsidRPr="00EF167B" w:rsidRDefault="00A70CAF" w:rsidP="00A70CAF">
      <w:pPr>
        <w:widowControl w:val="0"/>
        <w:pBdr>
          <w:top w:val="nil"/>
          <w:left w:val="nil"/>
          <w:bottom w:val="nil"/>
          <w:right w:val="nil"/>
          <w:between w:val="nil"/>
        </w:pBdr>
        <w:ind w:left="360"/>
      </w:pPr>
      <w:r w:rsidRPr="00EF167B">
        <w:lastRenderedPageBreak/>
        <w:t>Facilitates Graduate Student conference needs;</w:t>
      </w:r>
    </w:p>
    <w:p w14:paraId="12238324" w14:textId="77777777" w:rsidR="00A70CAF" w:rsidRPr="00EF167B" w:rsidRDefault="00A70CAF" w:rsidP="00A70CAF">
      <w:pPr>
        <w:widowControl w:val="0"/>
        <w:pBdr>
          <w:top w:val="nil"/>
          <w:left w:val="nil"/>
          <w:bottom w:val="nil"/>
          <w:right w:val="nil"/>
          <w:between w:val="nil"/>
        </w:pBdr>
        <w:ind w:left="360"/>
      </w:pPr>
      <w:r w:rsidRPr="00EF167B">
        <w:t>Assists GSC President to implement and support GSC conference related projects;</w:t>
      </w:r>
    </w:p>
    <w:p w14:paraId="776AA49C" w14:textId="77777777" w:rsidR="00A70CAF" w:rsidRPr="00EF167B" w:rsidRDefault="00A70CAF" w:rsidP="00A70CAF">
      <w:pPr>
        <w:widowControl w:val="0"/>
        <w:pBdr>
          <w:top w:val="nil"/>
          <w:left w:val="nil"/>
          <w:bottom w:val="nil"/>
          <w:right w:val="nil"/>
          <w:between w:val="nil"/>
        </w:pBdr>
        <w:ind w:left="360"/>
      </w:pPr>
      <w:r w:rsidRPr="00EF167B">
        <w:t xml:space="preserve">Delegates responsibilities to committee members for timely completion; </w:t>
      </w:r>
    </w:p>
    <w:p w14:paraId="5139FF23" w14:textId="77777777" w:rsidR="00A70CAF" w:rsidRPr="00EF167B" w:rsidRDefault="00A70CAF" w:rsidP="00A70CAF">
      <w:pPr>
        <w:widowControl w:val="0"/>
        <w:pBdr>
          <w:top w:val="nil"/>
          <w:left w:val="nil"/>
          <w:bottom w:val="nil"/>
          <w:right w:val="nil"/>
          <w:between w:val="nil"/>
        </w:pBdr>
        <w:ind w:left="360"/>
      </w:pPr>
      <w:r w:rsidRPr="00EF167B">
        <w:t>Liaises with GSC President and Cabinet to promote and support GSC initiatives.</w:t>
      </w:r>
    </w:p>
    <w:p w14:paraId="38FDD554" w14:textId="77777777" w:rsidR="00A70CAF" w:rsidRPr="00EF167B" w:rsidRDefault="00A70CAF" w:rsidP="00A70CAF">
      <w:pPr>
        <w:widowControl w:val="0"/>
        <w:pBdr>
          <w:top w:val="nil"/>
          <w:left w:val="nil"/>
          <w:bottom w:val="nil"/>
          <w:right w:val="nil"/>
          <w:between w:val="nil"/>
        </w:pBdr>
      </w:pPr>
    </w:p>
    <w:p w14:paraId="7CEDDBC4" w14:textId="77777777" w:rsidR="00A70CAF" w:rsidRPr="00EF167B" w:rsidRDefault="00A70CAF" w:rsidP="00A70CAF">
      <w:pPr>
        <w:widowControl w:val="0"/>
        <w:pBdr>
          <w:top w:val="nil"/>
          <w:left w:val="nil"/>
          <w:bottom w:val="nil"/>
          <w:right w:val="nil"/>
          <w:between w:val="nil"/>
        </w:pBdr>
        <w:rPr>
          <w:b/>
        </w:rPr>
      </w:pPr>
      <w:r w:rsidRPr="00EF167B">
        <w:rPr>
          <w:b/>
        </w:rPr>
        <w:t>2)   GSC Events Planning Committee</w:t>
      </w:r>
    </w:p>
    <w:p w14:paraId="4C14EFC1" w14:textId="77777777" w:rsidR="00A70CAF" w:rsidRPr="00EF167B" w:rsidRDefault="00A70CAF" w:rsidP="00A70CAF">
      <w:pPr>
        <w:widowControl w:val="0"/>
        <w:pBdr>
          <w:top w:val="nil"/>
          <w:left w:val="nil"/>
          <w:bottom w:val="nil"/>
          <w:right w:val="nil"/>
          <w:between w:val="nil"/>
        </w:pBdr>
      </w:pPr>
    </w:p>
    <w:p w14:paraId="5A3E9B33" w14:textId="77777777" w:rsidR="00A70CAF" w:rsidRPr="00EF167B" w:rsidRDefault="00A70CAF" w:rsidP="00A70CAF">
      <w:pPr>
        <w:widowControl w:val="0"/>
        <w:pBdr>
          <w:top w:val="nil"/>
          <w:left w:val="nil"/>
          <w:bottom w:val="nil"/>
          <w:right w:val="nil"/>
          <w:between w:val="nil"/>
        </w:pBdr>
        <w:ind w:left="360"/>
      </w:pPr>
      <w:r w:rsidRPr="00EF167B">
        <w:rPr>
          <w:b/>
        </w:rPr>
        <w:t>SCOPE &amp; DUTIES</w:t>
      </w:r>
      <w:r w:rsidRPr="00EF167B">
        <w:t>:</w:t>
      </w:r>
      <w:r w:rsidRPr="00EF167B">
        <w:tab/>
      </w:r>
    </w:p>
    <w:p w14:paraId="2ED4D66F" w14:textId="77777777" w:rsidR="00A70CAF" w:rsidRPr="00EF167B" w:rsidRDefault="00A70CAF" w:rsidP="00A70CAF">
      <w:pPr>
        <w:widowControl w:val="0"/>
        <w:pBdr>
          <w:top w:val="nil"/>
          <w:left w:val="nil"/>
          <w:bottom w:val="nil"/>
          <w:right w:val="nil"/>
          <w:between w:val="nil"/>
        </w:pBdr>
        <w:ind w:left="360"/>
      </w:pPr>
      <w:r w:rsidRPr="00EF167B">
        <w:t>Oversees Planning of the GSC-sponsored events at ASTR Conference, including GSC Opening Night Mixer, GSC Snack Break, GSC Coffee Break, etc.</w:t>
      </w:r>
    </w:p>
    <w:p w14:paraId="3633312C" w14:textId="77777777" w:rsidR="00A70CAF" w:rsidRPr="00EF167B" w:rsidRDefault="00A70CAF" w:rsidP="00A70CAF">
      <w:pPr>
        <w:widowControl w:val="0"/>
        <w:pBdr>
          <w:top w:val="nil"/>
          <w:left w:val="nil"/>
          <w:bottom w:val="nil"/>
          <w:right w:val="nil"/>
          <w:between w:val="nil"/>
        </w:pBdr>
        <w:ind w:firstLine="360"/>
      </w:pPr>
      <w:r w:rsidRPr="00EF167B">
        <w:t>Facilitates Graduate Student conference needs;</w:t>
      </w:r>
    </w:p>
    <w:p w14:paraId="64F23E72" w14:textId="77777777" w:rsidR="00A70CAF" w:rsidRPr="00EF167B" w:rsidRDefault="00A70CAF" w:rsidP="00A70CAF">
      <w:pPr>
        <w:widowControl w:val="0"/>
        <w:pBdr>
          <w:top w:val="nil"/>
          <w:left w:val="nil"/>
          <w:bottom w:val="nil"/>
          <w:right w:val="nil"/>
          <w:between w:val="nil"/>
        </w:pBdr>
        <w:ind w:left="360"/>
      </w:pPr>
      <w:r w:rsidRPr="00EF167B">
        <w:t>Assists GSC VPs to implement and support GSC conference related projects;</w:t>
      </w:r>
    </w:p>
    <w:p w14:paraId="3C5296F9" w14:textId="77777777" w:rsidR="00A70CAF" w:rsidRPr="00EF167B" w:rsidRDefault="00A70CAF" w:rsidP="00A70CAF">
      <w:pPr>
        <w:widowControl w:val="0"/>
        <w:pBdr>
          <w:top w:val="nil"/>
          <w:left w:val="nil"/>
          <w:bottom w:val="nil"/>
          <w:right w:val="nil"/>
          <w:between w:val="nil"/>
        </w:pBdr>
        <w:ind w:left="360"/>
      </w:pPr>
      <w:r w:rsidRPr="00EF167B">
        <w:t xml:space="preserve">Delegates responsibilities to committee members for timely completion; </w:t>
      </w:r>
    </w:p>
    <w:p w14:paraId="47769617" w14:textId="77777777" w:rsidR="00A70CAF" w:rsidRPr="00EF167B" w:rsidRDefault="00A70CAF" w:rsidP="00A70CAF">
      <w:pPr>
        <w:widowControl w:val="0"/>
        <w:pBdr>
          <w:top w:val="nil"/>
          <w:left w:val="nil"/>
          <w:bottom w:val="nil"/>
          <w:right w:val="nil"/>
          <w:between w:val="nil"/>
        </w:pBdr>
        <w:ind w:left="360"/>
      </w:pPr>
      <w:r w:rsidRPr="00EF167B">
        <w:t>Liaises with GSC President and Cabinet to promote and support GSC initiatives.</w:t>
      </w:r>
    </w:p>
    <w:p w14:paraId="2B68BCB5" w14:textId="77777777" w:rsidR="00A70CAF" w:rsidRPr="00EF167B" w:rsidRDefault="00A70CAF" w:rsidP="00A70CAF">
      <w:pPr>
        <w:widowControl w:val="0"/>
        <w:pBdr>
          <w:top w:val="nil"/>
          <w:left w:val="nil"/>
          <w:bottom w:val="nil"/>
          <w:right w:val="nil"/>
          <w:between w:val="nil"/>
        </w:pBdr>
      </w:pPr>
    </w:p>
    <w:p w14:paraId="6C1C491D" w14:textId="77777777" w:rsidR="00A70CAF" w:rsidRPr="00EF167B" w:rsidRDefault="00A70CAF" w:rsidP="00A70CAF">
      <w:pPr>
        <w:widowControl w:val="0"/>
        <w:pBdr>
          <w:top w:val="nil"/>
          <w:left w:val="nil"/>
          <w:bottom w:val="nil"/>
          <w:right w:val="nil"/>
          <w:between w:val="nil"/>
        </w:pBdr>
        <w:ind w:left="360" w:hanging="360"/>
      </w:pPr>
      <w:r w:rsidRPr="00EF167B">
        <w:t>3)</w:t>
      </w:r>
      <w:r w:rsidRPr="00EF167B">
        <w:tab/>
      </w:r>
      <w:r w:rsidRPr="00EF167B">
        <w:rPr>
          <w:b/>
        </w:rPr>
        <w:t>Inclusion Committee</w:t>
      </w:r>
    </w:p>
    <w:p w14:paraId="142DC3D1" w14:textId="77777777" w:rsidR="00A70CAF" w:rsidRPr="00EF167B" w:rsidRDefault="00A70CAF" w:rsidP="00A70CAF"/>
    <w:p w14:paraId="3ABDDA28" w14:textId="77777777" w:rsidR="00A70CAF" w:rsidRPr="00EF167B" w:rsidRDefault="00A70CAF" w:rsidP="00A70CAF">
      <w:pPr>
        <w:widowControl w:val="0"/>
        <w:pBdr>
          <w:top w:val="nil"/>
          <w:left w:val="nil"/>
          <w:bottom w:val="nil"/>
          <w:right w:val="nil"/>
          <w:between w:val="nil"/>
        </w:pBdr>
        <w:ind w:left="360"/>
      </w:pPr>
      <w:r w:rsidRPr="00EF167B">
        <w:rPr>
          <w:b/>
        </w:rPr>
        <w:t>SCOPE &amp; DUTIES</w:t>
      </w:r>
      <w:r w:rsidRPr="00EF167B">
        <w:t>:</w:t>
      </w:r>
    </w:p>
    <w:p w14:paraId="2066F0F9" w14:textId="77777777" w:rsidR="00A70CAF" w:rsidRPr="00EF167B" w:rsidRDefault="00A70CAF" w:rsidP="00A70CAF">
      <w:pPr>
        <w:widowControl w:val="0"/>
        <w:pBdr>
          <w:top w:val="nil"/>
          <w:left w:val="nil"/>
          <w:bottom w:val="nil"/>
          <w:right w:val="nil"/>
          <w:between w:val="nil"/>
        </w:pBdr>
        <w:ind w:firstLine="360"/>
      </w:pPr>
      <w:r w:rsidRPr="00EF167B">
        <w:t>Supervises and oversees inclusive practices and initiatives within the GSC;</w:t>
      </w:r>
    </w:p>
    <w:p w14:paraId="28373C07" w14:textId="77777777" w:rsidR="00A70CAF" w:rsidRPr="00EF167B" w:rsidRDefault="00A70CAF" w:rsidP="00A70CAF">
      <w:pPr>
        <w:widowControl w:val="0"/>
        <w:pBdr>
          <w:top w:val="nil"/>
          <w:left w:val="nil"/>
          <w:bottom w:val="nil"/>
          <w:right w:val="nil"/>
          <w:between w:val="nil"/>
        </w:pBdr>
        <w:ind w:left="360"/>
      </w:pPr>
      <w:r w:rsidRPr="00EF167B">
        <w:t>Facilitates Graduate Student networking;</w:t>
      </w:r>
    </w:p>
    <w:p w14:paraId="6A069B87" w14:textId="77777777" w:rsidR="00A70CAF" w:rsidRPr="00EF167B" w:rsidRDefault="00A70CAF" w:rsidP="00A70CAF">
      <w:pPr>
        <w:widowControl w:val="0"/>
        <w:pBdr>
          <w:top w:val="nil"/>
          <w:left w:val="nil"/>
          <w:bottom w:val="nil"/>
          <w:right w:val="nil"/>
          <w:between w:val="nil"/>
        </w:pBdr>
        <w:ind w:left="360"/>
      </w:pPr>
      <w:r w:rsidRPr="00EF167B">
        <w:t>Assists Inclusion Officer to implement and support GSC conference related projects;</w:t>
      </w:r>
    </w:p>
    <w:p w14:paraId="1A8972B8" w14:textId="77777777" w:rsidR="00A70CAF" w:rsidRPr="00EF167B" w:rsidRDefault="00A70CAF" w:rsidP="00A70CAF">
      <w:pPr>
        <w:widowControl w:val="0"/>
        <w:pBdr>
          <w:top w:val="nil"/>
          <w:left w:val="nil"/>
          <w:bottom w:val="nil"/>
          <w:right w:val="nil"/>
          <w:between w:val="nil"/>
        </w:pBdr>
        <w:ind w:left="360"/>
      </w:pPr>
      <w:r w:rsidRPr="00EF167B">
        <w:t xml:space="preserve">Delegates responsibilities to committee members for timely completion; </w:t>
      </w:r>
    </w:p>
    <w:p w14:paraId="2602CD2B" w14:textId="77777777" w:rsidR="00A70CAF" w:rsidRPr="00EF167B" w:rsidRDefault="00A70CAF" w:rsidP="00A70CAF">
      <w:pPr>
        <w:widowControl w:val="0"/>
        <w:pBdr>
          <w:top w:val="nil"/>
          <w:left w:val="nil"/>
          <w:bottom w:val="nil"/>
          <w:right w:val="nil"/>
          <w:between w:val="nil"/>
        </w:pBdr>
        <w:ind w:left="360"/>
      </w:pPr>
      <w:r w:rsidRPr="00EF167B">
        <w:t>Liaises with GSC President and Cabinet to promote and support GSC i</w:t>
      </w:r>
      <w:bookmarkStart w:id="255" w:name="3ygebqi" w:colFirst="0" w:colLast="0"/>
      <w:bookmarkEnd w:id="255"/>
      <w:r w:rsidRPr="00EF167B">
        <w:t>nitiatives.</w:t>
      </w:r>
    </w:p>
    <w:p w14:paraId="5485B9AB" w14:textId="77777777" w:rsidR="00A70CAF" w:rsidRPr="00EF167B" w:rsidRDefault="00A70CAF" w:rsidP="00A70CAF">
      <w:pPr>
        <w:widowControl w:val="0"/>
        <w:pBdr>
          <w:top w:val="nil"/>
          <w:left w:val="nil"/>
          <w:bottom w:val="nil"/>
          <w:right w:val="nil"/>
          <w:between w:val="nil"/>
        </w:pBdr>
      </w:pPr>
    </w:p>
    <w:p w14:paraId="2930C72A" w14:textId="77777777" w:rsidR="00A70CAF" w:rsidRPr="00EF167B" w:rsidRDefault="00A70CAF" w:rsidP="00A70CAF">
      <w:pPr>
        <w:widowControl w:val="0"/>
        <w:pBdr>
          <w:top w:val="nil"/>
          <w:left w:val="nil"/>
          <w:bottom w:val="nil"/>
          <w:right w:val="nil"/>
          <w:between w:val="nil"/>
        </w:pBdr>
        <w:ind w:left="360" w:hanging="360"/>
      </w:pPr>
      <w:r w:rsidRPr="00EF167B">
        <w:t>4)</w:t>
      </w:r>
      <w:r w:rsidRPr="00EF167B">
        <w:tab/>
      </w:r>
      <w:r w:rsidRPr="00EF167B">
        <w:rPr>
          <w:b/>
        </w:rPr>
        <w:t>Conference Assistance Committee</w:t>
      </w:r>
    </w:p>
    <w:p w14:paraId="4F555B44" w14:textId="77777777" w:rsidR="00A70CAF" w:rsidRPr="00EF167B" w:rsidRDefault="00A70CAF" w:rsidP="00A70CAF"/>
    <w:p w14:paraId="189B24B6" w14:textId="77777777" w:rsidR="00A70CAF" w:rsidRPr="00EF167B" w:rsidRDefault="00A70CAF" w:rsidP="00A70CAF">
      <w:pPr>
        <w:widowControl w:val="0"/>
        <w:pBdr>
          <w:top w:val="nil"/>
          <w:left w:val="nil"/>
          <w:bottom w:val="nil"/>
          <w:right w:val="nil"/>
          <w:between w:val="nil"/>
        </w:pBdr>
        <w:ind w:left="360"/>
      </w:pPr>
      <w:r w:rsidRPr="00EF167B">
        <w:rPr>
          <w:b/>
        </w:rPr>
        <w:t>SCOPE &amp; DUTIES</w:t>
      </w:r>
      <w:r w:rsidRPr="00EF167B">
        <w:t>:</w:t>
      </w:r>
      <w:r w:rsidRPr="00EF167B">
        <w:tab/>
      </w:r>
    </w:p>
    <w:p w14:paraId="12DC07E7" w14:textId="77777777" w:rsidR="00A70CAF" w:rsidRPr="00EF167B" w:rsidRDefault="00A70CAF" w:rsidP="00A70CAF">
      <w:pPr>
        <w:widowControl w:val="0"/>
        <w:pBdr>
          <w:top w:val="nil"/>
          <w:left w:val="nil"/>
          <w:bottom w:val="nil"/>
          <w:right w:val="nil"/>
          <w:between w:val="nil"/>
        </w:pBdr>
        <w:ind w:left="360"/>
      </w:pPr>
      <w:r w:rsidRPr="00EF167B">
        <w:t>Oversees Preparation of the annual Conference Resource Packet;</w:t>
      </w:r>
    </w:p>
    <w:p w14:paraId="1E27DBB9" w14:textId="77777777" w:rsidR="00A70CAF" w:rsidRPr="00EF167B" w:rsidRDefault="00A70CAF" w:rsidP="00A70CAF">
      <w:pPr>
        <w:widowControl w:val="0"/>
        <w:pBdr>
          <w:top w:val="nil"/>
          <w:left w:val="nil"/>
          <w:bottom w:val="nil"/>
          <w:right w:val="nil"/>
          <w:between w:val="nil"/>
        </w:pBdr>
        <w:ind w:left="360"/>
      </w:pPr>
      <w:r w:rsidRPr="00EF167B">
        <w:t>Facilitates Graduate Student conference needs;</w:t>
      </w:r>
    </w:p>
    <w:p w14:paraId="7A250186" w14:textId="77777777" w:rsidR="00A70CAF" w:rsidRPr="00EF167B" w:rsidRDefault="00A70CAF" w:rsidP="00A70CAF">
      <w:pPr>
        <w:widowControl w:val="0"/>
        <w:pBdr>
          <w:top w:val="nil"/>
          <w:left w:val="nil"/>
          <w:bottom w:val="nil"/>
          <w:right w:val="nil"/>
          <w:between w:val="nil"/>
        </w:pBdr>
        <w:ind w:left="360"/>
      </w:pPr>
      <w:r w:rsidRPr="00EF167B">
        <w:t>Assists Secretary/Historian to implement and support GSC conference related projects;</w:t>
      </w:r>
    </w:p>
    <w:p w14:paraId="78B87028" w14:textId="77777777" w:rsidR="00A70CAF" w:rsidRPr="00EF167B" w:rsidRDefault="00A70CAF" w:rsidP="00A70CAF">
      <w:pPr>
        <w:widowControl w:val="0"/>
        <w:pBdr>
          <w:top w:val="nil"/>
          <w:left w:val="nil"/>
          <w:bottom w:val="nil"/>
          <w:right w:val="nil"/>
          <w:between w:val="nil"/>
        </w:pBdr>
        <w:ind w:left="360"/>
      </w:pPr>
      <w:r w:rsidRPr="00EF167B">
        <w:t xml:space="preserve">Delegates responsibilities to committee members for timely completion;  </w:t>
      </w:r>
    </w:p>
    <w:p w14:paraId="56B39FBF" w14:textId="77777777" w:rsidR="00A70CAF" w:rsidRPr="00EF167B" w:rsidRDefault="00A70CAF" w:rsidP="00A70CAF">
      <w:pPr>
        <w:widowControl w:val="0"/>
        <w:pBdr>
          <w:top w:val="nil"/>
          <w:left w:val="nil"/>
          <w:bottom w:val="nil"/>
          <w:right w:val="nil"/>
          <w:between w:val="nil"/>
        </w:pBdr>
        <w:ind w:left="360"/>
      </w:pPr>
      <w:r w:rsidRPr="00EF167B">
        <w:t>Liaises with GSC President and Cabinet to promote and support GSC initiatives.</w:t>
      </w:r>
    </w:p>
    <w:p w14:paraId="44044DE9" w14:textId="77777777" w:rsidR="00A70CAF" w:rsidRPr="00EF167B" w:rsidRDefault="00A70CAF" w:rsidP="00A70CAF">
      <w:pPr>
        <w:widowControl w:val="0"/>
        <w:pBdr>
          <w:top w:val="nil"/>
          <w:left w:val="nil"/>
          <w:bottom w:val="nil"/>
          <w:right w:val="nil"/>
          <w:between w:val="nil"/>
        </w:pBdr>
        <w:ind w:left="360" w:hanging="360"/>
      </w:pPr>
    </w:p>
    <w:p w14:paraId="742DB038" w14:textId="77777777" w:rsidR="00A70CAF" w:rsidRPr="00EF167B" w:rsidRDefault="00A70CAF" w:rsidP="00A70CAF">
      <w:pPr>
        <w:widowControl w:val="0"/>
        <w:pBdr>
          <w:top w:val="nil"/>
          <w:left w:val="nil"/>
          <w:bottom w:val="nil"/>
          <w:right w:val="nil"/>
          <w:between w:val="nil"/>
        </w:pBdr>
        <w:ind w:left="360" w:hanging="360"/>
      </w:pPr>
      <w:r w:rsidRPr="00EF167B">
        <w:t>5)</w:t>
      </w:r>
      <w:r w:rsidRPr="00EF167B">
        <w:tab/>
      </w:r>
      <w:r w:rsidRPr="00EF167B">
        <w:rPr>
          <w:b/>
        </w:rPr>
        <w:t>Web Resources Committee</w:t>
      </w:r>
    </w:p>
    <w:p w14:paraId="17CE469D" w14:textId="77777777" w:rsidR="00A70CAF" w:rsidRPr="00EF167B" w:rsidRDefault="00A70CAF" w:rsidP="00A70CAF"/>
    <w:p w14:paraId="5F77A8A9" w14:textId="77777777" w:rsidR="00A70CAF" w:rsidRPr="00EF167B" w:rsidRDefault="00A70CAF" w:rsidP="00A70CAF">
      <w:pPr>
        <w:widowControl w:val="0"/>
        <w:pBdr>
          <w:top w:val="nil"/>
          <w:left w:val="nil"/>
          <w:bottom w:val="nil"/>
          <w:right w:val="nil"/>
          <w:between w:val="nil"/>
        </w:pBdr>
        <w:ind w:left="360"/>
      </w:pPr>
      <w:r w:rsidRPr="00EF167B">
        <w:rPr>
          <w:b/>
        </w:rPr>
        <w:t xml:space="preserve">SCOPE &amp; DUTIES:   </w:t>
      </w:r>
    </w:p>
    <w:p w14:paraId="0C8E3B02" w14:textId="77777777" w:rsidR="00A70CAF" w:rsidRPr="00EF167B" w:rsidRDefault="00A70CAF" w:rsidP="00A70CAF">
      <w:pPr>
        <w:widowControl w:val="0"/>
        <w:pBdr>
          <w:top w:val="nil"/>
          <w:left w:val="nil"/>
          <w:bottom w:val="nil"/>
          <w:right w:val="nil"/>
          <w:between w:val="nil"/>
        </w:pBdr>
        <w:ind w:left="360"/>
      </w:pPr>
      <w:r w:rsidRPr="00EF167B">
        <w:t>Oversees GSC web profile, twitter account, GSC Facebook and ASTR pages;</w:t>
      </w:r>
    </w:p>
    <w:p w14:paraId="477A6683" w14:textId="77777777" w:rsidR="00A70CAF" w:rsidRPr="00EF167B" w:rsidRDefault="00A70CAF" w:rsidP="00A70CAF">
      <w:pPr>
        <w:widowControl w:val="0"/>
        <w:pBdr>
          <w:top w:val="nil"/>
          <w:left w:val="nil"/>
          <w:bottom w:val="nil"/>
          <w:right w:val="nil"/>
          <w:between w:val="nil"/>
        </w:pBdr>
        <w:ind w:left="360"/>
      </w:pPr>
      <w:r w:rsidRPr="00EF167B">
        <w:t xml:space="preserve">Manages the Graduate Student Resource Page on the ASTR Site, </w:t>
      </w:r>
    </w:p>
    <w:p w14:paraId="3DBB7E91" w14:textId="77777777" w:rsidR="00A70CAF" w:rsidRPr="00EF167B" w:rsidRDefault="00A70CAF" w:rsidP="00A70CAF">
      <w:pPr>
        <w:widowControl w:val="0"/>
        <w:pBdr>
          <w:top w:val="nil"/>
          <w:left w:val="nil"/>
          <w:bottom w:val="nil"/>
          <w:right w:val="nil"/>
          <w:between w:val="nil"/>
        </w:pBdr>
        <w:ind w:left="360"/>
      </w:pPr>
      <w:r w:rsidRPr="00EF167B">
        <w:t xml:space="preserve">Delegates responsibilities to committee members for timely completion; </w:t>
      </w:r>
    </w:p>
    <w:p w14:paraId="5CF34562" w14:textId="77777777" w:rsidR="00A70CAF" w:rsidRPr="00EF167B" w:rsidRDefault="00A70CAF" w:rsidP="00A70CAF">
      <w:pPr>
        <w:widowControl w:val="0"/>
        <w:pBdr>
          <w:top w:val="nil"/>
          <w:left w:val="nil"/>
          <w:bottom w:val="nil"/>
          <w:right w:val="nil"/>
          <w:between w:val="nil"/>
        </w:pBdr>
        <w:ind w:left="360"/>
      </w:pPr>
      <w:r w:rsidRPr="00EF167B">
        <w:t xml:space="preserve">Liaises with GSC President and Cabinet to promote and support GSC initiatives; </w:t>
      </w:r>
    </w:p>
    <w:p w14:paraId="7BB9B017" w14:textId="77777777" w:rsidR="00A70CAF" w:rsidRPr="00EF167B" w:rsidRDefault="00A70CAF" w:rsidP="00A70CAF">
      <w:pPr>
        <w:widowControl w:val="0"/>
        <w:pBdr>
          <w:top w:val="nil"/>
          <w:left w:val="nil"/>
          <w:bottom w:val="nil"/>
          <w:right w:val="nil"/>
          <w:between w:val="nil"/>
        </w:pBdr>
        <w:ind w:left="360"/>
      </w:pPr>
      <w:r w:rsidRPr="00EF167B">
        <w:t>Coordinates with ASTR webmaster to ensure GSC information remains current and for the implementation of new online resources.</w:t>
      </w:r>
    </w:p>
    <w:p w14:paraId="1DA56D5A" w14:textId="77777777" w:rsidR="00A70CAF" w:rsidRPr="00EF167B" w:rsidRDefault="00A70CAF" w:rsidP="00A70CAF">
      <w:pPr>
        <w:widowControl w:val="0"/>
        <w:pBdr>
          <w:top w:val="nil"/>
          <w:left w:val="nil"/>
          <w:bottom w:val="nil"/>
          <w:right w:val="nil"/>
          <w:between w:val="nil"/>
        </w:pBdr>
        <w:ind w:left="360" w:hanging="360"/>
      </w:pPr>
    </w:p>
    <w:p w14:paraId="6E60C712" w14:textId="77777777" w:rsidR="00A70CAF" w:rsidRPr="00EF167B" w:rsidRDefault="00A70CAF" w:rsidP="00A70CAF">
      <w:pPr>
        <w:widowControl w:val="0"/>
        <w:pBdr>
          <w:top w:val="nil"/>
          <w:left w:val="nil"/>
          <w:bottom w:val="nil"/>
          <w:right w:val="nil"/>
          <w:between w:val="nil"/>
        </w:pBdr>
      </w:pPr>
    </w:p>
    <w:p w14:paraId="5F9643B7" w14:textId="77777777" w:rsidR="001E74BD" w:rsidRPr="00EF167B" w:rsidRDefault="001E74BD" w:rsidP="00A70CAF">
      <w:bookmarkStart w:id="256" w:name="_ASTR_Graduate_Student"/>
      <w:bookmarkStart w:id="257" w:name="h.qa16d3a6a1y0" w:colFirst="0" w:colLast="0"/>
      <w:bookmarkStart w:id="258" w:name="h.gjdgxs" w:colFirst="0" w:colLast="0"/>
      <w:bookmarkStart w:id="259" w:name="h.30j0zll" w:colFirst="0" w:colLast="0"/>
      <w:bookmarkStart w:id="260" w:name="h.1fob9te" w:colFirst="0" w:colLast="0"/>
      <w:bookmarkStart w:id="261" w:name="h.r4vfajkx4z1f" w:colFirst="0" w:colLast="0"/>
      <w:bookmarkStart w:id="262" w:name="h.2et92p0" w:colFirst="0" w:colLast="0"/>
      <w:bookmarkStart w:id="263" w:name="h.tyjcwt" w:colFirst="0" w:colLast="0"/>
      <w:bookmarkStart w:id="264" w:name="h.25jpeet7a3k6" w:colFirst="0" w:colLast="0"/>
      <w:bookmarkStart w:id="265" w:name="h.9ptlz49pw4fe" w:colFirst="0" w:colLast="0"/>
      <w:bookmarkStart w:id="266" w:name="h.x5gwuj2hhoeq" w:colFirst="0" w:colLast="0"/>
      <w:bookmarkStart w:id="267" w:name="h.r7p29f2uufup" w:colFirst="0" w:colLast="0"/>
      <w:bookmarkStart w:id="268" w:name="h.4fbbrbrhbdy1" w:colFirst="0" w:colLast="0"/>
      <w:bookmarkStart w:id="269" w:name="h.2ax11cw8hpvm" w:colFirst="0" w:colLast="0"/>
      <w:bookmarkStart w:id="270" w:name="h.4z6igvc7w03x" w:colFirst="0" w:colLast="0"/>
      <w:bookmarkStart w:id="271" w:name="h.6lzldwr3wm5j" w:colFirst="0" w:colLast="0"/>
      <w:bookmarkStart w:id="272" w:name="h.2lfdzcnlisuq" w:colFirst="0" w:colLast="0"/>
      <w:bookmarkStart w:id="273" w:name="h.2jxsxqh" w:colFirst="0" w:colLast="0"/>
      <w:bookmarkStart w:id="274" w:name="h.z337ya" w:colFirst="0" w:colLast="0"/>
      <w:bookmarkStart w:id="275" w:name="h.3j2qqm3" w:colFirst="0" w:colLast="0"/>
      <w:bookmarkStart w:id="276" w:name="h.1y810tw" w:colFirst="0" w:colLast="0"/>
      <w:bookmarkStart w:id="277" w:name="h.ajpth46txvlc" w:colFirst="0" w:colLast="0"/>
      <w:bookmarkStart w:id="278" w:name="h.2b5ocgfpd6ew" w:colFirst="0" w:colLast="0"/>
      <w:bookmarkStart w:id="279" w:name="h.v2rojqoeu4u1" w:colFirst="0" w:colLast="0"/>
      <w:bookmarkStart w:id="280" w:name="h.4i7ojhp" w:colFirst="0" w:colLast="0"/>
      <w:bookmarkStart w:id="281" w:name="h.2xcytpi" w:colFirst="0" w:colLast="0"/>
      <w:bookmarkStart w:id="282" w:name="h.wgoe7np7zsg1" w:colFirst="0" w:colLast="0"/>
      <w:bookmarkStart w:id="283" w:name="h.1cnhlvx5hz1" w:colFirst="0" w:colLast="0"/>
      <w:bookmarkStart w:id="284" w:name="h.cxuw50t16cds" w:colFirst="0" w:colLast="0"/>
      <w:bookmarkStart w:id="285" w:name="h.rx83eta3lnt1" w:colFirst="0" w:colLast="0"/>
      <w:bookmarkStart w:id="286" w:name="h.jwpmoqbe2ckk" w:colFirst="0" w:colLast="0"/>
      <w:bookmarkStart w:id="287" w:name="h.fre0c2807rsr" w:colFirst="0" w:colLast="0"/>
      <w:bookmarkStart w:id="288" w:name="h.9v6far7a34kr" w:colFirst="0" w:colLast="0"/>
      <w:bookmarkStart w:id="289" w:name="h.fk5vsoz2x4v4" w:colFirst="0" w:colLast="0"/>
      <w:bookmarkStart w:id="290" w:name="h.9cwjpftagb83" w:colFirst="0" w:colLast="0"/>
      <w:bookmarkStart w:id="291" w:name="h.1bzjrqws5ppv" w:colFirst="0" w:colLast="0"/>
      <w:bookmarkStart w:id="292" w:name="h.xb09x2tuboa" w:colFirst="0" w:colLast="0"/>
      <w:bookmarkStart w:id="293" w:name="h.b22g80f72n19" w:colFirst="0" w:colLast="0"/>
      <w:bookmarkStart w:id="294" w:name="h.jd0av2nmomtp" w:colFirst="0" w:colLast="0"/>
      <w:bookmarkStart w:id="295" w:name="h.kqk0kxidovkm" w:colFirst="0" w:colLast="0"/>
      <w:bookmarkStart w:id="296" w:name="h.jl94tmf5kphy" w:colFirst="0" w:colLast="0"/>
      <w:bookmarkStart w:id="297" w:name="h.1r8jmex7tb09" w:colFirst="0" w:colLast="0"/>
      <w:bookmarkStart w:id="298" w:name="h.sdsp0e9gp794" w:colFirst="0" w:colLast="0"/>
      <w:bookmarkStart w:id="299" w:name="h.spl4skrxbo6r" w:colFirst="0" w:colLast="0"/>
      <w:bookmarkStart w:id="300" w:name="h.z3sl2p606oqz" w:colFirst="0" w:colLast="0"/>
      <w:bookmarkStart w:id="301" w:name="h.np5kdwsuw878" w:colFirst="0" w:colLast="0"/>
      <w:bookmarkStart w:id="302" w:name="h.dn3ftjmiocze" w:colFirst="0" w:colLast="0"/>
      <w:bookmarkStart w:id="303" w:name="h.zez1s0w9d7r1" w:colFirst="0" w:colLast="0"/>
      <w:bookmarkStart w:id="304" w:name="h.hfu14n7nfufm" w:colFirst="0" w:colLast="0"/>
      <w:bookmarkStart w:id="305" w:name="h.2ap57mxlo2ff" w:colFirst="0" w:colLast="0"/>
      <w:bookmarkStart w:id="306" w:name="h.2kgszuo6u0tg" w:colFirst="0" w:colLast="0"/>
      <w:bookmarkStart w:id="307" w:name="h.ds6d9j1joov9" w:colFirst="0" w:colLast="0"/>
      <w:bookmarkStart w:id="308" w:name="h.k63fgve2nqw3" w:colFirst="0" w:colLast="0"/>
      <w:bookmarkStart w:id="309" w:name="h.1ci93xb" w:colFirst="0" w:colLast="0"/>
      <w:bookmarkStart w:id="310" w:name="h.8n2d6iclb7da" w:colFirst="0" w:colLast="0"/>
      <w:bookmarkStart w:id="311" w:name="h.b6ity2uzwzv" w:colFirst="0" w:colLast="0"/>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sectPr w:rsidR="001E74BD" w:rsidRPr="00EF167B" w:rsidSect="0063624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0DC2" w14:textId="77777777" w:rsidR="00E5076A" w:rsidRDefault="00E5076A">
      <w:r>
        <w:separator/>
      </w:r>
    </w:p>
  </w:endnote>
  <w:endnote w:type="continuationSeparator" w:id="0">
    <w:p w14:paraId="71AFBC8B" w14:textId="77777777" w:rsidR="00E5076A" w:rsidRDefault="00E5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imes">
    <w:altName w:val="﷽﷽﷽﷽﷽﷽桹脄ȝ筠ߓ怀"/>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 Garamond">
    <w:charset w:val="00"/>
    <w:family w:val="auto"/>
    <w:pitch w:val="variable"/>
    <w:sig w:usb0="E00002FF" w:usb1="02000413" w:usb2="00000000" w:usb3="00000000" w:csb0="0000019F" w:csb1="00000000"/>
  </w:font>
  <w:font w:name="Garamond">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BC973" w14:textId="77777777" w:rsidR="00E5076A" w:rsidRDefault="00E5076A">
      <w:r>
        <w:separator/>
      </w:r>
    </w:p>
  </w:footnote>
  <w:footnote w:type="continuationSeparator" w:id="0">
    <w:p w14:paraId="3D5E45F7" w14:textId="77777777" w:rsidR="00E5076A" w:rsidRDefault="00E5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BBAC" w14:textId="1958FA5B" w:rsidR="002B3A7A" w:rsidRDefault="002B3A7A" w:rsidP="004156BC">
    <w:pPr>
      <w:pStyle w:val="Header"/>
      <w:jc w:val="right"/>
      <w:rPr>
        <w:rStyle w:val="PageNumber"/>
      </w:rPr>
    </w:pPr>
    <w:r>
      <w:t>ASTR Handbook (</w:t>
    </w:r>
    <w:r>
      <w:fldChar w:fldCharType="begin"/>
    </w:r>
    <w:r>
      <w:instrText xml:space="preserve"> DATE \@ "M/d/yy" </w:instrText>
    </w:r>
    <w:r>
      <w:fldChar w:fldCharType="separate"/>
    </w:r>
    <w:r w:rsidR="00EF167B">
      <w:rPr>
        <w:noProof/>
      </w:rPr>
      <w:t>10/25/21</w:t>
    </w:r>
    <w:r>
      <w:fldChar w:fldCharType="end"/>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p w14:paraId="221E7F67" w14:textId="77777777" w:rsidR="002B3A7A" w:rsidRDefault="002B3A7A" w:rsidP="004156B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6151" w14:textId="0E3EE451" w:rsidR="002B3A7A" w:rsidRDefault="002B3A7A">
    <w:pPr>
      <w:pStyle w:val="Header"/>
      <w:jc w:val="right"/>
      <w:rPr>
        <w:rStyle w:val="PageNumber"/>
      </w:rPr>
    </w:pPr>
    <w:r>
      <w:t>ASTR Handbook Appendix 2: GSC Guidelines (</w:t>
    </w:r>
    <w:r>
      <w:fldChar w:fldCharType="begin"/>
    </w:r>
    <w:r>
      <w:instrText xml:space="preserve"> DATE \@ "M/d/yy" </w:instrText>
    </w:r>
    <w:r>
      <w:fldChar w:fldCharType="separate"/>
    </w:r>
    <w:r w:rsidR="00EF167B">
      <w:rPr>
        <w:noProof/>
      </w:rPr>
      <w:t>10/25/21</w:t>
    </w:r>
    <w:r>
      <w:fldChar w:fldCharType="end"/>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134</w:t>
    </w:r>
    <w:r>
      <w:rPr>
        <w:rStyle w:val="PageNumber"/>
      </w:rPr>
      <w:fldChar w:fldCharType="end"/>
    </w:r>
  </w:p>
  <w:p w14:paraId="40F80FEE" w14:textId="77777777" w:rsidR="002B3A7A" w:rsidRDefault="002B3A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91C"/>
    <w:multiLevelType w:val="hybridMultilevel"/>
    <w:tmpl w:val="36F6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F4790"/>
    <w:multiLevelType w:val="multilevel"/>
    <w:tmpl w:val="5896F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56C7D"/>
    <w:multiLevelType w:val="hybridMultilevel"/>
    <w:tmpl w:val="906CE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789"/>
    <w:multiLevelType w:val="hybridMultilevel"/>
    <w:tmpl w:val="38E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0B71"/>
    <w:multiLevelType w:val="hybridMultilevel"/>
    <w:tmpl w:val="96DA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11E21"/>
    <w:multiLevelType w:val="hybridMultilevel"/>
    <w:tmpl w:val="0FBAA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1057B"/>
    <w:multiLevelType w:val="hybridMultilevel"/>
    <w:tmpl w:val="D2B612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34502"/>
    <w:multiLevelType w:val="hybridMultilevel"/>
    <w:tmpl w:val="66A8A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9C16C7"/>
    <w:multiLevelType w:val="multilevel"/>
    <w:tmpl w:val="067287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FEC0DDC"/>
    <w:multiLevelType w:val="hybridMultilevel"/>
    <w:tmpl w:val="677ED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573B3F"/>
    <w:multiLevelType w:val="multilevel"/>
    <w:tmpl w:val="27F2C0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2FA29B5"/>
    <w:multiLevelType w:val="hybridMultilevel"/>
    <w:tmpl w:val="7164A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A968C2"/>
    <w:multiLevelType w:val="hybridMultilevel"/>
    <w:tmpl w:val="70BEC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001EB"/>
    <w:multiLevelType w:val="multilevel"/>
    <w:tmpl w:val="9ED000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159406E4"/>
    <w:multiLevelType w:val="hybridMultilevel"/>
    <w:tmpl w:val="B0F651D4"/>
    <w:lvl w:ilvl="0" w:tplc="00010409">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463006"/>
    <w:multiLevelType w:val="hybridMultilevel"/>
    <w:tmpl w:val="AD56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6E3F0C"/>
    <w:multiLevelType w:val="hybridMultilevel"/>
    <w:tmpl w:val="14880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E37D4A"/>
    <w:multiLevelType w:val="multilevel"/>
    <w:tmpl w:val="C488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143740"/>
    <w:multiLevelType w:val="hybridMultilevel"/>
    <w:tmpl w:val="990E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822B82"/>
    <w:multiLevelType w:val="hybridMultilevel"/>
    <w:tmpl w:val="920E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ACB083A"/>
    <w:multiLevelType w:val="multilevel"/>
    <w:tmpl w:val="9CBEC4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1BB64A43"/>
    <w:multiLevelType w:val="multilevel"/>
    <w:tmpl w:val="74A0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AD422B"/>
    <w:multiLevelType w:val="multilevel"/>
    <w:tmpl w:val="3E20DA8A"/>
    <w:lvl w:ilvl="0">
      <w:start w:val="1"/>
      <w:numFmt w:val="bullet"/>
      <w:lvlText w:val="●"/>
      <w:lvlJc w:val="left"/>
      <w:pPr>
        <w:ind w:left="0" w:firstLine="1080"/>
      </w:pPr>
      <w:rPr>
        <w:u w:val="none"/>
      </w:rPr>
    </w:lvl>
    <w:lvl w:ilvl="1">
      <w:start w:val="1"/>
      <w:numFmt w:val="bullet"/>
      <w:lvlText w:val="○"/>
      <w:lvlJc w:val="left"/>
      <w:pPr>
        <w:ind w:left="720" w:firstLine="1800"/>
      </w:pPr>
      <w:rPr>
        <w:u w:val="none"/>
      </w:rPr>
    </w:lvl>
    <w:lvl w:ilvl="2">
      <w:start w:val="1"/>
      <w:numFmt w:val="bullet"/>
      <w:lvlText w:val="■"/>
      <w:lvlJc w:val="left"/>
      <w:pPr>
        <w:ind w:left="1440" w:firstLine="2520"/>
      </w:pPr>
      <w:rPr>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23" w15:restartNumberingAfterBreak="0">
    <w:nsid w:val="1DC83627"/>
    <w:multiLevelType w:val="hybridMultilevel"/>
    <w:tmpl w:val="781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1041A4"/>
    <w:multiLevelType w:val="hybridMultilevel"/>
    <w:tmpl w:val="E674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F371C"/>
    <w:multiLevelType w:val="multilevel"/>
    <w:tmpl w:val="B35AFB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0A74F00"/>
    <w:multiLevelType w:val="multilevel"/>
    <w:tmpl w:val="F9D052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22420878"/>
    <w:multiLevelType w:val="multilevel"/>
    <w:tmpl w:val="3FA288C8"/>
    <w:lvl w:ilvl="0">
      <w:start w:val="1"/>
      <w:numFmt w:val="bullet"/>
      <w:lvlText w:val="⎯"/>
      <w:lvlJc w:val="left"/>
      <w:pPr>
        <w:ind w:left="719" w:hanging="359"/>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28" w15:restartNumberingAfterBreak="0">
    <w:nsid w:val="225970BE"/>
    <w:multiLevelType w:val="hybridMultilevel"/>
    <w:tmpl w:val="82D2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A03252"/>
    <w:multiLevelType w:val="hybridMultilevel"/>
    <w:tmpl w:val="5A70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DC209C"/>
    <w:multiLevelType w:val="multilevel"/>
    <w:tmpl w:val="882EE49E"/>
    <w:lvl w:ilvl="0">
      <w:start w:val="1"/>
      <w:numFmt w:val="decimal"/>
      <w:lvlText w:val="%1."/>
      <w:lvlJc w:val="left"/>
      <w:pPr>
        <w:ind w:left="0" w:firstLine="36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720" w:firstLine="10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440" w:firstLine="18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160" w:firstLine="252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2880" w:firstLine="32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3600" w:firstLine="396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4320" w:firstLine="468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040" w:firstLine="540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5760" w:firstLine="6120"/>
      </w:pPr>
      <w:rPr>
        <w:rFonts w:ascii="Arial" w:eastAsia="Arial" w:hAnsi="Arial" w:cs="Arial"/>
        <w:b w:val="0"/>
        <w:i w:val="0"/>
        <w:smallCaps w:val="0"/>
        <w:strike w:val="0"/>
        <w:color w:val="000000"/>
        <w:sz w:val="22"/>
        <w:szCs w:val="22"/>
        <w:u w:val="none"/>
        <w:vertAlign w:val="baseline"/>
      </w:rPr>
    </w:lvl>
  </w:abstractNum>
  <w:abstractNum w:abstractNumId="31" w15:restartNumberingAfterBreak="0">
    <w:nsid w:val="267D3FA8"/>
    <w:multiLevelType w:val="multilevel"/>
    <w:tmpl w:val="B88A1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69E32F9"/>
    <w:multiLevelType w:val="hybridMultilevel"/>
    <w:tmpl w:val="5F0A5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151783"/>
    <w:multiLevelType w:val="multilevel"/>
    <w:tmpl w:val="3E026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7911F85"/>
    <w:multiLevelType w:val="multilevel"/>
    <w:tmpl w:val="C03067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28C0129E"/>
    <w:multiLevelType w:val="multilevel"/>
    <w:tmpl w:val="DBAE53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294F70F2"/>
    <w:multiLevelType w:val="hybridMultilevel"/>
    <w:tmpl w:val="779E86A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Wingdings"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Wingdings"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7" w15:restartNumberingAfterBreak="0">
    <w:nsid w:val="29BD7993"/>
    <w:multiLevelType w:val="hybridMultilevel"/>
    <w:tmpl w:val="80965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A9022B0"/>
    <w:multiLevelType w:val="multilevel"/>
    <w:tmpl w:val="CCD238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ACD4685"/>
    <w:multiLevelType w:val="hybridMultilevel"/>
    <w:tmpl w:val="89A04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1151C8"/>
    <w:multiLevelType w:val="multilevel"/>
    <w:tmpl w:val="715EC7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2C3B0A1E"/>
    <w:multiLevelType w:val="multilevel"/>
    <w:tmpl w:val="869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FF3DC2"/>
    <w:multiLevelType w:val="hybridMultilevel"/>
    <w:tmpl w:val="F9D85C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E785AB1"/>
    <w:multiLevelType w:val="hybridMultilevel"/>
    <w:tmpl w:val="0DE20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F3F41E7"/>
    <w:multiLevelType w:val="hybridMultilevel"/>
    <w:tmpl w:val="9B92A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A3790A"/>
    <w:multiLevelType w:val="multilevel"/>
    <w:tmpl w:val="70D4E3E6"/>
    <w:lvl w:ilvl="0">
      <w:start w:val="1"/>
      <w:numFmt w:val="bullet"/>
      <w:lvlText w:val="●"/>
      <w:lvlJc w:val="left"/>
      <w:pPr>
        <w:ind w:left="0" w:firstLine="1080"/>
      </w:pPr>
      <w:rPr>
        <w:u w:val="none"/>
      </w:rPr>
    </w:lvl>
    <w:lvl w:ilvl="1">
      <w:start w:val="1"/>
      <w:numFmt w:val="bullet"/>
      <w:lvlText w:val="○"/>
      <w:lvlJc w:val="left"/>
      <w:pPr>
        <w:ind w:left="720" w:firstLine="1800"/>
      </w:pPr>
      <w:rPr>
        <w:u w:val="none"/>
      </w:rPr>
    </w:lvl>
    <w:lvl w:ilvl="2">
      <w:start w:val="1"/>
      <w:numFmt w:val="bullet"/>
      <w:lvlText w:val="■"/>
      <w:lvlJc w:val="left"/>
      <w:pPr>
        <w:ind w:left="1440" w:firstLine="2520"/>
      </w:pPr>
      <w:rPr>
        <w:u w:val="none"/>
      </w:rPr>
    </w:lvl>
    <w:lvl w:ilvl="3">
      <w:start w:val="1"/>
      <w:numFmt w:val="bullet"/>
      <w:lvlText w:val="●"/>
      <w:lvlJc w:val="left"/>
      <w:pPr>
        <w:ind w:left="2160" w:firstLine="3240"/>
      </w:pPr>
      <w:rPr>
        <w:u w:val="none"/>
      </w:rPr>
    </w:lvl>
    <w:lvl w:ilvl="4">
      <w:start w:val="1"/>
      <w:numFmt w:val="bullet"/>
      <w:lvlText w:val="○"/>
      <w:lvlJc w:val="left"/>
      <w:pPr>
        <w:ind w:left="2880" w:firstLine="3960"/>
      </w:pPr>
      <w:rPr>
        <w:u w:val="none"/>
      </w:rPr>
    </w:lvl>
    <w:lvl w:ilvl="5">
      <w:start w:val="1"/>
      <w:numFmt w:val="bullet"/>
      <w:lvlText w:val="■"/>
      <w:lvlJc w:val="left"/>
      <w:pPr>
        <w:ind w:left="3600" w:firstLine="4680"/>
      </w:pPr>
      <w:rPr>
        <w:u w:val="none"/>
      </w:rPr>
    </w:lvl>
    <w:lvl w:ilvl="6">
      <w:start w:val="1"/>
      <w:numFmt w:val="bullet"/>
      <w:lvlText w:val="●"/>
      <w:lvlJc w:val="left"/>
      <w:pPr>
        <w:ind w:left="4320" w:firstLine="5400"/>
      </w:pPr>
      <w:rPr>
        <w:u w:val="none"/>
      </w:rPr>
    </w:lvl>
    <w:lvl w:ilvl="7">
      <w:start w:val="1"/>
      <w:numFmt w:val="bullet"/>
      <w:lvlText w:val="○"/>
      <w:lvlJc w:val="left"/>
      <w:pPr>
        <w:ind w:left="5040" w:firstLine="6120"/>
      </w:pPr>
      <w:rPr>
        <w:u w:val="none"/>
      </w:rPr>
    </w:lvl>
    <w:lvl w:ilvl="8">
      <w:start w:val="1"/>
      <w:numFmt w:val="bullet"/>
      <w:lvlText w:val="■"/>
      <w:lvlJc w:val="left"/>
      <w:pPr>
        <w:ind w:left="5760" w:firstLine="6840"/>
      </w:pPr>
      <w:rPr>
        <w:u w:val="none"/>
      </w:rPr>
    </w:lvl>
  </w:abstractNum>
  <w:abstractNum w:abstractNumId="46" w15:restartNumberingAfterBreak="0">
    <w:nsid w:val="341C5007"/>
    <w:multiLevelType w:val="multilevel"/>
    <w:tmpl w:val="B4F0E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4EE45FE"/>
    <w:multiLevelType w:val="hybridMultilevel"/>
    <w:tmpl w:val="1552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3F5E1C"/>
    <w:multiLevelType w:val="multilevel"/>
    <w:tmpl w:val="24A8B9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3580227A"/>
    <w:multiLevelType w:val="hybridMultilevel"/>
    <w:tmpl w:val="94088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68B3965"/>
    <w:multiLevelType w:val="hybridMultilevel"/>
    <w:tmpl w:val="3662D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D84715"/>
    <w:multiLevelType w:val="hybridMultilevel"/>
    <w:tmpl w:val="56325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8722BF3"/>
    <w:multiLevelType w:val="hybridMultilevel"/>
    <w:tmpl w:val="E70C7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2B3C69"/>
    <w:multiLevelType w:val="multilevel"/>
    <w:tmpl w:val="8A24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FE5FB1"/>
    <w:multiLevelType w:val="multilevel"/>
    <w:tmpl w:val="A4CA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42143A"/>
    <w:multiLevelType w:val="multilevel"/>
    <w:tmpl w:val="449E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6127D4"/>
    <w:multiLevelType w:val="hybridMultilevel"/>
    <w:tmpl w:val="CEB6D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DC57E55"/>
    <w:multiLevelType w:val="multilevel"/>
    <w:tmpl w:val="A14A1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E243BEA"/>
    <w:multiLevelType w:val="hybridMultilevel"/>
    <w:tmpl w:val="7EB4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E686E19"/>
    <w:multiLevelType w:val="hybridMultilevel"/>
    <w:tmpl w:val="FB2C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E7423CF"/>
    <w:multiLevelType w:val="multilevel"/>
    <w:tmpl w:val="C77468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FC22910"/>
    <w:multiLevelType w:val="multilevel"/>
    <w:tmpl w:val="1ABA9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0025449"/>
    <w:multiLevelType w:val="hybridMultilevel"/>
    <w:tmpl w:val="B9940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0293836"/>
    <w:multiLevelType w:val="hybridMultilevel"/>
    <w:tmpl w:val="6B70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3F741A"/>
    <w:multiLevelType w:val="multilevel"/>
    <w:tmpl w:val="991087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40F06653"/>
    <w:multiLevelType w:val="hybridMultilevel"/>
    <w:tmpl w:val="DCF0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16F12E7"/>
    <w:multiLevelType w:val="hybridMultilevel"/>
    <w:tmpl w:val="C0145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28811BF"/>
    <w:multiLevelType w:val="hybridMultilevel"/>
    <w:tmpl w:val="DB7A7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44E32A6"/>
    <w:multiLevelType w:val="hybridMultilevel"/>
    <w:tmpl w:val="6ECC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4907DA9"/>
    <w:multiLevelType w:val="hybridMultilevel"/>
    <w:tmpl w:val="3FD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C75099"/>
    <w:multiLevelType w:val="hybridMultilevel"/>
    <w:tmpl w:val="EDD8323C"/>
    <w:lvl w:ilvl="0" w:tplc="3BD4B9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E6016F"/>
    <w:multiLevelType w:val="hybridMultilevel"/>
    <w:tmpl w:val="31968E50"/>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2705AC"/>
    <w:multiLevelType w:val="multilevel"/>
    <w:tmpl w:val="8506BC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3" w15:restartNumberingAfterBreak="0">
    <w:nsid w:val="480E1504"/>
    <w:multiLevelType w:val="hybridMultilevel"/>
    <w:tmpl w:val="DFCC1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9C95BA3"/>
    <w:multiLevelType w:val="hybridMultilevel"/>
    <w:tmpl w:val="6868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AEF7AE8"/>
    <w:multiLevelType w:val="hybridMultilevel"/>
    <w:tmpl w:val="2B1E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B34505D"/>
    <w:multiLevelType w:val="hybridMultilevel"/>
    <w:tmpl w:val="A902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745CD3"/>
    <w:multiLevelType w:val="multilevel"/>
    <w:tmpl w:val="8A94D0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4CCD194F"/>
    <w:multiLevelType w:val="hybridMultilevel"/>
    <w:tmpl w:val="6AA6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D01646A"/>
    <w:multiLevelType w:val="hybridMultilevel"/>
    <w:tmpl w:val="164E30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E380413"/>
    <w:multiLevelType w:val="hybridMultilevel"/>
    <w:tmpl w:val="FE4E8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E624F9F"/>
    <w:multiLevelType w:val="multilevel"/>
    <w:tmpl w:val="ACB2AB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2" w15:restartNumberingAfterBreak="0">
    <w:nsid w:val="4E927FDA"/>
    <w:multiLevelType w:val="hybridMultilevel"/>
    <w:tmpl w:val="6B2A9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ECE7937"/>
    <w:multiLevelType w:val="multilevel"/>
    <w:tmpl w:val="17E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F5778C0"/>
    <w:multiLevelType w:val="multilevel"/>
    <w:tmpl w:val="5A70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773EF7"/>
    <w:multiLevelType w:val="hybridMultilevel"/>
    <w:tmpl w:val="47B4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8017D3"/>
    <w:multiLevelType w:val="hybridMultilevel"/>
    <w:tmpl w:val="4858E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FDC62E7"/>
    <w:multiLevelType w:val="multilevel"/>
    <w:tmpl w:val="F7181520"/>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88" w15:restartNumberingAfterBreak="0">
    <w:nsid w:val="500D5286"/>
    <w:multiLevelType w:val="hybridMultilevel"/>
    <w:tmpl w:val="5880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140390D"/>
    <w:multiLevelType w:val="hybridMultilevel"/>
    <w:tmpl w:val="EF0A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27463F6"/>
    <w:multiLevelType w:val="hybridMultilevel"/>
    <w:tmpl w:val="A6D6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28A2C8A"/>
    <w:multiLevelType w:val="hybridMultilevel"/>
    <w:tmpl w:val="397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2C92090"/>
    <w:multiLevelType w:val="hybridMultilevel"/>
    <w:tmpl w:val="CA70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2DE47E5"/>
    <w:multiLevelType w:val="hybridMultilevel"/>
    <w:tmpl w:val="C0C83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2FF55CC"/>
    <w:multiLevelType w:val="hybridMultilevel"/>
    <w:tmpl w:val="6B84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3259A0"/>
    <w:multiLevelType w:val="multilevel"/>
    <w:tmpl w:val="3B688014"/>
    <w:lvl w:ilvl="0">
      <w:start w:val="1"/>
      <w:numFmt w:val="bullet"/>
      <w:lvlText w:val="●"/>
      <w:lvlJc w:val="left"/>
      <w:pPr>
        <w:ind w:left="359" w:firstLine="360"/>
      </w:pPr>
      <w:rPr>
        <w:u w:val="none"/>
      </w:rPr>
    </w:lvl>
    <w:lvl w:ilvl="1">
      <w:start w:val="1"/>
      <w:numFmt w:val="bullet"/>
      <w:lvlText w:val="○"/>
      <w:lvlJc w:val="left"/>
      <w:pPr>
        <w:ind w:left="1079" w:firstLine="1080"/>
      </w:pPr>
      <w:rPr>
        <w:u w:val="none"/>
      </w:rPr>
    </w:lvl>
    <w:lvl w:ilvl="2">
      <w:start w:val="1"/>
      <w:numFmt w:val="bullet"/>
      <w:lvlText w:val="■"/>
      <w:lvlJc w:val="left"/>
      <w:pPr>
        <w:ind w:left="1799" w:firstLine="1800"/>
      </w:pPr>
      <w:rPr>
        <w:u w:val="none"/>
      </w:rPr>
    </w:lvl>
    <w:lvl w:ilvl="3">
      <w:start w:val="1"/>
      <w:numFmt w:val="bullet"/>
      <w:lvlText w:val="●"/>
      <w:lvlJc w:val="left"/>
      <w:pPr>
        <w:ind w:left="2519" w:firstLine="2520"/>
      </w:pPr>
      <w:rPr>
        <w:u w:val="none"/>
      </w:rPr>
    </w:lvl>
    <w:lvl w:ilvl="4">
      <w:start w:val="1"/>
      <w:numFmt w:val="bullet"/>
      <w:lvlText w:val="○"/>
      <w:lvlJc w:val="left"/>
      <w:pPr>
        <w:ind w:left="3239" w:firstLine="3240"/>
      </w:pPr>
      <w:rPr>
        <w:u w:val="none"/>
      </w:rPr>
    </w:lvl>
    <w:lvl w:ilvl="5">
      <w:start w:val="1"/>
      <w:numFmt w:val="bullet"/>
      <w:lvlText w:val="■"/>
      <w:lvlJc w:val="left"/>
      <w:pPr>
        <w:ind w:left="3959" w:firstLine="3960"/>
      </w:pPr>
      <w:rPr>
        <w:u w:val="none"/>
      </w:rPr>
    </w:lvl>
    <w:lvl w:ilvl="6">
      <w:start w:val="1"/>
      <w:numFmt w:val="bullet"/>
      <w:lvlText w:val="●"/>
      <w:lvlJc w:val="left"/>
      <w:pPr>
        <w:ind w:left="4679" w:firstLine="4680"/>
      </w:pPr>
      <w:rPr>
        <w:u w:val="none"/>
      </w:rPr>
    </w:lvl>
    <w:lvl w:ilvl="7">
      <w:start w:val="1"/>
      <w:numFmt w:val="bullet"/>
      <w:lvlText w:val="○"/>
      <w:lvlJc w:val="left"/>
      <w:pPr>
        <w:ind w:left="5399" w:firstLine="5400"/>
      </w:pPr>
      <w:rPr>
        <w:u w:val="none"/>
      </w:rPr>
    </w:lvl>
    <w:lvl w:ilvl="8">
      <w:start w:val="1"/>
      <w:numFmt w:val="bullet"/>
      <w:lvlText w:val="■"/>
      <w:lvlJc w:val="left"/>
      <w:pPr>
        <w:ind w:left="6119" w:firstLine="6120"/>
      </w:pPr>
      <w:rPr>
        <w:u w:val="none"/>
      </w:rPr>
    </w:lvl>
  </w:abstractNum>
  <w:abstractNum w:abstractNumId="96" w15:restartNumberingAfterBreak="0">
    <w:nsid w:val="555E4545"/>
    <w:multiLevelType w:val="multilevel"/>
    <w:tmpl w:val="48CE8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5C65F36"/>
    <w:multiLevelType w:val="multilevel"/>
    <w:tmpl w:val="B6E64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8" w15:restartNumberingAfterBreak="0">
    <w:nsid w:val="55D0470F"/>
    <w:multiLevelType w:val="hybridMultilevel"/>
    <w:tmpl w:val="64C6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6AC4E79"/>
    <w:multiLevelType w:val="multilevel"/>
    <w:tmpl w:val="9918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7104009"/>
    <w:multiLevelType w:val="hybridMultilevel"/>
    <w:tmpl w:val="9880E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8451D2D"/>
    <w:multiLevelType w:val="hybridMultilevel"/>
    <w:tmpl w:val="FB245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99917F1"/>
    <w:multiLevelType w:val="multilevel"/>
    <w:tmpl w:val="5490B104"/>
    <w:lvl w:ilvl="0">
      <w:start w:val="1"/>
      <w:numFmt w:val="bullet"/>
      <w:lvlText w:val="⎯"/>
      <w:lvlJc w:val="left"/>
      <w:pPr>
        <w:ind w:left="719" w:hanging="359"/>
      </w:pPr>
      <w:rPr>
        <w:rFonts w:ascii="Noto Sans Symbols" w:eastAsia="Noto Sans Symbols" w:hAnsi="Noto Sans Symbols" w:cs="Noto Sans Symbols"/>
      </w:rPr>
    </w:lvl>
    <w:lvl w:ilvl="1">
      <w:start w:val="1"/>
      <w:numFmt w:val="bullet"/>
      <w:lvlText w:val="⎯"/>
      <w:lvlJc w:val="left"/>
      <w:pPr>
        <w:ind w:left="719" w:hanging="359"/>
      </w:pPr>
      <w:rPr>
        <w:rFonts w:ascii="Noto Sans Symbols" w:eastAsia="Noto Sans Symbols" w:hAnsi="Noto Sans Symbols" w:cs="Noto Sans Symbols"/>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103" w15:restartNumberingAfterBreak="0">
    <w:nsid w:val="5AF52F89"/>
    <w:multiLevelType w:val="multilevel"/>
    <w:tmpl w:val="95461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5DE2686F"/>
    <w:multiLevelType w:val="hybridMultilevel"/>
    <w:tmpl w:val="AFB2B2D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60FC6F59"/>
    <w:multiLevelType w:val="hybridMultilevel"/>
    <w:tmpl w:val="FB28D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B63669"/>
    <w:multiLevelType w:val="multilevel"/>
    <w:tmpl w:val="47444B02"/>
    <w:lvl w:ilvl="0">
      <w:start w:val="1"/>
      <w:numFmt w:val="decimal"/>
      <w:lvlText w:val="%1."/>
      <w:lvlJc w:val="left"/>
      <w:pPr>
        <w:ind w:left="-720" w:firstLine="1080"/>
      </w:pPr>
      <w:rPr>
        <w:rFonts w:ascii="Times New Roman" w:eastAsia="Times New Roman" w:hAnsi="Times New Roman" w:cs="Times New Roman"/>
        <w:b w:val="0"/>
        <w:i w:val="0"/>
        <w:strike w:val="0"/>
        <w:color w:val="000000"/>
        <w:sz w:val="22"/>
        <w:szCs w:val="22"/>
        <w:u w:val="none"/>
        <w:vertAlign w:val="baseline"/>
      </w:rPr>
    </w:lvl>
    <w:lvl w:ilvl="1">
      <w:start w:val="1"/>
      <w:numFmt w:val="lowerLetter"/>
      <w:lvlText w:val="%2."/>
      <w:lvlJc w:val="left"/>
      <w:pPr>
        <w:ind w:left="0" w:firstLine="252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720" w:firstLine="396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1440" w:firstLine="540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2160" w:firstLine="68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2880" w:firstLine="828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3600" w:firstLine="972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4320" w:firstLine="1116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5040" w:firstLine="12600"/>
      </w:pPr>
      <w:rPr>
        <w:rFonts w:ascii="Arial" w:eastAsia="Arial" w:hAnsi="Arial" w:cs="Arial"/>
        <w:b w:val="0"/>
        <w:i w:val="0"/>
        <w:smallCaps w:val="0"/>
        <w:strike w:val="0"/>
        <w:color w:val="000000"/>
        <w:sz w:val="22"/>
        <w:szCs w:val="22"/>
        <w:u w:val="none"/>
        <w:vertAlign w:val="baseline"/>
      </w:rPr>
    </w:lvl>
  </w:abstractNum>
  <w:abstractNum w:abstractNumId="107" w15:restartNumberingAfterBreak="0">
    <w:nsid w:val="62D603E2"/>
    <w:multiLevelType w:val="hybridMultilevel"/>
    <w:tmpl w:val="A4444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33F32F8"/>
    <w:multiLevelType w:val="hybridMultilevel"/>
    <w:tmpl w:val="36BC4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4042B19"/>
    <w:multiLevelType w:val="multilevel"/>
    <w:tmpl w:val="3C6430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64805F8F"/>
    <w:multiLevelType w:val="multilevel"/>
    <w:tmpl w:val="57C6A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4BF5045"/>
    <w:multiLevelType w:val="hybridMultilevel"/>
    <w:tmpl w:val="3ED26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6035A55"/>
    <w:multiLevelType w:val="hybridMultilevel"/>
    <w:tmpl w:val="4126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9467C54"/>
    <w:multiLevelType w:val="multilevel"/>
    <w:tmpl w:val="F06E5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9D55380"/>
    <w:multiLevelType w:val="hybridMultilevel"/>
    <w:tmpl w:val="2DAEE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D325BB"/>
    <w:multiLevelType w:val="hybridMultilevel"/>
    <w:tmpl w:val="4A88A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D133673"/>
    <w:multiLevelType w:val="hybridMultilevel"/>
    <w:tmpl w:val="1F38E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FA71929"/>
    <w:multiLevelType w:val="hybridMultilevel"/>
    <w:tmpl w:val="3E98D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2E1ADC"/>
    <w:multiLevelType w:val="hybridMultilevel"/>
    <w:tmpl w:val="4FD89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73153807"/>
    <w:multiLevelType w:val="hybridMultilevel"/>
    <w:tmpl w:val="60669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36F2B1A"/>
    <w:multiLevelType w:val="hybridMultilevel"/>
    <w:tmpl w:val="5E88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43F6814"/>
    <w:multiLevelType w:val="multilevel"/>
    <w:tmpl w:val="3058F7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2" w15:restartNumberingAfterBreak="0">
    <w:nsid w:val="7523200A"/>
    <w:multiLevelType w:val="multilevel"/>
    <w:tmpl w:val="9506A4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3" w15:restartNumberingAfterBreak="0">
    <w:nsid w:val="759C284B"/>
    <w:multiLevelType w:val="multilevel"/>
    <w:tmpl w:val="DCBA8F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784F3D86"/>
    <w:multiLevelType w:val="hybridMultilevel"/>
    <w:tmpl w:val="F62A2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8937E1C"/>
    <w:multiLevelType w:val="multilevel"/>
    <w:tmpl w:val="8CA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542C0F"/>
    <w:multiLevelType w:val="hybridMultilevel"/>
    <w:tmpl w:val="DC2E84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DC14A7"/>
    <w:multiLevelType w:val="hybridMultilevel"/>
    <w:tmpl w:val="590A69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B8F77A2"/>
    <w:multiLevelType w:val="hybridMultilevel"/>
    <w:tmpl w:val="8A42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CF05FB2"/>
    <w:multiLevelType w:val="multilevel"/>
    <w:tmpl w:val="05D64F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0" w15:restartNumberingAfterBreak="0">
    <w:nsid w:val="7D76691A"/>
    <w:multiLevelType w:val="hybridMultilevel"/>
    <w:tmpl w:val="9F6A3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DDF396B"/>
    <w:multiLevelType w:val="hybridMultilevel"/>
    <w:tmpl w:val="F022C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1"/>
  </w:num>
  <w:num w:numId="2">
    <w:abstractNumId w:val="111"/>
  </w:num>
  <w:num w:numId="3">
    <w:abstractNumId w:val="115"/>
  </w:num>
  <w:num w:numId="4">
    <w:abstractNumId w:val="49"/>
  </w:num>
  <w:num w:numId="5">
    <w:abstractNumId w:val="89"/>
  </w:num>
  <w:num w:numId="6">
    <w:abstractNumId w:val="6"/>
  </w:num>
  <w:num w:numId="7">
    <w:abstractNumId w:val="101"/>
  </w:num>
  <w:num w:numId="8">
    <w:abstractNumId w:val="114"/>
  </w:num>
  <w:num w:numId="9">
    <w:abstractNumId w:val="58"/>
  </w:num>
  <w:num w:numId="10">
    <w:abstractNumId w:val="119"/>
  </w:num>
  <w:num w:numId="11">
    <w:abstractNumId w:val="5"/>
  </w:num>
  <w:num w:numId="12">
    <w:abstractNumId w:val="9"/>
  </w:num>
  <w:num w:numId="13">
    <w:abstractNumId w:val="65"/>
  </w:num>
  <w:num w:numId="14">
    <w:abstractNumId w:val="59"/>
  </w:num>
  <w:num w:numId="15">
    <w:abstractNumId w:val="66"/>
  </w:num>
  <w:num w:numId="16">
    <w:abstractNumId w:val="16"/>
  </w:num>
  <w:num w:numId="17">
    <w:abstractNumId w:val="93"/>
  </w:num>
  <w:num w:numId="18">
    <w:abstractNumId w:val="44"/>
  </w:num>
  <w:num w:numId="19">
    <w:abstractNumId w:val="51"/>
  </w:num>
  <w:num w:numId="20">
    <w:abstractNumId w:val="124"/>
  </w:num>
  <w:num w:numId="21">
    <w:abstractNumId w:val="90"/>
  </w:num>
  <w:num w:numId="22">
    <w:abstractNumId w:val="11"/>
  </w:num>
  <w:num w:numId="23">
    <w:abstractNumId w:val="2"/>
  </w:num>
  <w:num w:numId="24">
    <w:abstractNumId w:val="118"/>
  </w:num>
  <w:num w:numId="25">
    <w:abstractNumId w:val="67"/>
  </w:num>
  <w:num w:numId="26">
    <w:abstractNumId w:val="86"/>
  </w:num>
  <w:num w:numId="27">
    <w:abstractNumId w:val="36"/>
  </w:num>
  <w:num w:numId="28">
    <w:abstractNumId w:val="56"/>
  </w:num>
  <w:num w:numId="29">
    <w:abstractNumId w:val="82"/>
  </w:num>
  <w:num w:numId="30">
    <w:abstractNumId w:val="73"/>
  </w:num>
  <w:num w:numId="31">
    <w:abstractNumId w:val="130"/>
  </w:num>
  <w:num w:numId="32">
    <w:abstractNumId w:val="80"/>
  </w:num>
  <w:num w:numId="33">
    <w:abstractNumId w:val="32"/>
  </w:num>
  <w:num w:numId="34">
    <w:abstractNumId w:val="108"/>
  </w:num>
  <w:num w:numId="35">
    <w:abstractNumId w:val="4"/>
  </w:num>
  <w:num w:numId="36">
    <w:abstractNumId w:val="107"/>
  </w:num>
  <w:num w:numId="37">
    <w:abstractNumId w:val="37"/>
  </w:num>
  <w:num w:numId="38">
    <w:abstractNumId w:val="39"/>
  </w:num>
  <w:num w:numId="39">
    <w:abstractNumId w:val="62"/>
  </w:num>
  <w:num w:numId="40">
    <w:abstractNumId w:val="78"/>
  </w:num>
  <w:num w:numId="41">
    <w:abstractNumId w:val="0"/>
  </w:num>
  <w:num w:numId="42">
    <w:abstractNumId w:val="127"/>
  </w:num>
  <w:num w:numId="43">
    <w:abstractNumId w:val="98"/>
  </w:num>
  <w:num w:numId="44">
    <w:abstractNumId w:val="76"/>
  </w:num>
  <w:num w:numId="45">
    <w:abstractNumId w:val="47"/>
  </w:num>
  <w:num w:numId="46">
    <w:abstractNumId w:val="15"/>
  </w:num>
  <w:num w:numId="47">
    <w:abstractNumId w:val="75"/>
  </w:num>
  <w:num w:numId="48">
    <w:abstractNumId w:val="91"/>
  </w:num>
  <w:num w:numId="49">
    <w:abstractNumId w:val="24"/>
  </w:num>
  <w:num w:numId="50">
    <w:abstractNumId w:val="29"/>
  </w:num>
  <w:num w:numId="51">
    <w:abstractNumId w:val="85"/>
  </w:num>
  <w:num w:numId="52">
    <w:abstractNumId w:val="71"/>
  </w:num>
  <w:num w:numId="53">
    <w:abstractNumId w:val="52"/>
  </w:num>
  <w:num w:numId="54">
    <w:abstractNumId w:val="117"/>
  </w:num>
  <w:num w:numId="55">
    <w:abstractNumId w:val="128"/>
  </w:num>
  <w:num w:numId="56">
    <w:abstractNumId w:val="120"/>
  </w:num>
  <w:num w:numId="57">
    <w:abstractNumId w:val="42"/>
  </w:num>
  <w:num w:numId="58">
    <w:abstractNumId w:val="79"/>
  </w:num>
  <w:num w:numId="59">
    <w:abstractNumId w:val="14"/>
  </w:num>
  <w:num w:numId="60">
    <w:abstractNumId w:val="104"/>
  </w:num>
  <w:num w:numId="61">
    <w:abstractNumId w:val="94"/>
  </w:num>
  <w:num w:numId="62">
    <w:abstractNumId w:val="18"/>
  </w:num>
  <w:num w:numId="63">
    <w:abstractNumId w:val="100"/>
  </w:num>
  <w:num w:numId="64">
    <w:abstractNumId w:val="63"/>
  </w:num>
  <w:num w:numId="65">
    <w:abstractNumId w:val="105"/>
  </w:num>
  <w:num w:numId="66">
    <w:abstractNumId w:val="92"/>
  </w:num>
  <w:num w:numId="67">
    <w:abstractNumId w:val="7"/>
  </w:num>
  <w:num w:numId="68">
    <w:abstractNumId w:val="50"/>
  </w:num>
  <w:num w:numId="69">
    <w:abstractNumId w:val="46"/>
  </w:num>
  <w:num w:numId="70">
    <w:abstractNumId w:val="116"/>
  </w:num>
  <w:num w:numId="71">
    <w:abstractNumId w:val="28"/>
  </w:num>
  <w:num w:numId="72">
    <w:abstractNumId w:val="69"/>
  </w:num>
  <w:num w:numId="73">
    <w:abstractNumId w:val="23"/>
  </w:num>
  <w:num w:numId="74">
    <w:abstractNumId w:val="21"/>
  </w:num>
  <w:num w:numId="75">
    <w:abstractNumId w:val="55"/>
  </w:num>
  <w:num w:numId="76">
    <w:abstractNumId w:val="17"/>
  </w:num>
  <w:num w:numId="77">
    <w:abstractNumId w:val="125"/>
  </w:num>
  <w:num w:numId="78">
    <w:abstractNumId w:val="41"/>
  </w:num>
  <w:num w:numId="79">
    <w:abstractNumId w:val="84"/>
  </w:num>
  <w:num w:numId="80">
    <w:abstractNumId w:val="99"/>
  </w:num>
  <w:num w:numId="81">
    <w:abstractNumId w:val="54"/>
  </w:num>
  <w:num w:numId="82">
    <w:abstractNumId w:val="53"/>
  </w:num>
  <w:num w:numId="83">
    <w:abstractNumId w:val="81"/>
  </w:num>
  <w:num w:numId="84">
    <w:abstractNumId w:val="13"/>
  </w:num>
  <w:num w:numId="85">
    <w:abstractNumId w:val="110"/>
  </w:num>
  <w:num w:numId="86">
    <w:abstractNumId w:val="87"/>
  </w:num>
  <w:num w:numId="87">
    <w:abstractNumId w:val="102"/>
  </w:num>
  <w:num w:numId="88">
    <w:abstractNumId w:val="48"/>
  </w:num>
  <w:num w:numId="89">
    <w:abstractNumId w:val="45"/>
  </w:num>
  <w:num w:numId="90">
    <w:abstractNumId w:val="57"/>
  </w:num>
  <w:num w:numId="91">
    <w:abstractNumId w:val="106"/>
  </w:num>
  <w:num w:numId="92">
    <w:abstractNumId w:val="10"/>
  </w:num>
  <w:num w:numId="93">
    <w:abstractNumId w:val="61"/>
  </w:num>
  <w:num w:numId="94">
    <w:abstractNumId w:val="38"/>
  </w:num>
  <w:num w:numId="95">
    <w:abstractNumId w:val="33"/>
  </w:num>
  <w:num w:numId="96">
    <w:abstractNumId w:val="60"/>
  </w:num>
  <w:num w:numId="97">
    <w:abstractNumId w:val="103"/>
  </w:num>
  <w:num w:numId="98">
    <w:abstractNumId w:val="30"/>
  </w:num>
  <w:num w:numId="99">
    <w:abstractNumId w:val="8"/>
  </w:num>
  <w:num w:numId="100">
    <w:abstractNumId w:val="34"/>
  </w:num>
  <w:num w:numId="101">
    <w:abstractNumId w:val="97"/>
  </w:num>
  <w:num w:numId="102">
    <w:abstractNumId w:val="95"/>
  </w:num>
  <w:num w:numId="103">
    <w:abstractNumId w:val="123"/>
  </w:num>
  <w:num w:numId="104">
    <w:abstractNumId w:val="20"/>
  </w:num>
  <w:num w:numId="105">
    <w:abstractNumId w:val="109"/>
  </w:num>
  <w:num w:numId="106">
    <w:abstractNumId w:val="27"/>
  </w:num>
  <w:num w:numId="107">
    <w:abstractNumId w:val="129"/>
  </w:num>
  <w:num w:numId="108">
    <w:abstractNumId w:val="1"/>
  </w:num>
  <w:num w:numId="109">
    <w:abstractNumId w:val="26"/>
  </w:num>
  <w:num w:numId="110">
    <w:abstractNumId w:val="25"/>
  </w:num>
  <w:num w:numId="111">
    <w:abstractNumId w:val="40"/>
  </w:num>
  <w:num w:numId="112">
    <w:abstractNumId w:val="31"/>
  </w:num>
  <w:num w:numId="113">
    <w:abstractNumId w:val="77"/>
  </w:num>
  <w:num w:numId="114">
    <w:abstractNumId w:val="122"/>
  </w:num>
  <w:num w:numId="115">
    <w:abstractNumId w:val="72"/>
  </w:num>
  <w:num w:numId="116">
    <w:abstractNumId w:val="22"/>
  </w:num>
  <w:num w:numId="117">
    <w:abstractNumId w:val="64"/>
  </w:num>
  <w:num w:numId="118">
    <w:abstractNumId w:val="121"/>
  </w:num>
  <w:num w:numId="119">
    <w:abstractNumId w:val="35"/>
  </w:num>
  <w:num w:numId="120">
    <w:abstractNumId w:val="126"/>
  </w:num>
  <w:num w:numId="121">
    <w:abstractNumId w:val="74"/>
  </w:num>
  <w:num w:numId="122">
    <w:abstractNumId w:val="12"/>
  </w:num>
  <w:num w:numId="123">
    <w:abstractNumId w:val="19"/>
  </w:num>
  <w:num w:numId="124">
    <w:abstractNumId w:val="43"/>
  </w:num>
  <w:num w:numId="125">
    <w:abstractNumId w:val="88"/>
  </w:num>
  <w:num w:numId="126">
    <w:abstractNumId w:val="70"/>
  </w:num>
  <w:num w:numId="127">
    <w:abstractNumId w:val="113"/>
  </w:num>
  <w:num w:numId="128">
    <w:abstractNumId w:val="96"/>
  </w:num>
  <w:num w:numId="129">
    <w:abstractNumId w:val="83"/>
  </w:num>
  <w:num w:numId="130">
    <w:abstractNumId w:val="112"/>
  </w:num>
  <w:num w:numId="131">
    <w:abstractNumId w:val="3"/>
  </w:num>
  <w:num w:numId="132">
    <w:abstractNumId w:val="6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33"/>
    <w:rsid w:val="00000042"/>
    <w:rsid w:val="0000397D"/>
    <w:rsid w:val="00004EA1"/>
    <w:rsid w:val="00011B5B"/>
    <w:rsid w:val="00035494"/>
    <w:rsid w:val="0003783F"/>
    <w:rsid w:val="000379F8"/>
    <w:rsid w:val="00045510"/>
    <w:rsid w:val="00050C31"/>
    <w:rsid w:val="00051104"/>
    <w:rsid w:val="00055E17"/>
    <w:rsid w:val="00057AD9"/>
    <w:rsid w:val="00057BDA"/>
    <w:rsid w:val="000647EF"/>
    <w:rsid w:val="000672A7"/>
    <w:rsid w:val="000672C1"/>
    <w:rsid w:val="000731D8"/>
    <w:rsid w:val="00073EDD"/>
    <w:rsid w:val="00075F7E"/>
    <w:rsid w:val="000817FF"/>
    <w:rsid w:val="000822F2"/>
    <w:rsid w:val="00087887"/>
    <w:rsid w:val="000907B5"/>
    <w:rsid w:val="000942CE"/>
    <w:rsid w:val="00094920"/>
    <w:rsid w:val="000B2712"/>
    <w:rsid w:val="000B28AD"/>
    <w:rsid w:val="000B7206"/>
    <w:rsid w:val="000C5391"/>
    <w:rsid w:val="000C779C"/>
    <w:rsid w:val="000C7DCC"/>
    <w:rsid w:val="000D14FB"/>
    <w:rsid w:val="000D3B7D"/>
    <w:rsid w:val="000E026A"/>
    <w:rsid w:val="000E4C5B"/>
    <w:rsid w:val="000F073E"/>
    <w:rsid w:val="000F15E3"/>
    <w:rsid w:val="000F5A21"/>
    <w:rsid w:val="000F6FFD"/>
    <w:rsid w:val="00102F04"/>
    <w:rsid w:val="0010470F"/>
    <w:rsid w:val="0011339D"/>
    <w:rsid w:val="0011510E"/>
    <w:rsid w:val="001151C5"/>
    <w:rsid w:val="00115437"/>
    <w:rsid w:val="00117400"/>
    <w:rsid w:val="001229D3"/>
    <w:rsid w:val="00124EBA"/>
    <w:rsid w:val="001338B7"/>
    <w:rsid w:val="00144524"/>
    <w:rsid w:val="00167D9B"/>
    <w:rsid w:val="001A2829"/>
    <w:rsid w:val="001A2E7C"/>
    <w:rsid w:val="001A5313"/>
    <w:rsid w:val="001B300A"/>
    <w:rsid w:val="001B6E3C"/>
    <w:rsid w:val="001C07F5"/>
    <w:rsid w:val="001C60AF"/>
    <w:rsid w:val="001C7BC9"/>
    <w:rsid w:val="001D021E"/>
    <w:rsid w:val="001D377E"/>
    <w:rsid w:val="001E1C02"/>
    <w:rsid w:val="001E5A09"/>
    <w:rsid w:val="001E74BD"/>
    <w:rsid w:val="002022BF"/>
    <w:rsid w:val="00202731"/>
    <w:rsid w:val="00202B36"/>
    <w:rsid w:val="0021313C"/>
    <w:rsid w:val="002137E7"/>
    <w:rsid w:val="00215227"/>
    <w:rsid w:val="00224EF2"/>
    <w:rsid w:val="0025250C"/>
    <w:rsid w:val="0025278F"/>
    <w:rsid w:val="00257A6E"/>
    <w:rsid w:val="00257C8B"/>
    <w:rsid w:val="002605D2"/>
    <w:rsid w:val="00261991"/>
    <w:rsid w:val="00264AE6"/>
    <w:rsid w:val="0026634E"/>
    <w:rsid w:val="002704C2"/>
    <w:rsid w:val="00276FFF"/>
    <w:rsid w:val="002907E4"/>
    <w:rsid w:val="002923C9"/>
    <w:rsid w:val="00293803"/>
    <w:rsid w:val="002973DF"/>
    <w:rsid w:val="002A37F9"/>
    <w:rsid w:val="002A6E23"/>
    <w:rsid w:val="002B0978"/>
    <w:rsid w:val="002B27B7"/>
    <w:rsid w:val="002B3A7A"/>
    <w:rsid w:val="002C5FF3"/>
    <w:rsid w:val="002D5C1A"/>
    <w:rsid w:val="002D5F2E"/>
    <w:rsid w:val="002E1753"/>
    <w:rsid w:val="002E2DAE"/>
    <w:rsid w:val="002E2F33"/>
    <w:rsid w:val="002E3D79"/>
    <w:rsid w:val="002E75E9"/>
    <w:rsid w:val="003018A3"/>
    <w:rsid w:val="00303908"/>
    <w:rsid w:val="00314530"/>
    <w:rsid w:val="00323A41"/>
    <w:rsid w:val="00324499"/>
    <w:rsid w:val="00326206"/>
    <w:rsid w:val="003303EB"/>
    <w:rsid w:val="00332435"/>
    <w:rsid w:val="00350EC7"/>
    <w:rsid w:val="00355853"/>
    <w:rsid w:val="00356DCA"/>
    <w:rsid w:val="00362F31"/>
    <w:rsid w:val="00365C15"/>
    <w:rsid w:val="00366BA7"/>
    <w:rsid w:val="00371EE3"/>
    <w:rsid w:val="00374538"/>
    <w:rsid w:val="00375395"/>
    <w:rsid w:val="00376510"/>
    <w:rsid w:val="003856EA"/>
    <w:rsid w:val="00393FEB"/>
    <w:rsid w:val="00397775"/>
    <w:rsid w:val="003A71D6"/>
    <w:rsid w:val="003B1603"/>
    <w:rsid w:val="003B2833"/>
    <w:rsid w:val="003B32DD"/>
    <w:rsid w:val="003C261D"/>
    <w:rsid w:val="003C7A85"/>
    <w:rsid w:val="003D7F68"/>
    <w:rsid w:val="003E0B9F"/>
    <w:rsid w:val="003E1C3D"/>
    <w:rsid w:val="003E25ED"/>
    <w:rsid w:val="003E3B3E"/>
    <w:rsid w:val="003E6CE3"/>
    <w:rsid w:val="003F2DCF"/>
    <w:rsid w:val="00405181"/>
    <w:rsid w:val="00405F14"/>
    <w:rsid w:val="0040714F"/>
    <w:rsid w:val="00413947"/>
    <w:rsid w:val="00414842"/>
    <w:rsid w:val="004156BC"/>
    <w:rsid w:val="00416A00"/>
    <w:rsid w:val="004171B6"/>
    <w:rsid w:val="004200C0"/>
    <w:rsid w:val="00420791"/>
    <w:rsid w:val="004227E8"/>
    <w:rsid w:val="00423BE3"/>
    <w:rsid w:val="00430226"/>
    <w:rsid w:val="00431B14"/>
    <w:rsid w:val="00431BF7"/>
    <w:rsid w:val="00434F05"/>
    <w:rsid w:val="00435EB1"/>
    <w:rsid w:val="0043662E"/>
    <w:rsid w:val="0045320F"/>
    <w:rsid w:val="00460B82"/>
    <w:rsid w:val="00465AF8"/>
    <w:rsid w:val="0047432C"/>
    <w:rsid w:val="00474483"/>
    <w:rsid w:val="0047487F"/>
    <w:rsid w:val="004815C8"/>
    <w:rsid w:val="00485D66"/>
    <w:rsid w:val="00490164"/>
    <w:rsid w:val="00492237"/>
    <w:rsid w:val="004941AE"/>
    <w:rsid w:val="004960F4"/>
    <w:rsid w:val="004975BF"/>
    <w:rsid w:val="004A2F63"/>
    <w:rsid w:val="004C2E8F"/>
    <w:rsid w:val="004D13C2"/>
    <w:rsid w:val="004F2F52"/>
    <w:rsid w:val="004F6401"/>
    <w:rsid w:val="00501168"/>
    <w:rsid w:val="00501C48"/>
    <w:rsid w:val="00501DA6"/>
    <w:rsid w:val="00501E29"/>
    <w:rsid w:val="00501EE5"/>
    <w:rsid w:val="00503E5C"/>
    <w:rsid w:val="00516963"/>
    <w:rsid w:val="00525063"/>
    <w:rsid w:val="0053135B"/>
    <w:rsid w:val="005337C0"/>
    <w:rsid w:val="00534F6B"/>
    <w:rsid w:val="0054566C"/>
    <w:rsid w:val="005456D1"/>
    <w:rsid w:val="00554F9A"/>
    <w:rsid w:val="0055735D"/>
    <w:rsid w:val="00560347"/>
    <w:rsid w:val="00563822"/>
    <w:rsid w:val="00564EAD"/>
    <w:rsid w:val="005713D1"/>
    <w:rsid w:val="00571539"/>
    <w:rsid w:val="00577368"/>
    <w:rsid w:val="00586011"/>
    <w:rsid w:val="0058624D"/>
    <w:rsid w:val="0058777E"/>
    <w:rsid w:val="00592C2C"/>
    <w:rsid w:val="005A2A75"/>
    <w:rsid w:val="005B2788"/>
    <w:rsid w:val="005B77CE"/>
    <w:rsid w:val="005C4677"/>
    <w:rsid w:val="005C55FC"/>
    <w:rsid w:val="005D34E3"/>
    <w:rsid w:val="005E525B"/>
    <w:rsid w:val="005F5E52"/>
    <w:rsid w:val="00610F63"/>
    <w:rsid w:val="006140EF"/>
    <w:rsid w:val="00626B45"/>
    <w:rsid w:val="00635B82"/>
    <w:rsid w:val="0063624C"/>
    <w:rsid w:val="0064571A"/>
    <w:rsid w:val="00654791"/>
    <w:rsid w:val="00656E18"/>
    <w:rsid w:val="006570B7"/>
    <w:rsid w:val="0066188C"/>
    <w:rsid w:val="00661C93"/>
    <w:rsid w:val="0066513D"/>
    <w:rsid w:val="006666AB"/>
    <w:rsid w:val="00671E38"/>
    <w:rsid w:val="00673046"/>
    <w:rsid w:val="006739D7"/>
    <w:rsid w:val="006756CA"/>
    <w:rsid w:val="00680A8D"/>
    <w:rsid w:val="00686DB1"/>
    <w:rsid w:val="00686E04"/>
    <w:rsid w:val="006916C4"/>
    <w:rsid w:val="00696FE6"/>
    <w:rsid w:val="006A5928"/>
    <w:rsid w:val="006C46B0"/>
    <w:rsid w:val="006C69B9"/>
    <w:rsid w:val="006C7D0D"/>
    <w:rsid w:val="006D5F17"/>
    <w:rsid w:val="006D6834"/>
    <w:rsid w:val="006D7DEE"/>
    <w:rsid w:val="006E6164"/>
    <w:rsid w:val="006F04FC"/>
    <w:rsid w:val="006F7330"/>
    <w:rsid w:val="007001F0"/>
    <w:rsid w:val="007040FA"/>
    <w:rsid w:val="007052CD"/>
    <w:rsid w:val="007059D3"/>
    <w:rsid w:val="00706E9C"/>
    <w:rsid w:val="00706F3A"/>
    <w:rsid w:val="0071138F"/>
    <w:rsid w:val="007278E5"/>
    <w:rsid w:val="00733D31"/>
    <w:rsid w:val="007351D2"/>
    <w:rsid w:val="00744194"/>
    <w:rsid w:val="007523AB"/>
    <w:rsid w:val="00763CFF"/>
    <w:rsid w:val="007728C3"/>
    <w:rsid w:val="00773ED6"/>
    <w:rsid w:val="007771BF"/>
    <w:rsid w:val="00792035"/>
    <w:rsid w:val="00792BDA"/>
    <w:rsid w:val="00794176"/>
    <w:rsid w:val="00797851"/>
    <w:rsid w:val="007B05A6"/>
    <w:rsid w:val="007B31B2"/>
    <w:rsid w:val="007B39F6"/>
    <w:rsid w:val="007D58D1"/>
    <w:rsid w:val="007E11D8"/>
    <w:rsid w:val="007E33E4"/>
    <w:rsid w:val="007E6733"/>
    <w:rsid w:val="007E6D83"/>
    <w:rsid w:val="007F3989"/>
    <w:rsid w:val="007F39FA"/>
    <w:rsid w:val="007F4C65"/>
    <w:rsid w:val="007F52AD"/>
    <w:rsid w:val="0080022B"/>
    <w:rsid w:val="00804D01"/>
    <w:rsid w:val="008053C5"/>
    <w:rsid w:val="0081478F"/>
    <w:rsid w:val="0081761F"/>
    <w:rsid w:val="00820816"/>
    <w:rsid w:val="00822166"/>
    <w:rsid w:val="008309FF"/>
    <w:rsid w:val="0083387E"/>
    <w:rsid w:val="0083486D"/>
    <w:rsid w:val="00835F43"/>
    <w:rsid w:val="00844C28"/>
    <w:rsid w:val="008469D5"/>
    <w:rsid w:val="00847183"/>
    <w:rsid w:val="00854695"/>
    <w:rsid w:val="0085588E"/>
    <w:rsid w:val="00857121"/>
    <w:rsid w:val="008577A5"/>
    <w:rsid w:val="00861205"/>
    <w:rsid w:val="008621BC"/>
    <w:rsid w:val="00876CB8"/>
    <w:rsid w:val="00881155"/>
    <w:rsid w:val="0088360C"/>
    <w:rsid w:val="00887382"/>
    <w:rsid w:val="00890A87"/>
    <w:rsid w:val="008B0516"/>
    <w:rsid w:val="008B07A4"/>
    <w:rsid w:val="008B1DB2"/>
    <w:rsid w:val="008B29B0"/>
    <w:rsid w:val="008C16A1"/>
    <w:rsid w:val="008C1999"/>
    <w:rsid w:val="008C4505"/>
    <w:rsid w:val="008C65AF"/>
    <w:rsid w:val="008D20F6"/>
    <w:rsid w:val="008E0F94"/>
    <w:rsid w:val="008E3691"/>
    <w:rsid w:val="008E49AE"/>
    <w:rsid w:val="008E60CD"/>
    <w:rsid w:val="008F028E"/>
    <w:rsid w:val="008F0D96"/>
    <w:rsid w:val="008F1AB7"/>
    <w:rsid w:val="008F60E9"/>
    <w:rsid w:val="009020E0"/>
    <w:rsid w:val="009036A4"/>
    <w:rsid w:val="00906642"/>
    <w:rsid w:val="00910968"/>
    <w:rsid w:val="00922A70"/>
    <w:rsid w:val="00922EB0"/>
    <w:rsid w:val="00927902"/>
    <w:rsid w:val="00932ADE"/>
    <w:rsid w:val="009400BE"/>
    <w:rsid w:val="00943827"/>
    <w:rsid w:val="00944218"/>
    <w:rsid w:val="0094522F"/>
    <w:rsid w:val="0094795B"/>
    <w:rsid w:val="00950DD0"/>
    <w:rsid w:val="00951B50"/>
    <w:rsid w:val="00952A6F"/>
    <w:rsid w:val="00953292"/>
    <w:rsid w:val="00961AF3"/>
    <w:rsid w:val="00963880"/>
    <w:rsid w:val="00973F03"/>
    <w:rsid w:val="00974C1D"/>
    <w:rsid w:val="00986F43"/>
    <w:rsid w:val="0099193A"/>
    <w:rsid w:val="00992758"/>
    <w:rsid w:val="009A5DF7"/>
    <w:rsid w:val="009A5E3D"/>
    <w:rsid w:val="009B613A"/>
    <w:rsid w:val="009C0FAD"/>
    <w:rsid w:val="009C5764"/>
    <w:rsid w:val="009C7184"/>
    <w:rsid w:val="009D0C16"/>
    <w:rsid w:val="009D1681"/>
    <w:rsid w:val="009D6152"/>
    <w:rsid w:val="009D6A6D"/>
    <w:rsid w:val="009E050A"/>
    <w:rsid w:val="009E0825"/>
    <w:rsid w:val="009E3EC2"/>
    <w:rsid w:val="009F3CEE"/>
    <w:rsid w:val="009F7795"/>
    <w:rsid w:val="00A02EA5"/>
    <w:rsid w:val="00A16878"/>
    <w:rsid w:val="00A25C33"/>
    <w:rsid w:val="00A318C7"/>
    <w:rsid w:val="00A365DD"/>
    <w:rsid w:val="00A42D5D"/>
    <w:rsid w:val="00A51D4E"/>
    <w:rsid w:val="00A60955"/>
    <w:rsid w:val="00A70CAF"/>
    <w:rsid w:val="00A738C4"/>
    <w:rsid w:val="00A74717"/>
    <w:rsid w:val="00A80617"/>
    <w:rsid w:val="00A80827"/>
    <w:rsid w:val="00A81449"/>
    <w:rsid w:val="00A908C7"/>
    <w:rsid w:val="00A9555A"/>
    <w:rsid w:val="00AA0332"/>
    <w:rsid w:val="00AA0A63"/>
    <w:rsid w:val="00AA2AC2"/>
    <w:rsid w:val="00AA3CB6"/>
    <w:rsid w:val="00AA43F8"/>
    <w:rsid w:val="00AA6F2B"/>
    <w:rsid w:val="00AB03E0"/>
    <w:rsid w:val="00AB5A5A"/>
    <w:rsid w:val="00AB633C"/>
    <w:rsid w:val="00AC54F8"/>
    <w:rsid w:val="00AC7203"/>
    <w:rsid w:val="00AD7317"/>
    <w:rsid w:val="00AE2CA5"/>
    <w:rsid w:val="00AF11B1"/>
    <w:rsid w:val="00AF712F"/>
    <w:rsid w:val="00AF7C41"/>
    <w:rsid w:val="00B008A2"/>
    <w:rsid w:val="00B0296F"/>
    <w:rsid w:val="00B02A1C"/>
    <w:rsid w:val="00B04A34"/>
    <w:rsid w:val="00B12237"/>
    <w:rsid w:val="00B146A0"/>
    <w:rsid w:val="00B1793F"/>
    <w:rsid w:val="00B31125"/>
    <w:rsid w:val="00B44CFA"/>
    <w:rsid w:val="00B44E6E"/>
    <w:rsid w:val="00B47463"/>
    <w:rsid w:val="00B63A40"/>
    <w:rsid w:val="00B676BB"/>
    <w:rsid w:val="00B71CA5"/>
    <w:rsid w:val="00B75FB5"/>
    <w:rsid w:val="00B761EB"/>
    <w:rsid w:val="00B84D41"/>
    <w:rsid w:val="00B9654B"/>
    <w:rsid w:val="00B97266"/>
    <w:rsid w:val="00BA06DA"/>
    <w:rsid w:val="00BA1CC3"/>
    <w:rsid w:val="00BA5BA0"/>
    <w:rsid w:val="00BA6CF2"/>
    <w:rsid w:val="00BB3CBB"/>
    <w:rsid w:val="00BB5B60"/>
    <w:rsid w:val="00BB6A0B"/>
    <w:rsid w:val="00BB74A5"/>
    <w:rsid w:val="00BB7D57"/>
    <w:rsid w:val="00BC09E9"/>
    <w:rsid w:val="00BC295E"/>
    <w:rsid w:val="00BC4A9C"/>
    <w:rsid w:val="00BC73CB"/>
    <w:rsid w:val="00BD2195"/>
    <w:rsid w:val="00BD32DC"/>
    <w:rsid w:val="00BE2624"/>
    <w:rsid w:val="00BE4673"/>
    <w:rsid w:val="00BF5CBC"/>
    <w:rsid w:val="00BF67B9"/>
    <w:rsid w:val="00C1053C"/>
    <w:rsid w:val="00C15E00"/>
    <w:rsid w:val="00C1656E"/>
    <w:rsid w:val="00C16E2A"/>
    <w:rsid w:val="00C20C66"/>
    <w:rsid w:val="00C23064"/>
    <w:rsid w:val="00C32590"/>
    <w:rsid w:val="00C34D2F"/>
    <w:rsid w:val="00C36A15"/>
    <w:rsid w:val="00C408A1"/>
    <w:rsid w:val="00C50B9E"/>
    <w:rsid w:val="00C53507"/>
    <w:rsid w:val="00C5681E"/>
    <w:rsid w:val="00C579FC"/>
    <w:rsid w:val="00C60E10"/>
    <w:rsid w:val="00C61B64"/>
    <w:rsid w:val="00C71672"/>
    <w:rsid w:val="00C81B18"/>
    <w:rsid w:val="00C83AB4"/>
    <w:rsid w:val="00C94EFA"/>
    <w:rsid w:val="00C95150"/>
    <w:rsid w:val="00CA173D"/>
    <w:rsid w:val="00CB1D3D"/>
    <w:rsid w:val="00CC06B0"/>
    <w:rsid w:val="00CC08CE"/>
    <w:rsid w:val="00CC0FCD"/>
    <w:rsid w:val="00CC2378"/>
    <w:rsid w:val="00CC5366"/>
    <w:rsid w:val="00CC6B63"/>
    <w:rsid w:val="00CD1C8E"/>
    <w:rsid w:val="00CD3453"/>
    <w:rsid w:val="00CE0DFA"/>
    <w:rsid w:val="00CE39DB"/>
    <w:rsid w:val="00CE4B8A"/>
    <w:rsid w:val="00CE73C2"/>
    <w:rsid w:val="00CF31FC"/>
    <w:rsid w:val="00CF7454"/>
    <w:rsid w:val="00D001E6"/>
    <w:rsid w:val="00D03A9C"/>
    <w:rsid w:val="00D03B73"/>
    <w:rsid w:val="00D242B6"/>
    <w:rsid w:val="00D26EC9"/>
    <w:rsid w:val="00D369CB"/>
    <w:rsid w:val="00D4052D"/>
    <w:rsid w:val="00D4259D"/>
    <w:rsid w:val="00D42F46"/>
    <w:rsid w:val="00D443E6"/>
    <w:rsid w:val="00D55A4E"/>
    <w:rsid w:val="00D55E4B"/>
    <w:rsid w:val="00D75AF5"/>
    <w:rsid w:val="00D767AA"/>
    <w:rsid w:val="00D9025D"/>
    <w:rsid w:val="00D93310"/>
    <w:rsid w:val="00DA0F18"/>
    <w:rsid w:val="00DB3EB4"/>
    <w:rsid w:val="00DB45CE"/>
    <w:rsid w:val="00DC1EB6"/>
    <w:rsid w:val="00DC2F93"/>
    <w:rsid w:val="00DC51AC"/>
    <w:rsid w:val="00DD4E5B"/>
    <w:rsid w:val="00DD5C03"/>
    <w:rsid w:val="00DE421A"/>
    <w:rsid w:val="00DE6B80"/>
    <w:rsid w:val="00DF2321"/>
    <w:rsid w:val="00E107D6"/>
    <w:rsid w:val="00E40DE9"/>
    <w:rsid w:val="00E41B3A"/>
    <w:rsid w:val="00E5076A"/>
    <w:rsid w:val="00E67D4B"/>
    <w:rsid w:val="00E77BC4"/>
    <w:rsid w:val="00E80C4D"/>
    <w:rsid w:val="00E856F2"/>
    <w:rsid w:val="00E92E7A"/>
    <w:rsid w:val="00E94D65"/>
    <w:rsid w:val="00EA2682"/>
    <w:rsid w:val="00EA75D4"/>
    <w:rsid w:val="00EB06FE"/>
    <w:rsid w:val="00EB261C"/>
    <w:rsid w:val="00EB624C"/>
    <w:rsid w:val="00EC69DF"/>
    <w:rsid w:val="00ED0431"/>
    <w:rsid w:val="00ED0E8A"/>
    <w:rsid w:val="00ED1453"/>
    <w:rsid w:val="00EE0D92"/>
    <w:rsid w:val="00EE2B82"/>
    <w:rsid w:val="00EE5898"/>
    <w:rsid w:val="00EF167B"/>
    <w:rsid w:val="00F005D6"/>
    <w:rsid w:val="00F018AF"/>
    <w:rsid w:val="00F025D1"/>
    <w:rsid w:val="00F04095"/>
    <w:rsid w:val="00F04178"/>
    <w:rsid w:val="00F04ED1"/>
    <w:rsid w:val="00F117CD"/>
    <w:rsid w:val="00F120CC"/>
    <w:rsid w:val="00F135EA"/>
    <w:rsid w:val="00F14440"/>
    <w:rsid w:val="00F23158"/>
    <w:rsid w:val="00F232DA"/>
    <w:rsid w:val="00F26F19"/>
    <w:rsid w:val="00F26FAE"/>
    <w:rsid w:val="00F2724B"/>
    <w:rsid w:val="00F3013B"/>
    <w:rsid w:val="00F303F0"/>
    <w:rsid w:val="00F41ADF"/>
    <w:rsid w:val="00F43D85"/>
    <w:rsid w:val="00F45080"/>
    <w:rsid w:val="00F45AB4"/>
    <w:rsid w:val="00F52808"/>
    <w:rsid w:val="00F57916"/>
    <w:rsid w:val="00F608CB"/>
    <w:rsid w:val="00F6400B"/>
    <w:rsid w:val="00F673B1"/>
    <w:rsid w:val="00F72886"/>
    <w:rsid w:val="00F80A48"/>
    <w:rsid w:val="00F81FAC"/>
    <w:rsid w:val="00F82AF6"/>
    <w:rsid w:val="00F835EB"/>
    <w:rsid w:val="00F848DD"/>
    <w:rsid w:val="00F84BEA"/>
    <w:rsid w:val="00F90188"/>
    <w:rsid w:val="00F9061B"/>
    <w:rsid w:val="00F96311"/>
    <w:rsid w:val="00F96B00"/>
    <w:rsid w:val="00FA0BBC"/>
    <w:rsid w:val="00FC0E62"/>
    <w:rsid w:val="00FC1BDC"/>
    <w:rsid w:val="00FD1704"/>
    <w:rsid w:val="00FD5D25"/>
    <w:rsid w:val="00FE1D9D"/>
    <w:rsid w:val="00FE204B"/>
    <w:rsid w:val="00FE458C"/>
    <w:rsid w:val="00FE6CD0"/>
    <w:rsid w:val="00FF0040"/>
    <w:rsid w:val="00FF0D12"/>
    <w:rsid w:val="00FF1217"/>
    <w:rsid w:val="00FF2370"/>
    <w:rsid w:val="00FF52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1E8BB"/>
  <w14:defaultImageDpi w14:val="300"/>
  <w15:docId w15:val="{C86A9744-7A74-3F40-AF40-922ACC60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4FC"/>
    <w:rPr>
      <w:sz w:val="24"/>
      <w:szCs w:val="24"/>
    </w:rPr>
  </w:style>
  <w:style w:type="paragraph" w:styleId="Heading1">
    <w:name w:val="heading 1"/>
    <w:basedOn w:val="Normal"/>
    <w:next w:val="Normal"/>
    <w:link w:val="Heading1Char"/>
    <w:uiPriority w:val="9"/>
    <w:qFormat/>
    <w:rsid w:val="004A2F63"/>
    <w:pPr>
      <w:pBdr>
        <w:top w:val="single" w:sz="4" w:space="1" w:color="auto"/>
      </w:pBdr>
      <w:tabs>
        <w:tab w:val="left" w:pos="360"/>
      </w:tabs>
      <w:outlineLvl w:val="0"/>
    </w:pPr>
    <w:rPr>
      <w:b/>
      <w:sz w:val="32"/>
      <w:szCs w:val="32"/>
    </w:rPr>
  </w:style>
  <w:style w:type="paragraph" w:styleId="Heading2">
    <w:name w:val="heading 2"/>
    <w:basedOn w:val="Normal"/>
    <w:next w:val="Normal"/>
    <w:link w:val="Heading2Char"/>
    <w:uiPriority w:val="9"/>
    <w:qFormat/>
    <w:rsid w:val="002B0978"/>
    <w:pPr>
      <w:keepNext/>
      <w:tabs>
        <w:tab w:val="left" w:pos="360"/>
      </w:tabs>
      <w:outlineLvl w:val="1"/>
    </w:pPr>
    <w:rPr>
      <w:b/>
      <w:sz w:val="28"/>
      <w:szCs w:val="28"/>
    </w:rPr>
  </w:style>
  <w:style w:type="paragraph" w:styleId="Heading3">
    <w:name w:val="heading 3"/>
    <w:basedOn w:val="Normal"/>
    <w:next w:val="Normal"/>
    <w:link w:val="Heading3Char"/>
    <w:uiPriority w:val="9"/>
    <w:unhideWhenUsed/>
    <w:qFormat/>
    <w:rsid w:val="0094795B"/>
    <w:pPr>
      <w:keepNext/>
      <w:tabs>
        <w:tab w:val="left" w:pos="450"/>
      </w:tabs>
      <w:spacing w:after="60"/>
      <w:outlineLvl w:val="2"/>
    </w:pPr>
    <w:rPr>
      <w:b/>
      <w:bCs/>
      <w:sz w:val="26"/>
      <w:szCs w:val="26"/>
    </w:rPr>
  </w:style>
  <w:style w:type="paragraph" w:styleId="Heading4">
    <w:name w:val="heading 4"/>
    <w:basedOn w:val="Normal1"/>
    <w:next w:val="Normal1"/>
    <w:link w:val="Heading4Char"/>
    <w:uiPriority w:val="9"/>
    <w:qFormat/>
    <w:rsid w:val="00BE2624"/>
    <w:pPr>
      <w:ind w:left="720"/>
      <w:contextualSpacing/>
      <w:outlineLvl w:val="3"/>
    </w:pPr>
    <w:rPr>
      <w:b/>
      <w:i/>
      <w:u w:val="single"/>
    </w:rPr>
  </w:style>
  <w:style w:type="paragraph" w:styleId="Heading5">
    <w:name w:val="heading 5"/>
    <w:basedOn w:val="Normal1"/>
    <w:next w:val="Normal1"/>
    <w:link w:val="Heading5Char"/>
    <w:uiPriority w:val="9"/>
    <w:qFormat/>
    <w:rsid w:val="00BE2624"/>
    <w:pPr>
      <w:keepNext/>
      <w:keepLines/>
      <w:spacing w:before="220" w:after="40"/>
      <w:contextualSpacing/>
      <w:outlineLvl w:val="4"/>
    </w:pPr>
    <w:rPr>
      <w:b/>
      <w:sz w:val="22"/>
    </w:rPr>
  </w:style>
  <w:style w:type="paragraph" w:styleId="Heading6">
    <w:name w:val="heading 6"/>
    <w:basedOn w:val="Normal1"/>
    <w:next w:val="Normal1"/>
    <w:link w:val="Heading6Char"/>
    <w:uiPriority w:val="9"/>
    <w:qFormat/>
    <w:rsid w:val="00BE2624"/>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01109"/>
    <w:rPr>
      <w:b/>
      <w:bCs/>
    </w:rPr>
  </w:style>
  <w:style w:type="character" w:styleId="Hyperlink">
    <w:name w:val="Hyperlink"/>
    <w:rsid w:val="00605938"/>
    <w:rPr>
      <w:color w:val="0000FF"/>
      <w:u w:val="single"/>
    </w:rPr>
  </w:style>
  <w:style w:type="paragraph" w:styleId="HTMLPreformatted">
    <w:name w:val="HTML Preformatted"/>
    <w:basedOn w:val="Normal"/>
    <w:link w:val="HTMLPreformattedChar"/>
    <w:rsid w:val="0014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Header">
    <w:name w:val="header"/>
    <w:basedOn w:val="Normal"/>
    <w:link w:val="HeaderChar"/>
    <w:rsid w:val="002377BF"/>
    <w:pPr>
      <w:tabs>
        <w:tab w:val="center" w:pos="4320"/>
        <w:tab w:val="right" w:pos="8640"/>
      </w:tabs>
    </w:pPr>
  </w:style>
  <w:style w:type="paragraph" w:styleId="Footer">
    <w:name w:val="footer"/>
    <w:basedOn w:val="Normal"/>
    <w:link w:val="FooterChar"/>
    <w:rsid w:val="002377BF"/>
    <w:pPr>
      <w:tabs>
        <w:tab w:val="center" w:pos="4320"/>
        <w:tab w:val="right" w:pos="8640"/>
      </w:tabs>
    </w:pPr>
  </w:style>
  <w:style w:type="character" w:styleId="PageNumber">
    <w:name w:val="page number"/>
    <w:basedOn w:val="DefaultParagraphFont"/>
    <w:rsid w:val="002377BF"/>
  </w:style>
  <w:style w:type="paragraph" w:styleId="BodyTextIndent">
    <w:name w:val="Body Text Indent"/>
    <w:basedOn w:val="Normal"/>
    <w:link w:val="BodyTextIndentChar"/>
    <w:rsid w:val="00BD0D92"/>
    <w:pPr>
      <w:ind w:left="2160" w:hanging="2160"/>
    </w:pPr>
  </w:style>
  <w:style w:type="character" w:styleId="FollowedHyperlink">
    <w:name w:val="FollowedHyperlink"/>
    <w:rsid w:val="00994057"/>
    <w:rPr>
      <w:color w:val="800080"/>
      <w:u w:val="single"/>
    </w:rPr>
  </w:style>
  <w:style w:type="paragraph" w:customStyle="1" w:styleId="19indent">
    <w:name w:val="19 indent"/>
    <w:rsid w:val="00602EBD"/>
    <w:pPr>
      <w:widowControl w:val="0"/>
      <w:autoSpaceDE w:val="0"/>
      <w:autoSpaceDN w:val="0"/>
      <w:adjustRightInd w:val="0"/>
      <w:jc w:val="both"/>
    </w:pPr>
    <w:rPr>
      <w:sz w:val="24"/>
      <w:szCs w:val="24"/>
    </w:rPr>
  </w:style>
  <w:style w:type="paragraph" w:styleId="BodyText">
    <w:name w:val="Body Text"/>
    <w:basedOn w:val="Normal"/>
    <w:link w:val="BodyTextChar"/>
    <w:rsid w:val="004D14B5"/>
    <w:pPr>
      <w:spacing w:after="120"/>
    </w:pPr>
    <w:rPr>
      <w:lang w:val="x-none" w:eastAsia="x-none"/>
    </w:rPr>
  </w:style>
  <w:style w:type="character" w:customStyle="1" w:styleId="BodyTextChar">
    <w:name w:val="Body Text Char"/>
    <w:link w:val="BodyText"/>
    <w:rsid w:val="004D14B5"/>
    <w:rPr>
      <w:rFonts w:cs="Courier New"/>
      <w:sz w:val="24"/>
      <w:szCs w:val="24"/>
    </w:rPr>
  </w:style>
  <w:style w:type="character" w:customStyle="1" w:styleId="Heading1Char">
    <w:name w:val="Heading 1 Char"/>
    <w:link w:val="Heading1"/>
    <w:uiPriority w:val="9"/>
    <w:rsid w:val="004A2F63"/>
    <w:rPr>
      <w:rFonts w:cs="Courier New"/>
      <w:b/>
      <w:sz w:val="32"/>
      <w:szCs w:val="32"/>
    </w:rPr>
  </w:style>
  <w:style w:type="character" w:customStyle="1" w:styleId="Heading2Char">
    <w:name w:val="Heading 2 Char"/>
    <w:link w:val="Heading2"/>
    <w:rsid w:val="002B0978"/>
    <w:rPr>
      <w:rFonts w:cs="Courier New"/>
      <w:b/>
      <w:sz w:val="28"/>
      <w:szCs w:val="28"/>
    </w:rPr>
  </w:style>
  <w:style w:type="paragraph" w:customStyle="1" w:styleId="NoteLevel21">
    <w:name w:val="Note Level 21"/>
    <w:qFormat/>
    <w:rsid w:val="00466F83"/>
    <w:rPr>
      <w:rFonts w:eastAsia="Calibri"/>
      <w:sz w:val="24"/>
      <w:szCs w:val="22"/>
    </w:rPr>
  </w:style>
  <w:style w:type="paragraph" w:styleId="NormalWeb">
    <w:name w:val="Normal (Web)"/>
    <w:basedOn w:val="Normal"/>
    <w:uiPriority w:val="99"/>
    <w:rsid w:val="00653ED9"/>
    <w:pPr>
      <w:spacing w:before="100" w:beforeAutospacing="1" w:after="100" w:afterAutospacing="1"/>
    </w:pPr>
  </w:style>
  <w:style w:type="paragraph" w:styleId="TOC1">
    <w:name w:val="toc 1"/>
    <w:basedOn w:val="Normal"/>
    <w:next w:val="Normal"/>
    <w:autoRedefine/>
    <w:uiPriority w:val="39"/>
    <w:rsid w:val="0066188C"/>
    <w:pPr>
      <w:tabs>
        <w:tab w:val="right" w:pos="9350"/>
      </w:tabs>
      <w:spacing w:before="240" w:after="120"/>
    </w:pPr>
    <w:rPr>
      <w:b/>
      <w:caps/>
      <w:szCs w:val="22"/>
      <w:u w:val="single"/>
    </w:rPr>
  </w:style>
  <w:style w:type="paragraph" w:styleId="TOC2">
    <w:name w:val="toc 2"/>
    <w:basedOn w:val="Normal"/>
    <w:next w:val="Normal"/>
    <w:autoRedefine/>
    <w:uiPriority w:val="39"/>
    <w:rsid w:val="00B75FB5"/>
    <w:rPr>
      <w:b/>
      <w:bCs/>
    </w:rPr>
  </w:style>
  <w:style w:type="paragraph" w:styleId="TOC3">
    <w:name w:val="toc 3"/>
    <w:basedOn w:val="Normal"/>
    <w:next w:val="Normal"/>
    <w:autoRedefine/>
    <w:uiPriority w:val="39"/>
    <w:rsid w:val="00B04A34"/>
    <w:pPr>
      <w:tabs>
        <w:tab w:val="left" w:pos="960"/>
        <w:tab w:val="decimal" w:pos="9360"/>
      </w:tabs>
      <w:ind w:left="360"/>
    </w:pPr>
  </w:style>
  <w:style w:type="character" w:customStyle="1" w:styleId="HeaderChar">
    <w:name w:val="Header Char"/>
    <w:link w:val="Header"/>
    <w:rsid w:val="00257C8B"/>
    <w:rPr>
      <w:rFonts w:cs="Courier New"/>
      <w:sz w:val="24"/>
      <w:szCs w:val="24"/>
    </w:rPr>
  </w:style>
  <w:style w:type="character" w:styleId="CommentReference">
    <w:name w:val="annotation reference"/>
    <w:uiPriority w:val="99"/>
    <w:semiHidden/>
    <w:unhideWhenUsed/>
    <w:rsid w:val="00257C8B"/>
    <w:rPr>
      <w:sz w:val="18"/>
      <w:szCs w:val="18"/>
    </w:rPr>
  </w:style>
  <w:style w:type="paragraph" w:styleId="CommentText">
    <w:name w:val="annotation text"/>
    <w:basedOn w:val="Normal"/>
    <w:link w:val="CommentTextChar"/>
    <w:uiPriority w:val="99"/>
    <w:unhideWhenUsed/>
    <w:rsid w:val="00257C8B"/>
  </w:style>
  <w:style w:type="character" w:customStyle="1" w:styleId="CommentTextChar">
    <w:name w:val="Comment Text Char"/>
    <w:link w:val="CommentText"/>
    <w:uiPriority w:val="99"/>
    <w:rsid w:val="00257C8B"/>
    <w:rPr>
      <w:rFonts w:cs="Courier New"/>
      <w:sz w:val="24"/>
      <w:szCs w:val="24"/>
    </w:rPr>
  </w:style>
  <w:style w:type="paragraph" w:styleId="BalloonText">
    <w:name w:val="Balloon Text"/>
    <w:basedOn w:val="Normal"/>
    <w:link w:val="BalloonTextChar"/>
    <w:uiPriority w:val="99"/>
    <w:semiHidden/>
    <w:unhideWhenUsed/>
    <w:rsid w:val="00257C8B"/>
    <w:rPr>
      <w:rFonts w:ascii="Lucida Grande" w:hAnsi="Lucida Grande" w:cs="Lucida Grande"/>
      <w:sz w:val="18"/>
      <w:szCs w:val="18"/>
    </w:rPr>
  </w:style>
  <w:style w:type="character" w:customStyle="1" w:styleId="BalloonTextChar">
    <w:name w:val="Balloon Text Char"/>
    <w:link w:val="BalloonText"/>
    <w:uiPriority w:val="99"/>
    <w:semiHidden/>
    <w:rsid w:val="00257C8B"/>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0942CE"/>
    <w:rPr>
      <w:b/>
      <w:bCs/>
      <w:sz w:val="20"/>
      <w:szCs w:val="20"/>
    </w:rPr>
  </w:style>
  <w:style w:type="character" w:customStyle="1" w:styleId="CommentSubjectChar">
    <w:name w:val="Comment Subject Char"/>
    <w:basedOn w:val="CommentTextChar"/>
    <w:link w:val="CommentSubject"/>
    <w:uiPriority w:val="99"/>
    <w:semiHidden/>
    <w:rsid w:val="000942CE"/>
    <w:rPr>
      <w:rFonts w:cs="Courier New"/>
      <w:b/>
      <w:bCs/>
      <w:sz w:val="24"/>
      <w:szCs w:val="24"/>
    </w:rPr>
  </w:style>
  <w:style w:type="paragraph" w:styleId="NoSpacing">
    <w:name w:val="No Spacing"/>
    <w:qFormat/>
    <w:rsid w:val="000942CE"/>
    <w:rPr>
      <w:rFonts w:eastAsia="Calibri"/>
      <w:sz w:val="24"/>
      <w:szCs w:val="22"/>
    </w:rPr>
  </w:style>
  <w:style w:type="paragraph" w:styleId="ListParagraph">
    <w:name w:val="List Paragraph"/>
    <w:basedOn w:val="Normal"/>
    <w:uiPriority w:val="34"/>
    <w:qFormat/>
    <w:rsid w:val="000942CE"/>
    <w:pPr>
      <w:ind w:left="720"/>
      <w:contextualSpacing/>
    </w:pPr>
  </w:style>
  <w:style w:type="character" w:customStyle="1" w:styleId="il">
    <w:name w:val="il"/>
    <w:basedOn w:val="DefaultParagraphFont"/>
    <w:rsid w:val="001E74BD"/>
  </w:style>
  <w:style w:type="paragraph" w:styleId="FootnoteText">
    <w:name w:val="footnote text"/>
    <w:basedOn w:val="Normal"/>
    <w:link w:val="FootnoteTextChar"/>
    <w:uiPriority w:val="99"/>
    <w:unhideWhenUsed/>
    <w:rsid w:val="0085588E"/>
  </w:style>
  <w:style w:type="character" w:customStyle="1" w:styleId="FootnoteTextChar">
    <w:name w:val="Footnote Text Char"/>
    <w:basedOn w:val="DefaultParagraphFont"/>
    <w:link w:val="FootnoteText"/>
    <w:uiPriority w:val="99"/>
    <w:rsid w:val="0085588E"/>
    <w:rPr>
      <w:rFonts w:cs="Courier New"/>
      <w:sz w:val="24"/>
      <w:szCs w:val="24"/>
    </w:rPr>
  </w:style>
  <w:style w:type="character" w:styleId="FootnoteReference">
    <w:name w:val="footnote reference"/>
    <w:basedOn w:val="DefaultParagraphFont"/>
    <w:uiPriority w:val="99"/>
    <w:unhideWhenUsed/>
    <w:rsid w:val="0085588E"/>
    <w:rPr>
      <w:vertAlign w:val="superscript"/>
    </w:rPr>
  </w:style>
  <w:style w:type="character" w:customStyle="1" w:styleId="Heading3Char">
    <w:name w:val="Heading 3 Char"/>
    <w:basedOn w:val="DefaultParagraphFont"/>
    <w:link w:val="Heading3"/>
    <w:rsid w:val="0094795B"/>
    <w:rPr>
      <w:rFonts w:cs="Courier New"/>
      <w:b/>
      <w:bCs/>
      <w:sz w:val="26"/>
      <w:szCs w:val="26"/>
    </w:rPr>
  </w:style>
  <w:style w:type="paragraph" w:styleId="TOC4">
    <w:name w:val="toc 4"/>
    <w:basedOn w:val="Normal"/>
    <w:next w:val="Normal"/>
    <w:autoRedefine/>
    <w:uiPriority w:val="39"/>
    <w:unhideWhenUsed/>
    <w:rsid w:val="00A74717"/>
    <w:rPr>
      <w:rFonts w:asciiTheme="minorHAnsi" w:hAnsiTheme="minorHAnsi"/>
      <w:sz w:val="22"/>
      <w:szCs w:val="22"/>
    </w:rPr>
  </w:style>
  <w:style w:type="paragraph" w:styleId="TOC5">
    <w:name w:val="toc 5"/>
    <w:basedOn w:val="Normal"/>
    <w:next w:val="Normal"/>
    <w:autoRedefine/>
    <w:uiPriority w:val="39"/>
    <w:unhideWhenUsed/>
    <w:rsid w:val="00A74717"/>
    <w:rPr>
      <w:rFonts w:asciiTheme="minorHAnsi" w:hAnsiTheme="minorHAnsi"/>
      <w:sz w:val="22"/>
      <w:szCs w:val="22"/>
    </w:rPr>
  </w:style>
  <w:style w:type="paragraph" w:styleId="TOC6">
    <w:name w:val="toc 6"/>
    <w:basedOn w:val="Normal"/>
    <w:next w:val="Normal"/>
    <w:autoRedefine/>
    <w:uiPriority w:val="39"/>
    <w:unhideWhenUsed/>
    <w:rsid w:val="00A74717"/>
    <w:rPr>
      <w:rFonts w:asciiTheme="minorHAnsi" w:hAnsiTheme="minorHAnsi"/>
      <w:sz w:val="22"/>
      <w:szCs w:val="22"/>
    </w:rPr>
  </w:style>
  <w:style w:type="paragraph" w:styleId="TOC7">
    <w:name w:val="toc 7"/>
    <w:basedOn w:val="Normal"/>
    <w:next w:val="Normal"/>
    <w:autoRedefine/>
    <w:uiPriority w:val="39"/>
    <w:unhideWhenUsed/>
    <w:rsid w:val="00A74717"/>
    <w:rPr>
      <w:rFonts w:asciiTheme="minorHAnsi" w:hAnsiTheme="minorHAnsi"/>
      <w:sz w:val="22"/>
      <w:szCs w:val="22"/>
    </w:rPr>
  </w:style>
  <w:style w:type="paragraph" w:styleId="TOC8">
    <w:name w:val="toc 8"/>
    <w:basedOn w:val="Normal"/>
    <w:next w:val="Normal"/>
    <w:autoRedefine/>
    <w:uiPriority w:val="39"/>
    <w:unhideWhenUsed/>
    <w:rsid w:val="00A74717"/>
    <w:rPr>
      <w:rFonts w:asciiTheme="minorHAnsi" w:hAnsiTheme="minorHAnsi"/>
      <w:sz w:val="22"/>
      <w:szCs w:val="22"/>
    </w:rPr>
  </w:style>
  <w:style w:type="paragraph" w:styleId="TOC9">
    <w:name w:val="toc 9"/>
    <w:basedOn w:val="Normal"/>
    <w:next w:val="Normal"/>
    <w:autoRedefine/>
    <w:uiPriority w:val="39"/>
    <w:unhideWhenUsed/>
    <w:rsid w:val="00A74717"/>
    <w:rPr>
      <w:rFonts w:asciiTheme="minorHAnsi" w:hAnsiTheme="minorHAnsi"/>
      <w:sz w:val="22"/>
      <w:szCs w:val="22"/>
    </w:rPr>
  </w:style>
  <w:style w:type="character" w:customStyle="1" w:styleId="Heading4Char">
    <w:name w:val="Heading 4 Char"/>
    <w:basedOn w:val="DefaultParagraphFont"/>
    <w:link w:val="Heading4"/>
    <w:rsid w:val="00BE2624"/>
    <w:rPr>
      <w:b/>
      <w:i/>
      <w:color w:val="000000"/>
      <w:sz w:val="24"/>
      <w:u w:val="single"/>
    </w:rPr>
  </w:style>
  <w:style w:type="character" w:customStyle="1" w:styleId="Heading5Char">
    <w:name w:val="Heading 5 Char"/>
    <w:basedOn w:val="DefaultParagraphFont"/>
    <w:link w:val="Heading5"/>
    <w:rsid w:val="00BE2624"/>
    <w:rPr>
      <w:b/>
      <w:color w:val="000000"/>
      <w:sz w:val="22"/>
    </w:rPr>
  </w:style>
  <w:style w:type="character" w:customStyle="1" w:styleId="Heading6Char">
    <w:name w:val="Heading 6 Char"/>
    <w:basedOn w:val="DefaultParagraphFont"/>
    <w:link w:val="Heading6"/>
    <w:rsid w:val="00BE2624"/>
    <w:rPr>
      <w:b/>
      <w:color w:val="000000"/>
    </w:rPr>
  </w:style>
  <w:style w:type="paragraph" w:customStyle="1" w:styleId="Normal1">
    <w:name w:val="Normal1"/>
    <w:rsid w:val="00BE2624"/>
    <w:pPr>
      <w:widowControl w:val="0"/>
    </w:pPr>
    <w:rPr>
      <w:color w:val="000000"/>
      <w:sz w:val="24"/>
    </w:rPr>
  </w:style>
  <w:style w:type="paragraph" w:styleId="Title">
    <w:name w:val="Title"/>
    <w:basedOn w:val="Normal1"/>
    <w:next w:val="Normal1"/>
    <w:link w:val="TitleChar"/>
    <w:uiPriority w:val="10"/>
    <w:qFormat/>
    <w:rsid w:val="00BE2624"/>
    <w:pPr>
      <w:keepNext/>
      <w:keepLines/>
      <w:spacing w:before="480" w:after="120"/>
      <w:contextualSpacing/>
    </w:pPr>
    <w:rPr>
      <w:b/>
      <w:sz w:val="72"/>
    </w:rPr>
  </w:style>
  <w:style w:type="character" w:customStyle="1" w:styleId="TitleChar">
    <w:name w:val="Title Char"/>
    <w:basedOn w:val="DefaultParagraphFont"/>
    <w:link w:val="Title"/>
    <w:rsid w:val="00BE2624"/>
    <w:rPr>
      <w:b/>
      <w:color w:val="000000"/>
      <w:sz w:val="72"/>
    </w:rPr>
  </w:style>
  <w:style w:type="paragraph" w:styleId="Subtitle">
    <w:name w:val="Subtitle"/>
    <w:basedOn w:val="Normal1"/>
    <w:next w:val="Normal1"/>
    <w:link w:val="SubtitleChar"/>
    <w:uiPriority w:val="11"/>
    <w:qFormat/>
    <w:rsid w:val="00BE2624"/>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BE2624"/>
    <w:rPr>
      <w:rFonts w:ascii="Georgia" w:eastAsia="Georgia" w:hAnsi="Georgia" w:cs="Georgia"/>
      <w:i/>
      <w:color w:val="666666"/>
      <w:sz w:val="48"/>
    </w:rPr>
  </w:style>
  <w:style w:type="paragraph" w:customStyle="1" w:styleId="NoteLevel210">
    <w:name w:val="Note Level 21"/>
    <w:qFormat/>
    <w:rsid w:val="00C61B64"/>
    <w:rPr>
      <w:rFonts w:eastAsia="Calibri"/>
      <w:sz w:val="24"/>
      <w:szCs w:val="22"/>
    </w:rPr>
  </w:style>
  <w:style w:type="paragraph" w:styleId="Revision">
    <w:name w:val="Revision"/>
    <w:hidden/>
    <w:uiPriority w:val="99"/>
    <w:semiHidden/>
    <w:rsid w:val="00932ADE"/>
    <w:rPr>
      <w:rFonts w:cs="Courier New"/>
      <w:sz w:val="24"/>
      <w:szCs w:val="24"/>
    </w:rPr>
  </w:style>
  <w:style w:type="paragraph" w:customStyle="1" w:styleId="xxmsonormal">
    <w:name w:val="x_x_msonormal"/>
    <w:basedOn w:val="Normal"/>
    <w:rsid w:val="002973DF"/>
    <w:pPr>
      <w:spacing w:before="100" w:beforeAutospacing="1" w:after="100" w:afterAutospacing="1"/>
    </w:pPr>
    <w:rPr>
      <w:rFonts w:ascii="Times" w:hAnsi="Times"/>
      <w:sz w:val="20"/>
      <w:szCs w:val="20"/>
    </w:rPr>
  </w:style>
  <w:style w:type="character" w:customStyle="1" w:styleId="HTMLPreformattedChar">
    <w:name w:val="HTML Preformatted Char"/>
    <w:basedOn w:val="DefaultParagraphFont"/>
    <w:link w:val="HTMLPreformatted"/>
    <w:rsid w:val="0063624C"/>
    <w:rPr>
      <w:rFonts w:ascii="Courier New" w:hAnsi="Courier New" w:cs="Courier New"/>
    </w:rPr>
  </w:style>
  <w:style w:type="character" w:customStyle="1" w:styleId="FooterChar">
    <w:name w:val="Footer Char"/>
    <w:basedOn w:val="DefaultParagraphFont"/>
    <w:link w:val="Footer"/>
    <w:rsid w:val="0063624C"/>
    <w:rPr>
      <w:rFonts w:cs="Courier New"/>
      <w:sz w:val="24"/>
      <w:szCs w:val="24"/>
    </w:rPr>
  </w:style>
  <w:style w:type="character" w:customStyle="1" w:styleId="BodyTextIndentChar">
    <w:name w:val="Body Text Indent Char"/>
    <w:basedOn w:val="DefaultParagraphFont"/>
    <w:link w:val="BodyTextIndent"/>
    <w:rsid w:val="0063624C"/>
    <w:rPr>
      <w:sz w:val="24"/>
      <w:szCs w:val="24"/>
    </w:rPr>
  </w:style>
  <w:style w:type="paragraph" w:customStyle="1" w:styleId="xmsonormal">
    <w:name w:val="x_msonormal"/>
    <w:basedOn w:val="Normal"/>
    <w:rsid w:val="00C579FC"/>
    <w:pPr>
      <w:spacing w:before="100" w:beforeAutospacing="1" w:after="100" w:afterAutospacing="1"/>
    </w:pPr>
    <w:rPr>
      <w:rFonts w:ascii="Times" w:hAnsi="Times"/>
      <w:sz w:val="20"/>
      <w:szCs w:val="20"/>
    </w:rPr>
  </w:style>
  <w:style w:type="paragraph" w:customStyle="1" w:styleId="Default">
    <w:name w:val="Default"/>
    <w:rsid w:val="00C5681E"/>
    <w:pPr>
      <w:widowControl w:val="0"/>
      <w:autoSpaceDE w:val="0"/>
      <w:autoSpaceDN w:val="0"/>
      <w:adjustRightInd w:val="0"/>
    </w:pPr>
    <w:rPr>
      <w:rFonts w:ascii="Arial" w:eastAsiaTheme="minorEastAsia" w:hAnsi="Arial" w:cs="Arial"/>
      <w:color w:val="000000"/>
      <w:sz w:val="24"/>
      <w:szCs w:val="24"/>
      <w:lang w:eastAsia="ja-JP"/>
    </w:rPr>
  </w:style>
  <w:style w:type="character" w:styleId="UnresolvedMention">
    <w:name w:val="Unresolved Mention"/>
    <w:basedOn w:val="DefaultParagraphFont"/>
    <w:uiPriority w:val="99"/>
    <w:semiHidden/>
    <w:unhideWhenUsed/>
    <w:rsid w:val="007B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22730">
      <w:bodyDiv w:val="1"/>
      <w:marLeft w:val="0"/>
      <w:marRight w:val="0"/>
      <w:marTop w:val="0"/>
      <w:marBottom w:val="0"/>
      <w:divBdr>
        <w:top w:val="none" w:sz="0" w:space="0" w:color="auto"/>
        <w:left w:val="none" w:sz="0" w:space="0" w:color="auto"/>
        <w:bottom w:val="none" w:sz="0" w:space="0" w:color="auto"/>
        <w:right w:val="none" w:sz="0" w:space="0" w:color="auto"/>
      </w:divBdr>
      <w:divsChild>
        <w:div w:id="2045594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680610">
              <w:marLeft w:val="0"/>
              <w:marRight w:val="0"/>
              <w:marTop w:val="0"/>
              <w:marBottom w:val="0"/>
              <w:divBdr>
                <w:top w:val="none" w:sz="0" w:space="0" w:color="auto"/>
                <w:left w:val="none" w:sz="0" w:space="0" w:color="auto"/>
                <w:bottom w:val="none" w:sz="0" w:space="0" w:color="auto"/>
                <w:right w:val="none" w:sz="0" w:space="0" w:color="auto"/>
              </w:divBdr>
              <w:divsChild>
                <w:div w:id="16426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78732">
      <w:bodyDiv w:val="1"/>
      <w:marLeft w:val="0"/>
      <w:marRight w:val="0"/>
      <w:marTop w:val="0"/>
      <w:marBottom w:val="0"/>
      <w:divBdr>
        <w:top w:val="none" w:sz="0" w:space="0" w:color="auto"/>
        <w:left w:val="none" w:sz="0" w:space="0" w:color="auto"/>
        <w:bottom w:val="none" w:sz="0" w:space="0" w:color="auto"/>
        <w:right w:val="none" w:sz="0" w:space="0" w:color="auto"/>
      </w:divBdr>
    </w:div>
    <w:div w:id="544606780">
      <w:bodyDiv w:val="1"/>
      <w:marLeft w:val="0"/>
      <w:marRight w:val="0"/>
      <w:marTop w:val="0"/>
      <w:marBottom w:val="0"/>
      <w:divBdr>
        <w:top w:val="none" w:sz="0" w:space="0" w:color="auto"/>
        <w:left w:val="none" w:sz="0" w:space="0" w:color="auto"/>
        <w:bottom w:val="none" w:sz="0" w:space="0" w:color="auto"/>
        <w:right w:val="none" w:sz="0" w:space="0" w:color="auto"/>
      </w:divBdr>
      <w:divsChild>
        <w:div w:id="84305612">
          <w:marLeft w:val="0"/>
          <w:marRight w:val="0"/>
          <w:marTop w:val="0"/>
          <w:marBottom w:val="0"/>
          <w:divBdr>
            <w:top w:val="none" w:sz="0" w:space="0" w:color="auto"/>
            <w:left w:val="none" w:sz="0" w:space="0" w:color="auto"/>
            <w:bottom w:val="none" w:sz="0" w:space="0" w:color="auto"/>
            <w:right w:val="none" w:sz="0" w:space="0" w:color="auto"/>
          </w:divBdr>
        </w:div>
        <w:div w:id="1394816816">
          <w:marLeft w:val="0"/>
          <w:marRight w:val="0"/>
          <w:marTop w:val="0"/>
          <w:marBottom w:val="0"/>
          <w:divBdr>
            <w:top w:val="none" w:sz="0" w:space="0" w:color="auto"/>
            <w:left w:val="none" w:sz="0" w:space="0" w:color="auto"/>
            <w:bottom w:val="none" w:sz="0" w:space="0" w:color="auto"/>
            <w:right w:val="none" w:sz="0" w:space="0" w:color="auto"/>
          </w:divBdr>
        </w:div>
        <w:div w:id="2140759111">
          <w:blockQuote w:val="1"/>
          <w:marLeft w:val="75"/>
          <w:marRight w:val="0"/>
          <w:marTop w:val="100"/>
          <w:marBottom w:val="100"/>
          <w:divBdr>
            <w:top w:val="none" w:sz="0" w:space="0" w:color="auto"/>
            <w:left w:val="single" w:sz="36" w:space="4" w:color="B5C4DF"/>
            <w:bottom w:val="none" w:sz="0" w:space="0" w:color="auto"/>
            <w:right w:val="none" w:sz="0" w:space="0" w:color="auto"/>
          </w:divBdr>
          <w:divsChild>
            <w:div w:id="112219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998">
      <w:bodyDiv w:val="1"/>
      <w:marLeft w:val="0"/>
      <w:marRight w:val="0"/>
      <w:marTop w:val="0"/>
      <w:marBottom w:val="0"/>
      <w:divBdr>
        <w:top w:val="none" w:sz="0" w:space="0" w:color="auto"/>
        <w:left w:val="none" w:sz="0" w:space="0" w:color="auto"/>
        <w:bottom w:val="none" w:sz="0" w:space="0" w:color="auto"/>
        <w:right w:val="none" w:sz="0" w:space="0" w:color="auto"/>
      </w:divBdr>
      <w:divsChild>
        <w:div w:id="1059016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6963">
              <w:marLeft w:val="0"/>
              <w:marRight w:val="0"/>
              <w:marTop w:val="0"/>
              <w:marBottom w:val="0"/>
              <w:divBdr>
                <w:top w:val="none" w:sz="0" w:space="0" w:color="auto"/>
                <w:left w:val="none" w:sz="0" w:space="0" w:color="auto"/>
                <w:bottom w:val="none" w:sz="0" w:space="0" w:color="auto"/>
                <w:right w:val="none" w:sz="0" w:space="0" w:color="auto"/>
              </w:divBdr>
              <w:divsChild>
                <w:div w:id="650646437">
                  <w:marLeft w:val="0"/>
                  <w:marRight w:val="0"/>
                  <w:marTop w:val="0"/>
                  <w:marBottom w:val="0"/>
                  <w:divBdr>
                    <w:top w:val="none" w:sz="0" w:space="0" w:color="auto"/>
                    <w:left w:val="none" w:sz="0" w:space="0" w:color="auto"/>
                    <w:bottom w:val="none" w:sz="0" w:space="0" w:color="auto"/>
                    <w:right w:val="none" w:sz="0" w:space="0" w:color="auto"/>
                  </w:divBdr>
                  <w:divsChild>
                    <w:div w:id="8450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832004">
      <w:bodyDiv w:val="1"/>
      <w:marLeft w:val="0"/>
      <w:marRight w:val="0"/>
      <w:marTop w:val="0"/>
      <w:marBottom w:val="0"/>
      <w:divBdr>
        <w:top w:val="none" w:sz="0" w:space="0" w:color="auto"/>
        <w:left w:val="none" w:sz="0" w:space="0" w:color="auto"/>
        <w:bottom w:val="none" w:sz="0" w:space="0" w:color="auto"/>
        <w:right w:val="none" w:sz="0" w:space="0" w:color="auto"/>
      </w:divBdr>
      <w:divsChild>
        <w:div w:id="263197557">
          <w:marLeft w:val="0"/>
          <w:marRight w:val="0"/>
          <w:marTop w:val="0"/>
          <w:marBottom w:val="0"/>
          <w:divBdr>
            <w:top w:val="none" w:sz="0" w:space="0" w:color="auto"/>
            <w:left w:val="none" w:sz="0" w:space="0" w:color="auto"/>
            <w:bottom w:val="none" w:sz="0" w:space="0" w:color="auto"/>
            <w:right w:val="none" w:sz="0" w:space="0" w:color="auto"/>
          </w:divBdr>
        </w:div>
        <w:div w:id="1877691966">
          <w:marLeft w:val="0"/>
          <w:marRight w:val="0"/>
          <w:marTop w:val="0"/>
          <w:marBottom w:val="0"/>
          <w:divBdr>
            <w:top w:val="none" w:sz="0" w:space="0" w:color="auto"/>
            <w:left w:val="none" w:sz="0" w:space="0" w:color="auto"/>
            <w:bottom w:val="none" w:sz="0" w:space="0" w:color="auto"/>
            <w:right w:val="none" w:sz="0" w:space="0" w:color="auto"/>
          </w:divBdr>
        </w:div>
        <w:div w:id="844440743">
          <w:marLeft w:val="0"/>
          <w:marRight w:val="0"/>
          <w:marTop w:val="0"/>
          <w:marBottom w:val="0"/>
          <w:divBdr>
            <w:top w:val="none" w:sz="0" w:space="0" w:color="auto"/>
            <w:left w:val="none" w:sz="0" w:space="0" w:color="auto"/>
            <w:bottom w:val="none" w:sz="0" w:space="0" w:color="auto"/>
            <w:right w:val="none" w:sz="0" w:space="0" w:color="auto"/>
          </w:divBdr>
        </w:div>
      </w:divsChild>
    </w:div>
    <w:div w:id="727387729">
      <w:bodyDiv w:val="1"/>
      <w:marLeft w:val="0"/>
      <w:marRight w:val="0"/>
      <w:marTop w:val="0"/>
      <w:marBottom w:val="0"/>
      <w:divBdr>
        <w:top w:val="none" w:sz="0" w:space="0" w:color="auto"/>
        <w:left w:val="none" w:sz="0" w:space="0" w:color="auto"/>
        <w:bottom w:val="none" w:sz="0" w:space="0" w:color="auto"/>
        <w:right w:val="none" w:sz="0" w:space="0" w:color="auto"/>
      </w:divBdr>
    </w:div>
    <w:div w:id="754211144">
      <w:bodyDiv w:val="1"/>
      <w:marLeft w:val="0"/>
      <w:marRight w:val="0"/>
      <w:marTop w:val="0"/>
      <w:marBottom w:val="0"/>
      <w:divBdr>
        <w:top w:val="none" w:sz="0" w:space="0" w:color="auto"/>
        <w:left w:val="none" w:sz="0" w:space="0" w:color="auto"/>
        <w:bottom w:val="none" w:sz="0" w:space="0" w:color="auto"/>
        <w:right w:val="none" w:sz="0" w:space="0" w:color="auto"/>
      </w:divBdr>
      <w:divsChild>
        <w:div w:id="220753749">
          <w:marLeft w:val="0"/>
          <w:marRight w:val="0"/>
          <w:marTop w:val="0"/>
          <w:marBottom w:val="0"/>
          <w:divBdr>
            <w:top w:val="none" w:sz="0" w:space="0" w:color="auto"/>
            <w:left w:val="none" w:sz="0" w:space="0" w:color="auto"/>
            <w:bottom w:val="none" w:sz="0" w:space="0" w:color="auto"/>
            <w:right w:val="none" w:sz="0" w:space="0" w:color="auto"/>
          </w:divBdr>
        </w:div>
        <w:div w:id="837770795">
          <w:marLeft w:val="0"/>
          <w:marRight w:val="0"/>
          <w:marTop w:val="0"/>
          <w:marBottom w:val="0"/>
          <w:divBdr>
            <w:top w:val="none" w:sz="0" w:space="0" w:color="auto"/>
            <w:left w:val="none" w:sz="0" w:space="0" w:color="auto"/>
            <w:bottom w:val="none" w:sz="0" w:space="0" w:color="auto"/>
            <w:right w:val="none" w:sz="0" w:space="0" w:color="auto"/>
          </w:divBdr>
        </w:div>
      </w:divsChild>
    </w:div>
    <w:div w:id="780878317">
      <w:bodyDiv w:val="1"/>
      <w:marLeft w:val="0"/>
      <w:marRight w:val="0"/>
      <w:marTop w:val="0"/>
      <w:marBottom w:val="0"/>
      <w:divBdr>
        <w:top w:val="none" w:sz="0" w:space="0" w:color="auto"/>
        <w:left w:val="none" w:sz="0" w:space="0" w:color="auto"/>
        <w:bottom w:val="none" w:sz="0" w:space="0" w:color="auto"/>
        <w:right w:val="none" w:sz="0" w:space="0" w:color="auto"/>
      </w:divBdr>
    </w:div>
    <w:div w:id="1300956318">
      <w:bodyDiv w:val="1"/>
      <w:marLeft w:val="0"/>
      <w:marRight w:val="0"/>
      <w:marTop w:val="0"/>
      <w:marBottom w:val="0"/>
      <w:divBdr>
        <w:top w:val="none" w:sz="0" w:space="0" w:color="auto"/>
        <w:left w:val="none" w:sz="0" w:space="0" w:color="auto"/>
        <w:bottom w:val="none" w:sz="0" w:space="0" w:color="auto"/>
        <w:right w:val="none" w:sz="0" w:space="0" w:color="auto"/>
      </w:divBdr>
      <w:divsChild>
        <w:div w:id="879896665">
          <w:marLeft w:val="0"/>
          <w:marRight w:val="0"/>
          <w:marTop w:val="0"/>
          <w:marBottom w:val="0"/>
          <w:divBdr>
            <w:top w:val="none" w:sz="0" w:space="0" w:color="auto"/>
            <w:left w:val="none" w:sz="0" w:space="0" w:color="auto"/>
            <w:bottom w:val="none" w:sz="0" w:space="0" w:color="auto"/>
            <w:right w:val="none" w:sz="0" w:space="0" w:color="auto"/>
          </w:divBdr>
        </w:div>
        <w:div w:id="1692025924">
          <w:marLeft w:val="0"/>
          <w:marRight w:val="0"/>
          <w:marTop w:val="0"/>
          <w:marBottom w:val="0"/>
          <w:divBdr>
            <w:top w:val="none" w:sz="0" w:space="0" w:color="auto"/>
            <w:left w:val="none" w:sz="0" w:space="0" w:color="auto"/>
            <w:bottom w:val="none" w:sz="0" w:space="0" w:color="auto"/>
            <w:right w:val="none" w:sz="0" w:space="0" w:color="auto"/>
          </w:divBdr>
        </w:div>
        <w:div w:id="1856114826">
          <w:marLeft w:val="0"/>
          <w:marRight w:val="0"/>
          <w:marTop w:val="0"/>
          <w:marBottom w:val="0"/>
          <w:divBdr>
            <w:top w:val="none" w:sz="0" w:space="0" w:color="auto"/>
            <w:left w:val="none" w:sz="0" w:space="0" w:color="auto"/>
            <w:bottom w:val="none" w:sz="0" w:space="0" w:color="auto"/>
            <w:right w:val="none" w:sz="0" w:space="0" w:color="auto"/>
          </w:divBdr>
        </w:div>
        <w:div w:id="327371626">
          <w:marLeft w:val="0"/>
          <w:marRight w:val="0"/>
          <w:marTop w:val="0"/>
          <w:marBottom w:val="0"/>
          <w:divBdr>
            <w:top w:val="none" w:sz="0" w:space="0" w:color="auto"/>
            <w:left w:val="none" w:sz="0" w:space="0" w:color="auto"/>
            <w:bottom w:val="none" w:sz="0" w:space="0" w:color="auto"/>
            <w:right w:val="none" w:sz="0" w:space="0" w:color="auto"/>
          </w:divBdr>
        </w:div>
        <w:div w:id="1317565150">
          <w:marLeft w:val="0"/>
          <w:marRight w:val="0"/>
          <w:marTop w:val="0"/>
          <w:marBottom w:val="0"/>
          <w:divBdr>
            <w:top w:val="none" w:sz="0" w:space="0" w:color="auto"/>
            <w:left w:val="none" w:sz="0" w:space="0" w:color="auto"/>
            <w:bottom w:val="none" w:sz="0" w:space="0" w:color="auto"/>
            <w:right w:val="none" w:sz="0" w:space="0" w:color="auto"/>
          </w:divBdr>
        </w:div>
      </w:divsChild>
    </w:div>
    <w:div w:id="1497498920">
      <w:bodyDiv w:val="1"/>
      <w:marLeft w:val="0"/>
      <w:marRight w:val="0"/>
      <w:marTop w:val="0"/>
      <w:marBottom w:val="0"/>
      <w:divBdr>
        <w:top w:val="none" w:sz="0" w:space="0" w:color="auto"/>
        <w:left w:val="none" w:sz="0" w:space="0" w:color="auto"/>
        <w:bottom w:val="none" w:sz="0" w:space="0" w:color="auto"/>
        <w:right w:val="none" w:sz="0" w:space="0" w:color="auto"/>
      </w:divBdr>
    </w:div>
    <w:div w:id="1597443695">
      <w:bodyDiv w:val="1"/>
      <w:marLeft w:val="0"/>
      <w:marRight w:val="0"/>
      <w:marTop w:val="0"/>
      <w:marBottom w:val="0"/>
      <w:divBdr>
        <w:top w:val="none" w:sz="0" w:space="0" w:color="auto"/>
        <w:left w:val="none" w:sz="0" w:space="0" w:color="auto"/>
        <w:bottom w:val="none" w:sz="0" w:space="0" w:color="auto"/>
        <w:right w:val="none" w:sz="0" w:space="0" w:color="auto"/>
      </w:divBdr>
    </w:div>
    <w:div w:id="1901281457">
      <w:bodyDiv w:val="1"/>
      <w:marLeft w:val="0"/>
      <w:marRight w:val="0"/>
      <w:marTop w:val="0"/>
      <w:marBottom w:val="0"/>
      <w:divBdr>
        <w:top w:val="none" w:sz="0" w:space="0" w:color="auto"/>
        <w:left w:val="none" w:sz="0" w:space="0" w:color="auto"/>
        <w:bottom w:val="none" w:sz="0" w:space="0" w:color="auto"/>
        <w:right w:val="none" w:sz="0" w:space="0" w:color="auto"/>
      </w:divBdr>
      <w:divsChild>
        <w:div w:id="950893544">
          <w:marLeft w:val="0"/>
          <w:marRight w:val="0"/>
          <w:marTop w:val="0"/>
          <w:marBottom w:val="0"/>
          <w:divBdr>
            <w:top w:val="none" w:sz="0" w:space="0" w:color="auto"/>
            <w:left w:val="none" w:sz="0" w:space="0" w:color="auto"/>
            <w:bottom w:val="none" w:sz="0" w:space="0" w:color="auto"/>
            <w:right w:val="none" w:sz="0" w:space="0" w:color="auto"/>
          </w:divBdr>
        </w:div>
        <w:div w:id="1812014439">
          <w:blockQuote w:val="1"/>
          <w:marLeft w:val="600"/>
          <w:marRight w:val="0"/>
          <w:marTop w:val="0"/>
          <w:marBottom w:val="0"/>
          <w:divBdr>
            <w:top w:val="none" w:sz="0" w:space="0" w:color="auto"/>
            <w:left w:val="none" w:sz="0" w:space="0" w:color="auto"/>
            <w:bottom w:val="none" w:sz="0" w:space="0" w:color="auto"/>
            <w:right w:val="none" w:sz="0" w:space="0" w:color="auto"/>
          </w:divBdr>
          <w:divsChild>
            <w:div w:id="857934293">
              <w:marLeft w:val="0"/>
              <w:marRight w:val="0"/>
              <w:marTop w:val="0"/>
              <w:marBottom w:val="0"/>
              <w:divBdr>
                <w:top w:val="none" w:sz="0" w:space="0" w:color="auto"/>
                <w:left w:val="none" w:sz="0" w:space="0" w:color="auto"/>
                <w:bottom w:val="none" w:sz="0" w:space="0" w:color="auto"/>
                <w:right w:val="none" w:sz="0" w:space="0" w:color="auto"/>
              </w:divBdr>
            </w:div>
            <w:div w:id="984239190">
              <w:marLeft w:val="0"/>
              <w:marRight w:val="0"/>
              <w:marTop w:val="0"/>
              <w:marBottom w:val="0"/>
              <w:divBdr>
                <w:top w:val="none" w:sz="0" w:space="0" w:color="auto"/>
                <w:left w:val="none" w:sz="0" w:space="0" w:color="auto"/>
                <w:bottom w:val="none" w:sz="0" w:space="0" w:color="auto"/>
                <w:right w:val="none" w:sz="0" w:space="0" w:color="auto"/>
              </w:divBdr>
            </w:div>
            <w:div w:id="776603553">
              <w:marLeft w:val="0"/>
              <w:marRight w:val="0"/>
              <w:marTop w:val="0"/>
              <w:marBottom w:val="0"/>
              <w:divBdr>
                <w:top w:val="none" w:sz="0" w:space="0" w:color="auto"/>
                <w:left w:val="none" w:sz="0" w:space="0" w:color="auto"/>
                <w:bottom w:val="none" w:sz="0" w:space="0" w:color="auto"/>
                <w:right w:val="none" w:sz="0" w:space="0" w:color="auto"/>
              </w:divBdr>
            </w:div>
            <w:div w:id="663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4684">
      <w:bodyDiv w:val="1"/>
      <w:marLeft w:val="0"/>
      <w:marRight w:val="0"/>
      <w:marTop w:val="0"/>
      <w:marBottom w:val="0"/>
      <w:divBdr>
        <w:top w:val="none" w:sz="0" w:space="0" w:color="auto"/>
        <w:left w:val="none" w:sz="0" w:space="0" w:color="auto"/>
        <w:bottom w:val="none" w:sz="0" w:space="0" w:color="auto"/>
        <w:right w:val="none" w:sz="0" w:space="0" w:color="auto"/>
      </w:divBdr>
      <w:divsChild>
        <w:div w:id="933242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643083">
              <w:marLeft w:val="0"/>
              <w:marRight w:val="0"/>
              <w:marTop w:val="0"/>
              <w:marBottom w:val="0"/>
              <w:divBdr>
                <w:top w:val="none" w:sz="0" w:space="0" w:color="auto"/>
                <w:left w:val="none" w:sz="0" w:space="0" w:color="auto"/>
                <w:bottom w:val="none" w:sz="0" w:space="0" w:color="auto"/>
                <w:right w:val="none" w:sz="0" w:space="0" w:color="auto"/>
              </w:divBdr>
              <w:divsChild>
                <w:div w:id="1656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7205">
      <w:bodyDiv w:val="1"/>
      <w:marLeft w:val="0"/>
      <w:marRight w:val="0"/>
      <w:marTop w:val="0"/>
      <w:marBottom w:val="0"/>
      <w:divBdr>
        <w:top w:val="none" w:sz="0" w:space="0" w:color="auto"/>
        <w:left w:val="none" w:sz="0" w:space="0" w:color="auto"/>
        <w:bottom w:val="none" w:sz="0" w:space="0" w:color="auto"/>
        <w:right w:val="none" w:sz="0" w:space="0" w:color="auto"/>
      </w:divBdr>
    </w:div>
    <w:div w:id="2062706056">
      <w:bodyDiv w:val="1"/>
      <w:marLeft w:val="0"/>
      <w:marRight w:val="0"/>
      <w:marTop w:val="0"/>
      <w:marBottom w:val="0"/>
      <w:divBdr>
        <w:top w:val="none" w:sz="0" w:space="0" w:color="auto"/>
        <w:left w:val="none" w:sz="0" w:space="0" w:color="auto"/>
        <w:bottom w:val="none" w:sz="0" w:space="0" w:color="auto"/>
        <w:right w:val="none" w:sz="0" w:space="0" w:color="auto"/>
      </w:divBdr>
    </w:div>
    <w:div w:id="2117359939">
      <w:bodyDiv w:val="1"/>
      <w:marLeft w:val="0"/>
      <w:marRight w:val="0"/>
      <w:marTop w:val="0"/>
      <w:marBottom w:val="0"/>
      <w:divBdr>
        <w:top w:val="none" w:sz="0" w:space="0" w:color="auto"/>
        <w:left w:val="none" w:sz="0" w:space="0" w:color="auto"/>
        <w:bottom w:val="none" w:sz="0" w:space="0" w:color="auto"/>
        <w:right w:val="none" w:sz="0" w:space="0" w:color="auto"/>
      </w:divBdr>
      <w:divsChild>
        <w:div w:id="2044397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184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pconferences@astr.org" TargetMode="External"/><Relationship Id="rId13" Type="http://schemas.openxmlformats.org/officeDocument/2006/relationships/hyperlink" Target="mailto:accounting@astr.org" TargetMode="External"/><Relationship Id="rId18" Type="http://schemas.openxmlformats.org/officeDocument/2006/relationships/hyperlink" Target="mailto:graduatestudentcaucus@astr.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mericantheatrearchiveproject.org/resources/preserving-theatrical-legacy-an-archiving-manual-for-theatre-compan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graduatestudentcaucas@ast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ericanTheatreArchiveProject.org" TargetMode="External"/><Relationship Id="rId5" Type="http://schemas.openxmlformats.org/officeDocument/2006/relationships/webSettings" Target="webSettings.xml"/><Relationship Id="rId15" Type="http://schemas.openxmlformats.org/officeDocument/2006/relationships/hyperlink" Target="http://www.rulesonline.com/start.html" TargetMode="External"/><Relationship Id="rId10" Type="http://schemas.openxmlformats.org/officeDocument/2006/relationships/hyperlink" Target="mailto:vpawards@athe.org" TargetMode="External"/><Relationship Id="rId19" Type="http://schemas.openxmlformats.org/officeDocument/2006/relationships/hyperlink" Target="mailto:graduatestudentcaucus@astr.org" TargetMode="External"/><Relationship Id="rId4" Type="http://schemas.openxmlformats.org/officeDocument/2006/relationships/settings" Target="settings.xml"/><Relationship Id="rId9" Type="http://schemas.openxmlformats.org/officeDocument/2006/relationships/hyperlink" Target="mailto:vpconferences@astr.org" TargetMode="External"/><Relationship Id="rId14" Type="http://schemas.openxmlformats.org/officeDocument/2006/relationships/hyperlink" Target="mailto:info@ast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35E8-6261-7E41-906D-5F2CFE8F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46014</Words>
  <Characters>262280</Characters>
  <Application>Microsoft Office Word</Application>
  <DocSecurity>0</DocSecurity>
  <Lines>2185</Lines>
  <Paragraphs>615</Paragraphs>
  <ScaleCrop>false</ScaleCrop>
  <HeadingPairs>
    <vt:vector size="2" baseType="variant">
      <vt:variant>
        <vt:lpstr>Title</vt:lpstr>
      </vt:variant>
      <vt:variant>
        <vt:i4>1</vt:i4>
      </vt:variant>
    </vt:vector>
  </HeadingPairs>
  <TitlesOfParts>
    <vt:vector size="1" baseType="lpstr">
      <vt:lpstr>ASTR HANDBOOK FOR OFFICERS AND CHAIRS OF STANDING COMMITTEES</vt:lpstr>
    </vt:vector>
  </TitlesOfParts>
  <Company>University of Iowa</Company>
  <LinksUpToDate>false</LinksUpToDate>
  <CharactersWithSpaces>307679</CharactersWithSpaces>
  <SharedDoc>false</SharedDoc>
  <HLinks>
    <vt:vector size="546" baseType="variant">
      <vt:variant>
        <vt:i4>3080280</vt:i4>
      </vt:variant>
      <vt:variant>
        <vt:i4>347</vt:i4>
      </vt:variant>
      <vt:variant>
        <vt:i4>0</vt:i4>
      </vt:variant>
      <vt:variant>
        <vt:i4>5</vt:i4>
      </vt:variant>
      <vt:variant>
        <vt:lpwstr>mailto:virginia.anderson@tufts.edu</vt:lpwstr>
      </vt:variant>
      <vt:variant>
        <vt:lpwstr/>
      </vt:variant>
      <vt:variant>
        <vt:i4>393311</vt:i4>
      </vt:variant>
      <vt:variant>
        <vt:i4>344</vt:i4>
      </vt:variant>
      <vt:variant>
        <vt:i4>0</vt:i4>
      </vt:variant>
      <vt:variant>
        <vt:i4>5</vt:i4>
      </vt:variant>
      <vt:variant>
        <vt:lpwstr>mailto:gscexboard@gmail.com</vt:lpwstr>
      </vt:variant>
      <vt:variant>
        <vt:lpwstr/>
      </vt:variant>
      <vt:variant>
        <vt:i4>1966094</vt:i4>
      </vt:variant>
      <vt:variant>
        <vt:i4>337</vt:i4>
      </vt:variant>
      <vt:variant>
        <vt:i4>0</vt:i4>
      </vt:variant>
      <vt:variant>
        <vt:i4>5</vt:i4>
      </vt:variant>
      <vt:variant>
        <vt:lpwstr/>
      </vt:variant>
      <vt:variant>
        <vt:lpwstr>_Toc226836059</vt:lpwstr>
      </vt:variant>
      <vt:variant>
        <vt:i4>1966095</vt:i4>
      </vt:variant>
      <vt:variant>
        <vt:i4>331</vt:i4>
      </vt:variant>
      <vt:variant>
        <vt:i4>0</vt:i4>
      </vt:variant>
      <vt:variant>
        <vt:i4>5</vt:i4>
      </vt:variant>
      <vt:variant>
        <vt:lpwstr/>
      </vt:variant>
      <vt:variant>
        <vt:lpwstr>_Toc226836058</vt:lpwstr>
      </vt:variant>
      <vt:variant>
        <vt:i4>1966080</vt:i4>
      </vt:variant>
      <vt:variant>
        <vt:i4>325</vt:i4>
      </vt:variant>
      <vt:variant>
        <vt:i4>0</vt:i4>
      </vt:variant>
      <vt:variant>
        <vt:i4>5</vt:i4>
      </vt:variant>
      <vt:variant>
        <vt:lpwstr/>
      </vt:variant>
      <vt:variant>
        <vt:lpwstr>_Toc226836057</vt:lpwstr>
      </vt:variant>
      <vt:variant>
        <vt:i4>1966081</vt:i4>
      </vt:variant>
      <vt:variant>
        <vt:i4>319</vt:i4>
      </vt:variant>
      <vt:variant>
        <vt:i4>0</vt:i4>
      </vt:variant>
      <vt:variant>
        <vt:i4>5</vt:i4>
      </vt:variant>
      <vt:variant>
        <vt:lpwstr/>
      </vt:variant>
      <vt:variant>
        <vt:lpwstr>_Toc226836056</vt:lpwstr>
      </vt:variant>
      <vt:variant>
        <vt:i4>1966082</vt:i4>
      </vt:variant>
      <vt:variant>
        <vt:i4>313</vt:i4>
      </vt:variant>
      <vt:variant>
        <vt:i4>0</vt:i4>
      </vt:variant>
      <vt:variant>
        <vt:i4>5</vt:i4>
      </vt:variant>
      <vt:variant>
        <vt:lpwstr/>
      </vt:variant>
      <vt:variant>
        <vt:lpwstr>_Toc226836055</vt:lpwstr>
      </vt:variant>
      <vt:variant>
        <vt:i4>1966083</vt:i4>
      </vt:variant>
      <vt:variant>
        <vt:i4>307</vt:i4>
      </vt:variant>
      <vt:variant>
        <vt:i4>0</vt:i4>
      </vt:variant>
      <vt:variant>
        <vt:i4>5</vt:i4>
      </vt:variant>
      <vt:variant>
        <vt:lpwstr/>
      </vt:variant>
      <vt:variant>
        <vt:lpwstr>_Toc226836054</vt:lpwstr>
      </vt:variant>
      <vt:variant>
        <vt:i4>1966084</vt:i4>
      </vt:variant>
      <vt:variant>
        <vt:i4>301</vt:i4>
      </vt:variant>
      <vt:variant>
        <vt:i4>0</vt:i4>
      </vt:variant>
      <vt:variant>
        <vt:i4>5</vt:i4>
      </vt:variant>
      <vt:variant>
        <vt:lpwstr/>
      </vt:variant>
      <vt:variant>
        <vt:lpwstr>_Toc226836053</vt:lpwstr>
      </vt:variant>
      <vt:variant>
        <vt:i4>1966085</vt:i4>
      </vt:variant>
      <vt:variant>
        <vt:i4>295</vt:i4>
      </vt:variant>
      <vt:variant>
        <vt:i4>0</vt:i4>
      </vt:variant>
      <vt:variant>
        <vt:i4>5</vt:i4>
      </vt:variant>
      <vt:variant>
        <vt:lpwstr/>
      </vt:variant>
      <vt:variant>
        <vt:lpwstr>_Toc226836052</vt:lpwstr>
      </vt:variant>
      <vt:variant>
        <vt:i4>1966086</vt:i4>
      </vt:variant>
      <vt:variant>
        <vt:i4>289</vt:i4>
      </vt:variant>
      <vt:variant>
        <vt:i4>0</vt:i4>
      </vt:variant>
      <vt:variant>
        <vt:i4>5</vt:i4>
      </vt:variant>
      <vt:variant>
        <vt:lpwstr/>
      </vt:variant>
      <vt:variant>
        <vt:lpwstr>_Toc226836051</vt:lpwstr>
      </vt:variant>
      <vt:variant>
        <vt:i4>1966087</vt:i4>
      </vt:variant>
      <vt:variant>
        <vt:i4>283</vt:i4>
      </vt:variant>
      <vt:variant>
        <vt:i4>0</vt:i4>
      </vt:variant>
      <vt:variant>
        <vt:i4>5</vt:i4>
      </vt:variant>
      <vt:variant>
        <vt:lpwstr/>
      </vt:variant>
      <vt:variant>
        <vt:lpwstr>_Toc226836050</vt:lpwstr>
      </vt:variant>
      <vt:variant>
        <vt:i4>2031630</vt:i4>
      </vt:variant>
      <vt:variant>
        <vt:i4>277</vt:i4>
      </vt:variant>
      <vt:variant>
        <vt:i4>0</vt:i4>
      </vt:variant>
      <vt:variant>
        <vt:i4>5</vt:i4>
      </vt:variant>
      <vt:variant>
        <vt:lpwstr/>
      </vt:variant>
      <vt:variant>
        <vt:lpwstr>_Toc226836049</vt:lpwstr>
      </vt:variant>
      <vt:variant>
        <vt:i4>2031631</vt:i4>
      </vt:variant>
      <vt:variant>
        <vt:i4>271</vt:i4>
      </vt:variant>
      <vt:variant>
        <vt:i4>0</vt:i4>
      </vt:variant>
      <vt:variant>
        <vt:i4>5</vt:i4>
      </vt:variant>
      <vt:variant>
        <vt:lpwstr/>
      </vt:variant>
      <vt:variant>
        <vt:lpwstr>_Toc226836048</vt:lpwstr>
      </vt:variant>
      <vt:variant>
        <vt:i4>2031616</vt:i4>
      </vt:variant>
      <vt:variant>
        <vt:i4>265</vt:i4>
      </vt:variant>
      <vt:variant>
        <vt:i4>0</vt:i4>
      </vt:variant>
      <vt:variant>
        <vt:i4>5</vt:i4>
      </vt:variant>
      <vt:variant>
        <vt:lpwstr/>
      </vt:variant>
      <vt:variant>
        <vt:lpwstr>_Toc226836047</vt:lpwstr>
      </vt:variant>
      <vt:variant>
        <vt:i4>2031617</vt:i4>
      </vt:variant>
      <vt:variant>
        <vt:i4>259</vt:i4>
      </vt:variant>
      <vt:variant>
        <vt:i4>0</vt:i4>
      </vt:variant>
      <vt:variant>
        <vt:i4>5</vt:i4>
      </vt:variant>
      <vt:variant>
        <vt:lpwstr/>
      </vt:variant>
      <vt:variant>
        <vt:lpwstr>_Toc226836046</vt:lpwstr>
      </vt:variant>
      <vt:variant>
        <vt:i4>2031618</vt:i4>
      </vt:variant>
      <vt:variant>
        <vt:i4>253</vt:i4>
      </vt:variant>
      <vt:variant>
        <vt:i4>0</vt:i4>
      </vt:variant>
      <vt:variant>
        <vt:i4>5</vt:i4>
      </vt:variant>
      <vt:variant>
        <vt:lpwstr/>
      </vt:variant>
      <vt:variant>
        <vt:lpwstr>_Toc226836045</vt:lpwstr>
      </vt:variant>
      <vt:variant>
        <vt:i4>2031619</vt:i4>
      </vt:variant>
      <vt:variant>
        <vt:i4>247</vt:i4>
      </vt:variant>
      <vt:variant>
        <vt:i4>0</vt:i4>
      </vt:variant>
      <vt:variant>
        <vt:i4>5</vt:i4>
      </vt:variant>
      <vt:variant>
        <vt:lpwstr/>
      </vt:variant>
      <vt:variant>
        <vt:lpwstr>_Toc226836044</vt:lpwstr>
      </vt:variant>
      <vt:variant>
        <vt:i4>2031620</vt:i4>
      </vt:variant>
      <vt:variant>
        <vt:i4>241</vt:i4>
      </vt:variant>
      <vt:variant>
        <vt:i4>0</vt:i4>
      </vt:variant>
      <vt:variant>
        <vt:i4>5</vt:i4>
      </vt:variant>
      <vt:variant>
        <vt:lpwstr/>
      </vt:variant>
      <vt:variant>
        <vt:lpwstr>_Toc226836043</vt:lpwstr>
      </vt:variant>
      <vt:variant>
        <vt:i4>2031621</vt:i4>
      </vt:variant>
      <vt:variant>
        <vt:i4>235</vt:i4>
      </vt:variant>
      <vt:variant>
        <vt:i4>0</vt:i4>
      </vt:variant>
      <vt:variant>
        <vt:i4>5</vt:i4>
      </vt:variant>
      <vt:variant>
        <vt:lpwstr/>
      </vt:variant>
      <vt:variant>
        <vt:lpwstr>_Toc226836042</vt:lpwstr>
      </vt:variant>
      <vt:variant>
        <vt:i4>2031622</vt:i4>
      </vt:variant>
      <vt:variant>
        <vt:i4>229</vt:i4>
      </vt:variant>
      <vt:variant>
        <vt:i4>0</vt:i4>
      </vt:variant>
      <vt:variant>
        <vt:i4>5</vt:i4>
      </vt:variant>
      <vt:variant>
        <vt:lpwstr/>
      </vt:variant>
      <vt:variant>
        <vt:lpwstr>_Toc226836041</vt:lpwstr>
      </vt:variant>
      <vt:variant>
        <vt:i4>2031623</vt:i4>
      </vt:variant>
      <vt:variant>
        <vt:i4>223</vt:i4>
      </vt:variant>
      <vt:variant>
        <vt:i4>0</vt:i4>
      </vt:variant>
      <vt:variant>
        <vt:i4>5</vt:i4>
      </vt:variant>
      <vt:variant>
        <vt:lpwstr/>
      </vt:variant>
      <vt:variant>
        <vt:lpwstr>_Toc226836040</vt:lpwstr>
      </vt:variant>
      <vt:variant>
        <vt:i4>1572878</vt:i4>
      </vt:variant>
      <vt:variant>
        <vt:i4>217</vt:i4>
      </vt:variant>
      <vt:variant>
        <vt:i4>0</vt:i4>
      </vt:variant>
      <vt:variant>
        <vt:i4>5</vt:i4>
      </vt:variant>
      <vt:variant>
        <vt:lpwstr/>
      </vt:variant>
      <vt:variant>
        <vt:lpwstr>_Toc226836039</vt:lpwstr>
      </vt:variant>
      <vt:variant>
        <vt:i4>1572879</vt:i4>
      </vt:variant>
      <vt:variant>
        <vt:i4>211</vt:i4>
      </vt:variant>
      <vt:variant>
        <vt:i4>0</vt:i4>
      </vt:variant>
      <vt:variant>
        <vt:i4>5</vt:i4>
      </vt:variant>
      <vt:variant>
        <vt:lpwstr/>
      </vt:variant>
      <vt:variant>
        <vt:lpwstr>_Toc226836038</vt:lpwstr>
      </vt:variant>
      <vt:variant>
        <vt:i4>1572864</vt:i4>
      </vt:variant>
      <vt:variant>
        <vt:i4>205</vt:i4>
      </vt:variant>
      <vt:variant>
        <vt:i4>0</vt:i4>
      </vt:variant>
      <vt:variant>
        <vt:i4>5</vt:i4>
      </vt:variant>
      <vt:variant>
        <vt:lpwstr/>
      </vt:variant>
      <vt:variant>
        <vt:lpwstr>_Toc226836037</vt:lpwstr>
      </vt:variant>
      <vt:variant>
        <vt:i4>1572865</vt:i4>
      </vt:variant>
      <vt:variant>
        <vt:i4>199</vt:i4>
      </vt:variant>
      <vt:variant>
        <vt:i4>0</vt:i4>
      </vt:variant>
      <vt:variant>
        <vt:i4>5</vt:i4>
      </vt:variant>
      <vt:variant>
        <vt:lpwstr/>
      </vt:variant>
      <vt:variant>
        <vt:lpwstr>_Toc226836036</vt:lpwstr>
      </vt:variant>
      <vt:variant>
        <vt:i4>5439529</vt:i4>
      </vt:variant>
      <vt:variant>
        <vt:i4>192</vt:i4>
      </vt:variant>
      <vt:variant>
        <vt:i4>0</vt:i4>
      </vt:variant>
      <vt:variant>
        <vt:i4>5</vt:i4>
      </vt:variant>
      <vt:variant>
        <vt:lpwstr>http://www.rulesonline.com/start.html</vt:lpwstr>
      </vt:variant>
      <vt:variant>
        <vt:lpwstr>rror--02.htm</vt:lpwstr>
      </vt:variant>
      <vt:variant>
        <vt:i4>262258</vt:i4>
      </vt:variant>
      <vt:variant>
        <vt:i4>189</vt:i4>
      </vt:variant>
      <vt:variant>
        <vt:i4>0</vt:i4>
      </vt:variant>
      <vt:variant>
        <vt:i4>5</vt:i4>
      </vt:variant>
      <vt:variant>
        <vt:lpwstr/>
      </vt:variant>
      <vt:variant>
        <vt:lpwstr>ProgramChairs</vt:lpwstr>
      </vt:variant>
      <vt:variant>
        <vt:i4>524391</vt:i4>
      </vt:variant>
      <vt:variant>
        <vt:i4>186</vt:i4>
      </vt:variant>
      <vt:variant>
        <vt:i4>0</vt:i4>
      </vt:variant>
      <vt:variant>
        <vt:i4>5</vt:i4>
      </vt:variant>
      <vt:variant>
        <vt:lpwstr/>
      </vt:variant>
      <vt:variant>
        <vt:lpwstr>Honoraria</vt:lpwstr>
      </vt:variant>
      <vt:variant>
        <vt:i4>1310820</vt:i4>
      </vt:variant>
      <vt:variant>
        <vt:i4>183</vt:i4>
      </vt:variant>
      <vt:variant>
        <vt:i4>0</vt:i4>
      </vt:variant>
      <vt:variant>
        <vt:i4>5</vt:i4>
      </vt:variant>
      <vt:variant>
        <vt:lpwstr/>
      </vt:variant>
      <vt:variant>
        <vt:lpwstr>GSCGuidelines</vt:lpwstr>
      </vt:variant>
      <vt:variant>
        <vt:i4>7012473</vt:i4>
      </vt:variant>
      <vt:variant>
        <vt:i4>180</vt:i4>
      </vt:variant>
      <vt:variant>
        <vt:i4>0</vt:i4>
      </vt:variant>
      <vt:variant>
        <vt:i4>5</vt:i4>
      </vt:variant>
      <vt:variant>
        <vt:lpwstr/>
      </vt:variant>
      <vt:variant>
        <vt:lpwstr>Bylaws</vt:lpwstr>
      </vt:variant>
      <vt:variant>
        <vt:i4>786557</vt:i4>
      </vt:variant>
      <vt:variant>
        <vt:i4>177</vt:i4>
      </vt:variant>
      <vt:variant>
        <vt:i4>0</vt:i4>
      </vt:variant>
      <vt:variant>
        <vt:i4>5</vt:i4>
      </vt:variant>
      <vt:variant>
        <vt:lpwstr/>
      </vt:variant>
      <vt:variant>
        <vt:lpwstr>ResponsibilitiesofEditors</vt:lpwstr>
      </vt:variant>
      <vt:variant>
        <vt:i4>7798804</vt:i4>
      </vt:variant>
      <vt:variant>
        <vt:i4>174</vt:i4>
      </vt:variant>
      <vt:variant>
        <vt:i4>0</vt:i4>
      </vt:variant>
      <vt:variant>
        <vt:i4>5</vt:i4>
      </vt:variant>
      <vt:variant>
        <vt:lpwstr/>
      </vt:variant>
      <vt:variant>
        <vt:lpwstr>OrganizationalStructure</vt:lpwstr>
      </vt:variant>
      <vt:variant>
        <vt:i4>8126489</vt:i4>
      </vt:variant>
      <vt:variant>
        <vt:i4>171</vt:i4>
      </vt:variant>
      <vt:variant>
        <vt:i4>0</vt:i4>
      </vt:variant>
      <vt:variant>
        <vt:i4>5</vt:i4>
      </vt:variant>
      <vt:variant>
        <vt:lpwstr/>
      </vt:variant>
      <vt:variant>
        <vt:lpwstr>EditorialPolicy</vt:lpwstr>
      </vt:variant>
      <vt:variant>
        <vt:i4>2031738</vt:i4>
      </vt:variant>
      <vt:variant>
        <vt:i4>168</vt:i4>
      </vt:variant>
      <vt:variant>
        <vt:i4>0</vt:i4>
      </vt:variant>
      <vt:variant>
        <vt:i4>5</vt:i4>
      </vt:variant>
      <vt:variant>
        <vt:lpwstr/>
      </vt:variant>
      <vt:variant>
        <vt:lpwstr>TheatreSurvey</vt:lpwstr>
      </vt:variant>
      <vt:variant>
        <vt:i4>1179756</vt:i4>
      </vt:variant>
      <vt:variant>
        <vt:i4>165</vt:i4>
      </vt:variant>
      <vt:variant>
        <vt:i4>0</vt:i4>
      </vt:variant>
      <vt:variant>
        <vt:i4>5</vt:i4>
      </vt:variant>
      <vt:variant>
        <vt:lpwstr/>
      </vt:variant>
      <vt:variant>
        <vt:lpwstr>Nondiscrimination</vt:lpwstr>
      </vt:variant>
      <vt:variant>
        <vt:i4>589922</vt:i4>
      </vt:variant>
      <vt:variant>
        <vt:i4>162</vt:i4>
      </vt:variant>
      <vt:variant>
        <vt:i4>0</vt:i4>
      </vt:variant>
      <vt:variant>
        <vt:i4>5</vt:i4>
      </vt:variant>
      <vt:variant>
        <vt:lpwstr/>
      </vt:variant>
      <vt:variant>
        <vt:lpwstr>Donations</vt:lpwstr>
      </vt:variant>
      <vt:variant>
        <vt:i4>6946846</vt:i4>
      </vt:variant>
      <vt:variant>
        <vt:i4>159</vt:i4>
      </vt:variant>
      <vt:variant>
        <vt:i4>0</vt:i4>
      </vt:variant>
      <vt:variant>
        <vt:i4>5</vt:i4>
      </vt:variant>
      <vt:variant>
        <vt:lpwstr/>
      </vt:variant>
      <vt:variant>
        <vt:lpwstr>ConferenceBudgetEmergencies</vt:lpwstr>
      </vt:variant>
      <vt:variant>
        <vt:i4>393242</vt:i4>
      </vt:variant>
      <vt:variant>
        <vt:i4>156</vt:i4>
      </vt:variant>
      <vt:variant>
        <vt:i4>0</vt:i4>
      </vt:variant>
      <vt:variant>
        <vt:i4>5</vt:i4>
      </vt:variant>
      <vt:variant>
        <vt:lpwstr/>
      </vt:variant>
      <vt:variant>
        <vt:lpwstr>ReimbursementforSupplies</vt:lpwstr>
      </vt:variant>
      <vt:variant>
        <vt:i4>7209071</vt:i4>
      </vt:variant>
      <vt:variant>
        <vt:i4>153</vt:i4>
      </vt:variant>
      <vt:variant>
        <vt:i4>0</vt:i4>
      </vt:variant>
      <vt:variant>
        <vt:i4>5</vt:i4>
      </vt:variant>
      <vt:variant>
        <vt:lpwstr/>
      </vt:variant>
      <vt:variant>
        <vt:lpwstr>Investment</vt:lpwstr>
      </vt:variant>
      <vt:variant>
        <vt:i4>524391</vt:i4>
      </vt:variant>
      <vt:variant>
        <vt:i4>150</vt:i4>
      </vt:variant>
      <vt:variant>
        <vt:i4>0</vt:i4>
      </vt:variant>
      <vt:variant>
        <vt:i4>5</vt:i4>
      </vt:variant>
      <vt:variant>
        <vt:lpwstr/>
      </vt:variant>
      <vt:variant>
        <vt:lpwstr>Honoraria</vt:lpwstr>
      </vt:variant>
      <vt:variant>
        <vt:i4>393322</vt:i4>
      </vt:variant>
      <vt:variant>
        <vt:i4>147</vt:i4>
      </vt:variant>
      <vt:variant>
        <vt:i4>0</vt:i4>
      </vt:variant>
      <vt:variant>
        <vt:i4>5</vt:i4>
      </vt:variant>
      <vt:variant>
        <vt:lpwstr/>
      </vt:variant>
      <vt:variant>
        <vt:lpwstr>ECTravelReimbursement</vt:lpwstr>
      </vt:variant>
      <vt:variant>
        <vt:i4>1900552</vt:i4>
      </vt:variant>
      <vt:variant>
        <vt:i4>144</vt:i4>
      </vt:variant>
      <vt:variant>
        <vt:i4>0</vt:i4>
      </vt:variant>
      <vt:variant>
        <vt:i4>5</vt:i4>
      </vt:variant>
      <vt:variant>
        <vt:lpwstr/>
      </vt:variant>
      <vt:variant>
        <vt:lpwstr>ConferenceFeeWaivers</vt:lpwstr>
      </vt:variant>
      <vt:variant>
        <vt:i4>7929965</vt:i4>
      </vt:variant>
      <vt:variant>
        <vt:i4>141</vt:i4>
      </vt:variant>
      <vt:variant>
        <vt:i4>0</vt:i4>
      </vt:variant>
      <vt:variant>
        <vt:i4>5</vt:i4>
      </vt:variant>
      <vt:variant>
        <vt:lpwstr/>
      </vt:variant>
      <vt:variant>
        <vt:lpwstr>ArchivesBudget</vt:lpwstr>
      </vt:variant>
      <vt:variant>
        <vt:i4>7012355</vt:i4>
      </vt:variant>
      <vt:variant>
        <vt:i4>138</vt:i4>
      </vt:variant>
      <vt:variant>
        <vt:i4>0</vt:i4>
      </vt:variant>
      <vt:variant>
        <vt:i4>5</vt:i4>
      </vt:variant>
      <vt:variant>
        <vt:lpwstr/>
      </vt:variant>
      <vt:variant>
        <vt:lpwstr>Finance</vt:lpwstr>
      </vt:variant>
      <vt:variant>
        <vt:i4>8060928</vt:i4>
      </vt:variant>
      <vt:variant>
        <vt:i4>135</vt:i4>
      </vt:variant>
      <vt:variant>
        <vt:i4>0</vt:i4>
      </vt:variant>
      <vt:variant>
        <vt:i4>5</vt:i4>
      </vt:variant>
      <vt:variant>
        <vt:lpwstr/>
      </vt:variant>
      <vt:variant>
        <vt:lpwstr>HowtoConductlSpecialMeeting</vt:lpwstr>
      </vt:variant>
      <vt:variant>
        <vt:i4>7864329</vt:i4>
      </vt:variant>
      <vt:variant>
        <vt:i4>132</vt:i4>
      </vt:variant>
      <vt:variant>
        <vt:i4>0</vt:i4>
      </vt:variant>
      <vt:variant>
        <vt:i4>5</vt:i4>
      </vt:variant>
      <vt:variant>
        <vt:lpwstr/>
      </vt:variant>
      <vt:variant>
        <vt:lpwstr>HowtoCallSpecialMeeting</vt:lpwstr>
      </vt:variant>
      <vt:variant>
        <vt:i4>852066</vt:i4>
      </vt:variant>
      <vt:variant>
        <vt:i4>129</vt:i4>
      </vt:variant>
      <vt:variant>
        <vt:i4>0</vt:i4>
      </vt:variant>
      <vt:variant>
        <vt:i4>5</vt:i4>
      </vt:variant>
      <vt:variant>
        <vt:lpwstr/>
      </vt:variant>
      <vt:variant>
        <vt:lpwstr>ElectronicDiscussionNotSpecialMeeting</vt:lpwstr>
      </vt:variant>
      <vt:variant>
        <vt:i4>7602207</vt:i4>
      </vt:variant>
      <vt:variant>
        <vt:i4>126</vt:i4>
      </vt:variant>
      <vt:variant>
        <vt:i4>0</vt:i4>
      </vt:variant>
      <vt:variant>
        <vt:i4>5</vt:i4>
      </vt:variant>
      <vt:variant>
        <vt:lpwstr/>
      </vt:variant>
      <vt:variant>
        <vt:lpwstr>SpecialMeetings</vt:lpwstr>
      </vt:variant>
      <vt:variant>
        <vt:i4>8323074</vt:i4>
      </vt:variant>
      <vt:variant>
        <vt:i4>123</vt:i4>
      </vt:variant>
      <vt:variant>
        <vt:i4>0</vt:i4>
      </vt:variant>
      <vt:variant>
        <vt:i4>5</vt:i4>
      </vt:variant>
      <vt:variant>
        <vt:lpwstr/>
      </vt:variant>
      <vt:variant>
        <vt:lpwstr>ElectronicDeliberations</vt:lpwstr>
      </vt:variant>
      <vt:variant>
        <vt:i4>327698</vt:i4>
      </vt:variant>
      <vt:variant>
        <vt:i4>120</vt:i4>
      </vt:variant>
      <vt:variant>
        <vt:i4>0</vt:i4>
      </vt:variant>
      <vt:variant>
        <vt:i4>5</vt:i4>
      </vt:variant>
      <vt:variant>
        <vt:lpwstr/>
      </vt:variant>
      <vt:variant>
        <vt:lpwstr>RetrievalofMaterials</vt:lpwstr>
      </vt:variant>
      <vt:variant>
        <vt:i4>103</vt:i4>
      </vt:variant>
      <vt:variant>
        <vt:i4>117</vt:i4>
      </vt:variant>
      <vt:variant>
        <vt:i4>0</vt:i4>
      </vt:variant>
      <vt:variant>
        <vt:i4>5</vt:i4>
      </vt:variant>
      <vt:variant>
        <vt:lpwstr/>
      </vt:variant>
      <vt:variant>
        <vt:lpwstr>CollectionofMaterials</vt:lpwstr>
      </vt:variant>
      <vt:variant>
        <vt:i4>7143545</vt:i4>
      </vt:variant>
      <vt:variant>
        <vt:i4>114</vt:i4>
      </vt:variant>
      <vt:variant>
        <vt:i4>0</vt:i4>
      </vt:variant>
      <vt:variant>
        <vt:i4>5</vt:i4>
      </vt:variant>
      <vt:variant>
        <vt:lpwstr/>
      </vt:variant>
      <vt:variant>
        <vt:lpwstr>SensitiveMaterials</vt:lpwstr>
      </vt:variant>
      <vt:variant>
        <vt:i4>7995503</vt:i4>
      </vt:variant>
      <vt:variant>
        <vt:i4>111</vt:i4>
      </vt:variant>
      <vt:variant>
        <vt:i4>0</vt:i4>
      </vt:variant>
      <vt:variant>
        <vt:i4>5</vt:i4>
      </vt:variant>
      <vt:variant>
        <vt:lpwstr/>
      </vt:variant>
      <vt:variant>
        <vt:lpwstr>DeedofGift</vt:lpwstr>
      </vt:variant>
      <vt:variant>
        <vt:i4>2031630</vt:i4>
      </vt:variant>
      <vt:variant>
        <vt:i4>108</vt:i4>
      </vt:variant>
      <vt:variant>
        <vt:i4>0</vt:i4>
      </vt:variant>
      <vt:variant>
        <vt:i4>5</vt:i4>
      </vt:variant>
      <vt:variant>
        <vt:lpwstr/>
      </vt:variant>
      <vt:variant>
        <vt:lpwstr>Archives</vt:lpwstr>
      </vt:variant>
      <vt:variant>
        <vt:i4>2752538</vt:i4>
      </vt:variant>
      <vt:variant>
        <vt:i4>105</vt:i4>
      </vt:variant>
      <vt:variant>
        <vt:i4>0</vt:i4>
      </vt:variant>
      <vt:variant>
        <vt:i4>5</vt:i4>
      </vt:variant>
      <vt:variant>
        <vt:lpwstr/>
      </vt:variant>
      <vt:variant>
        <vt:lpwstr>III_Policies</vt:lpwstr>
      </vt:variant>
      <vt:variant>
        <vt:i4>917603</vt:i4>
      </vt:variant>
      <vt:variant>
        <vt:i4>102</vt:i4>
      </vt:variant>
      <vt:variant>
        <vt:i4>0</vt:i4>
      </vt:variant>
      <vt:variant>
        <vt:i4>5</vt:i4>
      </vt:variant>
      <vt:variant>
        <vt:lpwstr/>
      </vt:variant>
      <vt:variant>
        <vt:lpwstr>OnlineNewsEdWebmaster</vt:lpwstr>
      </vt:variant>
      <vt:variant>
        <vt:i4>1966181</vt:i4>
      </vt:variant>
      <vt:variant>
        <vt:i4>99</vt:i4>
      </vt:variant>
      <vt:variant>
        <vt:i4>0</vt:i4>
      </vt:variant>
      <vt:variant>
        <vt:i4>5</vt:i4>
      </vt:variant>
      <vt:variant>
        <vt:lpwstr/>
      </vt:variant>
      <vt:variant>
        <vt:lpwstr>Administrator</vt:lpwstr>
      </vt:variant>
      <vt:variant>
        <vt:i4>7864443</vt:i4>
      </vt:variant>
      <vt:variant>
        <vt:i4>96</vt:i4>
      </vt:variant>
      <vt:variant>
        <vt:i4>0</vt:i4>
      </vt:variant>
      <vt:variant>
        <vt:i4>5</vt:i4>
      </vt:variant>
      <vt:variant>
        <vt:lpwstr/>
      </vt:variant>
      <vt:variant>
        <vt:lpwstr>Correspondents</vt:lpwstr>
      </vt:variant>
      <vt:variant>
        <vt:i4>262248</vt:i4>
      </vt:variant>
      <vt:variant>
        <vt:i4>93</vt:i4>
      </vt:variant>
      <vt:variant>
        <vt:i4>0</vt:i4>
      </vt:variant>
      <vt:variant>
        <vt:i4>5</vt:i4>
      </vt:variant>
      <vt:variant>
        <vt:lpwstr/>
      </vt:variant>
      <vt:variant>
        <vt:lpwstr>Delegates</vt:lpwstr>
      </vt:variant>
      <vt:variant>
        <vt:i4>1835024</vt:i4>
      </vt:variant>
      <vt:variant>
        <vt:i4>90</vt:i4>
      </vt:variant>
      <vt:variant>
        <vt:i4>0</vt:i4>
      </vt:variant>
      <vt:variant>
        <vt:i4>5</vt:i4>
      </vt:variant>
      <vt:variant>
        <vt:lpwstr/>
      </vt:variant>
      <vt:variant>
        <vt:lpwstr>Liaisons</vt:lpwstr>
      </vt:variant>
      <vt:variant>
        <vt:i4>2031734</vt:i4>
      </vt:variant>
      <vt:variant>
        <vt:i4>87</vt:i4>
      </vt:variant>
      <vt:variant>
        <vt:i4>0</vt:i4>
      </vt:variant>
      <vt:variant>
        <vt:i4>5</vt:i4>
      </vt:variant>
      <vt:variant>
        <vt:lpwstr/>
      </vt:variant>
      <vt:variant>
        <vt:lpwstr>Archivist</vt:lpwstr>
      </vt:variant>
      <vt:variant>
        <vt:i4>4849667</vt:i4>
      </vt:variant>
      <vt:variant>
        <vt:i4>84</vt:i4>
      </vt:variant>
      <vt:variant>
        <vt:i4>0</vt:i4>
      </vt:variant>
      <vt:variant>
        <vt:i4>5</vt:i4>
      </vt:variant>
      <vt:variant>
        <vt:lpwstr/>
      </vt:variant>
      <vt:variant>
        <vt:lpwstr>Appointed_Positions</vt:lpwstr>
      </vt:variant>
      <vt:variant>
        <vt:i4>393233</vt:i4>
      </vt:variant>
      <vt:variant>
        <vt:i4>81</vt:i4>
      </vt:variant>
      <vt:variant>
        <vt:i4>0</vt:i4>
      </vt:variant>
      <vt:variant>
        <vt:i4>5</vt:i4>
      </vt:variant>
      <vt:variant>
        <vt:lpwstr/>
      </vt:variant>
      <vt:variant>
        <vt:lpwstr>ProgramCttee</vt:lpwstr>
      </vt:variant>
      <vt:variant>
        <vt:i4>196719</vt:i4>
      </vt:variant>
      <vt:variant>
        <vt:i4>78</vt:i4>
      </vt:variant>
      <vt:variant>
        <vt:i4>0</vt:i4>
      </vt:variant>
      <vt:variant>
        <vt:i4>5</vt:i4>
      </vt:variant>
      <vt:variant>
        <vt:lpwstr/>
      </vt:variant>
      <vt:variant>
        <vt:lpwstr>PublicationsCttee</vt:lpwstr>
      </vt:variant>
      <vt:variant>
        <vt:i4>7864325</vt:i4>
      </vt:variant>
      <vt:variant>
        <vt:i4>75</vt:i4>
      </vt:variant>
      <vt:variant>
        <vt:i4>0</vt:i4>
      </vt:variant>
      <vt:variant>
        <vt:i4>5</vt:i4>
      </vt:variant>
      <vt:variant>
        <vt:lpwstr/>
      </vt:variant>
      <vt:variant>
        <vt:lpwstr>NominatingCttee</vt:lpwstr>
      </vt:variant>
      <vt:variant>
        <vt:i4>1638418</vt:i4>
      </vt:variant>
      <vt:variant>
        <vt:i4>72</vt:i4>
      </vt:variant>
      <vt:variant>
        <vt:i4>0</vt:i4>
      </vt:variant>
      <vt:variant>
        <vt:i4>5</vt:i4>
      </vt:variant>
      <vt:variant>
        <vt:lpwstr/>
      </vt:variant>
      <vt:variant>
        <vt:lpwstr>FinanceCttee</vt:lpwstr>
      </vt:variant>
      <vt:variant>
        <vt:i4>131084</vt:i4>
      </vt:variant>
      <vt:variant>
        <vt:i4>69</vt:i4>
      </vt:variant>
      <vt:variant>
        <vt:i4>0</vt:i4>
      </vt:variant>
      <vt:variant>
        <vt:i4>5</vt:i4>
      </vt:variant>
      <vt:variant>
        <vt:lpwstr/>
      </vt:variant>
      <vt:variant>
        <vt:lpwstr>ConferencesCttee</vt:lpwstr>
      </vt:variant>
      <vt:variant>
        <vt:i4>1048602</vt:i4>
      </vt:variant>
      <vt:variant>
        <vt:i4>66</vt:i4>
      </vt:variant>
      <vt:variant>
        <vt:i4>0</vt:i4>
      </vt:variant>
      <vt:variant>
        <vt:i4>5</vt:i4>
      </vt:variant>
      <vt:variant>
        <vt:lpwstr/>
      </vt:variant>
      <vt:variant>
        <vt:lpwstr>VisitingScholars</vt:lpwstr>
      </vt:variant>
      <vt:variant>
        <vt:i4>786437</vt:i4>
      </vt:variant>
      <vt:variant>
        <vt:i4>63</vt:i4>
      </vt:variant>
      <vt:variant>
        <vt:i4>0</vt:i4>
      </vt:variant>
      <vt:variant>
        <vt:i4>5</vt:i4>
      </vt:variant>
      <vt:variant>
        <vt:lpwstr/>
      </vt:variant>
      <vt:variant>
        <vt:lpwstr>TargetedResearch</vt:lpwstr>
      </vt:variant>
      <vt:variant>
        <vt:i4>458766</vt:i4>
      </vt:variant>
      <vt:variant>
        <vt:i4>60</vt:i4>
      </vt:variant>
      <vt:variant>
        <vt:i4>0</vt:i4>
      </vt:variant>
      <vt:variant>
        <vt:i4>5</vt:i4>
      </vt:variant>
      <vt:variant>
        <vt:lpwstr/>
      </vt:variant>
      <vt:variant>
        <vt:lpwstr>SupplementalResearch</vt:lpwstr>
      </vt:variant>
      <vt:variant>
        <vt:i4>8126588</vt:i4>
      </vt:variant>
      <vt:variant>
        <vt:i4>57</vt:i4>
      </vt:variant>
      <vt:variant>
        <vt:i4>0</vt:i4>
      </vt:variant>
      <vt:variant>
        <vt:i4>5</vt:i4>
      </vt:variant>
      <vt:variant>
        <vt:lpwstr/>
      </vt:variant>
      <vt:variant>
        <vt:lpwstr>ResearchFellowship</vt:lpwstr>
      </vt:variant>
      <vt:variant>
        <vt:i4>6881377</vt:i4>
      </vt:variant>
      <vt:variant>
        <vt:i4>54</vt:i4>
      </vt:variant>
      <vt:variant>
        <vt:i4>0</vt:i4>
      </vt:variant>
      <vt:variant>
        <vt:i4>5</vt:i4>
      </vt:variant>
      <vt:variant>
        <vt:lpwstr/>
      </vt:variant>
      <vt:variant>
        <vt:lpwstr>ThomasMarshall</vt:lpwstr>
      </vt:variant>
      <vt:variant>
        <vt:i4>6946829</vt:i4>
      </vt:variant>
      <vt:variant>
        <vt:i4>51</vt:i4>
      </vt:variant>
      <vt:variant>
        <vt:i4>0</vt:i4>
      </vt:variant>
      <vt:variant>
        <vt:i4>5</vt:i4>
      </vt:variant>
      <vt:variant>
        <vt:lpwstr/>
      </vt:variant>
      <vt:variant>
        <vt:lpwstr>DavidKeller</vt:lpwstr>
      </vt:variant>
      <vt:variant>
        <vt:i4>7274618</vt:i4>
      </vt:variant>
      <vt:variant>
        <vt:i4>48</vt:i4>
      </vt:variant>
      <vt:variant>
        <vt:i4>0</vt:i4>
      </vt:variant>
      <vt:variant>
        <vt:i4>5</vt:i4>
      </vt:variant>
      <vt:variant>
        <vt:lpwstr/>
      </vt:variant>
      <vt:variant>
        <vt:lpwstr>GeraldKahn</vt:lpwstr>
      </vt:variant>
      <vt:variant>
        <vt:i4>1638526</vt:i4>
      </vt:variant>
      <vt:variant>
        <vt:i4>45</vt:i4>
      </vt:variant>
      <vt:variant>
        <vt:i4>0</vt:i4>
      </vt:variant>
      <vt:variant>
        <vt:i4>5</vt:i4>
      </vt:variant>
      <vt:variant>
        <vt:lpwstr/>
      </vt:variant>
      <vt:variant>
        <vt:lpwstr>ErrolHill</vt:lpwstr>
      </vt:variant>
      <vt:variant>
        <vt:i4>393235</vt:i4>
      </vt:variant>
      <vt:variant>
        <vt:i4>42</vt:i4>
      </vt:variant>
      <vt:variant>
        <vt:i4>0</vt:i4>
      </vt:variant>
      <vt:variant>
        <vt:i4>5</vt:i4>
      </vt:variant>
      <vt:variant>
        <vt:lpwstr/>
      </vt:variant>
      <vt:variant>
        <vt:lpwstr>DomesticExchange</vt:lpwstr>
      </vt:variant>
      <vt:variant>
        <vt:i4>983153</vt:i4>
      </vt:variant>
      <vt:variant>
        <vt:i4>39</vt:i4>
      </vt:variant>
      <vt:variant>
        <vt:i4>0</vt:i4>
      </vt:variant>
      <vt:variant>
        <vt:i4>5</vt:i4>
      </vt:variant>
      <vt:variant>
        <vt:lpwstr/>
      </vt:variant>
      <vt:variant>
        <vt:lpwstr>CosponsoredEvents</vt:lpwstr>
      </vt:variant>
      <vt:variant>
        <vt:i4>524314</vt:i4>
      </vt:variant>
      <vt:variant>
        <vt:i4>36</vt:i4>
      </vt:variant>
      <vt:variant>
        <vt:i4>0</vt:i4>
      </vt:variant>
      <vt:variant>
        <vt:i4>5</vt:i4>
      </vt:variant>
      <vt:variant>
        <vt:lpwstr/>
      </vt:variant>
      <vt:variant>
        <vt:lpwstr>SelmaJeanneCohen</vt:lpwstr>
      </vt:variant>
      <vt:variant>
        <vt:i4>393335</vt:i4>
      </vt:variant>
      <vt:variant>
        <vt:i4>33</vt:i4>
      </vt:variant>
      <vt:variant>
        <vt:i4>0</vt:i4>
      </vt:variant>
      <vt:variant>
        <vt:i4>5</vt:i4>
      </vt:variant>
      <vt:variant>
        <vt:lpwstr/>
      </vt:variant>
      <vt:variant>
        <vt:lpwstr>BiennialBanes</vt:lpwstr>
      </vt:variant>
      <vt:variant>
        <vt:i4>1441901</vt:i4>
      </vt:variant>
      <vt:variant>
        <vt:i4>30</vt:i4>
      </vt:variant>
      <vt:variant>
        <vt:i4>0</vt:i4>
      </vt:variant>
      <vt:variant>
        <vt:i4>5</vt:i4>
      </vt:variant>
      <vt:variant>
        <vt:lpwstr/>
      </vt:variant>
      <vt:variant>
        <vt:lpwstr>BarnardHewitt</vt:lpwstr>
      </vt:variant>
      <vt:variant>
        <vt:i4>7798804</vt:i4>
      </vt:variant>
      <vt:variant>
        <vt:i4>27</vt:i4>
      </vt:variant>
      <vt:variant>
        <vt:i4>0</vt:i4>
      </vt:variant>
      <vt:variant>
        <vt:i4>5</vt:i4>
      </vt:variant>
      <vt:variant>
        <vt:lpwstr/>
      </vt:variant>
      <vt:variant>
        <vt:lpwstr>AwardsChair</vt:lpwstr>
      </vt:variant>
      <vt:variant>
        <vt:i4>589856</vt:i4>
      </vt:variant>
      <vt:variant>
        <vt:i4>24</vt:i4>
      </vt:variant>
      <vt:variant>
        <vt:i4>0</vt:i4>
      </vt:variant>
      <vt:variant>
        <vt:i4>5</vt:i4>
      </vt:variant>
      <vt:variant>
        <vt:lpwstr/>
      </vt:variant>
      <vt:variant>
        <vt:lpwstr>Awards_and_Fellowships_Committee</vt:lpwstr>
      </vt:variant>
      <vt:variant>
        <vt:i4>1441854</vt:i4>
      </vt:variant>
      <vt:variant>
        <vt:i4>21</vt:i4>
      </vt:variant>
      <vt:variant>
        <vt:i4>0</vt:i4>
      </vt:variant>
      <vt:variant>
        <vt:i4>5</vt:i4>
      </vt:variant>
      <vt:variant>
        <vt:lpwstr/>
      </vt:variant>
      <vt:variant>
        <vt:lpwstr>II_Standing_Committee_Procedures</vt:lpwstr>
      </vt:variant>
      <vt:variant>
        <vt:i4>7274602</vt:i4>
      </vt:variant>
      <vt:variant>
        <vt:i4>18</vt:i4>
      </vt:variant>
      <vt:variant>
        <vt:i4>0</vt:i4>
      </vt:variant>
      <vt:variant>
        <vt:i4>5</vt:i4>
      </vt:variant>
      <vt:variant>
        <vt:lpwstr/>
      </vt:variant>
      <vt:variant>
        <vt:lpwstr>ExecutiveCommittee</vt:lpwstr>
      </vt:variant>
      <vt:variant>
        <vt:i4>196706</vt:i4>
      </vt:variant>
      <vt:variant>
        <vt:i4>15</vt:i4>
      </vt:variant>
      <vt:variant>
        <vt:i4>0</vt:i4>
      </vt:variant>
      <vt:variant>
        <vt:i4>5</vt:i4>
      </vt:variant>
      <vt:variant>
        <vt:lpwstr/>
      </vt:variant>
      <vt:variant>
        <vt:lpwstr>Treasurer</vt:lpwstr>
      </vt:variant>
      <vt:variant>
        <vt:i4>1114221</vt:i4>
      </vt:variant>
      <vt:variant>
        <vt:i4>12</vt:i4>
      </vt:variant>
      <vt:variant>
        <vt:i4>0</vt:i4>
      </vt:variant>
      <vt:variant>
        <vt:i4>5</vt:i4>
      </vt:variant>
      <vt:variant>
        <vt:lpwstr/>
      </vt:variant>
      <vt:variant>
        <vt:lpwstr>Secretary</vt:lpwstr>
      </vt:variant>
      <vt:variant>
        <vt:i4>458872</vt:i4>
      </vt:variant>
      <vt:variant>
        <vt:i4>9</vt:i4>
      </vt:variant>
      <vt:variant>
        <vt:i4>0</vt:i4>
      </vt:variant>
      <vt:variant>
        <vt:i4>5</vt:i4>
      </vt:variant>
      <vt:variant>
        <vt:lpwstr/>
      </vt:variant>
      <vt:variant>
        <vt:lpwstr>VicePresident</vt:lpwstr>
      </vt:variant>
      <vt:variant>
        <vt:i4>721005</vt:i4>
      </vt:variant>
      <vt:variant>
        <vt:i4>6</vt:i4>
      </vt:variant>
      <vt:variant>
        <vt:i4>0</vt:i4>
      </vt:variant>
      <vt:variant>
        <vt:i4>5</vt:i4>
      </vt:variant>
      <vt:variant>
        <vt:lpwstr/>
      </vt:variant>
      <vt:variant>
        <vt:lpwstr>President</vt:lpwstr>
      </vt:variant>
      <vt:variant>
        <vt:i4>6946876</vt:i4>
      </vt:variant>
      <vt:variant>
        <vt:i4>3</vt:i4>
      </vt:variant>
      <vt:variant>
        <vt:i4>0</vt:i4>
      </vt:variant>
      <vt:variant>
        <vt:i4>5</vt:i4>
      </vt:variant>
      <vt:variant>
        <vt:lpwstr/>
      </vt:variant>
      <vt:variant>
        <vt:lpwstr>I_Duties_of_Offices</vt:lpwstr>
      </vt:variant>
      <vt:variant>
        <vt:i4>7798801</vt:i4>
      </vt:variant>
      <vt:variant>
        <vt:i4>0</vt:i4>
      </vt:variant>
      <vt:variant>
        <vt:i4>0</vt:i4>
      </vt:variant>
      <vt:variant>
        <vt:i4>5</vt:i4>
      </vt:variant>
      <vt:variant>
        <vt:lpwstr/>
      </vt:variant>
      <vt:variant>
        <vt:lpwstr>Preface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 HANDBOOK FOR OFFICERS AND CHAIRS OF STANDING COMMITTEES</dc:title>
  <dc:subject/>
  <dc:creator>Kim Marra</dc:creator>
  <cp:keywords/>
  <dc:description/>
  <cp:lastModifiedBy>Ricky Franklin-Sewell</cp:lastModifiedBy>
  <cp:revision>2</cp:revision>
  <cp:lastPrinted>2018-06-24T03:57:00Z</cp:lastPrinted>
  <dcterms:created xsi:type="dcterms:W3CDTF">2021-10-25T20:03:00Z</dcterms:created>
  <dcterms:modified xsi:type="dcterms:W3CDTF">2021-10-25T20:03:00Z</dcterms:modified>
</cp:coreProperties>
</file>