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CFB8C" w14:textId="47E5945F" w:rsidR="00DC3FF3" w:rsidRDefault="00DC3FF3" w:rsidP="00DC3FF3">
      <w:pPr>
        <w:pStyle w:val="ListParagraph"/>
        <w:numPr>
          <w:ilvl w:val="0"/>
          <w:numId w:val="1"/>
        </w:numPr>
        <w:spacing w:after="0" w:line="240" w:lineRule="auto"/>
        <w:rPr>
          <w:rFonts w:ascii="Times New Roman" w:hAnsi="Times New Roman" w:cs="Times New Roman"/>
          <w:sz w:val="24"/>
          <w:szCs w:val="24"/>
        </w:rPr>
      </w:pPr>
      <w:bookmarkStart w:id="0" w:name="_GoBack"/>
      <w:bookmarkEnd w:id="0"/>
      <w:r>
        <w:rPr>
          <w:rFonts w:ascii="Times New Roman" w:hAnsi="Times New Roman" w:cs="Times New Roman"/>
          <w:b/>
          <w:sz w:val="24"/>
          <w:szCs w:val="24"/>
        </w:rPr>
        <w:t>Report Date:</w:t>
      </w:r>
      <w:r>
        <w:rPr>
          <w:rFonts w:ascii="Times New Roman" w:hAnsi="Times New Roman" w:cs="Times New Roman"/>
          <w:sz w:val="24"/>
          <w:szCs w:val="24"/>
        </w:rPr>
        <w:t xml:space="preserve"> </w:t>
      </w:r>
      <w:r w:rsidR="00CD5837">
        <w:rPr>
          <w:rFonts w:ascii="Times New Roman" w:hAnsi="Times New Roman" w:cs="Times New Roman"/>
          <w:sz w:val="24"/>
          <w:szCs w:val="24"/>
        </w:rPr>
        <w:t xml:space="preserve">September </w:t>
      </w:r>
      <w:r>
        <w:rPr>
          <w:rFonts w:ascii="Times New Roman" w:hAnsi="Times New Roman" w:cs="Times New Roman"/>
          <w:sz w:val="24"/>
          <w:szCs w:val="24"/>
        </w:rPr>
        <w:t>20</w:t>
      </w:r>
      <w:r w:rsidR="006E441C">
        <w:rPr>
          <w:rFonts w:ascii="Times New Roman" w:hAnsi="Times New Roman" w:cs="Times New Roman"/>
          <w:sz w:val="24"/>
          <w:szCs w:val="24"/>
        </w:rPr>
        <w:t>20</w:t>
      </w:r>
    </w:p>
    <w:p w14:paraId="52DAE846" w14:textId="77777777" w:rsidR="00DC3FF3" w:rsidRDefault="00DC3FF3" w:rsidP="00DC3FF3">
      <w:pPr>
        <w:pStyle w:val="ListParagraph"/>
        <w:spacing w:after="0" w:line="240" w:lineRule="auto"/>
        <w:ind w:left="1080"/>
        <w:rPr>
          <w:rFonts w:ascii="Times New Roman" w:hAnsi="Times New Roman" w:cs="Times New Roman"/>
          <w:sz w:val="24"/>
          <w:szCs w:val="24"/>
        </w:rPr>
      </w:pPr>
    </w:p>
    <w:p w14:paraId="330DAB09" w14:textId="77777777" w:rsidR="00DC3FF3" w:rsidRPr="001C5CE5" w:rsidRDefault="00DC3FF3" w:rsidP="00DC3FF3">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Name of Committee: </w:t>
      </w:r>
      <w:r>
        <w:rPr>
          <w:rFonts w:ascii="Times New Roman" w:hAnsi="Times New Roman" w:cs="Times New Roman"/>
          <w:sz w:val="24"/>
          <w:szCs w:val="24"/>
        </w:rPr>
        <w:t>Membership Committee</w:t>
      </w:r>
    </w:p>
    <w:p w14:paraId="2E6742E6" w14:textId="77777777" w:rsidR="00DC3FF3" w:rsidRPr="001C5CE5" w:rsidRDefault="00DC3FF3" w:rsidP="00DC3FF3">
      <w:pPr>
        <w:pStyle w:val="ListParagraph"/>
        <w:spacing w:after="0" w:line="240" w:lineRule="auto"/>
        <w:ind w:left="1080"/>
        <w:rPr>
          <w:rFonts w:ascii="Times New Roman" w:hAnsi="Times New Roman" w:cs="Times New Roman"/>
          <w:sz w:val="24"/>
          <w:szCs w:val="24"/>
        </w:rPr>
      </w:pPr>
    </w:p>
    <w:p w14:paraId="3E7AFC0A" w14:textId="5D57B19C" w:rsidR="00DC3FF3" w:rsidRDefault="00DC3FF3" w:rsidP="00DC3FF3">
      <w:pPr>
        <w:pStyle w:val="ListParagraph"/>
        <w:numPr>
          <w:ilvl w:val="0"/>
          <w:numId w:val="1"/>
        </w:numPr>
        <w:spacing w:after="0" w:line="240" w:lineRule="auto"/>
        <w:rPr>
          <w:rFonts w:ascii="Times New Roman" w:hAnsi="Times New Roman" w:cs="Times New Roman"/>
          <w:sz w:val="24"/>
          <w:szCs w:val="24"/>
        </w:rPr>
      </w:pPr>
      <w:r w:rsidRPr="00796087">
        <w:rPr>
          <w:rFonts w:ascii="Times New Roman" w:hAnsi="Times New Roman" w:cs="Times New Roman"/>
          <w:b/>
          <w:sz w:val="24"/>
          <w:szCs w:val="24"/>
        </w:rPr>
        <w:t>Members:</w:t>
      </w:r>
      <w:r w:rsidRPr="00796087">
        <w:rPr>
          <w:rFonts w:ascii="Times New Roman" w:hAnsi="Times New Roman" w:cs="Times New Roman"/>
          <w:sz w:val="24"/>
          <w:szCs w:val="24"/>
        </w:rPr>
        <w:t xml:space="preserve"> Mallory Sajewski (2017), Chair; Jessica Abbazio (2017); Joe Clark (2017); </w:t>
      </w:r>
      <w:r>
        <w:rPr>
          <w:rFonts w:ascii="Times New Roman" w:hAnsi="Times New Roman" w:cs="Times New Roman"/>
          <w:sz w:val="24"/>
          <w:szCs w:val="24"/>
        </w:rPr>
        <w:t xml:space="preserve">Rick McRae (2019); Renee McBride (2019); Joy Doan (ex-officio, Chair, Diversity Committee); Lisa Shiota (ex-officio, Publicity &amp; Outreach Officer); </w:t>
      </w:r>
      <w:r w:rsidR="002C5A41">
        <w:rPr>
          <w:rFonts w:ascii="Times New Roman" w:hAnsi="Times New Roman" w:cs="Times New Roman"/>
          <w:sz w:val="24"/>
          <w:szCs w:val="24"/>
        </w:rPr>
        <w:t xml:space="preserve">Serena Vaquilar (Reduced Registration Program Coordinator); </w:t>
      </w:r>
      <w:r>
        <w:rPr>
          <w:rFonts w:ascii="Times New Roman" w:hAnsi="Times New Roman" w:cs="Times New Roman"/>
          <w:sz w:val="24"/>
          <w:szCs w:val="24"/>
        </w:rPr>
        <w:t>Terra Merkey (Roommate Clearinghouse Coordinator)</w:t>
      </w:r>
    </w:p>
    <w:p w14:paraId="69A0B90D" w14:textId="77777777" w:rsidR="00DC3FF3" w:rsidRPr="00DC3FF3" w:rsidRDefault="00DC3FF3" w:rsidP="00DC3FF3">
      <w:pPr>
        <w:spacing w:after="0" w:line="240" w:lineRule="auto"/>
        <w:rPr>
          <w:rFonts w:ascii="Times New Roman" w:hAnsi="Times New Roman" w:cs="Times New Roman"/>
          <w:sz w:val="24"/>
          <w:szCs w:val="24"/>
        </w:rPr>
      </w:pPr>
    </w:p>
    <w:p w14:paraId="26DCF813" w14:textId="1EA22D92" w:rsidR="00DC3FF3" w:rsidRPr="00DC3FF3" w:rsidRDefault="00DC3FF3" w:rsidP="00DC3FF3">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b/>
          <w:sz w:val="24"/>
          <w:szCs w:val="24"/>
        </w:rPr>
        <w:t>Board Action Required</w:t>
      </w:r>
    </w:p>
    <w:p w14:paraId="72C2EDFC" w14:textId="77777777" w:rsidR="00DC3FF3" w:rsidRDefault="00DC3FF3" w:rsidP="00DC3FF3">
      <w:pPr>
        <w:spacing w:after="0" w:line="240" w:lineRule="auto"/>
        <w:ind w:left="1440"/>
        <w:rPr>
          <w:rFonts w:ascii="Times New Roman" w:hAnsi="Times New Roman" w:cs="Times New Roman"/>
          <w:sz w:val="24"/>
          <w:szCs w:val="24"/>
        </w:rPr>
      </w:pPr>
    </w:p>
    <w:p w14:paraId="124541B3" w14:textId="7ECFC3BA" w:rsidR="00DC3FF3" w:rsidRDefault="002C5A41" w:rsidP="00DC3FF3">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Add consulting with the Membership Committee to the charge of MLStEP. </w:t>
      </w:r>
    </w:p>
    <w:p w14:paraId="6D665530" w14:textId="30D15165" w:rsidR="00590B2B" w:rsidRDefault="002C5A41" w:rsidP="002C5A41">
      <w:pPr>
        <w:pStyle w:val="ListParagraph"/>
        <w:spacing w:after="0" w:line="240" w:lineRule="auto"/>
        <w:ind w:left="1440"/>
        <w:rPr>
          <w:rFonts w:ascii="Times New Roman" w:hAnsi="Times New Roman" w:cs="Times New Roman"/>
          <w:sz w:val="24"/>
          <w:szCs w:val="24"/>
        </w:rPr>
      </w:pPr>
      <w:r>
        <w:rPr>
          <w:rFonts w:ascii="Times New Roman" w:hAnsi="Times New Roman" w:cs="Times New Roman"/>
          <w:sz w:val="24"/>
          <w:szCs w:val="24"/>
        </w:rPr>
        <w:t xml:space="preserve">This request is a result of the Parliamentarians’ efforts to clarify the roles of various ex-officio appointments </w:t>
      </w:r>
      <w:r w:rsidR="00590B2B">
        <w:rPr>
          <w:rFonts w:ascii="Times New Roman" w:hAnsi="Times New Roman" w:cs="Times New Roman"/>
          <w:sz w:val="24"/>
          <w:szCs w:val="24"/>
        </w:rPr>
        <w:t xml:space="preserve">and relationships </w:t>
      </w:r>
      <w:r>
        <w:rPr>
          <w:rFonts w:ascii="Times New Roman" w:hAnsi="Times New Roman" w:cs="Times New Roman"/>
          <w:sz w:val="24"/>
          <w:szCs w:val="24"/>
        </w:rPr>
        <w:t xml:space="preserve">to committees. The Membership Committee currently has two members in the Early Career category, but a consulting relationship with MLStEP </w:t>
      </w:r>
      <w:r w:rsidR="00590B2B">
        <w:rPr>
          <w:rFonts w:ascii="Times New Roman" w:hAnsi="Times New Roman" w:cs="Times New Roman"/>
          <w:sz w:val="24"/>
          <w:szCs w:val="24"/>
        </w:rPr>
        <w:t xml:space="preserve">is desired to share information and provide feedback about </w:t>
      </w:r>
      <w:proofErr w:type="spellStart"/>
      <w:r w:rsidR="00590B2B">
        <w:rPr>
          <w:rFonts w:ascii="Times New Roman" w:hAnsi="Times New Roman" w:cs="Times New Roman"/>
          <w:sz w:val="24"/>
          <w:szCs w:val="24"/>
        </w:rPr>
        <w:t>MLStEP’s</w:t>
      </w:r>
      <w:proofErr w:type="spellEnd"/>
      <w:r w:rsidR="00590B2B">
        <w:rPr>
          <w:rFonts w:ascii="Times New Roman" w:hAnsi="Times New Roman" w:cs="Times New Roman"/>
          <w:sz w:val="24"/>
          <w:szCs w:val="24"/>
        </w:rPr>
        <w:t xml:space="preserve"> membership drive, the Membership Committee’s outreach efforts to students and emerging professionals, membership statistics, and questions and concerns from their membership that may prevent them from remaining with the Association long-term.</w:t>
      </w:r>
      <w:r w:rsidR="00CD5837">
        <w:rPr>
          <w:rFonts w:ascii="Times New Roman" w:hAnsi="Times New Roman" w:cs="Times New Roman"/>
          <w:sz w:val="24"/>
          <w:szCs w:val="24"/>
        </w:rPr>
        <w:t xml:space="preserve"> This was previously submitted in the Membership Committee’s Spring 2020 Board report, but we did not get evidence of </w:t>
      </w:r>
      <w:proofErr w:type="spellStart"/>
      <w:r w:rsidR="00CD5837">
        <w:rPr>
          <w:rFonts w:ascii="Times New Roman" w:hAnsi="Times New Roman" w:cs="Times New Roman"/>
          <w:sz w:val="24"/>
          <w:szCs w:val="24"/>
        </w:rPr>
        <w:t>MLStEP’s</w:t>
      </w:r>
      <w:proofErr w:type="spellEnd"/>
      <w:r w:rsidR="00CD5837">
        <w:rPr>
          <w:rFonts w:ascii="Times New Roman" w:hAnsi="Times New Roman" w:cs="Times New Roman"/>
          <w:sz w:val="24"/>
          <w:szCs w:val="24"/>
        </w:rPr>
        <w:t xml:space="preserve"> support in time for a vote at that meeting. That evidence is being submitted along with this report for the Board’s consideration.</w:t>
      </w:r>
    </w:p>
    <w:p w14:paraId="05F6266E" w14:textId="77777777" w:rsidR="00DC3FF3" w:rsidRPr="00590B2B" w:rsidRDefault="00DC3FF3" w:rsidP="00590B2B">
      <w:pPr>
        <w:spacing w:after="0" w:line="240" w:lineRule="auto"/>
        <w:rPr>
          <w:rFonts w:ascii="Times New Roman" w:hAnsi="Times New Roman" w:cs="Times New Roman"/>
          <w:sz w:val="24"/>
          <w:szCs w:val="24"/>
        </w:rPr>
      </w:pPr>
    </w:p>
    <w:p w14:paraId="572A4DC2" w14:textId="659699BB" w:rsidR="00F95560" w:rsidRDefault="00DC3FF3" w:rsidP="00CD5837">
      <w:pPr>
        <w:pStyle w:val="ListParagraph"/>
        <w:numPr>
          <w:ilvl w:val="0"/>
          <w:numId w:val="1"/>
        </w:numPr>
        <w:spacing w:after="0" w:line="240" w:lineRule="auto"/>
        <w:rPr>
          <w:rFonts w:ascii="Times New Roman" w:hAnsi="Times New Roman" w:cs="Times New Roman"/>
          <w:b/>
          <w:sz w:val="24"/>
          <w:szCs w:val="24"/>
        </w:rPr>
      </w:pPr>
      <w:r w:rsidRPr="00B9257C">
        <w:rPr>
          <w:rFonts w:ascii="Times New Roman" w:hAnsi="Times New Roman" w:cs="Times New Roman"/>
          <w:b/>
          <w:sz w:val="24"/>
          <w:szCs w:val="24"/>
        </w:rPr>
        <w:t>Brief Summary of Activities</w:t>
      </w:r>
    </w:p>
    <w:p w14:paraId="5D94828F" w14:textId="77777777" w:rsidR="00CD5837" w:rsidRPr="00CD5837" w:rsidRDefault="00CD5837" w:rsidP="00CD5837">
      <w:pPr>
        <w:pStyle w:val="ListParagraph"/>
        <w:spacing w:after="0" w:line="240" w:lineRule="auto"/>
        <w:ind w:left="1080"/>
        <w:rPr>
          <w:rFonts w:ascii="Times New Roman" w:hAnsi="Times New Roman" w:cs="Times New Roman"/>
          <w:b/>
          <w:sz w:val="24"/>
          <w:szCs w:val="24"/>
        </w:rPr>
      </w:pPr>
    </w:p>
    <w:p w14:paraId="08CBF2AC" w14:textId="0B59D8C8" w:rsidR="00004890" w:rsidRPr="00CD5837" w:rsidRDefault="00F95560" w:rsidP="00F96F82">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The committee continue</w:t>
      </w:r>
      <w:r w:rsidR="00CD5837">
        <w:rPr>
          <w:rFonts w:ascii="Times New Roman" w:hAnsi="Times New Roman" w:cs="Times New Roman"/>
          <w:sz w:val="24"/>
          <w:szCs w:val="24"/>
        </w:rPr>
        <w:t>s</w:t>
      </w:r>
      <w:r>
        <w:rPr>
          <w:rFonts w:ascii="Times New Roman" w:hAnsi="Times New Roman" w:cs="Times New Roman"/>
          <w:sz w:val="24"/>
          <w:szCs w:val="24"/>
        </w:rPr>
        <w:t xml:space="preserve"> to discuss outreach </w:t>
      </w:r>
      <w:r w:rsidR="005C0A69">
        <w:rPr>
          <w:rFonts w:ascii="Times New Roman" w:hAnsi="Times New Roman" w:cs="Times New Roman"/>
          <w:sz w:val="24"/>
          <w:szCs w:val="24"/>
        </w:rPr>
        <w:t xml:space="preserve">models and </w:t>
      </w:r>
      <w:r>
        <w:rPr>
          <w:rFonts w:ascii="Times New Roman" w:hAnsi="Times New Roman" w:cs="Times New Roman"/>
          <w:sz w:val="24"/>
          <w:szCs w:val="24"/>
        </w:rPr>
        <w:t>opportunities</w:t>
      </w:r>
      <w:r w:rsidR="00AE599C">
        <w:rPr>
          <w:rFonts w:ascii="Times New Roman" w:hAnsi="Times New Roman" w:cs="Times New Roman"/>
          <w:sz w:val="24"/>
          <w:szCs w:val="24"/>
        </w:rPr>
        <w:t>, some of which</w:t>
      </w:r>
      <w:r w:rsidR="005C0A69">
        <w:rPr>
          <w:rFonts w:ascii="Times New Roman" w:hAnsi="Times New Roman" w:cs="Times New Roman"/>
          <w:sz w:val="24"/>
          <w:szCs w:val="24"/>
        </w:rPr>
        <w:t xml:space="preserve"> can be used by the chapters. Possibilities include </w:t>
      </w:r>
      <w:r w:rsidR="00AE599C">
        <w:rPr>
          <w:rFonts w:ascii="Times New Roman" w:hAnsi="Times New Roman" w:cs="Times New Roman"/>
          <w:sz w:val="24"/>
          <w:szCs w:val="24"/>
        </w:rPr>
        <w:t xml:space="preserve">developing a list of best practices and/or strategies for the recruitment of members, </w:t>
      </w:r>
      <w:r w:rsidR="005C0A69">
        <w:rPr>
          <w:rFonts w:ascii="Times New Roman" w:hAnsi="Times New Roman" w:cs="Times New Roman"/>
          <w:sz w:val="24"/>
          <w:szCs w:val="24"/>
        </w:rPr>
        <w:t>creating membership fliers targeted to specific groups of individuals (for example, “What would I, as a student/paraprofessional/public librarian/generalist/etc. get out of MLA?”), creating documentation to help members make the case to their administration to send them to the annual meeting</w:t>
      </w:r>
      <w:r w:rsidR="00AE599C">
        <w:rPr>
          <w:rFonts w:ascii="Times New Roman" w:hAnsi="Times New Roman" w:cs="Times New Roman"/>
          <w:sz w:val="24"/>
          <w:szCs w:val="24"/>
        </w:rPr>
        <w:t xml:space="preserve"> (this can </w:t>
      </w:r>
      <w:r w:rsidR="008F23A1">
        <w:rPr>
          <w:rFonts w:ascii="Times New Roman" w:hAnsi="Times New Roman" w:cs="Times New Roman"/>
          <w:sz w:val="24"/>
          <w:szCs w:val="24"/>
        </w:rPr>
        <w:t xml:space="preserve">also </w:t>
      </w:r>
      <w:r w:rsidR="00AE599C">
        <w:rPr>
          <w:rFonts w:ascii="Times New Roman" w:hAnsi="Times New Roman" w:cs="Times New Roman"/>
          <w:sz w:val="24"/>
          <w:szCs w:val="24"/>
        </w:rPr>
        <w:t xml:space="preserve">be </w:t>
      </w:r>
      <w:r w:rsidR="008F23A1">
        <w:rPr>
          <w:rFonts w:ascii="Times New Roman" w:hAnsi="Times New Roman" w:cs="Times New Roman"/>
          <w:sz w:val="24"/>
          <w:szCs w:val="24"/>
        </w:rPr>
        <w:t xml:space="preserve">a template to </w:t>
      </w:r>
      <w:r w:rsidR="00AE599C">
        <w:rPr>
          <w:rFonts w:ascii="Times New Roman" w:hAnsi="Times New Roman" w:cs="Times New Roman"/>
          <w:sz w:val="24"/>
          <w:szCs w:val="24"/>
        </w:rPr>
        <w:t>modi</w:t>
      </w:r>
      <w:r w:rsidR="008F23A1">
        <w:rPr>
          <w:rFonts w:ascii="Times New Roman" w:hAnsi="Times New Roman" w:cs="Times New Roman"/>
          <w:sz w:val="24"/>
          <w:szCs w:val="24"/>
        </w:rPr>
        <w:t>fy</w:t>
      </w:r>
      <w:r w:rsidR="00AE599C">
        <w:rPr>
          <w:rFonts w:ascii="Times New Roman" w:hAnsi="Times New Roman" w:cs="Times New Roman"/>
          <w:sz w:val="24"/>
          <w:szCs w:val="24"/>
        </w:rPr>
        <w:t xml:space="preserve"> for a chapter meeting)</w:t>
      </w:r>
      <w:r w:rsidR="005C0A69">
        <w:rPr>
          <w:rFonts w:ascii="Times New Roman" w:hAnsi="Times New Roman" w:cs="Times New Roman"/>
          <w:sz w:val="24"/>
          <w:szCs w:val="24"/>
        </w:rPr>
        <w:t xml:space="preserve">, </w:t>
      </w:r>
      <w:r w:rsidR="00AE599C">
        <w:rPr>
          <w:rFonts w:ascii="Times New Roman" w:hAnsi="Times New Roman" w:cs="Times New Roman"/>
          <w:sz w:val="24"/>
          <w:szCs w:val="24"/>
        </w:rPr>
        <w:t xml:space="preserve">and </w:t>
      </w:r>
      <w:r w:rsidR="005C0A69">
        <w:rPr>
          <w:rFonts w:ascii="Times New Roman" w:hAnsi="Times New Roman" w:cs="Times New Roman"/>
          <w:sz w:val="24"/>
          <w:szCs w:val="24"/>
        </w:rPr>
        <w:t>collecting personal testimonials from members</w:t>
      </w:r>
      <w:r w:rsidR="00AE599C">
        <w:rPr>
          <w:rFonts w:ascii="Times New Roman" w:hAnsi="Times New Roman" w:cs="Times New Roman"/>
          <w:sz w:val="24"/>
          <w:szCs w:val="24"/>
        </w:rPr>
        <w:t xml:space="preserve"> to use in marketing materials. </w:t>
      </w:r>
    </w:p>
    <w:sectPr w:rsidR="00004890" w:rsidRPr="00CD5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9160B"/>
    <w:multiLevelType w:val="hybridMultilevel"/>
    <w:tmpl w:val="87FEC34E"/>
    <w:lvl w:ilvl="0" w:tplc="C26E677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FF3"/>
    <w:rsid w:val="00004890"/>
    <w:rsid w:val="0002414C"/>
    <w:rsid w:val="00033BE0"/>
    <w:rsid w:val="00071DA8"/>
    <w:rsid w:val="001A01BC"/>
    <w:rsid w:val="002C5A41"/>
    <w:rsid w:val="00453177"/>
    <w:rsid w:val="004801C4"/>
    <w:rsid w:val="004E68FC"/>
    <w:rsid w:val="00560A8E"/>
    <w:rsid w:val="00590B2B"/>
    <w:rsid w:val="005C0A69"/>
    <w:rsid w:val="006E441C"/>
    <w:rsid w:val="007D5A27"/>
    <w:rsid w:val="008A7285"/>
    <w:rsid w:val="008F23A1"/>
    <w:rsid w:val="00AE599C"/>
    <w:rsid w:val="00B9274B"/>
    <w:rsid w:val="00CC3A62"/>
    <w:rsid w:val="00CD5837"/>
    <w:rsid w:val="00CF16AF"/>
    <w:rsid w:val="00D8450C"/>
    <w:rsid w:val="00DC3FF3"/>
    <w:rsid w:val="00E4133B"/>
    <w:rsid w:val="00F95560"/>
    <w:rsid w:val="00F96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AD081"/>
  <w15:chartTrackingRefBased/>
  <w15:docId w15:val="{61688127-40C3-AD4F-8A0F-87BC4016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3FF3"/>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3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Cleveland, Susannah</cp:lastModifiedBy>
  <cp:revision>2</cp:revision>
  <dcterms:created xsi:type="dcterms:W3CDTF">2020-09-29T22:52:00Z</dcterms:created>
  <dcterms:modified xsi:type="dcterms:W3CDTF">2020-09-29T22:52:00Z</dcterms:modified>
</cp:coreProperties>
</file>