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79DE2" w14:textId="77777777" w:rsidR="009266E2" w:rsidRPr="00841C00" w:rsidRDefault="00AC7074" w:rsidP="00841C00">
      <w:pPr>
        <w:pStyle w:val="Heading1"/>
        <w:jc w:val="center"/>
        <w:rPr>
          <w:lang w:val="fr-FR"/>
        </w:rPr>
      </w:pPr>
      <w:r>
        <w:rPr>
          <w:noProof/>
          <w:lang w:val="en-US" w:eastAsia="en-US"/>
        </w:rPr>
        <w:drawing>
          <wp:inline distT="0" distB="0" distL="0" distR="0" wp14:anchorId="29679865" wp14:editId="064E2746">
            <wp:extent cx="2419350" cy="67635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QC_2C_horiz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4443" cy="677781"/>
                    </a:xfrm>
                    <a:prstGeom prst="rect">
                      <a:avLst/>
                    </a:prstGeom>
                  </pic:spPr>
                </pic:pic>
              </a:graphicData>
            </a:graphic>
          </wp:inline>
        </w:drawing>
      </w:r>
    </w:p>
    <w:p w14:paraId="539091CF" w14:textId="77777777" w:rsidR="00EA3C0B" w:rsidRDefault="00EA3C0B" w:rsidP="00AC7074">
      <w:pPr>
        <w:jc w:val="center"/>
        <w:outlineLvl w:val="0"/>
        <w:rPr>
          <w:rFonts w:ascii="Arial" w:hAnsi="Arial" w:cs="Arial"/>
          <w:b/>
          <w:sz w:val="22"/>
          <w:szCs w:val="22"/>
        </w:rPr>
      </w:pPr>
    </w:p>
    <w:p w14:paraId="6C36A091" w14:textId="1BD88B68" w:rsidR="00EA3C0B" w:rsidRDefault="00F42BAA" w:rsidP="00DD3F1F">
      <w:pPr>
        <w:jc w:val="center"/>
        <w:outlineLvl w:val="0"/>
        <w:rPr>
          <w:rFonts w:asciiTheme="minorHAnsi" w:hAnsiTheme="minorHAnsi" w:cs="Arial"/>
          <w:b/>
          <w:smallCaps/>
          <w:sz w:val="44"/>
          <w:szCs w:val="44"/>
        </w:rPr>
      </w:pPr>
      <w:r>
        <w:rPr>
          <w:rFonts w:asciiTheme="minorHAnsi" w:hAnsiTheme="minorHAnsi" w:cs="Arial"/>
          <w:b/>
          <w:smallCaps/>
          <w:sz w:val="44"/>
          <w:szCs w:val="44"/>
        </w:rPr>
        <w:t>FY20</w:t>
      </w:r>
      <w:r w:rsidR="000F14C3">
        <w:rPr>
          <w:rFonts w:asciiTheme="minorHAnsi" w:hAnsiTheme="minorHAnsi" w:cs="Arial"/>
          <w:b/>
          <w:smallCaps/>
          <w:sz w:val="44"/>
          <w:szCs w:val="44"/>
        </w:rPr>
        <w:t>20</w:t>
      </w:r>
      <w:r w:rsidR="0065689C" w:rsidRPr="006F5D42">
        <w:rPr>
          <w:rFonts w:asciiTheme="minorHAnsi" w:hAnsiTheme="minorHAnsi" w:cs="Arial"/>
          <w:b/>
          <w:smallCaps/>
          <w:sz w:val="44"/>
          <w:szCs w:val="44"/>
        </w:rPr>
        <w:t xml:space="preserve"> </w:t>
      </w:r>
      <w:r w:rsidR="00DE610E" w:rsidRPr="006F5D42">
        <w:rPr>
          <w:rFonts w:asciiTheme="minorHAnsi" w:hAnsiTheme="minorHAnsi" w:cs="Arial"/>
          <w:b/>
          <w:smallCaps/>
          <w:sz w:val="44"/>
          <w:szCs w:val="44"/>
        </w:rPr>
        <w:t xml:space="preserve">ANNUAL SURVEY </w:t>
      </w:r>
      <w:r w:rsidR="009266E2" w:rsidRPr="006F5D42">
        <w:rPr>
          <w:rFonts w:asciiTheme="minorHAnsi" w:hAnsiTheme="minorHAnsi" w:cs="Arial"/>
          <w:b/>
          <w:smallCaps/>
          <w:sz w:val="44"/>
          <w:szCs w:val="44"/>
        </w:rPr>
        <w:t>OF QUITLINES</w:t>
      </w:r>
    </w:p>
    <w:p w14:paraId="06BAD556" w14:textId="77777777" w:rsidR="00E3660F" w:rsidRPr="006F5D42" w:rsidRDefault="00E3660F" w:rsidP="00E3660F">
      <w:pPr>
        <w:widowControl w:val="0"/>
        <w:autoSpaceDE w:val="0"/>
        <w:autoSpaceDN w:val="0"/>
        <w:adjustRightInd w:val="0"/>
        <w:ind w:left="360" w:right="217"/>
        <w:rPr>
          <w:rFonts w:asciiTheme="minorHAnsi" w:hAnsiTheme="minorHAnsi" w:cs="Arial"/>
          <w:color w:val="000000"/>
          <w:sz w:val="22"/>
          <w:szCs w:val="22"/>
        </w:rPr>
      </w:pPr>
    </w:p>
    <w:p w14:paraId="3950672D" w14:textId="0CFBC68C" w:rsidR="00A61BA3" w:rsidRDefault="00E3660F" w:rsidP="00636B65">
      <w:pPr>
        <w:widowControl w:val="0"/>
        <w:autoSpaceDE w:val="0"/>
        <w:autoSpaceDN w:val="0"/>
        <w:adjustRightInd w:val="0"/>
        <w:spacing w:after="120"/>
        <w:ind w:right="360"/>
        <w:rPr>
          <w:rFonts w:asciiTheme="minorHAnsi" w:hAnsiTheme="minorHAnsi" w:cs="Arial"/>
          <w:color w:val="000000"/>
        </w:rPr>
      </w:pPr>
      <w:r w:rsidRPr="00C03076">
        <w:rPr>
          <w:rFonts w:asciiTheme="minorHAnsi" w:hAnsiTheme="minorHAnsi" w:cs="Arial"/>
          <w:color w:val="000000"/>
        </w:rPr>
        <w:t>Thank</w:t>
      </w:r>
      <w:r w:rsidRPr="00C03076">
        <w:rPr>
          <w:rFonts w:asciiTheme="minorHAnsi" w:hAnsiTheme="minorHAnsi" w:cs="Arial"/>
          <w:color w:val="000000"/>
          <w:spacing w:val="19"/>
        </w:rPr>
        <w:t xml:space="preserve"> </w:t>
      </w:r>
      <w:r w:rsidRPr="00C03076">
        <w:rPr>
          <w:rFonts w:asciiTheme="minorHAnsi" w:hAnsiTheme="minorHAnsi" w:cs="Arial"/>
          <w:color w:val="000000"/>
        </w:rPr>
        <w:t>you</w:t>
      </w:r>
      <w:r w:rsidRPr="00C03076">
        <w:rPr>
          <w:rFonts w:asciiTheme="minorHAnsi" w:hAnsiTheme="minorHAnsi" w:cs="Arial"/>
          <w:color w:val="000000"/>
          <w:spacing w:val="14"/>
        </w:rPr>
        <w:t xml:space="preserve"> </w:t>
      </w:r>
      <w:r w:rsidRPr="00C03076">
        <w:rPr>
          <w:rFonts w:asciiTheme="minorHAnsi" w:hAnsiTheme="minorHAnsi" w:cs="Arial"/>
          <w:color w:val="000000"/>
        </w:rPr>
        <w:t>for</w:t>
      </w:r>
      <w:r w:rsidRPr="00C03076">
        <w:rPr>
          <w:rFonts w:asciiTheme="minorHAnsi" w:hAnsiTheme="minorHAnsi" w:cs="Arial"/>
          <w:color w:val="000000"/>
          <w:spacing w:val="12"/>
        </w:rPr>
        <w:t xml:space="preserve"> </w:t>
      </w:r>
      <w:r w:rsidRPr="00C03076">
        <w:rPr>
          <w:rFonts w:asciiTheme="minorHAnsi" w:hAnsiTheme="minorHAnsi" w:cs="Arial"/>
          <w:color w:val="000000"/>
        </w:rPr>
        <w:t>taking</w:t>
      </w:r>
      <w:r w:rsidRPr="00C03076">
        <w:rPr>
          <w:rFonts w:asciiTheme="minorHAnsi" w:hAnsiTheme="minorHAnsi" w:cs="Arial"/>
          <w:color w:val="000000"/>
          <w:spacing w:val="18"/>
        </w:rPr>
        <w:t xml:space="preserve"> </w:t>
      </w:r>
      <w:r w:rsidRPr="00C03076">
        <w:rPr>
          <w:rFonts w:asciiTheme="minorHAnsi" w:hAnsiTheme="minorHAnsi" w:cs="Arial"/>
          <w:color w:val="000000"/>
        </w:rPr>
        <w:t>the</w:t>
      </w:r>
      <w:r w:rsidRPr="00C03076">
        <w:rPr>
          <w:rFonts w:asciiTheme="minorHAnsi" w:hAnsiTheme="minorHAnsi" w:cs="Arial"/>
          <w:color w:val="000000"/>
          <w:spacing w:val="13"/>
        </w:rPr>
        <w:t xml:space="preserve"> </w:t>
      </w:r>
      <w:r w:rsidRPr="00C03076">
        <w:rPr>
          <w:rFonts w:asciiTheme="minorHAnsi" w:hAnsiTheme="minorHAnsi" w:cs="Arial"/>
          <w:color w:val="000000"/>
        </w:rPr>
        <w:t>time</w:t>
      </w:r>
      <w:r w:rsidRPr="00C03076">
        <w:rPr>
          <w:rFonts w:asciiTheme="minorHAnsi" w:hAnsiTheme="minorHAnsi" w:cs="Arial"/>
          <w:color w:val="000000"/>
          <w:spacing w:val="15"/>
        </w:rPr>
        <w:t xml:space="preserve"> </w:t>
      </w:r>
      <w:r w:rsidRPr="00C03076">
        <w:rPr>
          <w:rFonts w:asciiTheme="minorHAnsi" w:hAnsiTheme="minorHAnsi" w:cs="Arial"/>
          <w:color w:val="000000"/>
        </w:rPr>
        <w:t>to</w:t>
      </w:r>
      <w:r w:rsidRPr="00C03076">
        <w:rPr>
          <w:rFonts w:asciiTheme="minorHAnsi" w:hAnsiTheme="minorHAnsi" w:cs="Arial"/>
          <w:color w:val="000000"/>
          <w:spacing w:val="11"/>
        </w:rPr>
        <w:t xml:space="preserve"> </w:t>
      </w:r>
      <w:r w:rsidRPr="00C03076">
        <w:rPr>
          <w:rFonts w:asciiTheme="minorHAnsi" w:hAnsiTheme="minorHAnsi" w:cs="Arial"/>
          <w:color w:val="000000"/>
        </w:rPr>
        <w:t>complete</w:t>
      </w:r>
      <w:r w:rsidRPr="00C03076">
        <w:rPr>
          <w:rFonts w:asciiTheme="minorHAnsi" w:hAnsiTheme="minorHAnsi" w:cs="Arial"/>
          <w:color w:val="000000"/>
          <w:spacing w:val="23"/>
        </w:rPr>
        <w:t xml:space="preserve"> </w:t>
      </w:r>
      <w:r w:rsidRPr="00C03076">
        <w:rPr>
          <w:rFonts w:asciiTheme="minorHAnsi" w:hAnsiTheme="minorHAnsi" w:cs="Arial"/>
          <w:color w:val="000000"/>
        </w:rPr>
        <w:t xml:space="preserve">the </w:t>
      </w:r>
      <w:r w:rsidR="00F04CC1">
        <w:rPr>
          <w:rFonts w:asciiTheme="minorHAnsi" w:hAnsiTheme="minorHAnsi" w:cs="Arial"/>
          <w:color w:val="000000"/>
        </w:rPr>
        <w:t>Fiscal Year 20</w:t>
      </w:r>
      <w:r w:rsidR="000F14C3">
        <w:rPr>
          <w:rFonts w:asciiTheme="minorHAnsi" w:hAnsiTheme="minorHAnsi" w:cs="Arial"/>
          <w:color w:val="000000"/>
        </w:rPr>
        <w:t>20</w:t>
      </w:r>
      <w:r w:rsidR="00F04CC1">
        <w:rPr>
          <w:rFonts w:asciiTheme="minorHAnsi" w:hAnsiTheme="minorHAnsi" w:cs="Arial"/>
          <w:color w:val="000000"/>
        </w:rPr>
        <w:t xml:space="preserve"> (FY</w:t>
      </w:r>
      <w:r w:rsidR="000F14C3">
        <w:rPr>
          <w:rFonts w:asciiTheme="minorHAnsi" w:hAnsiTheme="minorHAnsi" w:cs="Arial"/>
          <w:color w:val="000000"/>
        </w:rPr>
        <w:t>20</w:t>
      </w:r>
      <w:r w:rsidR="003A2321">
        <w:rPr>
          <w:rFonts w:asciiTheme="minorHAnsi" w:hAnsiTheme="minorHAnsi" w:cs="Arial"/>
          <w:color w:val="000000"/>
        </w:rPr>
        <w:t>20</w:t>
      </w:r>
      <w:r w:rsidR="00F04CC1">
        <w:rPr>
          <w:rFonts w:asciiTheme="minorHAnsi" w:hAnsiTheme="minorHAnsi" w:cs="Arial"/>
          <w:color w:val="000000"/>
        </w:rPr>
        <w:t>)</w:t>
      </w:r>
      <w:r w:rsidRPr="00C03076">
        <w:rPr>
          <w:rFonts w:asciiTheme="minorHAnsi" w:hAnsiTheme="minorHAnsi" w:cs="Arial"/>
          <w:color w:val="000000"/>
        </w:rPr>
        <w:t xml:space="preserve"> Annual Survey</w:t>
      </w:r>
      <w:r w:rsidR="00A61BA3">
        <w:rPr>
          <w:rFonts w:asciiTheme="minorHAnsi" w:hAnsiTheme="minorHAnsi" w:cs="Arial"/>
          <w:color w:val="000000"/>
        </w:rPr>
        <w:t>. NAQC staff are very appreciative of the thought and work on the part of state quitline and agency staff and quitline providers that contributes to completing the survey</w:t>
      </w:r>
      <w:r w:rsidRPr="00C03076">
        <w:rPr>
          <w:rFonts w:asciiTheme="minorHAnsi" w:hAnsiTheme="minorHAnsi" w:cs="Arial"/>
          <w:color w:val="000000"/>
        </w:rPr>
        <w:t xml:space="preserve">. </w:t>
      </w:r>
    </w:p>
    <w:p w14:paraId="7DB5792E" w14:textId="121135FA" w:rsidR="0018039E" w:rsidRPr="003E4F04" w:rsidRDefault="00E3660F" w:rsidP="00636B65">
      <w:pPr>
        <w:widowControl w:val="0"/>
        <w:autoSpaceDE w:val="0"/>
        <w:autoSpaceDN w:val="0"/>
        <w:adjustRightInd w:val="0"/>
        <w:spacing w:after="120"/>
        <w:rPr>
          <w:rFonts w:asciiTheme="minorHAnsi" w:hAnsiTheme="minorHAnsi" w:cs="Arial"/>
          <w:i/>
          <w:color w:val="000000"/>
          <w:spacing w:val="12"/>
        </w:rPr>
      </w:pPr>
      <w:r w:rsidRPr="00C03076">
        <w:rPr>
          <w:rFonts w:asciiTheme="minorHAnsi" w:hAnsiTheme="minorHAnsi" w:cs="Arial"/>
          <w:color w:val="000000"/>
        </w:rPr>
        <w:t>The</w:t>
      </w:r>
      <w:r w:rsidR="006F5D42" w:rsidRPr="00C03076">
        <w:rPr>
          <w:rFonts w:asciiTheme="minorHAnsi" w:hAnsiTheme="minorHAnsi" w:cs="Arial"/>
          <w:color w:val="000000"/>
        </w:rPr>
        <w:t xml:space="preserve"> survey </w:t>
      </w:r>
      <w:r w:rsidR="00F37595">
        <w:rPr>
          <w:rFonts w:asciiTheme="minorHAnsi" w:hAnsiTheme="minorHAnsi" w:cs="Arial"/>
          <w:color w:val="000000"/>
        </w:rPr>
        <w:t>is designed t</w:t>
      </w:r>
      <w:r w:rsidR="006F5D42" w:rsidRPr="00C03076">
        <w:rPr>
          <w:rFonts w:asciiTheme="minorHAnsi" w:hAnsiTheme="minorHAnsi" w:cs="Arial"/>
          <w:color w:val="000000"/>
        </w:rPr>
        <w:t xml:space="preserve">o collect </w:t>
      </w:r>
      <w:r w:rsidRPr="00C03076">
        <w:rPr>
          <w:rFonts w:asciiTheme="minorHAnsi" w:hAnsiTheme="minorHAnsi" w:cs="Arial"/>
          <w:color w:val="000000"/>
          <w:spacing w:val="-1"/>
        </w:rPr>
        <w:t>informatio</w:t>
      </w:r>
      <w:r w:rsidRPr="00C03076">
        <w:rPr>
          <w:rFonts w:asciiTheme="minorHAnsi" w:hAnsiTheme="minorHAnsi" w:cs="Arial"/>
          <w:color w:val="000000"/>
        </w:rPr>
        <w:t>n</w:t>
      </w:r>
      <w:r w:rsidRPr="00C03076">
        <w:rPr>
          <w:rFonts w:asciiTheme="minorHAnsi" w:hAnsiTheme="minorHAnsi" w:cs="Arial"/>
          <w:color w:val="000000"/>
          <w:spacing w:val="25"/>
        </w:rPr>
        <w:t xml:space="preserve"> </w:t>
      </w:r>
      <w:r w:rsidRPr="00C03076">
        <w:rPr>
          <w:rFonts w:asciiTheme="minorHAnsi" w:hAnsiTheme="minorHAnsi" w:cs="Arial"/>
          <w:color w:val="000000"/>
          <w:spacing w:val="-1"/>
        </w:rPr>
        <w:t>abou</w:t>
      </w:r>
      <w:r w:rsidRPr="00C03076">
        <w:rPr>
          <w:rFonts w:asciiTheme="minorHAnsi" w:hAnsiTheme="minorHAnsi" w:cs="Arial"/>
          <w:color w:val="000000"/>
        </w:rPr>
        <w:t>t</w:t>
      </w:r>
      <w:r w:rsidRPr="00C03076">
        <w:rPr>
          <w:rFonts w:asciiTheme="minorHAnsi" w:hAnsiTheme="minorHAnsi" w:cs="Arial"/>
          <w:color w:val="000000"/>
          <w:spacing w:val="15"/>
        </w:rPr>
        <w:t xml:space="preserve"> </w:t>
      </w:r>
      <w:r w:rsidR="006F5D42" w:rsidRPr="00C03076">
        <w:rPr>
          <w:rFonts w:asciiTheme="minorHAnsi" w:hAnsiTheme="minorHAnsi" w:cs="Arial"/>
          <w:color w:val="000000"/>
          <w:spacing w:val="15"/>
        </w:rPr>
        <w:t xml:space="preserve">quitline </w:t>
      </w:r>
      <w:r w:rsidRPr="00C03076">
        <w:rPr>
          <w:rFonts w:asciiTheme="minorHAnsi" w:hAnsiTheme="minorHAnsi" w:cs="Arial"/>
          <w:color w:val="000000"/>
          <w:spacing w:val="-1"/>
        </w:rPr>
        <w:t>servic</w:t>
      </w:r>
      <w:r w:rsidRPr="00C03076">
        <w:rPr>
          <w:rFonts w:asciiTheme="minorHAnsi" w:hAnsiTheme="minorHAnsi" w:cs="Arial"/>
          <w:color w:val="000000"/>
        </w:rPr>
        <w:t>e</w:t>
      </w:r>
      <w:r w:rsidR="000F14C3">
        <w:rPr>
          <w:rFonts w:asciiTheme="minorHAnsi" w:hAnsiTheme="minorHAnsi" w:cs="Arial"/>
          <w:color w:val="000000"/>
        </w:rPr>
        <w:t>s</w:t>
      </w:r>
      <w:r w:rsidRPr="00C03076">
        <w:rPr>
          <w:rFonts w:asciiTheme="minorHAnsi" w:hAnsiTheme="minorHAnsi" w:cs="Arial"/>
          <w:color w:val="000000"/>
        </w:rPr>
        <w:t>,</w:t>
      </w:r>
      <w:r w:rsidRPr="00C03076">
        <w:rPr>
          <w:rFonts w:asciiTheme="minorHAnsi" w:hAnsiTheme="minorHAnsi" w:cs="Arial"/>
          <w:color w:val="000000"/>
          <w:spacing w:val="22"/>
        </w:rPr>
        <w:t xml:space="preserve"> </w:t>
      </w:r>
      <w:r w:rsidR="00A72BC4">
        <w:rPr>
          <w:rFonts w:asciiTheme="minorHAnsi" w:hAnsiTheme="minorHAnsi" w:cs="Arial"/>
          <w:color w:val="000000"/>
          <w:spacing w:val="22"/>
        </w:rPr>
        <w:t>budgets,</w:t>
      </w:r>
      <w:r w:rsidR="006F5D42" w:rsidRPr="00C03076">
        <w:rPr>
          <w:rFonts w:asciiTheme="minorHAnsi" w:hAnsiTheme="minorHAnsi" w:cs="Arial"/>
          <w:color w:val="000000"/>
          <w:spacing w:val="22"/>
        </w:rPr>
        <w:t xml:space="preserve"> </w:t>
      </w:r>
      <w:r w:rsidRPr="00636B65">
        <w:rPr>
          <w:rFonts w:asciiTheme="minorHAnsi" w:hAnsiTheme="minorHAnsi" w:cs="Arial"/>
          <w:color w:val="000000"/>
        </w:rPr>
        <w:t>utilization</w:t>
      </w:r>
      <w:r w:rsidR="00092B68">
        <w:rPr>
          <w:rFonts w:asciiTheme="minorHAnsi" w:hAnsiTheme="minorHAnsi" w:cs="Arial"/>
          <w:color w:val="000000"/>
          <w:spacing w:val="-1"/>
        </w:rPr>
        <w:t xml:space="preserve"> during </w:t>
      </w:r>
      <w:r w:rsidR="00A4470D">
        <w:rPr>
          <w:rFonts w:asciiTheme="minorHAnsi" w:hAnsiTheme="minorHAnsi" w:cs="Arial"/>
          <w:color w:val="000000"/>
          <w:spacing w:val="-1"/>
        </w:rPr>
        <w:t>FY</w:t>
      </w:r>
      <w:r w:rsidR="003A2321">
        <w:rPr>
          <w:rFonts w:asciiTheme="minorHAnsi" w:hAnsiTheme="minorHAnsi" w:cs="Arial"/>
          <w:color w:val="000000"/>
          <w:spacing w:val="-1"/>
        </w:rPr>
        <w:t>2020</w:t>
      </w:r>
      <w:r w:rsidRPr="00C03076">
        <w:rPr>
          <w:rFonts w:asciiTheme="minorHAnsi" w:hAnsiTheme="minorHAnsi" w:cs="Arial"/>
          <w:color w:val="000000"/>
        </w:rPr>
        <w:t>,</w:t>
      </w:r>
      <w:r w:rsidRPr="00C03076">
        <w:rPr>
          <w:rFonts w:asciiTheme="minorHAnsi" w:hAnsiTheme="minorHAnsi" w:cs="Arial"/>
          <w:color w:val="000000"/>
          <w:spacing w:val="23"/>
        </w:rPr>
        <w:t xml:space="preserve"> </w:t>
      </w:r>
      <w:r w:rsidRPr="000F14C3">
        <w:rPr>
          <w:rFonts w:asciiTheme="minorHAnsi" w:hAnsiTheme="minorHAnsi" w:cs="Arial"/>
          <w:bCs/>
          <w:iCs/>
          <w:color w:val="000000"/>
          <w:spacing w:val="-1"/>
        </w:rPr>
        <w:t>an</w:t>
      </w:r>
      <w:r w:rsidRPr="000F14C3">
        <w:rPr>
          <w:rFonts w:asciiTheme="minorHAnsi" w:hAnsiTheme="minorHAnsi" w:cs="Arial"/>
          <w:bCs/>
          <w:iCs/>
          <w:color w:val="000000"/>
        </w:rPr>
        <w:t>d</w:t>
      </w:r>
      <w:r w:rsidRPr="000F14C3">
        <w:rPr>
          <w:rFonts w:asciiTheme="minorHAnsi" w:hAnsiTheme="minorHAnsi" w:cs="Arial"/>
          <w:bCs/>
          <w:iCs/>
          <w:color w:val="000000"/>
          <w:spacing w:val="12"/>
        </w:rPr>
        <w:t xml:space="preserve"> </w:t>
      </w:r>
      <w:r w:rsidR="00D34C20" w:rsidRPr="000F14C3">
        <w:rPr>
          <w:rFonts w:asciiTheme="minorHAnsi" w:hAnsiTheme="minorHAnsi" w:cs="Arial"/>
          <w:bCs/>
          <w:iCs/>
          <w:color w:val="000000"/>
          <w:spacing w:val="12"/>
        </w:rPr>
        <w:t>evaluation</w:t>
      </w:r>
      <w:r w:rsidR="00092B68" w:rsidRPr="000F14C3">
        <w:rPr>
          <w:rFonts w:asciiTheme="minorHAnsi" w:hAnsiTheme="minorHAnsi" w:cs="Arial"/>
          <w:bCs/>
          <w:iCs/>
          <w:color w:val="000000"/>
          <w:spacing w:val="12"/>
        </w:rPr>
        <w:t xml:space="preserve"> data from </w:t>
      </w:r>
      <w:r w:rsidR="00DC5BBD" w:rsidRPr="000F14C3">
        <w:rPr>
          <w:rFonts w:asciiTheme="minorHAnsi" w:hAnsiTheme="minorHAnsi" w:cs="Arial"/>
          <w:bCs/>
          <w:iCs/>
          <w:color w:val="000000"/>
          <w:spacing w:val="12"/>
        </w:rPr>
        <w:t xml:space="preserve">an evaluation </w:t>
      </w:r>
      <w:r w:rsidR="00DC5BBD" w:rsidRPr="003E4F04">
        <w:rPr>
          <w:rFonts w:asciiTheme="minorHAnsi" w:hAnsiTheme="minorHAnsi" w:cs="Arial"/>
          <w:bCs/>
          <w:i/>
          <w:color w:val="000000"/>
          <w:spacing w:val="12"/>
          <w:u w:val="single"/>
        </w:rPr>
        <w:t>conducted within the past 18 months</w:t>
      </w:r>
      <w:r w:rsidR="00DC5BBD" w:rsidRPr="003E4F04">
        <w:rPr>
          <w:rFonts w:asciiTheme="minorHAnsi" w:hAnsiTheme="minorHAnsi" w:cs="Arial"/>
          <w:i/>
          <w:color w:val="000000"/>
          <w:spacing w:val="12"/>
        </w:rPr>
        <w:t xml:space="preserve">. </w:t>
      </w:r>
    </w:p>
    <w:p w14:paraId="4897050E" w14:textId="5DF2F2C3" w:rsidR="00092B68" w:rsidRPr="00636B65" w:rsidRDefault="0080238F" w:rsidP="00636B65">
      <w:pPr>
        <w:widowControl w:val="0"/>
        <w:autoSpaceDE w:val="0"/>
        <w:autoSpaceDN w:val="0"/>
        <w:adjustRightInd w:val="0"/>
        <w:rPr>
          <w:rFonts w:asciiTheme="minorHAnsi" w:hAnsiTheme="minorHAnsi" w:cs="Arial"/>
          <w:color w:val="000000"/>
          <w:spacing w:val="10"/>
        </w:rPr>
      </w:pPr>
      <w:r w:rsidRPr="00636B65">
        <w:rPr>
          <w:rFonts w:asciiTheme="minorHAnsi" w:hAnsiTheme="minorHAnsi" w:cs="Arial"/>
          <w:color w:val="000000"/>
          <w:spacing w:val="10"/>
        </w:rPr>
        <w:t xml:space="preserve">Please review the definition of fiscal year </w:t>
      </w:r>
      <w:r w:rsidR="00EE5D25" w:rsidRPr="00636B65">
        <w:rPr>
          <w:rFonts w:asciiTheme="minorHAnsi" w:hAnsiTheme="minorHAnsi" w:cs="Arial"/>
          <w:color w:val="000000"/>
          <w:spacing w:val="10"/>
        </w:rPr>
        <w:t>below</w:t>
      </w:r>
      <w:r w:rsidR="00636B65" w:rsidRPr="00636B65">
        <w:rPr>
          <w:rFonts w:asciiTheme="minorHAnsi" w:hAnsiTheme="minorHAnsi" w:cs="Arial"/>
          <w:color w:val="000000"/>
          <w:spacing w:val="10"/>
        </w:rPr>
        <w:t xml:space="preserve"> for reporting data for your state quitline for FY2020</w:t>
      </w:r>
      <w:r w:rsidR="00636B65" w:rsidRPr="00636B65">
        <w:rPr>
          <w:rFonts w:asciiTheme="minorHAnsi" w:hAnsiTheme="minorHAnsi" w:cs="Arial"/>
          <w:b/>
          <w:color w:val="000000"/>
          <w:spacing w:val="10"/>
        </w:rPr>
        <w:t>.</w:t>
      </w:r>
    </w:p>
    <w:p w14:paraId="64A9C87E" w14:textId="77777777" w:rsidR="00E806D5" w:rsidRDefault="00E806D5" w:rsidP="00182D30">
      <w:pPr>
        <w:widowControl w:val="0"/>
        <w:autoSpaceDE w:val="0"/>
        <w:autoSpaceDN w:val="0"/>
        <w:adjustRightInd w:val="0"/>
        <w:ind w:right="217"/>
        <w:rPr>
          <w:rFonts w:asciiTheme="minorHAnsi" w:hAnsiTheme="minorHAnsi" w:cs="Arial"/>
          <w:color w:val="000000"/>
          <w:spacing w:val="24"/>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E806D5" w14:paraId="4B3718E9" w14:textId="77777777" w:rsidTr="000F14C3">
        <w:tc>
          <w:tcPr>
            <w:tcW w:w="10896" w:type="dxa"/>
            <w:shd w:val="clear" w:color="auto" w:fill="F2F2F2" w:themeFill="background1" w:themeFillShade="F2"/>
          </w:tcPr>
          <w:p w14:paraId="607D84E1" w14:textId="5B4078B7" w:rsidR="00E806D5" w:rsidRDefault="000F14C3" w:rsidP="000F14C3">
            <w:pPr>
              <w:spacing w:after="120"/>
              <w:rPr>
                <w:rFonts w:asciiTheme="minorHAnsi" w:hAnsiTheme="minorHAnsi"/>
                <w:b/>
              </w:rPr>
            </w:pPr>
            <w:r>
              <w:rPr>
                <w:rFonts w:asciiTheme="minorHAnsi" w:hAnsiTheme="minorHAnsi"/>
                <w:b/>
              </w:rPr>
              <w:t>DEFINITION OF</w:t>
            </w:r>
            <w:r w:rsidR="00E806D5">
              <w:rPr>
                <w:rFonts w:asciiTheme="minorHAnsi" w:hAnsiTheme="minorHAnsi"/>
                <w:b/>
              </w:rPr>
              <w:t xml:space="preserve"> FISCAL YEAR</w:t>
            </w:r>
            <w:r w:rsidR="008E44B1">
              <w:rPr>
                <w:rFonts w:asciiTheme="minorHAnsi" w:hAnsiTheme="minorHAnsi"/>
                <w:b/>
              </w:rPr>
              <w:t xml:space="preserve"> </w:t>
            </w:r>
            <w:r w:rsidR="00A4470D">
              <w:rPr>
                <w:rFonts w:asciiTheme="minorHAnsi" w:hAnsiTheme="minorHAnsi"/>
                <w:b/>
              </w:rPr>
              <w:t>20</w:t>
            </w:r>
            <w:r>
              <w:rPr>
                <w:rFonts w:asciiTheme="minorHAnsi" w:hAnsiTheme="minorHAnsi"/>
                <w:b/>
              </w:rPr>
              <w:t>20</w:t>
            </w:r>
            <w:r w:rsidR="00E806D5">
              <w:rPr>
                <w:rFonts w:asciiTheme="minorHAnsi" w:hAnsiTheme="minorHAnsi"/>
                <w:b/>
              </w:rPr>
              <w:t>:</w:t>
            </w:r>
          </w:p>
          <w:p w14:paraId="6D0236AF" w14:textId="56C2200E" w:rsidR="000F14C3" w:rsidRDefault="0080238F" w:rsidP="000F14C3">
            <w:pPr>
              <w:spacing w:after="120"/>
              <w:rPr>
                <w:rFonts w:asciiTheme="minorHAnsi" w:hAnsiTheme="minorHAnsi"/>
                <w:b/>
              </w:rPr>
            </w:pPr>
            <w:r>
              <w:rPr>
                <w:rFonts w:asciiTheme="minorHAnsi" w:hAnsiTheme="minorHAnsi"/>
                <w:b/>
              </w:rPr>
              <w:t>The fiscal year is a</w:t>
            </w:r>
            <w:r w:rsidR="00E806D5">
              <w:rPr>
                <w:rFonts w:asciiTheme="minorHAnsi" w:hAnsiTheme="minorHAnsi"/>
                <w:b/>
              </w:rPr>
              <w:t xml:space="preserve"> 12-month period over which an organization budgets its spending. </w:t>
            </w:r>
            <w:r w:rsidR="000F14C3">
              <w:rPr>
                <w:rFonts w:asciiTheme="minorHAnsi" w:hAnsiTheme="minorHAnsi"/>
                <w:b/>
              </w:rPr>
              <w:t>A</w:t>
            </w:r>
            <w:r>
              <w:rPr>
                <w:rFonts w:asciiTheme="minorHAnsi" w:hAnsiTheme="minorHAnsi"/>
                <w:b/>
              </w:rPr>
              <w:t xml:space="preserve"> fiscal year </w:t>
            </w:r>
            <w:r w:rsidR="000F14C3">
              <w:rPr>
                <w:rFonts w:asciiTheme="minorHAnsi" w:hAnsiTheme="minorHAnsi"/>
                <w:b/>
              </w:rPr>
              <w:t xml:space="preserve">is </w:t>
            </w:r>
            <w:r>
              <w:rPr>
                <w:rFonts w:asciiTheme="minorHAnsi" w:hAnsiTheme="minorHAnsi"/>
                <w:b/>
              </w:rPr>
              <w:t>not the same as the calendar year</w:t>
            </w:r>
            <w:r w:rsidR="000F14C3">
              <w:rPr>
                <w:rFonts w:asciiTheme="minorHAnsi" w:hAnsiTheme="minorHAnsi"/>
                <w:b/>
              </w:rPr>
              <w:t xml:space="preserve"> for most government agencies</w:t>
            </w:r>
            <w:r>
              <w:rPr>
                <w:rFonts w:asciiTheme="minorHAnsi" w:hAnsiTheme="minorHAnsi"/>
                <w:b/>
              </w:rPr>
              <w:t xml:space="preserve">. </w:t>
            </w:r>
            <w:r w:rsidR="00E806D5">
              <w:rPr>
                <w:rFonts w:asciiTheme="minorHAnsi" w:hAnsiTheme="minorHAnsi"/>
                <w:b/>
              </w:rPr>
              <w:t xml:space="preserve"> </w:t>
            </w:r>
          </w:p>
          <w:p w14:paraId="4A5F9649" w14:textId="70549C23" w:rsidR="00E806D5" w:rsidRDefault="00E806D5" w:rsidP="00E806D5">
            <w:pPr>
              <w:rPr>
                <w:rFonts w:asciiTheme="minorHAnsi" w:hAnsiTheme="minorHAnsi"/>
                <w:b/>
              </w:rPr>
            </w:pPr>
            <w:r>
              <w:rPr>
                <w:rFonts w:asciiTheme="minorHAnsi" w:hAnsiTheme="minorHAnsi"/>
                <w:b/>
              </w:rPr>
              <w:t xml:space="preserve">The fiscal year is referred to by the </w:t>
            </w:r>
            <w:r w:rsidR="0080238F">
              <w:rPr>
                <w:rFonts w:asciiTheme="minorHAnsi" w:hAnsiTheme="minorHAnsi"/>
                <w:b/>
              </w:rPr>
              <w:t>year</w:t>
            </w:r>
            <w:r>
              <w:rPr>
                <w:rFonts w:asciiTheme="minorHAnsi" w:hAnsiTheme="minorHAnsi"/>
                <w:b/>
              </w:rPr>
              <w:t xml:space="preserve"> in which it ends. For example</w:t>
            </w:r>
            <w:r w:rsidR="000F14C3">
              <w:rPr>
                <w:rFonts w:asciiTheme="minorHAnsi" w:hAnsiTheme="minorHAnsi"/>
                <w:b/>
              </w:rPr>
              <w:t>, i</w:t>
            </w:r>
            <w:r>
              <w:rPr>
                <w:rFonts w:asciiTheme="minorHAnsi" w:hAnsiTheme="minorHAnsi"/>
                <w:b/>
              </w:rPr>
              <w:t xml:space="preserve">f a quitline’s fiscal year ends June 30, </w:t>
            </w:r>
            <w:r w:rsidR="00A4470D">
              <w:rPr>
                <w:rFonts w:asciiTheme="minorHAnsi" w:hAnsiTheme="minorHAnsi"/>
                <w:b/>
              </w:rPr>
              <w:t>20</w:t>
            </w:r>
            <w:r w:rsidR="000F14C3">
              <w:rPr>
                <w:rFonts w:asciiTheme="minorHAnsi" w:hAnsiTheme="minorHAnsi"/>
                <w:b/>
              </w:rPr>
              <w:t>20</w:t>
            </w:r>
            <w:r>
              <w:rPr>
                <w:rFonts w:asciiTheme="minorHAnsi" w:hAnsiTheme="minorHAnsi"/>
                <w:b/>
              </w:rPr>
              <w:t xml:space="preserve">, then </w:t>
            </w:r>
            <w:r w:rsidR="0080238F">
              <w:rPr>
                <w:rFonts w:asciiTheme="minorHAnsi" w:hAnsiTheme="minorHAnsi"/>
                <w:b/>
              </w:rPr>
              <w:t xml:space="preserve">its </w:t>
            </w:r>
            <w:r w:rsidR="00A4470D">
              <w:rPr>
                <w:rFonts w:asciiTheme="minorHAnsi" w:hAnsiTheme="minorHAnsi"/>
                <w:b/>
              </w:rPr>
              <w:t>FY</w:t>
            </w:r>
            <w:r w:rsidR="000F14C3">
              <w:rPr>
                <w:rFonts w:asciiTheme="minorHAnsi" w:hAnsiTheme="minorHAnsi"/>
                <w:b/>
              </w:rPr>
              <w:t>20</w:t>
            </w:r>
            <w:r w:rsidR="003A2321">
              <w:rPr>
                <w:rFonts w:asciiTheme="minorHAnsi" w:hAnsiTheme="minorHAnsi"/>
                <w:b/>
              </w:rPr>
              <w:t>20</w:t>
            </w:r>
            <w:r w:rsidR="0080238F">
              <w:rPr>
                <w:rFonts w:asciiTheme="minorHAnsi" w:hAnsiTheme="minorHAnsi"/>
                <w:b/>
              </w:rPr>
              <w:t xml:space="preserve"> is</w:t>
            </w:r>
            <w:r>
              <w:rPr>
                <w:rFonts w:asciiTheme="minorHAnsi" w:hAnsiTheme="minorHAnsi"/>
                <w:b/>
              </w:rPr>
              <w:t xml:space="preserve"> July 1, </w:t>
            </w:r>
            <w:r w:rsidR="00A4470D">
              <w:rPr>
                <w:rFonts w:asciiTheme="minorHAnsi" w:hAnsiTheme="minorHAnsi"/>
                <w:b/>
              </w:rPr>
              <w:t>201</w:t>
            </w:r>
            <w:r w:rsidR="000F14C3">
              <w:rPr>
                <w:rFonts w:asciiTheme="minorHAnsi" w:hAnsiTheme="minorHAnsi"/>
                <w:b/>
              </w:rPr>
              <w:t>9</w:t>
            </w:r>
            <w:r>
              <w:rPr>
                <w:rFonts w:asciiTheme="minorHAnsi" w:hAnsiTheme="minorHAnsi"/>
                <w:b/>
              </w:rPr>
              <w:t xml:space="preserve"> </w:t>
            </w:r>
            <w:r w:rsidR="00EE5D25">
              <w:rPr>
                <w:rFonts w:asciiTheme="minorHAnsi" w:hAnsiTheme="minorHAnsi"/>
                <w:b/>
              </w:rPr>
              <w:t>through</w:t>
            </w:r>
            <w:r>
              <w:rPr>
                <w:rFonts w:asciiTheme="minorHAnsi" w:hAnsiTheme="minorHAnsi"/>
                <w:b/>
              </w:rPr>
              <w:t xml:space="preserve"> June 30, </w:t>
            </w:r>
            <w:r w:rsidR="00A4470D">
              <w:rPr>
                <w:rFonts w:asciiTheme="minorHAnsi" w:hAnsiTheme="minorHAnsi"/>
                <w:b/>
              </w:rPr>
              <w:t>20</w:t>
            </w:r>
            <w:r w:rsidR="000F14C3">
              <w:rPr>
                <w:rFonts w:asciiTheme="minorHAnsi" w:hAnsiTheme="minorHAnsi"/>
                <w:b/>
              </w:rPr>
              <w:t>20</w:t>
            </w:r>
            <w:r w:rsidR="0032211A">
              <w:rPr>
                <w:rFonts w:asciiTheme="minorHAnsi" w:hAnsiTheme="minorHAnsi"/>
                <w:b/>
              </w:rPr>
              <w:t>.</w:t>
            </w:r>
          </w:p>
          <w:p w14:paraId="50155399" w14:textId="77777777" w:rsidR="00E806D5" w:rsidRDefault="00E806D5" w:rsidP="00E806D5">
            <w:pPr>
              <w:rPr>
                <w:rFonts w:asciiTheme="minorHAnsi" w:hAnsiTheme="minorHAnsi"/>
                <w:b/>
              </w:rPr>
            </w:pPr>
          </w:p>
          <w:p w14:paraId="5D34EFB2" w14:textId="50A01301" w:rsidR="00E806D5" w:rsidRDefault="00E806D5" w:rsidP="000F14C3">
            <w:pPr>
              <w:spacing w:after="120"/>
              <w:rPr>
                <w:rFonts w:asciiTheme="minorHAnsi" w:hAnsiTheme="minorHAnsi"/>
                <w:b/>
              </w:rPr>
            </w:pPr>
            <w:r>
              <w:rPr>
                <w:rFonts w:asciiTheme="minorHAnsi" w:hAnsiTheme="minorHAnsi"/>
                <w:b/>
              </w:rPr>
              <w:t xml:space="preserve">According to NAQC files, </w:t>
            </w:r>
            <w:r w:rsidR="006A10CF">
              <w:rPr>
                <w:rFonts w:asciiTheme="minorHAnsi" w:hAnsiTheme="minorHAnsi"/>
                <w:b/>
              </w:rPr>
              <w:t xml:space="preserve">for most </w:t>
            </w:r>
            <w:r>
              <w:rPr>
                <w:rFonts w:asciiTheme="minorHAnsi" w:hAnsiTheme="minorHAnsi"/>
                <w:b/>
              </w:rPr>
              <w:t>state</w:t>
            </w:r>
            <w:r w:rsidR="006A10CF">
              <w:rPr>
                <w:rFonts w:asciiTheme="minorHAnsi" w:hAnsiTheme="minorHAnsi"/>
                <w:b/>
              </w:rPr>
              <w:t xml:space="preserve">’s </w:t>
            </w:r>
            <w:r w:rsidR="000F14C3">
              <w:rPr>
                <w:rFonts w:asciiTheme="minorHAnsi" w:hAnsiTheme="minorHAnsi"/>
                <w:b/>
              </w:rPr>
              <w:t>FY20</w:t>
            </w:r>
            <w:r w:rsidR="003A2321">
              <w:rPr>
                <w:rFonts w:asciiTheme="minorHAnsi" w:hAnsiTheme="minorHAnsi"/>
                <w:b/>
              </w:rPr>
              <w:t>20</w:t>
            </w:r>
            <w:r w:rsidR="000F14C3">
              <w:rPr>
                <w:rFonts w:asciiTheme="minorHAnsi" w:hAnsiTheme="minorHAnsi"/>
                <w:b/>
              </w:rPr>
              <w:t xml:space="preserve"> </w:t>
            </w:r>
            <w:r w:rsidR="006A10CF">
              <w:rPr>
                <w:rFonts w:asciiTheme="minorHAnsi" w:hAnsiTheme="minorHAnsi"/>
                <w:b/>
              </w:rPr>
              <w:t xml:space="preserve">ran July 1, </w:t>
            </w:r>
            <w:r w:rsidR="000F14C3">
              <w:rPr>
                <w:rFonts w:asciiTheme="minorHAnsi" w:hAnsiTheme="minorHAnsi"/>
                <w:b/>
              </w:rPr>
              <w:t xml:space="preserve">2019 </w:t>
            </w:r>
            <w:r w:rsidR="006A10CF">
              <w:rPr>
                <w:rFonts w:asciiTheme="minorHAnsi" w:hAnsiTheme="minorHAnsi"/>
                <w:b/>
              </w:rPr>
              <w:t xml:space="preserve">to June 30, </w:t>
            </w:r>
            <w:r w:rsidR="000F14C3">
              <w:rPr>
                <w:rFonts w:asciiTheme="minorHAnsi" w:hAnsiTheme="minorHAnsi"/>
                <w:b/>
              </w:rPr>
              <w:t>2020</w:t>
            </w:r>
            <w:r w:rsidR="006A10CF">
              <w:rPr>
                <w:rFonts w:asciiTheme="minorHAnsi" w:hAnsiTheme="minorHAnsi"/>
                <w:b/>
              </w:rPr>
              <w:t>,</w:t>
            </w:r>
            <w:r>
              <w:rPr>
                <w:rFonts w:asciiTheme="minorHAnsi" w:hAnsiTheme="minorHAnsi"/>
                <w:b/>
              </w:rPr>
              <w:t xml:space="preserve"> </w:t>
            </w:r>
            <w:r w:rsidRPr="00F04CC1">
              <w:rPr>
                <w:rFonts w:asciiTheme="minorHAnsi" w:hAnsiTheme="minorHAnsi"/>
                <w:b/>
                <w:u w:val="single"/>
              </w:rPr>
              <w:t>EXCEPT</w:t>
            </w:r>
            <w:r w:rsidR="006A10CF">
              <w:rPr>
                <w:rFonts w:asciiTheme="minorHAnsi" w:hAnsiTheme="minorHAnsi"/>
                <w:b/>
              </w:rPr>
              <w:t xml:space="preserve"> for</w:t>
            </w:r>
            <w:r>
              <w:rPr>
                <w:rFonts w:asciiTheme="minorHAnsi" w:hAnsiTheme="minorHAnsi"/>
                <w:b/>
              </w:rPr>
              <w:t xml:space="preserve"> the following</w:t>
            </w:r>
            <w:r w:rsidR="006A10CF">
              <w:rPr>
                <w:rFonts w:asciiTheme="minorHAnsi" w:hAnsiTheme="minorHAnsi"/>
                <w:b/>
              </w:rPr>
              <w:t xml:space="preserve"> states</w:t>
            </w:r>
            <w:r>
              <w:rPr>
                <w:rFonts w:asciiTheme="minorHAnsi" w:hAnsiTheme="minorHAnsi"/>
                <w:b/>
              </w:rPr>
              <w:t>:</w:t>
            </w:r>
          </w:p>
          <w:p w14:paraId="52DC54B5" w14:textId="3C58E600" w:rsidR="00E806D5" w:rsidRPr="006A10CF" w:rsidRDefault="00E806D5" w:rsidP="001828EF">
            <w:pPr>
              <w:pStyle w:val="ListParagraph"/>
              <w:numPr>
                <w:ilvl w:val="0"/>
                <w:numId w:val="16"/>
              </w:numPr>
              <w:rPr>
                <w:rFonts w:asciiTheme="minorHAnsi" w:hAnsiTheme="minorHAnsi"/>
                <w:b/>
              </w:rPr>
            </w:pPr>
            <w:r w:rsidRPr="006A10CF">
              <w:rPr>
                <w:rFonts w:asciiTheme="minorHAnsi" w:hAnsiTheme="minorHAnsi"/>
                <w:b/>
              </w:rPr>
              <w:t xml:space="preserve">District of Columbia: </w:t>
            </w:r>
            <w:r w:rsidR="00CE7833">
              <w:rPr>
                <w:rFonts w:asciiTheme="minorHAnsi" w:hAnsiTheme="minorHAnsi"/>
                <w:b/>
              </w:rPr>
              <w:t>FY2020</w:t>
            </w:r>
            <w:r w:rsidRPr="006A10CF">
              <w:rPr>
                <w:rFonts w:asciiTheme="minorHAnsi" w:hAnsiTheme="minorHAnsi"/>
                <w:b/>
              </w:rPr>
              <w:t xml:space="preserve"> runs October 1, </w:t>
            </w:r>
            <w:r w:rsidR="00A4470D">
              <w:rPr>
                <w:rFonts w:asciiTheme="minorHAnsi" w:hAnsiTheme="minorHAnsi"/>
                <w:b/>
              </w:rPr>
              <w:t>201</w:t>
            </w:r>
            <w:r w:rsidR="0018039E">
              <w:rPr>
                <w:rFonts w:asciiTheme="minorHAnsi" w:hAnsiTheme="minorHAnsi"/>
                <w:b/>
              </w:rPr>
              <w:t>9</w:t>
            </w:r>
            <w:r w:rsidRPr="006A10CF">
              <w:rPr>
                <w:rFonts w:asciiTheme="minorHAnsi" w:hAnsiTheme="minorHAnsi"/>
                <w:b/>
              </w:rPr>
              <w:t xml:space="preserve"> to September 30, </w:t>
            </w:r>
            <w:r w:rsidR="00A4470D">
              <w:rPr>
                <w:rFonts w:asciiTheme="minorHAnsi" w:hAnsiTheme="minorHAnsi"/>
                <w:b/>
              </w:rPr>
              <w:t>20</w:t>
            </w:r>
            <w:r w:rsidR="0018039E">
              <w:rPr>
                <w:rFonts w:asciiTheme="minorHAnsi" w:hAnsiTheme="minorHAnsi"/>
                <w:b/>
              </w:rPr>
              <w:t>20</w:t>
            </w:r>
          </w:p>
          <w:p w14:paraId="69AA83CF" w14:textId="0F30825F" w:rsidR="00E806D5" w:rsidRPr="006A10CF" w:rsidRDefault="00E806D5" w:rsidP="001828EF">
            <w:pPr>
              <w:pStyle w:val="ListParagraph"/>
              <w:numPr>
                <w:ilvl w:val="0"/>
                <w:numId w:val="16"/>
              </w:numPr>
              <w:rPr>
                <w:rFonts w:asciiTheme="minorHAnsi" w:hAnsiTheme="minorHAnsi"/>
                <w:b/>
              </w:rPr>
            </w:pPr>
            <w:r w:rsidRPr="006A10CF">
              <w:rPr>
                <w:rFonts w:asciiTheme="minorHAnsi" w:hAnsiTheme="minorHAnsi"/>
                <w:b/>
              </w:rPr>
              <w:t xml:space="preserve">Guam: </w:t>
            </w:r>
            <w:r w:rsidR="00CE7833">
              <w:rPr>
                <w:rFonts w:asciiTheme="minorHAnsi" w:hAnsiTheme="minorHAnsi"/>
                <w:b/>
              </w:rPr>
              <w:t>FY2020</w:t>
            </w:r>
            <w:r w:rsidRPr="006A10CF">
              <w:rPr>
                <w:rFonts w:asciiTheme="minorHAnsi" w:hAnsiTheme="minorHAnsi"/>
                <w:b/>
              </w:rPr>
              <w:t xml:space="preserve"> runs </w:t>
            </w:r>
            <w:r w:rsidR="00AC1D86">
              <w:rPr>
                <w:rFonts w:asciiTheme="minorHAnsi" w:hAnsiTheme="minorHAnsi"/>
                <w:b/>
              </w:rPr>
              <w:t>March 29</w:t>
            </w:r>
            <w:r w:rsidRPr="006A10CF">
              <w:rPr>
                <w:rFonts w:asciiTheme="minorHAnsi" w:hAnsiTheme="minorHAnsi"/>
                <w:b/>
              </w:rPr>
              <w:t xml:space="preserve">, </w:t>
            </w:r>
            <w:r w:rsidR="00A4470D">
              <w:rPr>
                <w:rFonts w:asciiTheme="minorHAnsi" w:hAnsiTheme="minorHAnsi"/>
                <w:b/>
              </w:rPr>
              <w:t>201</w:t>
            </w:r>
            <w:r w:rsidR="0018039E">
              <w:rPr>
                <w:rFonts w:asciiTheme="minorHAnsi" w:hAnsiTheme="minorHAnsi"/>
                <w:b/>
              </w:rPr>
              <w:t>9</w:t>
            </w:r>
            <w:r w:rsidRPr="006A10CF">
              <w:rPr>
                <w:rFonts w:asciiTheme="minorHAnsi" w:hAnsiTheme="minorHAnsi"/>
                <w:b/>
              </w:rPr>
              <w:t xml:space="preserve"> to March </w:t>
            </w:r>
            <w:r w:rsidR="00AC1D86">
              <w:rPr>
                <w:rFonts w:asciiTheme="minorHAnsi" w:hAnsiTheme="minorHAnsi"/>
                <w:b/>
              </w:rPr>
              <w:t>28</w:t>
            </w:r>
            <w:r w:rsidRPr="006A10CF">
              <w:rPr>
                <w:rFonts w:asciiTheme="minorHAnsi" w:hAnsiTheme="minorHAnsi"/>
                <w:b/>
              </w:rPr>
              <w:t xml:space="preserve">, </w:t>
            </w:r>
            <w:r w:rsidR="00A4470D">
              <w:rPr>
                <w:rFonts w:asciiTheme="minorHAnsi" w:hAnsiTheme="minorHAnsi"/>
                <w:b/>
              </w:rPr>
              <w:t>20</w:t>
            </w:r>
            <w:r w:rsidR="0018039E">
              <w:rPr>
                <w:rFonts w:asciiTheme="minorHAnsi" w:hAnsiTheme="minorHAnsi"/>
                <w:b/>
              </w:rPr>
              <w:t>20</w:t>
            </w:r>
          </w:p>
          <w:p w14:paraId="4D8F9728" w14:textId="3335E704" w:rsidR="00E806D5" w:rsidRPr="006A10CF" w:rsidRDefault="00E806D5" w:rsidP="001828EF">
            <w:pPr>
              <w:pStyle w:val="ListParagraph"/>
              <w:numPr>
                <w:ilvl w:val="0"/>
                <w:numId w:val="16"/>
              </w:numPr>
              <w:rPr>
                <w:rFonts w:asciiTheme="minorHAnsi" w:hAnsiTheme="minorHAnsi"/>
                <w:b/>
              </w:rPr>
            </w:pPr>
            <w:r w:rsidRPr="006A10CF">
              <w:rPr>
                <w:rFonts w:asciiTheme="minorHAnsi" w:hAnsiTheme="minorHAnsi"/>
                <w:b/>
              </w:rPr>
              <w:t xml:space="preserve">New York: </w:t>
            </w:r>
            <w:r w:rsidR="00CE7833">
              <w:rPr>
                <w:rFonts w:asciiTheme="minorHAnsi" w:hAnsiTheme="minorHAnsi"/>
                <w:b/>
              </w:rPr>
              <w:t>FY2020</w:t>
            </w:r>
            <w:r w:rsidRPr="006A10CF">
              <w:rPr>
                <w:rFonts w:asciiTheme="minorHAnsi" w:hAnsiTheme="minorHAnsi"/>
                <w:b/>
              </w:rPr>
              <w:t xml:space="preserve"> runs </w:t>
            </w:r>
            <w:r w:rsidR="004911F6" w:rsidRPr="004911F6">
              <w:rPr>
                <w:rFonts w:asciiTheme="minorHAnsi" w:hAnsiTheme="minorHAnsi"/>
                <w:b/>
              </w:rPr>
              <w:t>May 1</w:t>
            </w:r>
            <w:r w:rsidR="004911F6">
              <w:rPr>
                <w:rFonts w:asciiTheme="minorHAnsi" w:hAnsiTheme="minorHAnsi"/>
                <w:b/>
              </w:rPr>
              <w:t>,</w:t>
            </w:r>
            <w:r w:rsidR="004911F6" w:rsidRPr="004911F6">
              <w:rPr>
                <w:rFonts w:asciiTheme="minorHAnsi" w:hAnsiTheme="minorHAnsi"/>
                <w:b/>
              </w:rPr>
              <w:t xml:space="preserve"> 2019 to April 31, 2020</w:t>
            </w:r>
          </w:p>
          <w:p w14:paraId="18A6B625" w14:textId="5072D01B" w:rsidR="00E806D5" w:rsidRPr="006A10CF" w:rsidRDefault="00E806D5" w:rsidP="001828EF">
            <w:pPr>
              <w:pStyle w:val="ListParagraph"/>
              <w:numPr>
                <w:ilvl w:val="0"/>
                <w:numId w:val="16"/>
              </w:numPr>
              <w:rPr>
                <w:rFonts w:asciiTheme="minorHAnsi" w:hAnsiTheme="minorHAnsi"/>
                <w:b/>
              </w:rPr>
            </w:pPr>
            <w:r w:rsidRPr="006A10CF">
              <w:rPr>
                <w:rFonts w:asciiTheme="minorHAnsi" w:hAnsiTheme="minorHAnsi"/>
                <w:b/>
              </w:rPr>
              <w:t xml:space="preserve">Puerto Rico: </w:t>
            </w:r>
            <w:r w:rsidR="00CE7833">
              <w:rPr>
                <w:rFonts w:asciiTheme="minorHAnsi" w:hAnsiTheme="minorHAnsi"/>
                <w:b/>
              </w:rPr>
              <w:t>FY2020</w:t>
            </w:r>
            <w:r w:rsidRPr="006A10CF">
              <w:rPr>
                <w:rFonts w:asciiTheme="minorHAnsi" w:hAnsiTheme="minorHAnsi"/>
                <w:b/>
              </w:rPr>
              <w:t xml:space="preserve"> runs March 29, </w:t>
            </w:r>
            <w:r w:rsidR="00A4470D">
              <w:rPr>
                <w:rFonts w:asciiTheme="minorHAnsi" w:hAnsiTheme="minorHAnsi"/>
                <w:b/>
              </w:rPr>
              <w:t>201</w:t>
            </w:r>
            <w:r w:rsidR="0018039E">
              <w:rPr>
                <w:rFonts w:asciiTheme="minorHAnsi" w:hAnsiTheme="minorHAnsi"/>
                <w:b/>
              </w:rPr>
              <w:t>9</w:t>
            </w:r>
            <w:r w:rsidRPr="006A10CF">
              <w:rPr>
                <w:rFonts w:asciiTheme="minorHAnsi" w:hAnsiTheme="minorHAnsi"/>
                <w:b/>
              </w:rPr>
              <w:t xml:space="preserve"> to March 28, </w:t>
            </w:r>
            <w:r w:rsidR="00A4470D">
              <w:rPr>
                <w:rFonts w:asciiTheme="minorHAnsi" w:hAnsiTheme="minorHAnsi"/>
                <w:b/>
              </w:rPr>
              <w:t>20</w:t>
            </w:r>
            <w:r w:rsidR="0018039E">
              <w:rPr>
                <w:rFonts w:asciiTheme="minorHAnsi" w:hAnsiTheme="minorHAnsi"/>
                <w:b/>
              </w:rPr>
              <w:t>20</w:t>
            </w:r>
          </w:p>
          <w:p w14:paraId="52E58BF5" w14:textId="061B423B" w:rsidR="00E806D5" w:rsidRPr="00505800" w:rsidRDefault="00E806D5" w:rsidP="00505800">
            <w:pPr>
              <w:pStyle w:val="ListParagraph"/>
              <w:numPr>
                <w:ilvl w:val="0"/>
                <w:numId w:val="16"/>
              </w:numPr>
              <w:rPr>
                <w:rFonts w:asciiTheme="minorHAnsi" w:hAnsiTheme="minorHAnsi"/>
                <w:b/>
              </w:rPr>
            </w:pPr>
            <w:r w:rsidRPr="006A10CF">
              <w:rPr>
                <w:rFonts w:asciiTheme="minorHAnsi" w:hAnsiTheme="minorHAnsi"/>
                <w:b/>
              </w:rPr>
              <w:t xml:space="preserve">Texas: </w:t>
            </w:r>
            <w:r w:rsidR="00CE7833">
              <w:rPr>
                <w:rFonts w:asciiTheme="minorHAnsi" w:hAnsiTheme="minorHAnsi"/>
                <w:b/>
              </w:rPr>
              <w:t>FY2020</w:t>
            </w:r>
            <w:r w:rsidRPr="006A10CF">
              <w:rPr>
                <w:rFonts w:asciiTheme="minorHAnsi" w:hAnsiTheme="minorHAnsi"/>
                <w:b/>
              </w:rPr>
              <w:t xml:space="preserve"> runs September 1, </w:t>
            </w:r>
            <w:r w:rsidR="00A4470D">
              <w:rPr>
                <w:rFonts w:asciiTheme="minorHAnsi" w:hAnsiTheme="minorHAnsi"/>
                <w:b/>
              </w:rPr>
              <w:t>201</w:t>
            </w:r>
            <w:r w:rsidR="0018039E">
              <w:rPr>
                <w:rFonts w:asciiTheme="minorHAnsi" w:hAnsiTheme="minorHAnsi"/>
                <w:b/>
              </w:rPr>
              <w:t>9</w:t>
            </w:r>
            <w:r w:rsidRPr="006A10CF">
              <w:rPr>
                <w:rFonts w:asciiTheme="minorHAnsi" w:hAnsiTheme="minorHAnsi"/>
                <w:b/>
              </w:rPr>
              <w:t xml:space="preserve"> to August 31, </w:t>
            </w:r>
            <w:r w:rsidR="00A4470D">
              <w:rPr>
                <w:rFonts w:asciiTheme="minorHAnsi" w:hAnsiTheme="minorHAnsi"/>
                <w:b/>
              </w:rPr>
              <w:t>20</w:t>
            </w:r>
            <w:r w:rsidR="0018039E">
              <w:rPr>
                <w:rFonts w:asciiTheme="minorHAnsi" w:hAnsiTheme="minorHAnsi"/>
                <w:b/>
              </w:rPr>
              <w:t>20</w:t>
            </w:r>
          </w:p>
        </w:tc>
      </w:tr>
    </w:tbl>
    <w:p w14:paraId="1BC3737F" w14:textId="77777777" w:rsidR="00E806D5" w:rsidRDefault="00E806D5" w:rsidP="00182D30">
      <w:pPr>
        <w:widowControl w:val="0"/>
        <w:autoSpaceDE w:val="0"/>
        <w:autoSpaceDN w:val="0"/>
        <w:adjustRightInd w:val="0"/>
        <w:ind w:right="217"/>
        <w:rPr>
          <w:rFonts w:asciiTheme="minorHAnsi" w:hAnsiTheme="minorHAnsi" w:cs="Arial"/>
          <w:color w:val="000000"/>
          <w:spacing w:val="24"/>
        </w:rPr>
      </w:pPr>
    </w:p>
    <w:p w14:paraId="10BB335B" w14:textId="64F55122" w:rsidR="00E3660F" w:rsidRDefault="003A2321" w:rsidP="00782D14">
      <w:pPr>
        <w:widowControl w:val="0"/>
        <w:autoSpaceDE w:val="0"/>
        <w:autoSpaceDN w:val="0"/>
        <w:adjustRightInd w:val="0"/>
        <w:spacing w:after="120"/>
        <w:ind w:right="216"/>
        <w:rPr>
          <w:rFonts w:asciiTheme="minorHAnsi" w:hAnsiTheme="minorHAnsi" w:cstheme="minorHAnsi"/>
          <w:color w:val="000000"/>
          <w:w w:val="102"/>
        </w:rPr>
      </w:pPr>
      <w:r>
        <w:rPr>
          <w:rFonts w:asciiTheme="minorHAnsi" w:hAnsiTheme="minorHAnsi" w:cstheme="minorHAnsi"/>
          <w:color w:val="000000"/>
          <w:spacing w:val="-1"/>
        </w:rPr>
        <w:t>NAQC uses t</w:t>
      </w:r>
      <w:r w:rsidR="00E3660F" w:rsidRPr="00841C00">
        <w:rPr>
          <w:rFonts w:asciiTheme="minorHAnsi" w:hAnsiTheme="minorHAnsi" w:cstheme="minorHAnsi"/>
          <w:color w:val="000000"/>
          <w:spacing w:val="-1"/>
        </w:rPr>
        <w:t>h</w:t>
      </w:r>
      <w:r w:rsidR="00E3660F" w:rsidRPr="00841C00">
        <w:rPr>
          <w:rFonts w:asciiTheme="minorHAnsi" w:hAnsiTheme="minorHAnsi" w:cstheme="minorHAnsi"/>
          <w:color w:val="000000"/>
        </w:rPr>
        <w:t>e</w:t>
      </w:r>
      <w:r w:rsidR="00E3660F" w:rsidRPr="00841C00">
        <w:rPr>
          <w:rFonts w:asciiTheme="minorHAnsi" w:hAnsiTheme="minorHAnsi" w:cstheme="minorHAnsi"/>
          <w:color w:val="000000"/>
          <w:spacing w:val="13"/>
        </w:rPr>
        <w:t xml:space="preserve"> </w:t>
      </w:r>
      <w:r w:rsidR="006F5D42" w:rsidRPr="00841C00">
        <w:rPr>
          <w:rFonts w:asciiTheme="minorHAnsi" w:hAnsiTheme="minorHAnsi" w:cstheme="minorHAnsi"/>
          <w:color w:val="000000"/>
          <w:spacing w:val="-1"/>
        </w:rPr>
        <w:t xml:space="preserve">data </w:t>
      </w:r>
      <w:r w:rsidR="00E3660F" w:rsidRPr="00841C00">
        <w:rPr>
          <w:rFonts w:asciiTheme="minorHAnsi" w:hAnsiTheme="minorHAnsi" w:cstheme="minorHAnsi"/>
          <w:color w:val="000000"/>
          <w:spacing w:val="-1"/>
        </w:rPr>
        <w:t>fro</w:t>
      </w:r>
      <w:r w:rsidR="00E3660F" w:rsidRPr="00841C00">
        <w:rPr>
          <w:rFonts w:asciiTheme="minorHAnsi" w:hAnsiTheme="minorHAnsi" w:cstheme="minorHAnsi"/>
          <w:color w:val="000000"/>
        </w:rPr>
        <w:t>m</w:t>
      </w:r>
      <w:r w:rsidR="00E3660F" w:rsidRPr="00841C00">
        <w:rPr>
          <w:rFonts w:asciiTheme="minorHAnsi" w:hAnsiTheme="minorHAnsi" w:cstheme="minorHAnsi"/>
          <w:color w:val="000000"/>
          <w:spacing w:val="14"/>
        </w:rPr>
        <w:t xml:space="preserve"> </w:t>
      </w:r>
      <w:r>
        <w:rPr>
          <w:rFonts w:asciiTheme="minorHAnsi" w:hAnsiTheme="minorHAnsi" w:cstheme="minorHAnsi"/>
          <w:color w:val="000000"/>
          <w:spacing w:val="-1"/>
        </w:rPr>
        <w:t>the annual</w:t>
      </w:r>
      <w:r w:rsidRPr="00841C00">
        <w:rPr>
          <w:rFonts w:asciiTheme="minorHAnsi" w:hAnsiTheme="minorHAnsi" w:cstheme="minorHAnsi"/>
          <w:color w:val="000000"/>
          <w:spacing w:val="12"/>
        </w:rPr>
        <w:t xml:space="preserve"> </w:t>
      </w:r>
      <w:r w:rsidR="00E3660F" w:rsidRPr="00841C00">
        <w:rPr>
          <w:rFonts w:asciiTheme="minorHAnsi" w:hAnsiTheme="minorHAnsi" w:cstheme="minorHAnsi"/>
          <w:color w:val="000000"/>
          <w:spacing w:val="-1"/>
        </w:rPr>
        <w:t>surve</w:t>
      </w:r>
      <w:r w:rsidR="00E3660F" w:rsidRPr="00841C00">
        <w:rPr>
          <w:rFonts w:asciiTheme="minorHAnsi" w:hAnsiTheme="minorHAnsi" w:cstheme="minorHAnsi"/>
          <w:color w:val="000000"/>
        </w:rPr>
        <w:t>y</w:t>
      </w:r>
      <w:r w:rsidR="00E3660F" w:rsidRPr="00841C00">
        <w:rPr>
          <w:rFonts w:asciiTheme="minorHAnsi" w:hAnsiTheme="minorHAnsi" w:cstheme="minorHAnsi"/>
          <w:color w:val="000000"/>
          <w:spacing w:val="17"/>
        </w:rPr>
        <w:t xml:space="preserve"> </w:t>
      </w:r>
      <w:r w:rsidR="00E3660F" w:rsidRPr="00841C00">
        <w:rPr>
          <w:rFonts w:asciiTheme="minorHAnsi" w:hAnsiTheme="minorHAnsi" w:cstheme="minorHAnsi"/>
        </w:rPr>
        <w:t>to</w:t>
      </w:r>
      <w:r w:rsidR="00E3660F" w:rsidRPr="00841C00">
        <w:rPr>
          <w:rFonts w:asciiTheme="minorHAnsi" w:hAnsiTheme="minorHAnsi" w:cstheme="minorHAnsi"/>
          <w:color w:val="000000"/>
          <w:w w:val="102"/>
        </w:rPr>
        <w:t>:</w:t>
      </w:r>
    </w:p>
    <w:p w14:paraId="1F94A1D0" w14:textId="5BCCCEC2" w:rsidR="003A2321" w:rsidRPr="0034188E" w:rsidRDefault="00E3660F" w:rsidP="001828EF">
      <w:pPr>
        <w:pStyle w:val="ListParagraph"/>
        <w:widowControl w:val="0"/>
        <w:numPr>
          <w:ilvl w:val="0"/>
          <w:numId w:val="30"/>
        </w:numPr>
        <w:autoSpaceDE w:val="0"/>
        <w:autoSpaceDN w:val="0"/>
        <w:adjustRightInd w:val="0"/>
        <w:spacing w:after="40"/>
        <w:ind w:right="86"/>
        <w:rPr>
          <w:rFonts w:asciiTheme="minorHAnsi" w:hAnsiTheme="minorHAnsi" w:cstheme="minorHAnsi"/>
          <w:color w:val="000000"/>
          <w:spacing w:val="-1"/>
        </w:rPr>
      </w:pPr>
      <w:r w:rsidRPr="0034188E">
        <w:rPr>
          <w:rFonts w:asciiTheme="minorHAnsi" w:hAnsiTheme="minorHAnsi" w:cstheme="minorHAnsi"/>
          <w:color w:val="000000"/>
          <w:spacing w:val="-1"/>
        </w:rPr>
        <w:t>Repor</w:t>
      </w:r>
      <w:r w:rsidRPr="0034188E">
        <w:rPr>
          <w:rFonts w:asciiTheme="minorHAnsi" w:hAnsiTheme="minorHAnsi" w:cstheme="minorHAnsi"/>
          <w:color w:val="000000"/>
        </w:rPr>
        <w:t>t</w:t>
      </w:r>
      <w:r w:rsidRPr="0034188E">
        <w:rPr>
          <w:rFonts w:asciiTheme="minorHAnsi" w:hAnsiTheme="minorHAnsi" w:cstheme="minorHAnsi"/>
          <w:color w:val="000000"/>
          <w:spacing w:val="18"/>
        </w:rPr>
        <w:t xml:space="preserve"> </w:t>
      </w:r>
      <w:r w:rsidRPr="0034188E">
        <w:rPr>
          <w:rFonts w:asciiTheme="minorHAnsi" w:hAnsiTheme="minorHAnsi" w:cstheme="minorHAnsi"/>
          <w:color w:val="000000"/>
          <w:spacing w:val="-1"/>
        </w:rPr>
        <w:t>o</w:t>
      </w:r>
      <w:r w:rsidRPr="0034188E">
        <w:rPr>
          <w:rFonts w:asciiTheme="minorHAnsi" w:hAnsiTheme="minorHAnsi" w:cstheme="minorHAnsi"/>
          <w:color w:val="000000"/>
        </w:rPr>
        <w:t>n</w:t>
      </w:r>
      <w:r w:rsidRPr="0034188E">
        <w:rPr>
          <w:rFonts w:asciiTheme="minorHAnsi" w:hAnsiTheme="minorHAnsi" w:cstheme="minorHAnsi"/>
          <w:color w:val="000000"/>
          <w:spacing w:val="11"/>
        </w:rPr>
        <w:t xml:space="preserve"> </w:t>
      </w:r>
      <w:r w:rsidR="00B544F2">
        <w:rPr>
          <w:rFonts w:asciiTheme="minorHAnsi" w:hAnsiTheme="minorHAnsi" w:cstheme="minorHAnsi"/>
          <w:color w:val="000000"/>
          <w:spacing w:val="-1"/>
        </w:rPr>
        <w:t>progress</w:t>
      </w:r>
      <w:r w:rsidRPr="00B544F2">
        <w:rPr>
          <w:rFonts w:asciiTheme="minorHAnsi" w:hAnsiTheme="minorHAnsi" w:cstheme="minorHAnsi"/>
          <w:color w:val="000000"/>
          <w:spacing w:val="15"/>
        </w:rPr>
        <w:t xml:space="preserve"> </w:t>
      </w:r>
      <w:r w:rsidRPr="00B544F2">
        <w:rPr>
          <w:rFonts w:asciiTheme="minorHAnsi" w:hAnsiTheme="minorHAnsi" w:cstheme="minorHAnsi"/>
          <w:color w:val="000000"/>
          <w:spacing w:val="-1"/>
        </w:rPr>
        <w:t>o</w:t>
      </w:r>
      <w:r w:rsidRPr="00B544F2">
        <w:rPr>
          <w:rFonts w:asciiTheme="minorHAnsi" w:hAnsiTheme="minorHAnsi" w:cstheme="minorHAnsi"/>
          <w:color w:val="000000"/>
        </w:rPr>
        <w:t>f</w:t>
      </w:r>
      <w:r w:rsidRPr="0034188E">
        <w:rPr>
          <w:rFonts w:asciiTheme="minorHAnsi" w:hAnsiTheme="minorHAnsi" w:cstheme="minorHAnsi"/>
          <w:color w:val="000000"/>
          <w:spacing w:val="10"/>
        </w:rPr>
        <w:t xml:space="preserve"> </w:t>
      </w:r>
      <w:r w:rsidRPr="0034188E">
        <w:rPr>
          <w:rFonts w:asciiTheme="minorHAnsi" w:hAnsiTheme="minorHAnsi" w:cstheme="minorHAnsi"/>
          <w:color w:val="000000"/>
          <w:spacing w:val="-1"/>
        </w:rPr>
        <w:t>quitline</w:t>
      </w:r>
      <w:r w:rsidRPr="0034188E">
        <w:rPr>
          <w:rFonts w:asciiTheme="minorHAnsi" w:hAnsiTheme="minorHAnsi" w:cstheme="minorHAnsi"/>
          <w:color w:val="000000"/>
        </w:rPr>
        <w:t>s</w:t>
      </w:r>
      <w:r w:rsidRPr="0034188E">
        <w:rPr>
          <w:rFonts w:asciiTheme="minorHAnsi" w:hAnsiTheme="minorHAnsi" w:cstheme="minorHAnsi"/>
          <w:color w:val="000000"/>
          <w:spacing w:val="21"/>
        </w:rPr>
        <w:t xml:space="preserve"> </w:t>
      </w:r>
      <w:r w:rsidRPr="0034188E">
        <w:rPr>
          <w:rFonts w:asciiTheme="minorHAnsi" w:hAnsiTheme="minorHAnsi" w:cstheme="minorHAnsi"/>
          <w:color w:val="000000"/>
          <w:spacing w:val="-1"/>
        </w:rPr>
        <w:t>an</w:t>
      </w:r>
      <w:r w:rsidRPr="0034188E">
        <w:rPr>
          <w:rFonts w:asciiTheme="minorHAnsi" w:hAnsiTheme="minorHAnsi" w:cstheme="minorHAnsi"/>
          <w:color w:val="000000"/>
        </w:rPr>
        <w:t>d</w:t>
      </w:r>
      <w:r w:rsidRPr="0034188E">
        <w:rPr>
          <w:rFonts w:asciiTheme="minorHAnsi" w:hAnsiTheme="minorHAnsi" w:cstheme="minorHAnsi"/>
          <w:color w:val="000000"/>
          <w:spacing w:val="13"/>
        </w:rPr>
        <w:t xml:space="preserve"> </w:t>
      </w:r>
      <w:r w:rsidRPr="0034188E">
        <w:rPr>
          <w:rFonts w:asciiTheme="minorHAnsi" w:hAnsiTheme="minorHAnsi" w:cstheme="minorHAnsi"/>
          <w:color w:val="000000"/>
          <w:spacing w:val="-1"/>
        </w:rPr>
        <w:t>trend</w:t>
      </w:r>
      <w:r w:rsidRPr="0034188E">
        <w:rPr>
          <w:rFonts w:asciiTheme="minorHAnsi" w:hAnsiTheme="minorHAnsi" w:cstheme="minorHAnsi"/>
          <w:color w:val="000000"/>
        </w:rPr>
        <w:t>s</w:t>
      </w:r>
      <w:r w:rsidRPr="0034188E">
        <w:rPr>
          <w:rFonts w:asciiTheme="minorHAnsi" w:hAnsiTheme="minorHAnsi" w:cstheme="minorHAnsi"/>
          <w:color w:val="000000"/>
          <w:spacing w:val="18"/>
        </w:rPr>
        <w:t xml:space="preserve"> </w:t>
      </w:r>
      <w:r w:rsidRPr="0034188E">
        <w:rPr>
          <w:rFonts w:asciiTheme="minorHAnsi" w:hAnsiTheme="minorHAnsi" w:cstheme="minorHAnsi"/>
          <w:color w:val="000000"/>
          <w:spacing w:val="-1"/>
        </w:rPr>
        <w:t>ove</w:t>
      </w:r>
      <w:r w:rsidRPr="0034188E">
        <w:rPr>
          <w:rFonts w:asciiTheme="minorHAnsi" w:hAnsiTheme="minorHAnsi" w:cstheme="minorHAnsi"/>
          <w:color w:val="000000"/>
        </w:rPr>
        <w:t>r</w:t>
      </w:r>
      <w:r w:rsidRPr="0034188E">
        <w:rPr>
          <w:rFonts w:asciiTheme="minorHAnsi" w:hAnsiTheme="minorHAnsi" w:cstheme="minorHAnsi"/>
          <w:color w:val="000000"/>
          <w:spacing w:val="14"/>
        </w:rPr>
        <w:t xml:space="preserve"> </w:t>
      </w:r>
      <w:r w:rsidRPr="0034188E">
        <w:rPr>
          <w:rFonts w:asciiTheme="minorHAnsi" w:hAnsiTheme="minorHAnsi" w:cstheme="minorHAnsi"/>
          <w:color w:val="000000"/>
          <w:spacing w:val="-1"/>
        </w:rPr>
        <w:t>time</w:t>
      </w:r>
    </w:p>
    <w:p w14:paraId="78ADF1B0" w14:textId="2AEBDA93" w:rsidR="00E3660F" w:rsidRPr="0034188E" w:rsidRDefault="003A2321" w:rsidP="001828EF">
      <w:pPr>
        <w:pStyle w:val="ListParagraph"/>
        <w:widowControl w:val="0"/>
        <w:numPr>
          <w:ilvl w:val="0"/>
          <w:numId w:val="30"/>
        </w:numPr>
        <w:autoSpaceDE w:val="0"/>
        <w:autoSpaceDN w:val="0"/>
        <w:adjustRightInd w:val="0"/>
        <w:spacing w:after="40"/>
        <w:ind w:right="86"/>
        <w:rPr>
          <w:rFonts w:asciiTheme="minorHAnsi" w:hAnsiTheme="minorHAnsi" w:cstheme="minorHAnsi"/>
          <w:color w:val="000000"/>
          <w:spacing w:val="15"/>
        </w:rPr>
      </w:pPr>
      <w:r>
        <w:rPr>
          <w:rFonts w:asciiTheme="minorHAnsi" w:hAnsiTheme="minorHAnsi" w:cstheme="minorHAnsi"/>
          <w:color w:val="000000"/>
          <w:spacing w:val="-1"/>
        </w:rPr>
        <w:t>Compile</w:t>
      </w:r>
      <w:r w:rsidRPr="0034188E">
        <w:rPr>
          <w:rFonts w:asciiTheme="minorHAnsi" w:hAnsiTheme="minorHAnsi" w:cstheme="minorHAnsi"/>
          <w:color w:val="000000"/>
          <w:spacing w:val="-1"/>
        </w:rPr>
        <w:t xml:space="preserve"> key metrics such as spending per smoker, treatment reach, and quit rates.</w:t>
      </w:r>
    </w:p>
    <w:p w14:paraId="441DDFA7" w14:textId="22DD80E3" w:rsidR="00E3660F" w:rsidRPr="00841C00" w:rsidRDefault="003A2321" w:rsidP="001828EF">
      <w:pPr>
        <w:pStyle w:val="ListParagraph"/>
        <w:widowControl w:val="0"/>
        <w:numPr>
          <w:ilvl w:val="0"/>
          <w:numId w:val="30"/>
        </w:numPr>
        <w:autoSpaceDE w:val="0"/>
        <w:autoSpaceDN w:val="0"/>
        <w:adjustRightInd w:val="0"/>
        <w:spacing w:after="40"/>
        <w:ind w:right="86"/>
        <w:rPr>
          <w:rFonts w:asciiTheme="minorHAnsi" w:hAnsiTheme="minorHAnsi" w:cstheme="minorHAnsi"/>
          <w:color w:val="000000"/>
          <w:spacing w:val="14"/>
        </w:rPr>
      </w:pPr>
      <w:r>
        <w:rPr>
          <w:rFonts w:asciiTheme="minorHAnsi" w:hAnsiTheme="minorHAnsi" w:cstheme="minorHAnsi"/>
          <w:color w:val="000000"/>
        </w:rPr>
        <w:t>P</w:t>
      </w:r>
      <w:r w:rsidR="00801CFC" w:rsidRPr="00841C00">
        <w:rPr>
          <w:rFonts w:asciiTheme="minorHAnsi" w:hAnsiTheme="minorHAnsi" w:cstheme="minorHAnsi"/>
          <w:color w:val="000000"/>
        </w:rPr>
        <w:t xml:space="preserve">rovide </w:t>
      </w:r>
      <w:r w:rsidR="00527212" w:rsidRPr="00841C00">
        <w:rPr>
          <w:rFonts w:asciiTheme="minorHAnsi" w:hAnsiTheme="minorHAnsi" w:cstheme="minorHAnsi"/>
          <w:color w:val="000000"/>
        </w:rPr>
        <w:t xml:space="preserve">benchmarks and rankings </w:t>
      </w:r>
      <w:r w:rsidR="00801CFC" w:rsidRPr="00841C00">
        <w:rPr>
          <w:rFonts w:asciiTheme="minorHAnsi" w:hAnsiTheme="minorHAnsi" w:cstheme="minorHAnsi"/>
          <w:color w:val="000000"/>
        </w:rPr>
        <w:t>to each quitline</w:t>
      </w:r>
    </w:p>
    <w:p w14:paraId="4919E71A" w14:textId="2267B9DF" w:rsidR="006F5D42" w:rsidRPr="00841C00" w:rsidRDefault="003A2321" w:rsidP="001828EF">
      <w:pPr>
        <w:pStyle w:val="ListParagraph"/>
        <w:widowControl w:val="0"/>
        <w:numPr>
          <w:ilvl w:val="0"/>
          <w:numId w:val="30"/>
        </w:numPr>
        <w:autoSpaceDE w:val="0"/>
        <w:autoSpaceDN w:val="0"/>
        <w:adjustRightInd w:val="0"/>
        <w:spacing w:after="40"/>
        <w:ind w:right="86"/>
        <w:rPr>
          <w:rFonts w:asciiTheme="minorHAnsi" w:hAnsiTheme="minorHAnsi" w:cstheme="minorHAnsi"/>
          <w:color w:val="000000"/>
        </w:rPr>
      </w:pPr>
      <w:r>
        <w:rPr>
          <w:rFonts w:asciiTheme="minorHAnsi" w:hAnsiTheme="minorHAnsi" w:cstheme="minorHAnsi"/>
        </w:rPr>
        <w:t xml:space="preserve">Support </w:t>
      </w:r>
      <w:r w:rsidR="00E3660F" w:rsidRPr="00841C00">
        <w:rPr>
          <w:rFonts w:asciiTheme="minorHAnsi" w:hAnsiTheme="minorHAnsi" w:cstheme="minorHAnsi"/>
          <w:color w:val="000000"/>
          <w:spacing w:val="-1"/>
        </w:rPr>
        <w:t>quitlin</w:t>
      </w:r>
      <w:r w:rsidR="00E3660F" w:rsidRPr="00841C00">
        <w:rPr>
          <w:rFonts w:asciiTheme="minorHAnsi" w:hAnsiTheme="minorHAnsi" w:cstheme="minorHAnsi"/>
          <w:color w:val="000000"/>
        </w:rPr>
        <w:t>e</w:t>
      </w:r>
      <w:r>
        <w:rPr>
          <w:rFonts w:asciiTheme="minorHAnsi" w:hAnsiTheme="minorHAnsi" w:cstheme="minorHAnsi"/>
          <w:color w:val="000000"/>
        </w:rPr>
        <w:t xml:space="preserve"> funding and sustainability</w:t>
      </w:r>
    </w:p>
    <w:p w14:paraId="01C3BDB2" w14:textId="54B8643B" w:rsidR="00782D14" w:rsidRDefault="00E3660F" w:rsidP="001828EF">
      <w:pPr>
        <w:pStyle w:val="ListParagraph"/>
        <w:widowControl w:val="0"/>
        <w:numPr>
          <w:ilvl w:val="0"/>
          <w:numId w:val="30"/>
        </w:numPr>
        <w:autoSpaceDE w:val="0"/>
        <w:autoSpaceDN w:val="0"/>
        <w:adjustRightInd w:val="0"/>
        <w:spacing w:after="40"/>
        <w:ind w:right="86"/>
        <w:rPr>
          <w:rFonts w:asciiTheme="minorHAnsi" w:hAnsiTheme="minorHAnsi" w:cstheme="minorHAnsi"/>
          <w:color w:val="000000"/>
        </w:rPr>
      </w:pPr>
      <w:r w:rsidRPr="00841C00">
        <w:rPr>
          <w:rFonts w:asciiTheme="minorHAnsi" w:hAnsiTheme="minorHAnsi" w:cstheme="minorHAnsi"/>
          <w:color w:val="000000"/>
        </w:rPr>
        <w:t xml:space="preserve">Help forecast </w:t>
      </w:r>
      <w:r w:rsidR="00F37595" w:rsidRPr="00841C00">
        <w:rPr>
          <w:rFonts w:asciiTheme="minorHAnsi" w:hAnsiTheme="minorHAnsi" w:cstheme="minorHAnsi"/>
          <w:color w:val="000000"/>
        </w:rPr>
        <w:t>t</w:t>
      </w:r>
      <w:r w:rsidRPr="00841C00">
        <w:rPr>
          <w:rFonts w:asciiTheme="minorHAnsi" w:hAnsiTheme="minorHAnsi" w:cstheme="minorHAnsi"/>
          <w:color w:val="000000"/>
        </w:rPr>
        <w:t>echnical and other needs of the quitline</w:t>
      </w:r>
      <w:r w:rsidR="00ED1825" w:rsidRPr="00841C00">
        <w:rPr>
          <w:rFonts w:asciiTheme="minorHAnsi" w:hAnsiTheme="minorHAnsi" w:cstheme="minorHAnsi"/>
          <w:color w:val="000000"/>
        </w:rPr>
        <w:t>s</w:t>
      </w:r>
    </w:p>
    <w:p w14:paraId="2FD8DBD9" w14:textId="77777777" w:rsidR="00782D14" w:rsidRDefault="00782D14">
      <w:pPr>
        <w:spacing w:after="200" w:line="276" w:lineRule="auto"/>
        <w:rPr>
          <w:rFonts w:asciiTheme="minorHAnsi" w:hAnsiTheme="minorHAnsi" w:cstheme="minorHAnsi"/>
          <w:color w:val="000000"/>
        </w:rPr>
      </w:pPr>
      <w:r>
        <w:rPr>
          <w:rFonts w:asciiTheme="minorHAnsi" w:hAnsiTheme="minorHAnsi" w:cstheme="minorHAnsi"/>
          <w:color w:val="000000"/>
        </w:rPr>
        <w:br w:type="page"/>
      </w:r>
    </w:p>
    <w:tbl>
      <w:tblPr>
        <w:tblStyle w:val="TableGrid"/>
        <w:tblW w:w="0" w:type="auto"/>
        <w:shd w:val="clear" w:color="auto" w:fill="548DD4" w:themeFill="text2" w:themeFillTint="99"/>
        <w:tblLook w:val="04A0" w:firstRow="1" w:lastRow="0" w:firstColumn="1" w:lastColumn="0" w:noHBand="0" w:noVBand="1"/>
      </w:tblPr>
      <w:tblGrid>
        <w:gridCol w:w="9350"/>
      </w:tblGrid>
      <w:tr w:rsidR="00E806D5" w14:paraId="24C90E32" w14:textId="77777777" w:rsidTr="003A2321">
        <w:tc>
          <w:tcPr>
            <w:tcW w:w="9350" w:type="dxa"/>
            <w:tcBorders>
              <w:top w:val="nil"/>
              <w:left w:val="nil"/>
              <w:bottom w:val="nil"/>
              <w:right w:val="nil"/>
            </w:tcBorders>
            <w:shd w:val="clear" w:color="auto" w:fill="8DB3E2" w:themeFill="text2" w:themeFillTint="66"/>
          </w:tcPr>
          <w:p w14:paraId="19C7E5D6" w14:textId="77777777" w:rsidR="00E806D5" w:rsidRPr="00E806D5" w:rsidRDefault="00E806D5" w:rsidP="00E806D5">
            <w:pPr>
              <w:jc w:val="center"/>
              <w:rPr>
                <w:rFonts w:asciiTheme="minorHAnsi" w:hAnsiTheme="minorHAnsi"/>
                <w:b/>
                <w:sz w:val="36"/>
                <w:szCs w:val="36"/>
              </w:rPr>
            </w:pPr>
            <w:r>
              <w:rPr>
                <w:rFonts w:asciiTheme="minorHAnsi" w:hAnsiTheme="minorHAnsi"/>
                <w:b/>
                <w:sz w:val="36"/>
                <w:szCs w:val="36"/>
              </w:rPr>
              <w:lastRenderedPageBreak/>
              <w:t>Survey Directions</w:t>
            </w:r>
          </w:p>
        </w:tc>
      </w:tr>
    </w:tbl>
    <w:p w14:paraId="50326AA1" w14:textId="77777777" w:rsidR="00E806D5" w:rsidRDefault="00E806D5" w:rsidP="00182D30">
      <w:pPr>
        <w:widowControl w:val="0"/>
        <w:autoSpaceDE w:val="0"/>
        <w:autoSpaceDN w:val="0"/>
        <w:adjustRightInd w:val="0"/>
        <w:rPr>
          <w:rFonts w:asciiTheme="minorHAnsi" w:hAnsiTheme="minorHAnsi" w:cs="Arial"/>
          <w:b/>
          <w:color w:val="000000"/>
          <w:sz w:val="28"/>
          <w:szCs w:val="28"/>
          <w:u w:val="single"/>
        </w:rPr>
      </w:pPr>
    </w:p>
    <w:p w14:paraId="393193DB" w14:textId="3538A835" w:rsidR="006F5D42" w:rsidRPr="003A2321" w:rsidRDefault="00A4470D" w:rsidP="003A2321">
      <w:pPr>
        <w:widowControl w:val="0"/>
        <w:autoSpaceDE w:val="0"/>
        <w:autoSpaceDN w:val="0"/>
        <w:adjustRightInd w:val="0"/>
        <w:spacing w:after="120"/>
        <w:rPr>
          <w:rFonts w:asciiTheme="minorHAnsi" w:hAnsiTheme="minorHAnsi" w:cs="Arial"/>
          <w:b/>
          <w:color w:val="000000"/>
          <w:sz w:val="28"/>
          <w:szCs w:val="28"/>
        </w:rPr>
      </w:pPr>
      <w:r w:rsidRPr="003A2321">
        <w:rPr>
          <w:rFonts w:asciiTheme="minorHAnsi" w:hAnsiTheme="minorHAnsi" w:cs="Arial"/>
          <w:b/>
          <w:color w:val="000000"/>
          <w:sz w:val="28"/>
          <w:szCs w:val="28"/>
        </w:rPr>
        <w:t>FY</w:t>
      </w:r>
      <w:r w:rsidR="003A2321" w:rsidRPr="003A2321">
        <w:rPr>
          <w:rFonts w:asciiTheme="minorHAnsi" w:hAnsiTheme="minorHAnsi" w:cs="Arial"/>
          <w:b/>
          <w:color w:val="000000"/>
          <w:sz w:val="28"/>
          <w:szCs w:val="28"/>
        </w:rPr>
        <w:t>20</w:t>
      </w:r>
      <w:r w:rsidR="003A2321">
        <w:rPr>
          <w:rFonts w:asciiTheme="minorHAnsi" w:hAnsiTheme="minorHAnsi" w:cs="Arial"/>
          <w:b/>
          <w:color w:val="000000"/>
          <w:sz w:val="28"/>
          <w:szCs w:val="28"/>
        </w:rPr>
        <w:t>20</w:t>
      </w:r>
      <w:r w:rsidR="006F5D42" w:rsidRPr="003A2321">
        <w:rPr>
          <w:rFonts w:asciiTheme="minorHAnsi" w:hAnsiTheme="minorHAnsi" w:cs="Arial"/>
          <w:b/>
          <w:color w:val="000000"/>
          <w:sz w:val="28"/>
          <w:szCs w:val="28"/>
        </w:rPr>
        <w:t xml:space="preserve"> Annual Survey Training Webinar:</w:t>
      </w:r>
    </w:p>
    <w:p w14:paraId="3E020B94" w14:textId="7E67F666" w:rsidR="006F5D42" w:rsidRDefault="00901834" w:rsidP="001B7BDD">
      <w:pPr>
        <w:spacing w:after="120" w:line="252" w:lineRule="auto"/>
        <w:outlineLvl w:val="0"/>
        <w:rPr>
          <w:rFonts w:asciiTheme="minorHAnsi" w:hAnsiTheme="minorHAnsi" w:cs="Arial"/>
          <w:color w:val="000000"/>
        </w:rPr>
      </w:pPr>
      <w:r>
        <w:rPr>
          <w:rFonts w:asciiTheme="minorHAnsi" w:hAnsiTheme="minorHAnsi" w:cs="Arial"/>
          <w:color w:val="000000"/>
        </w:rPr>
        <w:t>The s</w:t>
      </w:r>
      <w:r w:rsidR="006F5D42">
        <w:rPr>
          <w:rFonts w:asciiTheme="minorHAnsi" w:hAnsiTheme="minorHAnsi" w:cs="Arial"/>
          <w:color w:val="000000"/>
        </w:rPr>
        <w:t>urvey training webinar w</w:t>
      </w:r>
      <w:r>
        <w:rPr>
          <w:rFonts w:asciiTheme="minorHAnsi" w:hAnsiTheme="minorHAnsi" w:cs="Arial"/>
          <w:color w:val="000000"/>
        </w:rPr>
        <w:t xml:space="preserve">as held </w:t>
      </w:r>
      <w:r w:rsidR="006F5D42">
        <w:rPr>
          <w:rFonts w:asciiTheme="minorHAnsi" w:hAnsiTheme="minorHAnsi" w:cs="Arial"/>
          <w:color w:val="000000"/>
        </w:rPr>
        <w:t xml:space="preserve">on </w:t>
      </w:r>
      <w:r w:rsidR="0018039E" w:rsidRPr="0018039E">
        <w:rPr>
          <w:rFonts w:asciiTheme="minorHAnsi" w:hAnsiTheme="minorHAnsi" w:cs="Arial"/>
          <w:b/>
          <w:color w:val="000000"/>
        </w:rPr>
        <w:t xml:space="preserve">Wednesday </w:t>
      </w:r>
      <w:r w:rsidR="003A2321">
        <w:rPr>
          <w:rFonts w:asciiTheme="minorHAnsi" w:hAnsiTheme="minorHAnsi" w:cs="Arial"/>
          <w:b/>
          <w:color w:val="000000"/>
        </w:rPr>
        <w:t>October 7</w:t>
      </w:r>
      <w:r w:rsidR="00DC4183" w:rsidRPr="00DC4183">
        <w:rPr>
          <w:rFonts w:asciiTheme="minorHAnsi" w:hAnsiTheme="minorHAnsi" w:cs="Arial"/>
          <w:b/>
          <w:color w:val="000000"/>
        </w:rPr>
        <w:t>, 20</w:t>
      </w:r>
      <w:r w:rsidR="003A2321">
        <w:rPr>
          <w:rFonts w:asciiTheme="minorHAnsi" w:hAnsiTheme="minorHAnsi" w:cs="Arial"/>
          <w:b/>
          <w:color w:val="000000"/>
        </w:rPr>
        <w:t>20</w:t>
      </w:r>
      <w:r w:rsidR="006F5D42" w:rsidRPr="00DC4183">
        <w:rPr>
          <w:rFonts w:asciiTheme="minorHAnsi" w:hAnsiTheme="minorHAnsi" w:cs="Arial"/>
          <w:color w:val="000000"/>
        </w:rPr>
        <w:t>.</w:t>
      </w:r>
      <w:r w:rsidR="006F5D42">
        <w:rPr>
          <w:rFonts w:asciiTheme="minorHAnsi" w:hAnsiTheme="minorHAnsi" w:cs="Arial"/>
          <w:color w:val="000000"/>
        </w:rPr>
        <w:t xml:space="preserve"> We encourage you to view this webinar prior to completing the survey. The webinar </w:t>
      </w:r>
      <w:r>
        <w:rPr>
          <w:rFonts w:asciiTheme="minorHAnsi" w:hAnsiTheme="minorHAnsi" w:cs="Arial"/>
          <w:color w:val="000000"/>
        </w:rPr>
        <w:t xml:space="preserve">covers </w:t>
      </w:r>
      <w:r w:rsidR="006F5D42">
        <w:rPr>
          <w:rFonts w:asciiTheme="minorHAnsi" w:hAnsiTheme="minorHAnsi" w:cs="Arial"/>
          <w:color w:val="000000"/>
        </w:rPr>
        <w:t>the following:</w:t>
      </w:r>
    </w:p>
    <w:p w14:paraId="121CA8EA" w14:textId="3EF90E5A" w:rsidR="006F5D42" w:rsidRDefault="006F5D42" w:rsidP="001828EF">
      <w:pPr>
        <w:pStyle w:val="ListParagraph"/>
        <w:numPr>
          <w:ilvl w:val="0"/>
          <w:numId w:val="11"/>
        </w:numPr>
        <w:spacing w:after="40"/>
        <w:ind w:left="720"/>
        <w:contextualSpacing w:val="0"/>
        <w:outlineLvl w:val="0"/>
        <w:rPr>
          <w:rFonts w:asciiTheme="minorHAnsi" w:hAnsiTheme="minorHAnsi" w:cs="Arial"/>
          <w:color w:val="000000"/>
        </w:rPr>
      </w:pPr>
      <w:r>
        <w:rPr>
          <w:rFonts w:asciiTheme="minorHAnsi" w:hAnsiTheme="minorHAnsi" w:cs="Arial"/>
          <w:color w:val="000000"/>
        </w:rPr>
        <w:t xml:space="preserve">Review </w:t>
      </w:r>
      <w:r w:rsidR="006422FC">
        <w:rPr>
          <w:rFonts w:asciiTheme="minorHAnsi" w:hAnsiTheme="minorHAnsi" w:cs="Arial"/>
          <w:color w:val="000000"/>
        </w:rPr>
        <w:t xml:space="preserve">of </w:t>
      </w:r>
      <w:r>
        <w:rPr>
          <w:rFonts w:asciiTheme="minorHAnsi" w:hAnsiTheme="minorHAnsi" w:cs="Arial"/>
          <w:color w:val="000000"/>
        </w:rPr>
        <w:t>the major topics asked about in the survey</w:t>
      </w:r>
    </w:p>
    <w:p w14:paraId="7088C54A" w14:textId="6C7F993E" w:rsidR="00901834" w:rsidRDefault="00901834" w:rsidP="001828EF">
      <w:pPr>
        <w:pStyle w:val="ListParagraph"/>
        <w:numPr>
          <w:ilvl w:val="0"/>
          <w:numId w:val="11"/>
        </w:numPr>
        <w:spacing w:after="40"/>
        <w:ind w:left="720"/>
        <w:contextualSpacing w:val="0"/>
        <w:outlineLvl w:val="0"/>
        <w:rPr>
          <w:rFonts w:asciiTheme="minorHAnsi" w:hAnsiTheme="minorHAnsi" w:cs="Arial"/>
          <w:color w:val="000000"/>
        </w:rPr>
      </w:pPr>
      <w:r>
        <w:rPr>
          <w:rFonts w:asciiTheme="minorHAnsi" w:hAnsiTheme="minorHAnsi" w:cs="Arial"/>
          <w:color w:val="000000"/>
        </w:rPr>
        <w:t xml:space="preserve">Review </w:t>
      </w:r>
      <w:r w:rsidR="006422FC">
        <w:rPr>
          <w:rFonts w:asciiTheme="minorHAnsi" w:hAnsiTheme="minorHAnsi" w:cs="Arial"/>
          <w:color w:val="000000"/>
        </w:rPr>
        <w:t xml:space="preserve">of </w:t>
      </w:r>
      <w:r>
        <w:rPr>
          <w:rFonts w:asciiTheme="minorHAnsi" w:hAnsiTheme="minorHAnsi" w:cs="Arial"/>
          <w:color w:val="000000"/>
        </w:rPr>
        <w:t>how to submit survey data via Survey Monkey</w:t>
      </w:r>
    </w:p>
    <w:p w14:paraId="4A058F22" w14:textId="7C67858F" w:rsidR="00901834" w:rsidRDefault="00901834" w:rsidP="001828EF">
      <w:pPr>
        <w:pStyle w:val="ListParagraph"/>
        <w:numPr>
          <w:ilvl w:val="0"/>
          <w:numId w:val="11"/>
        </w:numPr>
        <w:spacing w:after="40"/>
        <w:ind w:left="720"/>
        <w:contextualSpacing w:val="0"/>
        <w:outlineLvl w:val="0"/>
        <w:rPr>
          <w:rFonts w:asciiTheme="minorHAnsi" w:hAnsiTheme="minorHAnsi" w:cs="Arial"/>
          <w:color w:val="000000"/>
        </w:rPr>
      </w:pPr>
      <w:r>
        <w:rPr>
          <w:rFonts w:asciiTheme="minorHAnsi" w:hAnsiTheme="minorHAnsi" w:cs="Arial"/>
          <w:color w:val="000000"/>
        </w:rPr>
        <w:t xml:space="preserve">Review </w:t>
      </w:r>
      <w:r w:rsidR="006422FC">
        <w:rPr>
          <w:rFonts w:asciiTheme="minorHAnsi" w:hAnsiTheme="minorHAnsi" w:cs="Arial"/>
          <w:color w:val="000000"/>
        </w:rPr>
        <w:t xml:space="preserve">of </w:t>
      </w:r>
      <w:r>
        <w:rPr>
          <w:rFonts w:asciiTheme="minorHAnsi" w:hAnsiTheme="minorHAnsi" w:cs="Arial"/>
          <w:color w:val="000000"/>
        </w:rPr>
        <w:t xml:space="preserve">how to access technical assistance for submitting survey data </w:t>
      </w:r>
    </w:p>
    <w:p w14:paraId="5250F0E1" w14:textId="5077A194" w:rsidR="006F5D42" w:rsidRDefault="006F5D42" w:rsidP="001828EF">
      <w:pPr>
        <w:pStyle w:val="ListParagraph"/>
        <w:numPr>
          <w:ilvl w:val="0"/>
          <w:numId w:val="11"/>
        </w:numPr>
        <w:spacing w:after="40"/>
        <w:ind w:left="720"/>
        <w:contextualSpacing w:val="0"/>
        <w:outlineLvl w:val="0"/>
        <w:rPr>
          <w:rFonts w:asciiTheme="minorHAnsi" w:hAnsiTheme="minorHAnsi" w:cs="Arial"/>
          <w:color w:val="000000"/>
        </w:rPr>
      </w:pPr>
      <w:r>
        <w:rPr>
          <w:rFonts w:asciiTheme="minorHAnsi" w:hAnsiTheme="minorHAnsi" w:cs="Arial"/>
          <w:color w:val="000000"/>
        </w:rPr>
        <w:t xml:space="preserve">Discuss how the </w:t>
      </w:r>
      <w:r w:rsidR="00A4470D">
        <w:rPr>
          <w:rFonts w:asciiTheme="minorHAnsi" w:hAnsiTheme="minorHAnsi" w:cs="Arial"/>
          <w:color w:val="000000"/>
        </w:rPr>
        <w:t>FY</w:t>
      </w:r>
      <w:r w:rsidR="006422FC">
        <w:rPr>
          <w:rFonts w:asciiTheme="minorHAnsi" w:hAnsiTheme="minorHAnsi" w:cs="Arial"/>
          <w:color w:val="000000"/>
        </w:rPr>
        <w:t>2020</w:t>
      </w:r>
      <w:r>
        <w:rPr>
          <w:rFonts w:asciiTheme="minorHAnsi" w:hAnsiTheme="minorHAnsi" w:cs="Arial"/>
          <w:color w:val="000000"/>
        </w:rPr>
        <w:t xml:space="preserve"> Annual Survey ha</w:t>
      </w:r>
      <w:r w:rsidR="0018039E">
        <w:rPr>
          <w:rFonts w:asciiTheme="minorHAnsi" w:hAnsiTheme="minorHAnsi" w:cs="Arial"/>
          <w:color w:val="000000"/>
        </w:rPr>
        <w:t>s</w:t>
      </w:r>
      <w:r>
        <w:rPr>
          <w:rFonts w:asciiTheme="minorHAnsi" w:hAnsiTheme="minorHAnsi" w:cs="Arial"/>
          <w:color w:val="000000"/>
        </w:rPr>
        <w:t xml:space="preserve"> changed from </w:t>
      </w:r>
      <w:r w:rsidR="00527212">
        <w:rPr>
          <w:rFonts w:asciiTheme="minorHAnsi" w:hAnsiTheme="minorHAnsi" w:cs="Arial"/>
          <w:color w:val="000000"/>
        </w:rPr>
        <w:t xml:space="preserve">the </w:t>
      </w:r>
      <w:r>
        <w:rPr>
          <w:rFonts w:asciiTheme="minorHAnsi" w:hAnsiTheme="minorHAnsi" w:cs="Arial"/>
          <w:color w:val="000000"/>
        </w:rPr>
        <w:t>previous Annual Survey</w:t>
      </w:r>
    </w:p>
    <w:p w14:paraId="0635C64D" w14:textId="6470F2F9" w:rsidR="006F5D42" w:rsidRDefault="006F5D42" w:rsidP="001828EF">
      <w:pPr>
        <w:pStyle w:val="ListParagraph"/>
        <w:numPr>
          <w:ilvl w:val="0"/>
          <w:numId w:val="11"/>
        </w:numPr>
        <w:spacing w:after="240"/>
        <w:ind w:left="720"/>
        <w:contextualSpacing w:val="0"/>
        <w:outlineLvl w:val="0"/>
        <w:rPr>
          <w:rFonts w:asciiTheme="minorHAnsi" w:hAnsiTheme="minorHAnsi" w:cs="Arial"/>
          <w:color w:val="000000"/>
        </w:rPr>
      </w:pPr>
      <w:r>
        <w:rPr>
          <w:rFonts w:asciiTheme="minorHAnsi" w:hAnsiTheme="minorHAnsi" w:cs="Arial"/>
          <w:color w:val="000000"/>
        </w:rPr>
        <w:t>Review how the Annual Survey data will be used by NAQC and made available to the quitline community</w:t>
      </w:r>
    </w:p>
    <w:p w14:paraId="5AB3DD30" w14:textId="73749185" w:rsidR="00ED1825" w:rsidRPr="00EF2061" w:rsidRDefault="006F5D42" w:rsidP="00272163">
      <w:pPr>
        <w:spacing w:after="200" w:line="252" w:lineRule="auto"/>
        <w:outlineLvl w:val="0"/>
        <w:rPr>
          <w:rFonts w:asciiTheme="minorHAnsi" w:hAnsiTheme="minorHAnsi" w:cstheme="minorHAnsi"/>
          <w:color w:val="000000"/>
          <w:spacing w:val="20"/>
          <w:sz w:val="22"/>
          <w:szCs w:val="22"/>
        </w:rPr>
      </w:pPr>
      <w:r w:rsidRPr="006F5D42">
        <w:rPr>
          <w:rFonts w:asciiTheme="minorHAnsi" w:hAnsiTheme="minorHAnsi" w:cs="Arial"/>
          <w:color w:val="000000"/>
        </w:rPr>
        <w:t>To download slides</w:t>
      </w:r>
      <w:r w:rsidR="000D2F90">
        <w:rPr>
          <w:rFonts w:asciiTheme="minorHAnsi" w:hAnsiTheme="minorHAnsi" w:cs="Arial"/>
          <w:color w:val="000000"/>
        </w:rPr>
        <w:t xml:space="preserve"> or listen to the recording of the </w:t>
      </w:r>
      <w:r w:rsidR="00A4470D">
        <w:rPr>
          <w:rFonts w:asciiTheme="minorHAnsi" w:hAnsiTheme="minorHAnsi" w:cs="Arial"/>
          <w:color w:val="000000"/>
        </w:rPr>
        <w:t>FY</w:t>
      </w:r>
      <w:r w:rsidR="006422FC">
        <w:rPr>
          <w:rFonts w:asciiTheme="minorHAnsi" w:hAnsiTheme="minorHAnsi" w:cs="Arial"/>
          <w:color w:val="000000"/>
        </w:rPr>
        <w:t>2020</w:t>
      </w:r>
      <w:r w:rsidRPr="006F5D42">
        <w:rPr>
          <w:rFonts w:asciiTheme="minorHAnsi" w:hAnsiTheme="minorHAnsi" w:cs="Arial"/>
          <w:color w:val="000000"/>
        </w:rPr>
        <w:t xml:space="preserve"> </w:t>
      </w:r>
      <w:r w:rsidR="000D2F90">
        <w:rPr>
          <w:rFonts w:asciiTheme="minorHAnsi" w:hAnsiTheme="minorHAnsi" w:cs="Arial"/>
          <w:color w:val="000000"/>
        </w:rPr>
        <w:t>a</w:t>
      </w:r>
      <w:r w:rsidRPr="006F5D42">
        <w:rPr>
          <w:rFonts w:asciiTheme="minorHAnsi" w:hAnsiTheme="minorHAnsi" w:cs="Arial"/>
          <w:color w:val="000000"/>
        </w:rPr>
        <w:t xml:space="preserve">nnual </w:t>
      </w:r>
      <w:r w:rsidR="000D2F90">
        <w:rPr>
          <w:rFonts w:asciiTheme="minorHAnsi" w:hAnsiTheme="minorHAnsi" w:cs="Arial"/>
          <w:color w:val="000000"/>
        </w:rPr>
        <w:t>s</w:t>
      </w:r>
      <w:r w:rsidRPr="006F5D42">
        <w:rPr>
          <w:rFonts w:asciiTheme="minorHAnsi" w:hAnsiTheme="minorHAnsi" w:cs="Arial"/>
          <w:color w:val="000000"/>
        </w:rPr>
        <w:t>urvey training webinar</w:t>
      </w:r>
      <w:r w:rsidR="000D2F90">
        <w:rPr>
          <w:rFonts w:asciiTheme="minorHAnsi" w:hAnsiTheme="minorHAnsi" w:cs="Arial"/>
          <w:color w:val="000000"/>
        </w:rPr>
        <w:t>, or to view frequently asked questions (FAQs)</w:t>
      </w:r>
      <w:r w:rsidR="006422FC">
        <w:rPr>
          <w:rFonts w:asciiTheme="minorHAnsi" w:hAnsiTheme="minorHAnsi" w:cs="Arial"/>
          <w:color w:val="000000"/>
        </w:rPr>
        <w:t>,</w:t>
      </w:r>
      <w:r w:rsidR="000D2F90">
        <w:rPr>
          <w:rFonts w:asciiTheme="minorHAnsi" w:hAnsiTheme="minorHAnsi" w:cs="Arial"/>
          <w:color w:val="000000"/>
        </w:rPr>
        <w:t xml:space="preserve"> please visit the </w:t>
      </w:r>
      <w:hyperlink r:id="rId12" w:history="1">
        <w:r w:rsidR="009D6540">
          <w:rPr>
            <w:rStyle w:val="Hyperlink"/>
            <w:rFonts w:asciiTheme="minorHAnsi" w:hAnsiTheme="minorHAnsi" w:cstheme="minorHAnsi"/>
          </w:rPr>
          <w:t>FY2020 Annual Survey webpage</w:t>
        </w:r>
      </w:hyperlink>
      <w:r w:rsidR="00265FE7" w:rsidRPr="003F7C91">
        <w:rPr>
          <w:rStyle w:val="Hyperlink"/>
          <w:rFonts w:asciiTheme="minorHAnsi" w:hAnsiTheme="minorHAnsi" w:cstheme="minorHAnsi"/>
        </w:rPr>
        <w:t>.</w:t>
      </w:r>
      <w:r w:rsidR="000D2F90" w:rsidRPr="003F7C91">
        <w:rPr>
          <w:rStyle w:val="Hyperlink"/>
          <w:rFonts w:asciiTheme="minorHAnsi" w:hAnsiTheme="minorHAnsi" w:cstheme="minorHAnsi"/>
        </w:rPr>
        <w:t xml:space="preserve"> </w:t>
      </w:r>
      <w:r w:rsidR="000D2F90">
        <w:rPr>
          <w:rFonts w:asciiTheme="minorHAnsi" w:hAnsiTheme="minorHAnsi" w:cstheme="minorHAnsi"/>
          <w:color w:val="000000"/>
          <w:spacing w:val="20"/>
          <w:sz w:val="22"/>
          <w:szCs w:val="22"/>
        </w:rPr>
        <w:t xml:space="preserve"> </w:t>
      </w:r>
    </w:p>
    <w:p w14:paraId="512EE4C6" w14:textId="033F74CA" w:rsidR="00155CBB" w:rsidRPr="006422FC" w:rsidRDefault="00901834" w:rsidP="00B05A20">
      <w:pPr>
        <w:spacing w:after="120" w:line="276" w:lineRule="auto"/>
        <w:rPr>
          <w:rFonts w:asciiTheme="minorHAnsi" w:hAnsiTheme="minorHAnsi" w:cs="Arial"/>
          <w:color w:val="000000"/>
          <w:sz w:val="28"/>
          <w:szCs w:val="28"/>
        </w:rPr>
      </w:pPr>
      <w:r w:rsidRPr="006422FC">
        <w:rPr>
          <w:rFonts w:asciiTheme="minorHAnsi" w:hAnsiTheme="minorHAnsi" w:cs="Arial"/>
          <w:b/>
          <w:color w:val="000000"/>
          <w:sz w:val="28"/>
          <w:szCs w:val="28"/>
        </w:rPr>
        <w:t xml:space="preserve">Submitting </w:t>
      </w:r>
      <w:r w:rsidR="00A4470D" w:rsidRPr="006422FC">
        <w:rPr>
          <w:rFonts w:asciiTheme="minorHAnsi" w:hAnsiTheme="minorHAnsi" w:cs="Arial"/>
          <w:b/>
          <w:color w:val="000000"/>
          <w:sz w:val="28"/>
          <w:szCs w:val="28"/>
        </w:rPr>
        <w:t>FY</w:t>
      </w:r>
      <w:r w:rsidR="006422FC" w:rsidRPr="006422FC">
        <w:rPr>
          <w:rFonts w:asciiTheme="minorHAnsi" w:hAnsiTheme="minorHAnsi" w:cs="Arial"/>
          <w:b/>
          <w:color w:val="000000"/>
          <w:sz w:val="28"/>
          <w:szCs w:val="28"/>
        </w:rPr>
        <w:t>2020</w:t>
      </w:r>
      <w:r w:rsidRPr="006422FC">
        <w:rPr>
          <w:rFonts w:asciiTheme="minorHAnsi" w:hAnsiTheme="minorHAnsi" w:cs="Arial"/>
          <w:b/>
          <w:color w:val="000000"/>
          <w:sz w:val="28"/>
          <w:szCs w:val="28"/>
        </w:rPr>
        <w:t xml:space="preserve"> Annual Survey Data</w:t>
      </w:r>
    </w:p>
    <w:p w14:paraId="0F0B5221" w14:textId="537B0CB9" w:rsidR="00D34C20" w:rsidRDefault="0018039E" w:rsidP="006422FC">
      <w:pPr>
        <w:widowControl w:val="0"/>
        <w:autoSpaceDE w:val="0"/>
        <w:autoSpaceDN w:val="0"/>
        <w:adjustRightInd w:val="0"/>
        <w:spacing w:line="252" w:lineRule="auto"/>
        <w:ind w:right="288"/>
        <w:rPr>
          <w:rFonts w:asciiTheme="minorHAnsi" w:hAnsiTheme="minorHAnsi"/>
        </w:rPr>
      </w:pPr>
      <w:r>
        <w:rPr>
          <w:rFonts w:asciiTheme="minorHAnsi" w:hAnsiTheme="minorHAnsi" w:cs="Arial"/>
          <w:color w:val="000000"/>
        </w:rPr>
        <w:t>W</w:t>
      </w:r>
      <w:r w:rsidR="00901834">
        <w:rPr>
          <w:rFonts w:asciiTheme="minorHAnsi" w:hAnsiTheme="minorHAnsi"/>
        </w:rPr>
        <w:t xml:space="preserve">e ask that all states submit </w:t>
      </w:r>
      <w:r w:rsidR="00A4470D">
        <w:rPr>
          <w:rFonts w:asciiTheme="minorHAnsi" w:hAnsiTheme="minorHAnsi"/>
        </w:rPr>
        <w:t>FY</w:t>
      </w:r>
      <w:r w:rsidR="006422FC">
        <w:rPr>
          <w:rFonts w:asciiTheme="minorHAnsi" w:hAnsiTheme="minorHAnsi"/>
        </w:rPr>
        <w:t>2020</w:t>
      </w:r>
      <w:r w:rsidR="00901834">
        <w:rPr>
          <w:rFonts w:asciiTheme="minorHAnsi" w:hAnsiTheme="minorHAnsi"/>
        </w:rPr>
        <w:t xml:space="preserve"> Annual Survey data </w:t>
      </w:r>
      <w:r>
        <w:rPr>
          <w:rFonts w:asciiTheme="minorHAnsi" w:hAnsiTheme="minorHAnsi"/>
        </w:rPr>
        <w:t xml:space="preserve">using </w:t>
      </w:r>
      <w:r w:rsidR="00901834">
        <w:rPr>
          <w:rFonts w:asciiTheme="minorHAnsi" w:hAnsiTheme="minorHAnsi"/>
        </w:rPr>
        <w:t>Survey Monkey.</w:t>
      </w:r>
      <w:r w:rsidR="00081AF2">
        <w:rPr>
          <w:rFonts w:asciiTheme="minorHAnsi" w:hAnsiTheme="minorHAnsi"/>
        </w:rPr>
        <w:t xml:space="preserve"> </w:t>
      </w:r>
      <w:r w:rsidR="006422FC">
        <w:rPr>
          <w:rFonts w:asciiTheme="minorHAnsi" w:hAnsiTheme="minorHAnsi"/>
        </w:rPr>
        <w:t xml:space="preserve">Please follow </w:t>
      </w:r>
      <w:r w:rsidR="00D34C20" w:rsidRPr="00182D30">
        <w:rPr>
          <w:rFonts w:asciiTheme="minorHAnsi" w:hAnsiTheme="minorHAnsi"/>
        </w:rPr>
        <w:t xml:space="preserve">the steps </w:t>
      </w:r>
      <w:r w:rsidR="006422FC">
        <w:rPr>
          <w:rFonts w:asciiTheme="minorHAnsi" w:hAnsiTheme="minorHAnsi"/>
        </w:rPr>
        <w:t>described</w:t>
      </w:r>
      <w:r w:rsidR="00D34C20" w:rsidRPr="00182D30">
        <w:rPr>
          <w:rFonts w:asciiTheme="minorHAnsi" w:hAnsiTheme="minorHAnsi"/>
        </w:rPr>
        <w:t xml:space="preserve"> </w:t>
      </w:r>
      <w:r w:rsidR="00D34C20">
        <w:rPr>
          <w:rFonts w:asciiTheme="minorHAnsi" w:hAnsiTheme="minorHAnsi"/>
        </w:rPr>
        <w:t>below</w:t>
      </w:r>
      <w:r w:rsidR="00D34C20" w:rsidRPr="00182D30">
        <w:rPr>
          <w:rFonts w:asciiTheme="minorHAnsi" w:hAnsiTheme="minorHAnsi"/>
        </w:rPr>
        <w:t xml:space="preserve"> </w:t>
      </w:r>
      <w:r w:rsidR="006422FC">
        <w:rPr>
          <w:rFonts w:asciiTheme="minorHAnsi" w:hAnsiTheme="minorHAnsi"/>
        </w:rPr>
        <w:t xml:space="preserve">to </w:t>
      </w:r>
      <w:r w:rsidR="00D34C20" w:rsidRPr="00182D30">
        <w:rPr>
          <w:rFonts w:asciiTheme="minorHAnsi" w:hAnsiTheme="minorHAnsi"/>
        </w:rPr>
        <w:t>reduce the amount of time it takes you</w:t>
      </w:r>
      <w:r w:rsidR="0076336C">
        <w:rPr>
          <w:rFonts w:asciiTheme="minorHAnsi" w:hAnsiTheme="minorHAnsi"/>
        </w:rPr>
        <w:t xml:space="preserve"> to</w:t>
      </w:r>
      <w:r w:rsidR="00D34C20" w:rsidRPr="00182D30">
        <w:rPr>
          <w:rFonts w:asciiTheme="minorHAnsi" w:hAnsiTheme="minorHAnsi"/>
        </w:rPr>
        <w:t xml:space="preserve"> complete the survey and</w:t>
      </w:r>
      <w:r w:rsidR="006422FC">
        <w:rPr>
          <w:rFonts w:asciiTheme="minorHAnsi" w:hAnsiTheme="minorHAnsi"/>
        </w:rPr>
        <w:t xml:space="preserve"> to</w:t>
      </w:r>
      <w:r w:rsidR="00D34C20" w:rsidRPr="00182D30">
        <w:rPr>
          <w:rFonts w:asciiTheme="minorHAnsi" w:hAnsiTheme="minorHAnsi"/>
        </w:rPr>
        <w:t xml:space="preserve"> minimize potential </w:t>
      </w:r>
      <w:r w:rsidR="00D34C20">
        <w:rPr>
          <w:rFonts w:asciiTheme="minorHAnsi" w:hAnsiTheme="minorHAnsi"/>
        </w:rPr>
        <w:t>i</w:t>
      </w:r>
      <w:r w:rsidR="00D34C20" w:rsidRPr="00182D30">
        <w:rPr>
          <w:rFonts w:asciiTheme="minorHAnsi" w:hAnsiTheme="minorHAnsi"/>
        </w:rPr>
        <w:t>ssues with submitting the data in Survey Monkey.</w:t>
      </w:r>
    </w:p>
    <w:p w14:paraId="76CD5DFA" w14:textId="61BE8412" w:rsidR="006422FC" w:rsidRDefault="006422FC" w:rsidP="006422FC">
      <w:pPr>
        <w:widowControl w:val="0"/>
        <w:autoSpaceDE w:val="0"/>
        <w:autoSpaceDN w:val="0"/>
        <w:adjustRightInd w:val="0"/>
        <w:spacing w:line="252" w:lineRule="auto"/>
        <w:ind w:right="288"/>
        <w:rPr>
          <w:rFonts w:asciiTheme="minorHAnsi" w:hAnsiTheme="minorHAnsi"/>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50"/>
      </w:tblGrid>
      <w:tr w:rsidR="00F630C6" w14:paraId="73826AFE" w14:textId="77777777" w:rsidTr="0018039E">
        <w:tc>
          <w:tcPr>
            <w:tcW w:w="9350" w:type="dxa"/>
            <w:shd w:val="clear" w:color="auto" w:fill="F2F2F2" w:themeFill="background1" w:themeFillShade="F2"/>
          </w:tcPr>
          <w:p w14:paraId="07DA3BC1" w14:textId="77777777" w:rsidR="00F630C6" w:rsidRPr="006422FC" w:rsidRDefault="00F630C6" w:rsidP="0018039E">
            <w:pPr>
              <w:widowControl w:val="0"/>
              <w:autoSpaceDE w:val="0"/>
              <w:autoSpaceDN w:val="0"/>
              <w:adjustRightInd w:val="0"/>
              <w:spacing w:before="40" w:after="120"/>
              <w:ind w:right="288"/>
              <w:rPr>
                <w:rFonts w:asciiTheme="minorHAnsi" w:hAnsiTheme="minorHAnsi"/>
                <w:b/>
                <w:i/>
              </w:rPr>
            </w:pPr>
            <w:r w:rsidRPr="0018039E">
              <w:rPr>
                <w:rFonts w:asciiTheme="minorHAnsi" w:hAnsiTheme="minorHAnsi"/>
                <w:b/>
                <w:i/>
              </w:rPr>
              <w:t>Steps for submitting survey data via Survey Monkey</w:t>
            </w:r>
          </w:p>
          <w:p w14:paraId="5A3309DE" w14:textId="331CE27F" w:rsidR="00F630C6" w:rsidRPr="006422FC" w:rsidRDefault="00F630C6" w:rsidP="001828EF">
            <w:pPr>
              <w:pStyle w:val="ListParagraph"/>
              <w:widowControl w:val="0"/>
              <w:numPr>
                <w:ilvl w:val="0"/>
                <w:numId w:val="12"/>
              </w:numPr>
              <w:shd w:val="clear" w:color="auto" w:fill="F2F2F2" w:themeFill="background1" w:themeFillShade="F2"/>
              <w:autoSpaceDE w:val="0"/>
              <w:autoSpaceDN w:val="0"/>
              <w:adjustRightInd w:val="0"/>
              <w:spacing w:after="40"/>
              <w:ind w:right="288"/>
              <w:contextualSpacing w:val="0"/>
              <w:rPr>
                <w:rFonts w:asciiTheme="minorHAnsi" w:hAnsiTheme="minorHAnsi"/>
              </w:rPr>
            </w:pPr>
            <w:r w:rsidRPr="006422FC">
              <w:rPr>
                <w:rFonts w:asciiTheme="minorHAnsi" w:hAnsiTheme="minorHAnsi"/>
              </w:rPr>
              <w:t>Designate one staff member to be responsible for completing the survey</w:t>
            </w:r>
            <w:r>
              <w:rPr>
                <w:rFonts w:asciiTheme="minorHAnsi" w:hAnsiTheme="minorHAnsi"/>
              </w:rPr>
              <w:t>.</w:t>
            </w:r>
          </w:p>
          <w:p w14:paraId="25223E99" w14:textId="3AED18BA" w:rsidR="007F36EC" w:rsidRPr="007F36EC" w:rsidRDefault="00F630C6" w:rsidP="007F36EC">
            <w:pPr>
              <w:pStyle w:val="ListParagraph"/>
              <w:widowControl w:val="0"/>
              <w:numPr>
                <w:ilvl w:val="0"/>
                <w:numId w:val="12"/>
              </w:numPr>
              <w:shd w:val="clear" w:color="auto" w:fill="F2F2F2" w:themeFill="background1" w:themeFillShade="F2"/>
              <w:autoSpaceDE w:val="0"/>
              <w:autoSpaceDN w:val="0"/>
              <w:adjustRightInd w:val="0"/>
              <w:ind w:right="285"/>
              <w:rPr>
                <w:rFonts w:asciiTheme="minorHAnsi" w:hAnsiTheme="minorHAnsi" w:cstheme="minorHAnsi"/>
              </w:rPr>
            </w:pPr>
            <w:r w:rsidRPr="006422FC">
              <w:rPr>
                <w:rFonts w:asciiTheme="minorHAnsi" w:hAnsiTheme="minorHAnsi"/>
              </w:rPr>
              <w:t xml:space="preserve">Download </w:t>
            </w:r>
            <w:r w:rsidRPr="006422FC">
              <w:rPr>
                <w:rFonts w:asciiTheme="minorHAnsi" w:hAnsiTheme="minorHAnsi"/>
                <w:b/>
              </w:rPr>
              <w:t>and</w:t>
            </w:r>
            <w:r w:rsidRPr="006422FC">
              <w:rPr>
                <w:rFonts w:asciiTheme="minorHAnsi" w:hAnsiTheme="minorHAnsi"/>
              </w:rPr>
              <w:t xml:space="preserve"> complete the WORD or PDF version </w:t>
            </w:r>
            <w:r w:rsidR="003F7C91">
              <w:rPr>
                <w:rFonts w:asciiTheme="minorHAnsi" w:hAnsiTheme="minorHAnsi"/>
              </w:rPr>
              <w:t>from</w:t>
            </w:r>
            <w:r w:rsidRPr="006422FC">
              <w:rPr>
                <w:rFonts w:asciiTheme="minorHAnsi" w:hAnsiTheme="minorHAnsi"/>
              </w:rPr>
              <w:t xml:space="preserve"> the </w:t>
            </w:r>
            <w:hyperlink r:id="rId13" w:history="1">
              <w:r w:rsidR="009D6540">
                <w:rPr>
                  <w:rStyle w:val="Hyperlink"/>
                  <w:rFonts w:asciiTheme="minorHAnsi" w:eastAsiaTheme="majorEastAsia" w:hAnsiTheme="minorHAnsi" w:cstheme="minorHAnsi"/>
                </w:rPr>
                <w:t>FY2020 Annual Survey webpage</w:t>
              </w:r>
            </w:hyperlink>
            <w:r w:rsidR="007F36EC" w:rsidRPr="007F36EC">
              <w:rPr>
                <w:rFonts w:asciiTheme="minorHAnsi" w:eastAsiaTheme="majorEastAsia" w:hAnsiTheme="minorHAnsi" w:cstheme="minorHAnsi"/>
              </w:rPr>
              <w:t>.</w:t>
            </w:r>
          </w:p>
          <w:p w14:paraId="0C056D53" w14:textId="5180C8E1" w:rsidR="00F630C6" w:rsidRPr="006422FC" w:rsidRDefault="00F630C6" w:rsidP="001828EF">
            <w:pPr>
              <w:pStyle w:val="ListParagraph"/>
              <w:widowControl w:val="0"/>
              <w:numPr>
                <w:ilvl w:val="1"/>
                <w:numId w:val="28"/>
              </w:numPr>
              <w:shd w:val="clear" w:color="auto" w:fill="F2F2F2" w:themeFill="background1" w:themeFillShade="F2"/>
              <w:autoSpaceDE w:val="0"/>
              <w:autoSpaceDN w:val="0"/>
              <w:adjustRightInd w:val="0"/>
              <w:ind w:left="881" w:right="285"/>
              <w:rPr>
                <w:rFonts w:asciiTheme="minorHAnsi" w:hAnsiTheme="minorHAnsi"/>
              </w:rPr>
            </w:pPr>
            <w:r w:rsidRPr="006422FC">
              <w:rPr>
                <w:rFonts w:asciiTheme="minorHAnsi" w:hAnsiTheme="minorHAnsi"/>
              </w:rPr>
              <w:t>We recommend first gathering all responses to the survey and writing them on a hard copy of the survey.</w:t>
            </w:r>
          </w:p>
          <w:p w14:paraId="473FBFED" w14:textId="77777777" w:rsidR="00F630C6" w:rsidRPr="006422FC" w:rsidRDefault="00F630C6" w:rsidP="001828EF">
            <w:pPr>
              <w:pStyle w:val="ListParagraph"/>
              <w:widowControl w:val="0"/>
              <w:numPr>
                <w:ilvl w:val="1"/>
                <w:numId w:val="28"/>
              </w:numPr>
              <w:shd w:val="clear" w:color="auto" w:fill="F2F2F2" w:themeFill="background1" w:themeFillShade="F2"/>
              <w:autoSpaceDE w:val="0"/>
              <w:autoSpaceDN w:val="0"/>
              <w:adjustRightInd w:val="0"/>
              <w:ind w:left="881" w:right="285"/>
              <w:rPr>
                <w:rFonts w:asciiTheme="minorHAnsi" w:hAnsiTheme="minorHAnsi"/>
              </w:rPr>
            </w:pPr>
            <w:r w:rsidRPr="006422FC">
              <w:rPr>
                <w:rFonts w:asciiTheme="minorHAnsi" w:hAnsiTheme="minorHAnsi"/>
              </w:rPr>
              <w:t xml:space="preserve">Many of the questions asked in the survey will require information from other staff in the health department or from the quitline’s service provider. </w:t>
            </w:r>
          </w:p>
          <w:p w14:paraId="73B2B878" w14:textId="77777777" w:rsidR="00F630C6" w:rsidRPr="006422FC" w:rsidRDefault="00F630C6" w:rsidP="001828EF">
            <w:pPr>
              <w:pStyle w:val="ListParagraph"/>
              <w:widowControl w:val="0"/>
              <w:numPr>
                <w:ilvl w:val="1"/>
                <w:numId w:val="28"/>
              </w:numPr>
              <w:shd w:val="clear" w:color="auto" w:fill="F2F2F2" w:themeFill="background1" w:themeFillShade="F2"/>
              <w:autoSpaceDE w:val="0"/>
              <w:autoSpaceDN w:val="0"/>
              <w:adjustRightInd w:val="0"/>
              <w:spacing w:after="120"/>
              <w:ind w:left="878" w:right="288"/>
              <w:contextualSpacing w:val="0"/>
              <w:rPr>
                <w:rFonts w:asciiTheme="minorHAnsi" w:hAnsiTheme="minorHAnsi"/>
              </w:rPr>
            </w:pPr>
            <w:r w:rsidRPr="006422FC">
              <w:rPr>
                <w:rFonts w:asciiTheme="minorHAnsi" w:hAnsiTheme="minorHAnsi"/>
              </w:rPr>
              <w:t xml:space="preserve">The WORD or PDF version of the survey will allow quitline staff to share the survey with colleagues, have responses supplied and then documented in one place. </w:t>
            </w:r>
          </w:p>
          <w:p w14:paraId="2A5BB77A" w14:textId="77777777" w:rsidR="00F630C6" w:rsidRPr="006422FC" w:rsidRDefault="00F630C6" w:rsidP="001828EF">
            <w:pPr>
              <w:pStyle w:val="ListParagraph"/>
              <w:widowControl w:val="0"/>
              <w:numPr>
                <w:ilvl w:val="0"/>
                <w:numId w:val="12"/>
              </w:numPr>
              <w:shd w:val="clear" w:color="auto" w:fill="F2F2F2" w:themeFill="background1" w:themeFillShade="F2"/>
              <w:autoSpaceDE w:val="0"/>
              <w:autoSpaceDN w:val="0"/>
              <w:adjustRightInd w:val="0"/>
              <w:ind w:right="285"/>
              <w:rPr>
                <w:rFonts w:asciiTheme="minorHAnsi" w:hAnsiTheme="minorHAnsi"/>
              </w:rPr>
            </w:pPr>
            <w:r w:rsidRPr="006422FC">
              <w:rPr>
                <w:rFonts w:asciiTheme="minorHAnsi" w:hAnsiTheme="minorHAnsi"/>
              </w:rPr>
              <w:t>Access Survey Monkey</w:t>
            </w:r>
          </w:p>
          <w:p w14:paraId="1B9A7BBE" w14:textId="36C77F6B" w:rsidR="00F630C6" w:rsidRPr="006422FC" w:rsidRDefault="00F630C6" w:rsidP="001828EF">
            <w:pPr>
              <w:pStyle w:val="ListParagraph"/>
              <w:widowControl w:val="0"/>
              <w:numPr>
                <w:ilvl w:val="1"/>
                <w:numId w:val="29"/>
              </w:numPr>
              <w:shd w:val="clear" w:color="auto" w:fill="F2F2F2" w:themeFill="background1" w:themeFillShade="F2"/>
              <w:autoSpaceDE w:val="0"/>
              <w:autoSpaceDN w:val="0"/>
              <w:adjustRightInd w:val="0"/>
              <w:ind w:left="881" w:right="285"/>
              <w:rPr>
                <w:rFonts w:asciiTheme="minorHAnsi" w:hAnsiTheme="minorHAnsi"/>
              </w:rPr>
            </w:pPr>
            <w:r w:rsidRPr="006422FC">
              <w:rPr>
                <w:rFonts w:asciiTheme="minorHAnsi" w:hAnsiTheme="minorHAnsi"/>
              </w:rPr>
              <w:t xml:space="preserve">Once the WORD or PDF version of the survey is complete, go to Survey Monkey using the link provided in the Annual Survey Launch Email sent by NAQC on </w:t>
            </w:r>
            <w:r w:rsidR="0018039E" w:rsidRPr="00F97CB1">
              <w:rPr>
                <w:rFonts w:asciiTheme="minorHAnsi" w:hAnsiTheme="minorHAnsi"/>
                <w:b/>
                <w:color w:val="C00000"/>
              </w:rPr>
              <w:t>October 1</w:t>
            </w:r>
            <w:r w:rsidR="00BC3581">
              <w:rPr>
                <w:rFonts w:asciiTheme="minorHAnsi" w:hAnsiTheme="minorHAnsi"/>
                <w:b/>
                <w:color w:val="C00000"/>
              </w:rPr>
              <w:t>3</w:t>
            </w:r>
            <w:r w:rsidRPr="00F97CB1">
              <w:rPr>
                <w:rFonts w:asciiTheme="minorHAnsi" w:hAnsiTheme="minorHAnsi"/>
                <w:b/>
                <w:color w:val="C00000"/>
              </w:rPr>
              <w:t>, 20</w:t>
            </w:r>
            <w:r w:rsidR="0018039E" w:rsidRPr="00F97CB1">
              <w:rPr>
                <w:rFonts w:asciiTheme="minorHAnsi" w:hAnsiTheme="minorHAnsi"/>
                <w:b/>
                <w:color w:val="C00000"/>
              </w:rPr>
              <w:t>20</w:t>
            </w:r>
            <w:r w:rsidRPr="00F97CB1">
              <w:rPr>
                <w:rFonts w:asciiTheme="minorHAnsi" w:hAnsiTheme="minorHAnsi"/>
                <w:color w:val="C00000"/>
              </w:rPr>
              <w:t xml:space="preserve">. </w:t>
            </w:r>
            <w:r w:rsidRPr="006422FC">
              <w:rPr>
                <w:rFonts w:asciiTheme="minorHAnsi" w:hAnsiTheme="minorHAnsi"/>
              </w:rPr>
              <w:t xml:space="preserve"> </w:t>
            </w:r>
          </w:p>
          <w:p w14:paraId="1089F940" w14:textId="77777777" w:rsidR="00F630C6" w:rsidRPr="006422FC" w:rsidRDefault="00F630C6" w:rsidP="001828EF">
            <w:pPr>
              <w:pStyle w:val="ListParagraph"/>
              <w:widowControl w:val="0"/>
              <w:numPr>
                <w:ilvl w:val="1"/>
                <w:numId w:val="29"/>
              </w:numPr>
              <w:shd w:val="clear" w:color="auto" w:fill="F2F2F2" w:themeFill="background1" w:themeFillShade="F2"/>
              <w:autoSpaceDE w:val="0"/>
              <w:autoSpaceDN w:val="0"/>
              <w:adjustRightInd w:val="0"/>
              <w:ind w:left="881" w:right="285"/>
              <w:rPr>
                <w:rFonts w:asciiTheme="minorHAnsi" w:hAnsiTheme="minorHAnsi"/>
              </w:rPr>
            </w:pPr>
            <w:r w:rsidRPr="006422FC">
              <w:rPr>
                <w:rFonts w:asciiTheme="minorHAnsi" w:hAnsiTheme="minorHAnsi"/>
              </w:rPr>
              <w:t xml:space="preserve">Choose a time when you will be able to complete the survey in Survey Monkey during </w:t>
            </w:r>
            <w:r w:rsidRPr="006422FC">
              <w:rPr>
                <w:rFonts w:asciiTheme="minorHAnsi" w:hAnsiTheme="minorHAnsi"/>
                <w:b/>
                <w:i/>
              </w:rPr>
              <w:t>one uninterrupted session</w:t>
            </w:r>
            <w:r w:rsidRPr="006422FC">
              <w:rPr>
                <w:rFonts w:asciiTheme="minorHAnsi" w:hAnsiTheme="minorHAnsi"/>
              </w:rPr>
              <w:t xml:space="preserve">. </w:t>
            </w:r>
          </w:p>
          <w:p w14:paraId="182BBBD5" w14:textId="50551D36" w:rsidR="00F630C6" w:rsidRPr="006422FC" w:rsidRDefault="00F630C6" w:rsidP="001828EF">
            <w:pPr>
              <w:pStyle w:val="ListParagraph"/>
              <w:widowControl w:val="0"/>
              <w:numPr>
                <w:ilvl w:val="1"/>
                <w:numId w:val="29"/>
              </w:numPr>
              <w:shd w:val="clear" w:color="auto" w:fill="F2F2F2" w:themeFill="background1" w:themeFillShade="F2"/>
              <w:autoSpaceDE w:val="0"/>
              <w:autoSpaceDN w:val="0"/>
              <w:adjustRightInd w:val="0"/>
              <w:spacing w:after="120"/>
              <w:ind w:left="878" w:right="288"/>
              <w:contextualSpacing w:val="0"/>
              <w:rPr>
                <w:rFonts w:asciiTheme="minorHAnsi" w:hAnsiTheme="minorHAnsi"/>
              </w:rPr>
            </w:pPr>
            <w:r w:rsidRPr="006422FC">
              <w:rPr>
                <w:rFonts w:asciiTheme="minorHAnsi" w:hAnsiTheme="minorHAnsi"/>
              </w:rPr>
              <w:t xml:space="preserve">Use the completed WORD or PFD version of the </w:t>
            </w:r>
            <w:r w:rsidR="00CE7833">
              <w:rPr>
                <w:rFonts w:asciiTheme="minorHAnsi" w:hAnsiTheme="minorHAnsi"/>
              </w:rPr>
              <w:t>FY2020</w:t>
            </w:r>
            <w:r w:rsidRPr="006422FC">
              <w:rPr>
                <w:rFonts w:asciiTheme="minorHAnsi" w:hAnsiTheme="minorHAnsi"/>
              </w:rPr>
              <w:t xml:space="preserve"> Annual Survey to fill in responses in Survey Monkey.</w:t>
            </w:r>
          </w:p>
          <w:p w14:paraId="6432E599" w14:textId="77777777" w:rsidR="00F630C6" w:rsidRPr="006422FC" w:rsidRDefault="00F630C6" w:rsidP="00F630C6">
            <w:pPr>
              <w:widowControl w:val="0"/>
              <w:shd w:val="clear" w:color="auto" w:fill="F2F2F2" w:themeFill="background1" w:themeFillShade="F2"/>
              <w:autoSpaceDE w:val="0"/>
              <w:autoSpaceDN w:val="0"/>
              <w:adjustRightInd w:val="0"/>
              <w:ind w:right="285"/>
              <w:rPr>
                <w:rFonts w:asciiTheme="minorHAnsi" w:hAnsiTheme="minorHAnsi"/>
                <w:b/>
                <w:i/>
              </w:rPr>
            </w:pPr>
            <w:r w:rsidRPr="006422FC">
              <w:rPr>
                <w:rFonts w:asciiTheme="minorHAnsi" w:hAnsiTheme="minorHAnsi"/>
                <w:b/>
                <w:i/>
              </w:rPr>
              <w:lastRenderedPageBreak/>
              <w:t>Suggested timeline for gathering and submitting data</w:t>
            </w:r>
          </w:p>
          <w:p w14:paraId="0F9EFFB1" w14:textId="6C361888" w:rsidR="00F630C6" w:rsidRPr="006422FC" w:rsidRDefault="00F630C6" w:rsidP="001828EF">
            <w:pPr>
              <w:pStyle w:val="ListParagraph"/>
              <w:widowControl w:val="0"/>
              <w:numPr>
                <w:ilvl w:val="0"/>
                <w:numId w:val="27"/>
              </w:numPr>
              <w:shd w:val="clear" w:color="auto" w:fill="F2F2F2" w:themeFill="background1" w:themeFillShade="F2"/>
              <w:autoSpaceDE w:val="0"/>
              <w:autoSpaceDN w:val="0"/>
              <w:adjustRightInd w:val="0"/>
              <w:ind w:right="285"/>
              <w:rPr>
                <w:rFonts w:asciiTheme="minorHAnsi" w:hAnsiTheme="minorHAnsi"/>
              </w:rPr>
            </w:pPr>
            <w:r w:rsidRPr="006422FC">
              <w:rPr>
                <w:rFonts w:asciiTheme="minorHAnsi" w:hAnsiTheme="minorHAnsi"/>
              </w:rPr>
              <w:t xml:space="preserve">The closing date for the </w:t>
            </w:r>
            <w:r w:rsidR="00CE7833">
              <w:rPr>
                <w:rFonts w:asciiTheme="minorHAnsi" w:hAnsiTheme="minorHAnsi"/>
              </w:rPr>
              <w:t>FY2020</w:t>
            </w:r>
            <w:r w:rsidRPr="006422FC">
              <w:rPr>
                <w:rFonts w:asciiTheme="minorHAnsi" w:hAnsiTheme="minorHAnsi"/>
              </w:rPr>
              <w:t xml:space="preserve"> annual survey is </w:t>
            </w:r>
            <w:r w:rsidR="00BC3581">
              <w:rPr>
                <w:rFonts w:asciiTheme="minorHAnsi" w:hAnsiTheme="minorHAnsi"/>
                <w:b/>
                <w:color w:val="C00000"/>
              </w:rPr>
              <w:t>January 4</w:t>
            </w:r>
            <w:r w:rsidRPr="00BC3581">
              <w:rPr>
                <w:rFonts w:asciiTheme="minorHAnsi" w:hAnsiTheme="minorHAnsi"/>
                <w:b/>
                <w:color w:val="C00000"/>
              </w:rPr>
              <w:t>, 202</w:t>
            </w:r>
            <w:r w:rsidR="00BC3581">
              <w:rPr>
                <w:rFonts w:asciiTheme="minorHAnsi" w:hAnsiTheme="minorHAnsi"/>
                <w:b/>
                <w:color w:val="C00000"/>
              </w:rPr>
              <w:t>1</w:t>
            </w:r>
            <w:r w:rsidRPr="00BC3581">
              <w:rPr>
                <w:rFonts w:asciiTheme="minorHAnsi" w:hAnsiTheme="minorHAnsi"/>
              </w:rPr>
              <w:t>.</w:t>
            </w:r>
          </w:p>
          <w:p w14:paraId="61C3EC5C" w14:textId="77777777" w:rsidR="00F630C6" w:rsidRPr="006422FC" w:rsidRDefault="00F630C6" w:rsidP="001828EF">
            <w:pPr>
              <w:pStyle w:val="ListParagraph"/>
              <w:widowControl w:val="0"/>
              <w:numPr>
                <w:ilvl w:val="0"/>
                <w:numId w:val="27"/>
              </w:numPr>
              <w:shd w:val="clear" w:color="auto" w:fill="F2F2F2" w:themeFill="background1" w:themeFillShade="F2"/>
              <w:autoSpaceDE w:val="0"/>
              <w:autoSpaceDN w:val="0"/>
              <w:adjustRightInd w:val="0"/>
              <w:ind w:right="285"/>
              <w:rPr>
                <w:rFonts w:asciiTheme="minorHAnsi" w:hAnsiTheme="minorHAnsi"/>
              </w:rPr>
            </w:pPr>
            <w:r w:rsidRPr="006422FC">
              <w:rPr>
                <w:rFonts w:asciiTheme="minorHAnsi" w:hAnsiTheme="minorHAnsi"/>
              </w:rPr>
              <w:t>NAQC recommends the following timeline for gathering and submitting data:</w:t>
            </w:r>
          </w:p>
          <w:p w14:paraId="344F7511" w14:textId="77777777" w:rsidR="00F630C6" w:rsidRPr="006422FC" w:rsidRDefault="00F630C6" w:rsidP="001828EF">
            <w:pPr>
              <w:pStyle w:val="ListParagraph"/>
              <w:widowControl w:val="0"/>
              <w:numPr>
                <w:ilvl w:val="1"/>
                <w:numId w:val="32"/>
              </w:numPr>
              <w:shd w:val="clear" w:color="auto" w:fill="F2F2F2" w:themeFill="background1" w:themeFillShade="F2"/>
              <w:autoSpaceDE w:val="0"/>
              <w:autoSpaceDN w:val="0"/>
              <w:adjustRightInd w:val="0"/>
              <w:ind w:left="1061" w:right="285"/>
              <w:rPr>
                <w:rFonts w:asciiTheme="minorHAnsi" w:hAnsiTheme="minorHAnsi"/>
              </w:rPr>
            </w:pPr>
            <w:r w:rsidRPr="006422FC">
              <w:rPr>
                <w:rFonts w:asciiTheme="minorHAnsi" w:hAnsiTheme="minorHAnsi"/>
              </w:rPr>
              <w:t>October – work with service provider to gather utilization, demographic and evaluation data</w:t>
            </w:r>
          </w:p>
          <w:p w14:paraId="674AD960" w14:textId="77777777" w:rsidR="00F630C6" w:rsidRPr="006422FC" w:rsidRDefault="00F630C6" w:rsidP="001828EF">
            <w:pPr>
              <w:pStyle w:val="ListParagraph"/>
              <w:widowControl w:val="0"/>
              <w:numPr>
                <w:ilvl w:val="1"/>
                <w:numId w:val="32"/>
              </w:numPr>
              <w:shd w:val="clear" w:color="auto" w:fill="F2F2F2" w:themeFill="background1" w:themeFillShade="F2"/>
              <w:autoSpaceDE w:val="0"/>
              <w:autoSpaceDN w:val="0"/>
              <w:adjustRightInd w:val="0"/>
              <w:ind w:left="1061" w:right="285"/>
              <w:rPr>
                <w:rFonts w:asciiTheme="minorHAnsi" w:hAnsiTheme="minorHAnsi"/>
              </w:rPr>
            </w:pPr>
            <w:r w:rsidRPr="006422FC">
              <w:rPr>
                <w:rFonts w:asciiTheme="minorHAnsi" w:hAnsiTheme="minorHAnsi"/>
              </w:rPr>
              <w:t>November– states gather quitline budget and service information</w:t>
            </w:r>
          </w:p>
          <w:p w14:paraId="3D822DAA" w14:textId="77777777" w:rsidR="00F630C6" w:rsidRPr="006422FC" w:rsidRDefault="00F630C6" w:rsidP="001828EF">
            <w:pPr>
              <w:pStyle w:val="ListParagraph"/>
              <w:widowControl w:val="0"/>
              <w:numPr>
                <w:ilvl w:val="1"/>
                <w:numId w:val="32"/>
              </w:numPr>
              <w:shd w:val="clear" w:color="auto" w:fill="F2F2F2" w:themeFill="background1" w:themeFillShade="F2"/>
              <w:autoSpaceDE w:val="0"/>
              <w:autoSpaceDN w:val="0"/>
              <w:adjustRightInd w:val="0"/>
              <w:spacing w:after="120"/>
              <w:ind w:left="1066" w:right="288"/>
              <w:contextualSpacing w:val="0"/>
              <w:rPr>
                <w:rFonts w:asciiTheme="minorHAnsi" w:hAnsiTheme="minorHAnsi"/>
              </w:rPr>
            </w:pPr>
            <w:r w:rsidRPr="006422FC">
              <w:rPr>
                <w:rFonts w:asciiTheme="minorHAnsi" w:hAnsiTheme="minorHAnsi"/>
              </w:rPr>
              <w:t>December – review all data and submit via Survey Monkey</w:t>
            </w:r>
          </w:p>
          <w:p w14:paraId="1F29D9C7" w14:textId="77777777" w:rsidR="00F630C6" w:rsidRPr="006422FC" w:rsidRDefault="00F630C6" w:rsidP="00F630C6">
            <w:pPr>
              <w:shd w:val="clear" w:color="auto" w:fill="F2F2F2" w:themeFill="background1" w:themeFillShade="F2"/>
              <w:outlineLvl w:val="0"/>
              <w:rPr>
                <w:rFonts w:asciiTheme="minorHAnsi" w:hAnsiTheme="minorHAnsi" w:cs="Arial"/>
                <w:b/>
                <w:i/>
                <w:u w:val="single"/>
              </w:rPr>
            </w:pPr>
            <w:r w:rsidRPr="006422FC">
              <w:rPr>
                <w:rFonts w:asciiTheme="minorHAnsi" w:hAnsiTheme="minorHAnsi" w:cs="Arial"/>
                <w:b/>
                <w:i/>
                <w:u w:val="single"/>
              </w:rPr>
              <w:t>Response Instructions</w:t>
            </w:r>
          </w:p>
          <w:p w14:paraId="239467CF" w14:textId="29B360C2" w:rsidR="00F630C6" w:rsidRPr="00782D14" w:rsidRDefault="00782D14" w:rsidP="001828EF">
            <w:pPr>
              <w:pStyle w:val="ListParagraph"/>
              <w:widowControl w:val="0"/>
              <w:numPr>
                <w:ilvl w:val="0"/>
                <w:numId w:val="27"/>
              </w:numPr>
              <w:shd w:val="clear" w:color="auto" w:fill="F2F2F2" w:themeFill="background1" w:themeFillShade="F2"/>
              <w:autoSpaceDE w:val="0"/>
              <w:autoSpaceDN w:val="0"/>
              <w:adjustRightInd w:val="0"/>
              <w:ind w:right="285"/>
              <w:rPr>
                <w:rFonts w:asciiTheme="minorHAnsi" w:hAnsiTheme="minorHAnsi"/>
              </w:rPr>
            </w:pPr>
            <w:r w:rsidRPr="00782D14">
              <w:rPr>
                <w:rFonts w:asciiTheme="minorHAnsi" w:hAnsiTheme="minorHAnsi"/>
              </w:rPr>
              <w:t>As applicable, w</w:t>
            </w:r>
            <w:r w:rsidR="00B05A20" w:rsidRPr="00782D14">
              <w:rPr>
                <w:rFonts w:asciiTheme="minorHAnsi" w:hAnsiTheme="minorHAnsi"/>
              </w:rPr>
              <w:t xml:space="preserve">e have placed </w:t>
            </w:r>
            <w:r w:rsidRPr="00782D14">
              <w:rPr>
                <w:rFonts w:asciiTheme="minorHAnsi" w:hAnsiTheme="minorHAnsi"/>
              </w:rPr>
              <w:t>i</w:t>
            </w:r>
            <w:r w:rsidR="00B05A20" w:rsidRPr="00782D14">
              <w:rPr>
                <w:rFonts w:asciiTheme="minorHAnsi" w:hAnsiTheme="minorHAnsi"/>
              </w:rPr>
              <w:t xml:space="preserve">nstructions for a question immediately before the question. </w:t>
            </w:r>
          </w:p>
          <w:p w14:paraId="0F5F32BD" w14:textId="61AD777E" w:rsidR="00F630C6" w:rsidRPr="006422FC" w:rsidRDefault="00F630C6" w:rsidP="001828EF">
            <w:pPr>
              <w:pStyle w:val="ListParagraph"/>
              <w:widowControl w:val="0"/>
              <w:numPr>
                <w:ilvl w:val="0"/>
                <w:numId w:val="27"/>
              </w:numPr>
              <w:shd w:val="clear" w:color="auto" w:fill="F2F2F2" w:themeFill="background1" w:themeFillShade="F2"/>
              <w:autoSpaceDE w:val="0"/>
              <w:autoSpaceDN w:val="0"/>
              <w:adjustRightInd w:val="0"/>
              <w:ind w:right="285"/>
              <w:rPr>
                <w:rFonts w:asciiTheme="minorHAnsi" w:hAnsiTheme="minorHAnsi" w:cs="Arial"/>
              </w:rPr>
            </w:pPr>
            <w:r w:rsidRPr="00782D14">
              <w:rPr>
                <w:rFonts w:asciiTheme="minorHAnsi" w:hAnsiTheme="minorHAnsi"/>
              </w:rPr>
              <w:t>Questions</w:t>
            </w:r>
            <w:r w:rsidRPr="006422FC">
              <w:rPr>
                <w:rFonts w:asciiTheme="minorHAnsi" w:hAnsiTheme="minorHAnsi" w:cs="Arial"/>
              </w:rPr>
              <w:t xml:space="preserve"> with an </w:t>
            </w:r>
            <w:r w:rsidR="001B595B">
              <w:rPr>
                <w:rFonts w:asciiTheme="minorHAnsi" w:hAnsiTheme="minorHAnsi" w:cs="Arial"/>
              </w:rPr>
              <w:t>asterisk (</w:t>
            </w:r>
            <w:r w:rsidRPr="006422FC">
              <w:rPr>
                <w:rFonts w:asciiTheme="minorHAnsi" w:hAnsiTheme="minorHAnsi" w:cs="Arial"/>
              </w:rPr>
              <w:t>*</w:t>
            </w:r>
            <w:r w:rsidR="001B595B">
              <w:rPr>
                <w:rFonts w:asciiTheme="minorHAnsi" w:hAnsiTheme="minorHAnsi" w:cs="Arial"/>
              </w:rPr>
              <w:t>)</w:t>
            </w:r>
            <w:r w:rsidRPr="006422FC">
              <w:rPr>
                <w:rFonts w:asciiTheme="minorHAnsi" w:hAnsiTheme="minorHAnsi" w:cs="Arial"/>
              </w:rPr>
              <w:t xml:space="preserve"> next to them require a response.</w:t>
            </w:r>
          </w:p>
          <w:p w14:paraId="393A6CBB" w14:textId="77777777" w:rsidR="00F630C6" w:rsidRPr="006422FC" w:rsidRDefault="00F630C6" w:rsidP="00F630C6">
            <w:pPr>
              <w:shd w:val="clear" w:color="auto" w:fill="F2F2F2" w:themeFill="background1" w:themeFillShade="F2"/>
              <w:outlineLvl w:val="0"/>
              <w:rPr>
                <w:rFonts w:asciiTheme="minorHAnsi" w:hAnsiTheme="minorHAnsi" w:cs="Arial"/>
                <w:b/>
                <w:i/>
                <w:u w:val="single"/>
              </w:rPr>
            </w:pPr>
            <w:r w:rsidRPr="006422FC">
              <w:rPr>
                <w:rFonts w:asciiTheme="minorHAnsi" w:hAnsiTheme="minorHAnsi" w:cs="Arial"/>
                <w:b/>
                <w:i/>
                <w:u w:val="single"/>
              </w:rPr>
              <w:t>For Technical Assistance</w:t>
            </w:r>
          </w:p>
          <w:p w14:paraId="24F8AFF1" w14:textId="08FD2441" w:rsidR="00F630C6" w:rsidRPr="00F630C6" w:rsidRDefault="00F630C6" w:rsidP="00F630C6">
            <w:pPr>
              <w:widowControl w:val="0"/>
              <w:shd w:val="clear" w:color="auto" w:fill="F2F2F2" w:themeFill="background1" w:themeFillShade="F2"/>
              <w:autoSpaceDE w:val="0"/>
              <w:autoSpaceDN w:val="0"/>
              <w:adjustRightInd w:val="0"/>
              <w:rPr>
                <w:rFonts w:asciiTheme="minorHAnsi" w:hAnsiTheme="minorHAnsi" w:cs="Arial"/>
                <w:color w:val="000000"/>
              </w:rPr>
            </w:pPr>
            <w:r w:rsidRPr="006422FC">
              <w:rPr>
                <w:rFonts w:asciiTheme="minorHAnsi" w:hAnsiTheme="minorHAnsi" w:cs="Arial"/>
                <w:color w:val="000000"/>
                <w:spacing w:val="-1"/>
              </w:rPr>
              <w:t>I</w:t>
            </w:r>
            <w:r w:rsidRPr="006422FC">
              <w:rPr>
                <w:rFonts w:asciiTheme="minorHAnsi" w:hAnsiTheme="minorHAnsi" w:cs="Arial"/>
                <w:color w:val="000000"/>
              </w:rPr>
              <w:t>f</w:t>
            </w:r>
            <w:r w:rsidRPr="006422FC">
              <w:rPr>
                <w:rFonts w:asciiTheme="minorHAnsi" w:hAnsiTheme="minorHAnsi" w:cs="Arial"/>
                <w:color w:val="000000"/>
                <w:spacing w:val="8"/>
              </w:rPr>
              <w:t xml:space="preserve"> </w:t>
            </w:r>
            <w:r w:rsidRPr="006422FC">
              <w:rPr>
                <w:rFonts w:asciiTheme="minorHAnsi" w:hAnsiTheme="minorHAnsi" w:cs="Arial"/>
                <w:color w:val="000000"/>
                <w:spacing w:val="-1"/>
              </w:rPr>
              <w:t>yo</w:t>
            </w:r>
            <w:r w:rsidRPr="006422FC">
              <w:rPr>
                <w:rFonts w:asciiTheme="minorHAnsi" w:hAnsiTheme="minorHAnsi" w:cs="Arial"/>
                <w:color w:val="000000"/>
              </w:rPr>
              <w:t>u</w:t>
            </w:r>
            <w:r w:rsidRPr="006422FC">
              <w:rPr>
                <w:rFonts w:asciiTheme="minorHAnsi" w:hAnsiTheme="minorHAnsi" w:cs="Arial"/>
                <w:color w:val="000000"/>
                <w:spacing w:val="12"/>
              </w:rPr>
              <w:t xml:space="preserve"> </w:t>
            </w:r>
            <w:r w:rsidRPr="006422FC">
              <w:rPr>
                <w:rFonts w:asciiTheme="minorHAnsi" w:hAnsiTheme="minorHAnsi" w:cs="Arial"/>
                <w:color w:val="000000"/>
                <w:spacing w:val="-1"/>
              </w:rPr>
              <w:t>hav</w:t>
            </w:r>
            <w:r w:rsidRPr="006422FC">
              <w:rPr>
                <w:rFonts w:asciiTheme="minorHAnsi" w:hAnsiTheme="minorHAnsi" w:cs="Arial"/>
                <w:color w:val="000000"/>
              </w:rPr>
              <w:t>e</w:t>
            </w:r>
            <w:r w:rsidRPr="006422FC">
              <w:rPr>
                <w:rFonts w:asciiTheme="minorHAnsi" w:hAnsiTheme="minorHAnsi" w:cs="Arial"/>
                <w:color w:val="000000"/>
                <w:spacing w:val="14"/>
              </w:rPr>
              <w:t xml:space="preserve"> </w:t>
            </w:r>
            <w:r w:rsidRPr="006422FC">
              <w:rPr>
                <w:rFonts w:asciiTheme="minorHAnsi" w:hAnsiTheme="minorHAnsi" w:cs="Arial"/>
                <w:color w:val="000000"/>
                <w:spacing w:val="-1"/>
              </w:rPr>
              <w:t>an</w:t>
            </w:r>
            <w:r w:rsidRPr="006422FC">
              <w:rPr>
                <w:rFonts w:asciiTheme="minorHAnsi" w:hAnsiTheme="minorHAnsi" w:cs="Arial"/>
                <w:color w:val="000000"/>
              </w:rPr>
              <w:t xml:space="preserve">y general, technical, or content related survey </w:t>
            </w:r>
            <w:r w:rsidRPr="006422FC">
              <w:rPr>
                <w:rFonts w:asciiTheme="minorHAnsi" w:hAnsiTheme="minorHAnsi" w:cs="Arial"/>
                <w:color w:val="000000"/>
                <w:spacing w:val="-1"/>
              </w:rPr>
              <w:t>question</w:t>
            </w:r>
            <w:r w:rsidRPr="006422FC">
              <w:rPr>
                <w:rFonts w:asciiTheme="minorHAnsi" w:hAnsiTheme="minorHAnsi" w:cs="Arial"/>
                <w:color w:val="000000"/>
              </w:rPr>
              <w:t>s,</w:t>
            </w:r>
            <w:r w:rsidRPr="006422FC">
              <w:rPr>
                <w:rFonts w:asciiTheme="minorHAnsi" w:hAnsiTheme="minorHAnsi" w:cs="Arial"/>
                <w:color w:val="000000"/>
                <w:spacing w:val="18"/>
              </w:rPr>
              <w:t xml:space="preserve"> </w:t>
            </w:r>
            <w:r w:rsidRPr="006422FC">
              <w:rPr>
                <w:rFonts w:asciiTheme="minorHAnsi" w:hAnsiTheme="minorHAnsi" w:cs="Arial"/>
                <w:color w:val="000000"/>
                <w:spacing w:val="-1"/>
              </w:rPr>
              <w:t>pleas</w:t>
            </w:r>
            <w:r w:rsidRPr="006422FC">
              <w:rPr>
                <w:rFonts w:asciiTheme="minorHAnsi" w:hAnsiTheme="minorHAnsi" w:cs="Arial"/>
                <w:color w:val="000000"/>
              </w:rPr>
              <w:t>e</w:t>
            </w:r>
            <w:r w:rsidRPr="006422FC">
              <w:rPr>
                <w:rFonts w:asciiTheme="minorHAnsi" w:hAnsiTheme="minorHAnsi" w:cs="Arial"/>
                <w:color w:val="000000"/>
                <w:spacing w:val="17"/>
              </w:rPr>
              <w:t xml:space="preserve"> email </w:t>
            </w:r>
            <w:hyperlink r:id="rId14" w:history="1">
              <w:r w:rsidRPr="00345CD1">
                <w:rPr>
                  <w:rStyle w:val="Hyperlink"/>
                  <w:rFonts w:asciiTheme="minorHAnsi" w:hAnsiTheme="minorHAnsi" w:cs="Arial"/>
                  <w:spacing w:val="17"/>
                </w:rPr>
                <w:t>annualsurvey@naquitline.org</w:t>
              </w:r>
            </w:hyperlink>
            <w:r w:rsidRPr="006422FC">
              <w:rPr>
                <w:rFonts w:asciiTheme="minorHAnsi" w:hAnsiTheme="minorHAnsi" w:cs="Arial"/>
                <w:color w:val="000000"/>
                <w:spacing w:val="17"/>
              </w:rPr>
              <w:t xml:space="preserve"> or </w:t>
            </w:r>
            <w:r w:rsidRPr="006422FC">
              <w:rPr>
                <w:rFonts w:asciiTheme="minorHAnsi" w:hAnsiTheme="minorHAnsi" w:cs="Arial"/>
                <w:color w:val="000000"/>
                <w:spacing w:val="-1"/>
              </w:rPr>
              <w:t>800.398.548</w:t>
            </w:r>
            <w:r w:rsidRPr="006422FC">
              <w:rPr>
                <w:rFonts w:asciiTheme="minorHAnsi" w:hAnsiTheme="minorHAnsi" w:cs="Arial"/>
                <w:color w:val="000000"/>
              </w:rPr>
              <w:t>9</w:t>
            </w:r>
            <w:r w:rsidRPr="006422FC">
              <w:rPr>
                <w:rFonts w:asciiTheme="minorHAnsi" w:hAnsiTheme="minorHAnsi" w:cs="Arial"/>
                <w:color w:val="000000"/>
                <w:spacing w:val="30"/>
              </w:rPr>
              <w:t xml:space="preserve"> </w:t>
            </w:r>
            <w:r w:rsidRPr="006422FC">
              <w:rPr>
                <w:rFonts w:asciiTheme="minorHAnsi" w:hAnsiTheme="minorHAnsi" w:cs="Arial"/>
                <w:color w:val="000000"/>
                <w:spacing w:val="-1"/>
              </w:rPr>
              <w:t>ext</w:t>
            </w:r>
            <w:r w:rsidRPr="006422FC">
              <w:rPr>
                <w:rFonts w:asciiTheme="minorHAnsi" w:hAnsiTheme="minorHAnsi" w:cs="Arial"/>
                <w:color w:val="000000"/>
              </w:rPr>
              <w:t>.</w:t>
            </w:r>
            <w:r w:rsidRPr="006422FC">
              <w:rPr>
                <w:rFonts w:asciiTheme="minorHAnsi" w:hAnsiTheme="minorHAnsi" w:cs="Arial"/>
                <w:color w:val="000000"/>
                <w:spacing w:val="13"/>
              </w:rPr>
              <w:t xml:space="preserve"> </w:t>
            </w:r>
            <w:r w:rsidRPr="006422FC">
              <w:rPr>
                <w:rFonts w:asciiTheme="minorHAnsi" w:hAnsiTheme="minorHAnsi" w:cs="Arial"/>
                <w:color w:val="000000"/>
                <w:spacing w:val="-1"/>
                <w:w w:val="102"/>
              </w:rPr>
              <w:t>701.</w:t>
            </w:r>
          </w:p>
        </w:tc>
      </w:tr>
    </w:tbl>
    <w:p w14:paraId="057A65A0" w14:textId="383FAA7A" w:rsidR="00F630C6" w:rsidRDefault="00F630C6"/>
    <w:p w14:paraId="7D7BCF2D" w14:textId="282B3270" w:rsidR="001B7BDD" w:rsidRDefault="001B7BDD">
      <w:pPr>
        <w:spacing w:after="200" w:line="276" w:lineRule="auto"/>
      </w:pPr>
      <w:r>
        <w:br w:type="page"/>
      </w:r>
    </w:p>
    <w:p w14:paraId="6DED39A2" w14:textId="77777777" w:rsidR="00F630C6" w:rsidRDefault="00F630C6"/>
    <w:tbl>
      <w:tblPr>
        <w:tblStyle w:val="TableGrid"/>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F2F2F2" w:themeFill="background1" w:themeFillShade="F2"/>
        <w:tblLook w:val="04A0" w:firstRow="1" w:lastRow="0" w:firstColumn="1" w:lastColumn="0" w:noHBand="0" w:noVBand="1"/>
      </w:tblPr>
      <w:tblGrid>
        <w:gridCol w:w="9350"/>
      </w:tblGrid>
      <w:tr w:rsidR="003B1834" w14:paraId="59709CDE" w14:textId="77777777" w:rsidTr="003A696A">
        <w:tc>
          <w:tcPr>
            <w:tcW w:w="9350" w:type="dxa"/>
            <w:shd w:val="clear" w:color="auto" w:fill="8DB3E2" w:themeFill="text2" w:themeFillTint="66"/>
          </w:tcPr>
          <w:p w14:paraId="17C77217" w14:textId="0FEB0BDD" w:rsidR="003B1834" w:rsidRPr="003B1834" w:rsidRDefault="003B1834" w:rsidP="00FA266B">
            <w:pPr>
              <w:spacing w:before="40" w:after="40"/>
              <w:jc w:val="center"/>
              <w:rPr>
                <w:rFonts w:asciiTheme="minorHAnsi" w:hAnsiTheme="minorHAnsi"/>
                <w:b/>
                <w:sz w:val="36"/>
                <w:szCs w:val="36"/>
              </w:rPr>
            </w:pPr>
            <w:r w:rsidRPr="00326D33">
              <w:rPr>
                <w:rFonts w:asciiTheme="minorHAnsi" w:hAnsiTheme="minorHAnsi"/>
                <w:b/>
                <w:sz w:val="36"/>
                <w:szCs w:val="36"/>
              </w:rPr>
              <w:t xml:space="preserve">Begin </w:t>
            </w:r>
            <w:r w:rsidR="00E55589">
              <w:rPr>
                <w:rFonts w:asciiTheme="minorHAnsi" w:hAnsiTheme="minorHAnsi"/>
                <w:b/>
                <w:sz w:val="36"/>
                <w:szCs w:val="36"/>
              </w:rPr>
              <w:t>FY</w:t>
            </w:r>
            <w:r w:rsidR="00F630C6">
              <w:rPr>
                <w:rFonts w:asciiTheme="minorHAnsi" w:hAnsiTheme="minorHAnsi"/>
                <w:b/>
                <w:sz w:val="36"/>
                <w:szCs w:val="36"/>
              </w:rPr>
              <w:t>2020</w:t>
            </w:r>
            <w:r>
              <w:rPr>
                <w:rFonts w:asciiTheme="minorHAnsi" w:hAnsiTheme="minorHAnsi"/>
                <w:b/>
                <w:sz w:val="36"/>
                <w:szCs w:val="36"/>
              </w:rPr>
              <w:t xml:space="preserve"> Annual Survey</w:t>
            </w:r>
          </w:p>
        </w:tc>
      </w:tr>
    </w:tbl>
    <w:p w14:paraId="503ED98C" w14:textId="66FC38F5" w:rsidR="00326D33" w:rsidRDefault="00326D33" w:rsidP="009B0E1E">
      <w:pPr>
        <w:outlineLvl w:val="0"/>
        <w:rPr>
          <w:rFonts w:ascii="Arial" w:hAnsi="Arial" w:cs="Arial"/>
          <w:sz w:val="22"/>
          <w:szCs w:val="22"/>
        </w:rPr>
      </w:pPr>
    </w:p>
    <w:p w14:paraId="75220E74" w14:textId="77777777" w:rsidR="00F630C6" w:rsidRDefault="00F630C6" w:rsidP="009B0E1E">
      <w:pPr>
        <w:outlineLvl w:val="0"/>
        <w:rPr>
          <w:rFonts w:ascii="Arial" w:hAnsi="Arial" w:cs="Arial"/>
          <w:sz w:val="22"/>
          <w:szCs w:val="22"/>
        </w:rPr>
      </w:pPr>
    </w:p>
    <w:tbl>
      <w:tblPr>
        <w:tblStyle w:val="TableGrid"/>
        <w:tblW w:w="0" w:type="auto"/>
        <w:shd w:val="clear" w:color="auto" w:fill="B8CCE4" w:themeFill="accent1" w:themeFillTint="66"/>
        <w:tblLook w:val="04A0" w:firstRow="1" w:lastRow="0" w:firstColumn="1" w:lastColumn="0" w:noHBand="0" w:noVBand="1"/>
      </w:tblPr>
      <w:tblGrid>
        <w:gridCol w:w="9350"/>
      </w:tblGrid>
      <w:tr w:rsidR="003B1834" w14:paraId="4C2BF60B" w14:textId="77777777" w:rsidTr="00583EC8">
        <w:tc>
          <w:tcPr>
            <w:tcW w:w="108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62CB517" w14:textId="0BEDA1DF" w:rsidR="003B1834" w:rsidRPr="00DA3519" w:rsidRDefault="00DA3519" w:rsidP="00FA266B">
            <w:pPr>
              <w:spacing w:before="40" w:after="40"/>
              <w:jc w:val="center"/>
              <w:outlineLvl w:val="0"/>
              <w:rPr>
                <w:rFonts w:asciiTheme="minorHAnsi" w:hAnsiTheme="minorHAnsi" w:cstheme="minorHAnsi"/>
                <w:b/>
                <w:bCs/>
                <w:sz w:val="28"/>
                <w:szCs w:val="28"/>
              </w:rPr>
            </w:pPr>
            <w:r w:rsidRPr="00DA3519">
              <w:rPr>
                <w:rFonts w:asciiTheme="minorHAnsi" w:hAnsiTheme="minorHAnsi" w:cstheme="minorHAnsi"/>
                <w:b/>
                <w:bCs/>
                <w:sz w:val="28"/>
                <w:szCs w:val="28"/>
              </w:rPr>
              <w:t xml:space="preserve">Questions 1 and 2 ask for contact information and information on </w:t>
            </w:r>
            <w:r w:rsidR="00F630C6">
              <w:rPr>
                <w:rFonts w:asciiTheme="minorHAnsi" w:hAnsiTheme="minorHAnsi" w:cstheme="minorHAnsi"/>
                <w:b/>
                <w:bCs/>
                <w:sz w:val="28"/>
                <w:szCs w:val="28"/>
              </w:rPr>
              <w:t xml:space="preserve">the </w:t>
            </w:r>
            <w:r w:rsidRPr="00DA3519">
              <w:rPr>
                <w:rFonts w:asciiTheme="minorHAnsi" w:hAnsiTheme="minorHAnsi" w:cstheme="minorHAnsi"/>
                <w:b/>
                <w:bCs/>
                <w:sz w:val="28"/>
                <w:szCs w:val="28"/>
              </w:rPr>
              <w:t>state quitline service provider</w:t>
            </w:r>
          </w:p>
        </w:tc>
      </w:tr>
    </w:tbl>
    <w:p w14:paraId="4D8AD0CC" w14:textId="77777777" w:rsidR="003B1834" w:rsidRDefault="003B1834" w:rsidP="009B0E1E">
      <w:pPr>
        <w:outlineLvl w:val="0"/>
        <w:rPr>
          <w:rFonts w:ascii="Arial" w:hAnsi="Arial" w:cs="Arial"/>
          <w:sz w:val="22"/>
          <w:szCs w:val="22"/>
        </w:rPr>
      </w:pPr>
    </w:p>
    <w:p w14:paraId="617902EA" w14:textId="77777777" w:rsidR="003B1834" w:rsidRPr="00DE610E" w:rsidRDefault="003B1834" w:rsidP="009B0E1E">
      <w:pPr>
        <w:outlineLvl w:val="0"/>
        <w:rPr>
          <w:rFonts w:ascii="Arial" w:hAnsi="Arial" w:cs="Arial"/>
          <w:sz w:val="22"/>
          <w:szCs w:val="22"/>
        </w:rPr>
      </w:pPr>
    </w:p>
    <w:p w14:paraId="7A71BEEB" w14:textId="54B638D8" w:rsidR="00D769F1" w:rsidRDefault="00200F1F" w:rsidP="00F26CE9">
      <w:pPr>
        <w:ind w:left="360" w:hanging="360"/>
        <w:rPr>
          <w:rFonts w:asciiTheme="minorHAnsi" w:hAnsiTheme="minorHAnsi" w:cs="Arial"/>
          <w:b/>
          <w:sz w:val="28"/>
        </w:rPr>
      </w:pPr>
      <w:r>
        <w:rPr>
          <w:rFonts w:asciiTheme="minorHAnsi" w:hAnsiTheme="minorHAnsi" w:cs="Arial"/>
          <w:b/>
          <w:sz w:val="28"/>
        </w:rPr>
        <w:t>*</w:t>
      </w:r>
      <w:r w:rsidR="00D769F1" w:rsidRPr="00D35C60">
        <w:rPr>
          <w:rFonts w:asciiTheme="minorHAnsi" w:hAnsiTheme="minorHAnsi" w:cs="Arial"/>
          <w:b/>
          <w:sz w:val="28"/>
        </w:rPr>
        <w:t xml:space="preserve">1. Please provide </w:t>
      </w:r>
      <w:r w:rsidR="00B05A20" w:rsidRPr="00D35C60">
        <w:rPr>
          <w:rFonts w:asciiTheme="minorHAnsi" w:hAnsiTheme="minorHAnsi" w:cs="Arial"/>
          <w:b/>
          <w:sz w:val="28"/>
        </w:rPr>
        <w:t>contact information</w:t>
      </w:r>
      <w:r w:rsidR="00D769F1" w:rsidRPr="00D35C60">
        <w:rPr>
          <w:rFonts w:asciiTheme="minorHAnsi" w:hAnsiTheme="minorHAnsi" w:cs="Arial"/>
          <w:b/>
          <w:sz w:val="28"/>
        </w:rPr>
        <w:t xml:space="preserve"> for the person NAQC should </w:t>
      </w:r>
      <w:proofErr w:type="gramStart"/>
      <w:r w:rsidR="00D769F1" w:rsidRPr="00D35C60">
        <w:rPr>
          <w:rFonts w:asciiTheme="minorHAnsi" w:hAnsiTheme="minorHAnsi" w:cs="Arial"/>
          <w:b/>
          <w:sz w:val="28"/>
        </w:rPr>
        <w:t xml:space="preserve">contact </w:t>
      </w:r>
      <w:r w:rsidR="00BA021C">
        <w:rPr>
          <w:rFonts w:asciiTheme="minorHAnsi" w:hAnsiTheme="minorHAnsi" w:cs="Arial"/>
          <w:b/>
          <w:sz w:val="28"/>
        </w:rPr>
        <w:t>with</w:t>
      </w:r>
      <w:proofErr w:type="gramEnd"/>
      <w:r w:rsidR="00BA021C">
        <w:rPr>
          <w:rFonts w:asciiTheme="minorHAnsi" w:hAnsiTheme="minorHAnsi" w:cs="Arial"/>
          <w:b/>
          <w:sz w:val="28"/>
        </w:rPr>
        <w:t xml:space="preserve"> any </w:t>
      </w:r>
      <w:r w:rsidR="00F26CE9">
        <w:rPr>
          <w:rFonts w:asciiTheme="minorHAnsi" w:hAnsiTheme="minorHAnsi" w:cs="Arial"/>
          <w:b/>
          <w:sz w:val="28"/>
        </w:rPr>
        <w:t>questions about your responses.</w:t>
      </w:r>
    </w:p>
    <w:p w14:paraId="78B63D7F" w14:textId="77777777" w:rsidR="00F26CE9" w:rsidRDefault="00F26CE9" w:rsidP="00F26CE9">
      <w:pPr>
        <w:ind w:left="360" w:hanging="360"/>
        <w:rPr>
          <w:rFonts w:asciiTheme="minorHAnsi" w:hAnsiTheme="minorHAnsi" w:cs="Arial"/>
        </w:rPr>
      </w:pPr>
    </w:p>
    <w:p w14:paraId="0262225C" w14:textId="77777777" w:rsidR="00FF720A" w:rsidRPr="00FF720A" w:rsidRDefault="00FF720A" w:rsidP="00F26CE9">
      <w:pPr>
        <w:ind w:left="360" w:hanging="360"/>
        <w:rPr>
          <w:rFonts w:asciiTheme="minorHAnsi" w:hAnsiTheme="minorHAnsi" w:cs="Arial"/>
          <w:b/>
          <w:u w:val="single"/>
        </w:rPr>
      </w:pPr>
      <w:r>
        <w:rPr>
          <w:rFonts w:asciiTheme="minorHAnsi" w:hAnsiTheme="minorHAnsi" w:cs="Arial"/>
        </w:rPr>
        <w:tab/>
      </w:r>
      <w:r>
        <w:rPr>
          <w:rFonts w:asciiTheme="minorHAnsi" w:hAnsiTheme="minorHAnsi" w:cs="Arial"/>
          <w:b/>
          <w:u w:val="single"/>
        </w:rPr>
        <w:t>Directions:</w:t>
      </w:r>
    </w:p>
    <w:p w14:paraId="09CCC239" w14:textId="7B30456F" w:rsidR="00D769F1" w:rsidRPr="00B05A20" w:rsidRDefault="00457D49" w:rsidP="00B05A20">
      <w:pPr>
        <w:ind w:left="375"/>
        <w:rPr>
          <w:rFonts w:asciiTheme="minorHAnsi" w:hAnsiTheme="minorHAnsi" w:cs="Arial"/>
        </w:rPr>
      </w:pPr>
      <w:r w:rsidRPr="00B05A20">
        <w:rPr>
          <w:rFonts w:asciiTheme="minorHAnsi" w:hAnsiTheme="minorHAnsi" w:cs="Arial"/>
        </w:rPr>
        <w:t>P</w:t>
      </w:r>
      <w:r w:rsidR="00D769F1" w:rsidRPr="00B05A20">
        <w:rPr>
          <w:rFonts w:asciiTheme="minorHAnsi" w:hAnsiTheme="minorHAnsi" w:cs="Arial"/>
        </w:rPr>
        <w:t>lease</w:t>
      </w:r>
      <w:r w:rsidR="00B05A20" w:rsidRPr="00B05A20">
        <w:rPr>
          <w:rFonts w:asciiTheme="minorHAnsi" w:hAnsiTheme="minorHAnsi" w:cs="Arial"/>
        </w:rPr>
        <w:t xml:space="preserve"> enter</w:t>
      </w:r>
      <w:r w:rsidR="00D769F1" w:rsidRPr="00B05A20">
        <w:rPr>
          <w:rFonts w:asciiTheme="minorHAnsi" w:hAnsiTheme="minorHAnsi" w:cs="Arial"/>
        </w:rPr>
        <w:t xml:space="preserve"> </w:t>
      </w:r>
      <w:r w:rsidR="00D769F1" w:rsidRPr="00B05A20">
        <w:rPr>
          <w:rFonts w:asciiTheme="minorHAnsi" w:hAnsiTheme="minorHAnsi" w:cs="Arial"/>
          <w:b/>
        </w:rPr>
        <w:t>"N/A"</w:t>
      </w:r>
      <w:r w:rsidR="00D769F1" w:rsidRPr="00B05A20">
        <w:rPr>
          <w:rFonts w:asciiTheme="minorHAnsi" w:hAnsiTheme="minorHAnsi" w:cs="Arial"/>
        </w:rPr>
        <w:t xml:space="preserve"> for fields that do not apply </w:t>
      </w:r>
      <w:r w:rsidR="0046082F" w:rsidRPr="00B05A20">
        <w:rPr>
          <w:rFonts w:asciiTheme="minorHAnsi" w:hAnsiTheme="minorHAnsi" w:cs="Arial"/>
        </w:rPr>
        <w:t>rather than leaving them blank.</w:t>
      </w:r>
    </w:p>
    <w:p w14:paraId="0F43AAED" w14:textId="77777777" w:rsidR="003D2934" w:rsidRPr="00D35C60" w:rsidRDefault="003D2934" w:rsidP="009B0E1E">
      <w:pPr>
        <w:rPr>
          <w:rFonts w:asciiTheme="minorHAnsi" w:hAnsiTheme="minorHAnsi" w:cs="Arial"/>
          <w:b/>
          <w:sz w:val="22"/>
          <w:szCs w:val="22"/>
        </w:rPr>
      </w:pPr>
    </w:p>
    <w:tbl>
      <w:tblPr>
        <w:tblStyle w:val="TableGrid"/>
        <w:tblW w:w="9158" w:type="dxa"/>
        <w:jc w:val="center"/>
        <w:tblLook w:val="04A0" w:firstRow="1" w:lastRow="0" w:firstColumn="1" w:lastColumn="0" w:noHBand="0" w:noVBand="1"/>
      </w:tblPr>
      <w:tblGrid>
        <w:gridCol w:w="2661"/>
        <w:gridCol w:w="6497"/>
      </w:tblGrid>
      <w:tr w:rsidR="00F82353" w:rsidRPr="00D35C60" w14:paraId="7606A3CE" w14:textId="77777777" w:rsidTr="00782D14">
        <w:trPr>
          <w:jc w:val="center"/>
        </w:trPr>
        <w:tc>
          <w:tcPr>
            <w:tcW w:w="2661" w:type="dxa"/>
          </w:tcPr>
          <w:p w14:paraId="320102A2" w14:textId="77777777" w:rsidR="00F82353" w:rsidRPr="00D35C60" w:rsidRDefault="00F81315" w:rsidP="001E3223">
            <w:pPr>
              <w:widowControl w:val="0"/>
              <w:autoSpaceDE w:val="0"/>
              <w:autoSpaceDN w:val="0"/>
              <w:adjustRightInd w:val="0"/>
              <w:spacing w:line="276" w:lineRule="auto"/>
              <w:rPr>
                <w:rFonts w:asciiTheme="minorHAnsi" w:hAnsiTheme="minorHAnsi" w:cs="Arial"/>
                <w:color w:val="000000"/>
                <w:spacing w:val="5"/>
                <w:position w:val="-1"/>
              </w:rPr>
            </w:pPr>
            <w:r>
              <w:rPr>
                <w:rFonts w:asciiTheme="minorHAnsi" w:hAnsiTheme="minorHAnsi" w:cs="Arial"/>
                <w:color w:val="000000"/>
                <w:spacing w:val="5"/>
                <w:position w:val="-1"/>
              </w:rPr>
              <w:t xml:space="preserve">Full </w:t>
            </w:r>
            <w:r w:rsidR="00F82353" w:rsidRPr="00D35C60">
              <w:rPr>
                <w:rFonts w:asciiTheme="minorHAnsi" w:hAnsiTheme="minorHAnsi" w:cs="Arial"/>
                <w:color w:val="000000"/>
                <w:spacing w:val="5"/>
                <w:position w:val="-1"/>
              </w:rPr>
              <w:t>Name:</w:t>
            </w:r>
          </w:p>
        </w:tc>
        <w:tc>
          <w:tcPr>
            <w:tcW w:w="6497" w:type="dxa"/>
          </w:tcPr>
          <w:p w14:paraId="6BCEC273" w14:textId="0EC3E235" w:rsidR="00F82353" w:rsidRPr="00D35C60" w:rsidRDefault="00F82353" w:rsidP="001E3223">
            <w:pPr>
              <w:widowControl w:val="0"/>
              <w:autoSpaceDE w:val="0"/>
              <w:autoSpaceDN w:val="0"/>
              <w:adjustRightInd w:val="0"/>
              <w:spacing w:line="276" w:lineRule="auto"/>
              <w:rPr>
                <w:rFonts w:asciiTheme="minorHAnsi" w:hAnsiTheme="minorHAnsi" w:cs="Arial"/>
                <w:color w:val="000000"/>
              </w:rPr>
            </w:pPr>
            <w:r w:rsidRPr="00D35C60">
              <w:rPr>
                <w:rFonts w:asciiTheme="minorHAnsi" w:hAnsiTheme="minorHAnsi" w:cs="Arial"/>
                <w:color w:val="000000"/>
                <w:spacing w:val="5"/>
                <w:position w:val="-1"/>
              </w:rPr>
              <w:fldChar w:fldCharType="begin">
                <w:ffData>
                  <w:name w:val="Text95"/>
                  <w:enabled/>
                  <w:calcOnExit w:val="0"/>
                  <w:textInput/>
                </w:ffData>
              </w:fldChar>
            </w:r>
            <w:bookmarkStart w:id="0" w:name="Text95"/>
            <w:r w:rsidRPr="00D35C60">
              <w:rPr>
                <w:rFonts w:asciiTheme="minorHAnsi" w:hAnsiTheme="minorHAnsi" w:cs="Arial"/>
                <w:color w:val="000000"/>
                <w:spacing w:val="5"/>
                <w:position w:val="-1"/>
              </w:rPr>
              <w:instrText xml:space="preserve"> FORMTEXT </w:instrText>
            </w:r>
            <w:r w:rsidRPr="00D35C60">
              <w:rPr>
                <w:rFonts w:asciiTheme="minorHAnsi" w:hAnsiTheme="minorHAnsi" w:cs="Arial"/>
                <w:color w:val="000000"/>
                <w:spacing w:val="5"/>
                <w:position w:val="-1"/>
              </w:rPr>
            </w:r>
            <w:r w:rsidRPr="00D35C60">
              <w:rPr>
                <w:rFonts w:asciiTheme="minorHAnsi" w:hAnsiTheme="minorHAnsi" w:cs="Arial"/>
                <w:color w:val="000000"/>
                <w:spacing w:val="5"/>
                <w:position w:val="-1"/>
              </w:rPr>
              <w:fldChar w:fldCharType="separate"/>
            </w:r>
            <w:r w:rsidRPr="00D35C60">
              <w:rPr>
                <w:rFonts w:asciiTheme="minorHAnsi" w:hAnsiTheme="minorHAnsi" w:cs="Arial"/>
                <w:noProof/>
                <w:color w:val="000000"/>
                <w:spacing w:val="5"/>
                <w:position w:val="-1"/>
              </w:rPr>
              <w:t> </w:t>
            </w:r>
            <w:r w:rsidRPr="00D35C60">
              <w:rPr>
                <w:rFonts w:asciiTheme="minorHAnsi" w:hAnsiTheme="minorHAnsi" w:cs="Arial"/>
                <w:noProof/>
                <w:color w:val="000000"/>
                <w:spacing w:val="5"/>
                <w:position w:val="-1"/>
              </w:rPr>
              <w:t> </w:t>
            </w:r>
            <w:r w:rsidRPr="00D35C60">
              <w:rPr>
                <w:rFonts w:asciiTheme="minorHAnsi" w:hAnsiTheme="minorHAnsi" w:cs="Arial"/>
                <w:noProof/>
                <w:color w:val="000000"/>
                <w:spacing w:val="5"/>
                <w:position w:val="-1"/>
              </w:rPr>
              <w:t> </w:t>
            </w:r>
            <w:r w:rsidRPr="00D35C60">
              <w:rPr>
                <w:rFonts w:asciiTheme="minorHAnsi" w:hAnsiTheme="minorHAnsi" w:cs="Arial"/>
                <w:noProof/>
                <w:color w:val="000000"/>
                <w:spacing w:val="5"/>
                <w:position w:val="-1"/>
              </w:rPr>
              <w:t> </w:t>
            </w:r>
            <w:r w:rsidRPr="00D35C60">
              <w:rPr>
                <w:rFonts w:asciiTheme="minorHAnsi" w:hAnsiTheme="minorHAnsi" w:cs="Arial"/>
                <w:noProof/>
                <w:color w:val="000000"/>
                <w:spacing w:val="5"/>
                <w:position w:val="-1"/>
              </w:rPr>
              <w:t> </w:t>
            </w:r>
            <w:r w:rsidRPr="00D35C60">
              <w:rPr>
                <w:rFonts w:asciiTheme="minorHAnsi" w:hAnsiTheme="minorHAnsi" w:cs="Arial"/>
                <w:color w:val="000000"/>
                <w:spacing w:val="5"/>
                <w:position w:val="-1"/>
              </w:rPr>
              <w:fldChar w:fldCharType="end"/>
            </w:r>
            <w:bookmarkEnd w:id="0"/>
          </w:p>
        </w:tc>
      </w:tr>
      <w:tr w:rsidR="00F82353" w:rsidRPr="00D35C60" w14:paraId="69FE671C" w14:textId="77777777" w:rsidTr="00782D14">
        <w:trPr>
          <w:jc w:val="center"/>
        </w:trPr>
        <w:tc>
          <w:tcPr>
            <w:tcW w:w="2661" w:type="dxa"/>
          </w:tcPr>
          <w:p w14:paraId="77C71F54" w14:textId="77777777" w:rsidR="00F82353" w:rsidRPr="00D35C60" w:rsidRDefault="00F82353" w:rsidP="001E3223">
            <w:pPr>
              <w:widowControl w:val="0"/>
              <w:autoSpaceDE w:val="0"/>
              <w:autoSpaceDN w:val="0"/>
              <w:adjustRightInd w:val="0"/>
              <w:spacing w:before="41" w:line="276" w:lineRule="auto"/>
              <w:rPr>
                <w:rFonts w:asciiTheme="minorHAnsi" w:hAnsiTheme="minorHAnsi" w:cs="Arial"/>
                <w:color w:val="000000"/>
                <w:spacing w:val="8"/>
                <w:position w:val="-1"/>
              </w:rPr>
            </w:pPr>
            <w:r w:rsidRPr="00D35C60">
              <w:rPr>
                <w:rFonts w:asciiTheme="minorHAnsi" w:hAnsiTheme="minorHAnsi" w:cs="Arial"/>
                <w:color w:val="000000"/>
                <w:spacing w:val="8"/>
                <w:position w:val="-1"/>
              </w:rPr>
              <w:t>Jo</w:t>
            </w:r>
            <w:r w:rsidRPr="00D35C60">
              <w:rPr>
                <w:rFonts w:asciiTheme="minorHAnsi" w:hAnsiTheme="minorHAnsi" w:cs="Arial"/>
                <w:color w:val="000000"/>
                <w:position w:val="-1"/>
              </w:rPr>
              <w:t>b</w:t>
            </w:r>
            <w:r w:rsidRPr="00D35C60">
              <w:rPr>
                <w:rFonts w:asciiTheme="minorHAnsi" w:hAnsiTheme="minorHAnsi" w:cs="Arial"/>
                <w:color w:val="000000"/>
                <w:spacing w:val="11"/>
                <w:position w:val="-1"/>
              </w:rPr>
              <w:t xml:space="preserve"> </w:t>
            </w:r>
            <w:r w:rsidRPr="00D35C60">
              <w:rPr>
                <w:rFonts w:asciiTheme="minorHAnsi" w:hAnsiTheme="minorHAnsi" w:cs="Arial"/>
                <w:color w:val="000000"/>
                <w:spacing w:val="8"/>
                <w:position w:val="-1"/>
              </w:rPr>
              <w:t xml:space="preserve">Title: </w:t>
            </w:r>
          </w:p>
        </w:tc>
        <w:tc>
          <w:tcPr>
            <w:tcW w:w="6497" w:type="dxa"/>
          </w:tcPr>
          <w:p w14:paraId="2D09BF58" w14:textId="77777777" w:rsidR="00F82353" w:rsidRPr="00D35C60" w:rsidRDefault="00F82353" w:rsidP="001E3223">
            <w:pPr>
              <w:widowControl w:val="0"/>
              <w:autoSpaceDE w:val="0"/>
              <w:autoSpaceDN w:val="0"/>
              <w:adjustRightInd w:val="0"/>
              <w:spacing w:before="41" w:line="276" w:lineRule="auto"/>
              <w:rPr>
                <w:rFonts w:asciiTheme="minorHAnsi" w:hAnsiTheme="minorHAnsi" w:cs="Arial"/>
                <w:color w:val="000000"/>
              </w:rPr>
            </w:pPr>
            <w:r w:rsidRPr="00D35C60">
              <w:rPr>
                <w:rFonts w:asciiTheme="minorHAnsi" w:hAnsiTheme="minorHAnsi" w:cs="Arial"/>
                <w:color w:val="000000"/>
                <w:spacing w:val="8"/>
                <w:position w:val="-1"/>
              </w:rPr>
              <w:fldChar w:fldCharType="begin">
                <w:ffData>
                  <w:name w:val="Text96"/>
                  <w:enabled/>
                  <w:calcOnExit w:val="0"/>
                  <w:textInput/>
                </w:ffData>
              </w:fldChar>
            </w:r>
            <w:bookmarkStart w:id="1" w:name="Text96"/>
            <w:r w:rsidRPr="00D35C60">
              <w:rPr>
                <w:rFonts w:asciiTheme="minorHAnsi" w:hAnsiTheme="minorHAnsi" w:cs="Arial"/>
                <w:color w:val="000000"/>
                <w:spacing w:val="8"/>
                <w:position w:val="-1"/>
              </w:rPr>
              <w:instrText xml:space="preserve"> FORMTEXT </w:instrText>
            </w:r>
            <w:r w:rsidRPr="00D35C60">
              <w:rPr>
                <w:rFonts w:asciiTheme="minorHAnsi" w:hAnsiTheme="minorHAnsi" w:cs="Arial"/>
                <w:color w:val="000000"/>
                <w:spacing w:val="8"/>
                <w:position w:val="-1"/>
              </w:rPr>
            </w:r>
            <w:r w:rsidRPr="00D35C60">
              <w:rPr>
                <w:rFonts w:asciiTheme="minorHAnsi" w:hAnsiTheme="minorHAnsi" w:cs="Arial"/>
                <w:color w:val="000000"/>
                <w:spacing w:val="8"/>
                <w:position w:val="-1"/>
              </w:rPr>
              <w:fldChar w:fldCharType="separate"/>
            </w:r>
            <w:r w:rsidRPr="00D35C60">
              <w:rPr>
                <w:rFonts w:asciiTheme="minorHAnsi" w:hAnsiTheme="minorHAnsi" w:cs="Arial"/>
                <w:noProof/>
                <w:color w:val="000000"/>
                <w:spacing w:val="8"/>
                <w:position w:val="-1"/>
              </w:rPr>
              <w:t> </w:t>
            </w:r>
            <w:r w:rsidRPr="00D35C60">
              <w:rPr>
                <w:rFonts w:asciiTheme="minorHAnsi" w:hAnsiTheme="minorHAnsi" w:cs="Arial"/>
                <w:noProof/>
                <w:color w:val="000000"/>
                <w:spacing w:val="8"/>
                <w:position w:val="-1"/>
              </w:rPr>
              <w:t> </w:t>
            </w:r>
            <w:r w:rsidRPr="00D35C60">
              <w:rPr>
                <w:rFonts w:asciiTheme="minorHAnsi" w:hAnsiTheme="minorHAnsi" w:cs="Arial"/>
                <w:noProof/>
                <w:color w:val="000000"/>
                <w:spacing w:val="8"/>
                <w:position w:val="-1"/>
              </w:rPr>
              <w:t> </w:t>
            </w:r>
            <w:r w:rsidRPr="00D35C60">
              <w:rPr>
                <w:rFonts w:asciiTheme="minorHAnsi" w:hAnsiTheme="minorHAnsi" w:cs="Arial"/>
                <w:noProof/>
                <w:color w:val="000000"/>
                <w:spacing w:val="8"/>
                <w:position w:val="-1"/>
              </w:rPr>
              <w:t> </w:t>
            </w:r>
            <w:r w:rsidRPr="00D35C60">
              <w:rPr>
                <w:rFonts w:asciiTheme="minorHAnsi" w:hAnsiTheme="minorHAnsi" w:cs="Arial"/>
                <w:noProof/>
                <w:color w:val="000000"/>
                <w:spacing w:val="8"/>
                <w:position w:val="-1"/>
              </w:rPr>
              <w:t> </w:t>
            </w:r>
            <w:r w:rsidRPr="00D35C60">
              <w:rPr>
                <w:rFonts w:asciiTheme="minorHAnsi" w:hAnsiTheme="minorHAnsi" w:cs="Arial"/>
                <w:color w:val="000000"/>
                <w:spacing w:val="8"/>
                <w:position w:val="-1"/>
              </w:rPr>
              <w:fldChar w:fldCharType="end"/>
            </w:r>
            <w:bookmarkEnd w:id="1"/>
          </w:p>
        </w:tc>
      </w:tr>
      <w:tr w:rsidR="00F82353" w:rsidRPr="00D35C60" w14:paraId="151C443C" w14:textId="77777777" w:rsidTr="00782D14">
        <w:trPr>
          <w:jc w:val="center"/>
        </w:trPr>
        <w:tc>
          <w:tcPr>
            <w:tcW w:w="2661" w:type="dxa"/>
          </w:tcPr>
          <w:p w14:paraId="5FC69CB3" w14:textId="77777777" w:rsidR="00F82353" w:rsidRPr="00D35C60" w:rsidRDefault="00F82353" w:rsidP="001E3223">
            <w:pPr>
              <w:widowControl w:val="0"/>
              <w:autoSpaceDE w:val="0"/>
              <w:autoSpaceDN w:val="0"/>
              <w:adjustRightInd w:val="0"/>
              <w:spacing w:before="41" w:line="276" w:lineRule="auto"/>
              <w:rPr>
                <w:rFonts w:asciiTheme="minorHAnsi" w:hAnsiTheme="minorHAnsi" w:cs="Arial"/>
                <w:color w:val="000000"/>
                <w:spacing w:val="5"/>
                <w:position w:val="-1"/>
              </w:rPr>
            </w:pPr>
            <w:r w:rsidRPr="00D35C60">
              <w:rPr>
                <w:rFonts w:asciiTheme="minorHAnsi" w:hAnsiTheme="minorHAnsi" w:cs="Arial"/>
                <w:color w:val="000000"/>
                <w:spacing w:val="5"/>
                <w:position w:val="-1"/>
              </w:rPr>
              <w:t>Employer/Organization:</w:t>
            </w:r>
          </w:p>
        </w:tc>
        <w:tc>
          <w:tcPr>
            <w:tcW w:w="6497" w:type="dxa"/>
          </w:tcPr>
          <w:p w14:paraId="61765EB6" w14:textId="77777777" w:rsidR="00F82353" w:rsidRPr="00D35C60" w:rsidRDefault="00F82353" w:rsidP="001E3223">
            <w:pPr>
              <w:widowControl w:val="0"/>
              <w:autoSpaceDE w:val="0"/>
              <w:autoSpaceDN w:val="0"/>
              <w:adjustRightInd w:val="0"/>
              <w:spacing w:before="41" w:line="276" w:lineRule="auto"/>
              <w:rPr>
                <w:rFonts w:asciiTheme="minorHAnsi" w:hAnsiTheme="minorHAnsi" w:cs="Arial"/>
                <w:color w:val="000000"/>
              </w:rPr>
            </w:pPr>
            <w:r w:rsidRPr="00D35C60">
              <w:rPr>
                <w:rFonts w:asciiTheme="minorHAnsi" w:hAnsiTheme="minorHAnsi" w:cs="Arial"/>
                <w:color w:val="000000"/>
                <w:spacing w:val="5"/>
                <w:position w:val="-1"/>
              </w:rPr>
              <w:fldChar w:fldCharType="begin">
                <w:ffData>
                  <w:name w:val="Text97"/>
                  <w:enabled/>
                  <w:calcOnExit w:val="0"/>
                  <w:textInput/>
                </w:ffData>
              </w:fldChar>
            </w:r>
            <w:bookmarkStart w:id="2" w:name="Text97"/>
            <w:r w:rsidRPr="00D35C60">
              <w:rPr>
                <w:rFonts w:asciiTheme="minorHAnsi" w:hAnsiTheme="minorHAnsi" w:cs="Arial"/>
                <w:color w:val="000000"/>
                <w:spacing w:val="5"/>
                <w:position w:val="-1"/>
              </w:rPr>
              <w:instrText xml:space="preserve"> FORMTEXT </w:instrText>
            </w:r>
            <w:r w:rsidRPr="00D35C60">
              <w:rPr>
                <w:rFonts w:asciiTheme="minorHAnsi" w:hAnsiTheme="minorHAnsi" w:cs="Arial"/>
                <w:color w:val="000000"/>
                <w:spacing w:val="5"/>
                <w:position w:val="-1"/>
              </w:rPr>
            </w:r>
            <w:r w:rsidRPr="00D35C60">
              <w:rPr>
                <w:rFonts w:asciiTheme="minorHAnsi" w:hAnsiTheme="minorHAnsi" w:cs="Arial"/>
                <w:color w:val="000000"/>
                <w:spacing w:val="5"/>
                <w:position w:val="-1"/>
              </w:rPr>
              <w:fldChar w:fldCharType="separate"/>
            </w:r>
            <w:r w:rsidRPr="00D35C60">
              <w:rPr>
                <w:rFonts w:asciiTheme="minorHAnsi" w:hAnsiTheme="minorHAnsi" w:cs="Arial"/>
                <w:noProof/>
                <w:color w:val="000000"/>
                <w:spacing w:val="5"/>
                <w:position w:val="-1"/>
              </w:rPr>
              <w:t> </w:t>
            </w:r>
            <w:r w:rsidRPr="00D35C60">
              <w:rPr>
                <w:rFonts w:asciiTheme="minorHAnsi" w:hAnsiTheme="minorHAnsi" w:cs="Arial"/>
                <w:noProof/>
                <w:color w:val="000000"/>
                <w:spacing w:val="5"/>
                <w:position w:val="-1"/>
              </w:rPr>
              <w:t> </w:t>
            </w:r>
            <w:r w:rsidRPr="00D35C60">
              <w:rPr>
                <w:rFonts w:asciiTheme="minorHAnsi" w:hAnsiTheme="minorHAnsi" w:cs="Arial"/>
                <w:noProof/>
                <w:color w:val="000000"/>
                <w:spacing w:val="5"/>
                <w:position w:val="-1"/>
              </w:rPr>
              <w:t> </w:t>
            </w:r>
            <w:r w:rsidRPr="00D35C60">
              <w:rPr>
                <w:rFonts w:asciiTheme="minorHAnsi" w:hAnsiTheme="minorHAnsi" w:cs="Arial"/>
                <w:noProof/>
                <w:color w:val="000000"/>
                <w:spacing w:val="5"/>
                <w:position w:val="-1"/>
              </w:rPr>
              <w:t> </w:t>
            </w:r>
            <w:r w:rsidRPr="00D35C60">
              <w:rPr>
                <w:rFonts w:asciiTheme="minorHAnsi" w:hAnsiTheme="minorHAnsi" w:cs="Arial"/>
                <w:noProof/>
                <w:color w:val="000000"/>
                <w:spacing w:val="5"/>
                <w:position w:val="-1"/>
              </w:rPr>
              <w:t> </w:t>
            </w:r>
            <w:r w:rsidRPr="00D35C60">
              <w:rPr>
                <w:rFonts w:asciiTheme="minorHAnsi" w:hAnsiTheme="minorHAnsi" w:cs="Arial"/>
                <w:color w:val="000000"/>
                <w:spacing w:val="5"/>
                <w:position w:val="-1"/>
              </w:rPr>
              <w:fldChar w:fldCharType="end"/>
            </w:r>
            <w:bookmarkEnd w:id="2"/>
          </w:p>
        </w:tc>
      </w:tr>
      <w:tr w:rsidR="00F82353" w:rsidRPr="00D35C60" w14:paraId="2F75CCDF" w14:textId="77777777" w:rsidTr="00782D14">
        <w:trPr>
          <w:jc w:val="center"/>
        </w:trPr>
        <w:tc>
          <w:tcPr>
            <w:tcW w:w="2661" w:type="dxa"/>
          </w:tcPr>
          <w:p w14:paraId="78727CA6" w14:textId="77777777" w:rsidR="00F82353" w:rsidRPr="00D35C60" w:rsidRDefault="00F82353" w:rsidP="00C31870">
            <w:pPr>
              <w:widowControl w:val="0"/>
              <w:autoSpaceDE w:val="0"/>
              <w:autoSpaceDN w:val="0"/>
              <w:adjustRightInd w:val="0"/>
              <w:spacing w:before="93" w:line="276" w:lineRule="auto"/>
              <w:rPr>
                <w:rFonts w:asciiTheme="minorHAnsi" w:hAnsiTheme="minorHAnsi" w:cs="Arial"/>
                <w:color w:val="000000"/>
                <w:spacing w:val="5"/>
              </w:rPr>
            </w:pPr>
            <w:r w:rsidRPr="00D35C60">
              <w:rPr>
                <w:rFonts w:asciiTheme="minorHAnsi" w:hAnsiTheme="minorHAnsi" w:cs="Arial"/>
                <w:color w:val="000000"/>
                <w:spacing w:val="4"/>
              </w:rPr>
              <w:t>State</w:t>
            </w:r>
            <w:r w:rsidR="00C31870" w:rsidRPr="00D35C60">
              <w:rPr>
                <w:rFonts w:asciiTheme="minorHAnsi" w:hAnsiTheme="minorHAnsi" w:cs="Arial"/>
                <w:color w:val="000000"/>
                <w:spacing w:val="4"/>
              </w:rPr>
              <w:t xml:space="preserve"> </w:t>
            </w:r>
            <w:r w:rsidRPr="00D35C60">
              <w:rPr>
                <w:rFonts w:asciiTheme="minorHAnsi" w:hAnsiTheme="minorHAnsi" w:cs="Arial"/>
                <w:color w:val="000000"/>
                <w:spacing w:val="4"/>
              </w:rPr>
              <w:t>(o</w:t>
            </w:r>
            <w:r w:rsidRPr="00D35C60">
              <w:rPr>
                <w:rFonts w:asciiTheme="minorHAnsi" w:hAnsiTheme="minorHAnsi" w:cs="Arial"/>
                <w:color w:val="000000"/>
              </w:rPr>
              <w:t>f</w:t>
            </w:r>
            <w:r w:rsidRPr="00D35C60">
              <w:rPr>
                <w:rFonts w:asciiTheme="minorHAnsi" w:hAnsiTheme="minorHAnsi" w:cs="Arial"/>
                <w:color w:val="000000"/>
                <w:spacing w:val="7"/>
              </w:rPr>
              <w:t xml:space="preserve"> </w:t>
            </w:r>
            <w:r w:rsidRPr="00D35C60">
              <w:rPr>
                <w:rFonts w:asciiTheme="minorHAnsi" w:hAnsiTheme="minorHAnsi" w:cs="Arial"/>
                <w:color w:val="000000"/>
                <w:spacing w:val="4"/>
              </w:rPr>
              <w:t xml:space="preserve">your </w:t>
            </w:r>
            <w:r w:rsidR="00C31870" w:rsidRPr="00D35C60">
              <w:rPr>
                <w:rFonts w:asciiTheme="minorHAnsi" w:hAnsiTheme="minorHAnsi" w:cs="Arial"/>
                <w:color w:val="000000"/>
                <w:spacing w:val="5"/>
              </w:rPr>
              <w:t>quitline)</w:t>
            </w:r>
            <w:r w:rsidRPr="00D35C60">
              <w:rPr>
                <w:rFonts w:asciiTheme="minorHAnsi" w:hAnsiTheme="minorHAnsi" w:cs="Arial"/>
                <w:color w:val="000000"/>
                <w:spacing w:val="5"/>
              </w:rPr>
              <w:t>:</w:t>
            </w:r>
          </w:p>
        </w:tc>
        <w:tc>
          <w:tcPr>
            <w:tcW w:w="6497" w:type="dxa"/>
          </w:tcPr>
          <w:p w14:paraId="5B24D7C0" w14:textId="77777777" w:rsidR="00F82353" w:rsidRPr="00D35C60" w:rsidRDefault="00F82353" w:rsidP="001E3223">
            <w:pPr>
              <w:widowControl w:val="0"/>
              <w:autoSpaceDE w:val="0"/>
              <w:autoSpaceDN w:val="0"/>
              <w:adjustRightInd w:val="0"/>
              <w:spacing w:before="93" w:line="276" w:lineRule="auto"/>
              <w:rPr>
                <w:rFonts w:asciiTheme="minorHAnsi" w:hAnsiTheme="minorHAnsi" w:cs="Arial"/>
                <w:color w:val="000000"/>
              </w:rPr>
            </w:pPr>
            <w:r w:rsidRPr="00D35C60">
              <w:rPr>
                <w:rFonts w:asciiTheme="minorHAnsi" w:hAnsiTheme="minorHAnsi" w:cs="Arial"/>
                <w:color w:val="000000"/>
                <w:spacing w:val="5"/>
              </w:rPr>
              <w:fldChar w:fldCharType="begin">
                <w:ffData>
                  <w:name w:val="Text98"/>
                  <w:enabled/>
                  <w:calcOnExit w:val="0"/>
                  <w:textInput/>
                </w:ffData>
              </w:fldChar>
            </w:r>
            <w:bookmarkStart w:id="3" w:name="Text98"/>
            <w:r w:rsidRPr="00D35C60">
              <w:rPr>
                <w:rFonts w:asciiTheme="minorHAnsi" w:hAnsiTheme="minorHAnsi" w:cs="Arial"/>
                <w:color w:val="000000"/>
                <w:spacing w:val="5"/>
              </w:rPr>
              <w:instrText xml:space="preserve"> FORMTEXT </w:instrText>
            </w:r>
            <w:r w:rsidRPr="00D35C60">
              <w:rPr>
                <w:rFonts w:asciiTheme="minorHAnsi" w:hAnsiTheme="minorHAnsi" w:cs="Arial"/>
                <w:color w:val="000000"/>
                <w:spacing w:val="5"/>
              </w:rPr>
            </w:r>
            <w:r w:rsidRPr="00D35C60">
              <w:rPr>
                <w:rFonts w:asciiTheme="minorHAnsi" w:hAnsiTheme="minorHAnsi" w:cs="Arial"/>
                <w:color w:val="000000"/>
                <w:spacing w:val="5"/>
              </w:rPr>
              <w:fldChar w:fldCharType="separate"/>
            </w:r>
            <w:r w:rsidRPr="00D35C60">
              <w:rPr>
                <w:rFonts w:asciiTheme="minorHAnsi" w:hAnsiTheme="minorHAnsi" w:cs="Arial"/>
                <w:noProof/>
                <w:color w:val="000000"/>
                <w:spacing w:val="5"/>
              </w:rPr>
              <w:t> </w:t>
            </w:r>
            <w:r w:rsidRPr="00D35C60">
              <w:rPr>
                <w:rFonts w:asciiTheme="minorHAnsi" w:hAnsiTheme="minorHAnsi" w:cs="Arial"/>
                <w:noProof/>
                <w:color w:val="000000"/>
                <w:spacing w:val="5"/>
              </w:rPr>
              <w:t> </w:t>
            </w:r>
            <w:r w:rsidRPr="00D35C60">
              <w:rPr>
                <w:rFonts w:asciiTheme="minorHAnsi" w:hAnsiTheme="minorHAnsi" w:cs="Arial"/>
                <w:noProof/>
                <w:color w:val="000000"/>
                <w:spacing w:val="5"/>
              </w:rPr>
              <w:t> </w:t>
            </w:r>
            <w:r w:rsidRPr="00D35C60">
              <w:rPr>
                <w:rFonts w:asciiTheme="minorHAnsi" w:hAnsiTheme="minorHAnsi" w:cs="Arial"/>
                <w:noProof/>
                <w:color w:val="000000"/>
                <w:spacing w:val="5"/>
              </w:rPr>
              <w:t> </w:t>
            </w:r>
            <w:r w:rsidRPr="00D35C60">
              <w:rPr>
                <w:rFonts w:asciiTheme="minorHAnsi" w:hAnsiTheme="minorHAnsi" w:cs="Arial"/>
                <w:noProof/>
                <w:color w:val="000000"/>
                <w:spacing w:val="5"/>
              </w:rPr>
              <w:t> </w:t>
            </w:r>
            <w:r w:rsidRPr="00D35C60">
              <w:rPr>
                <w:rFonts w:asciiTheme="minorHAnsi" w:hAnsiTheme="minorHAnsi" w:cs="Arial"/>
                <w:color w:val="000000"/>
                <w:spacing w:val="5"/>
              </w:rPr>
              <w:fldChar w:fldCharType="end"/>
            </w:r>
            <w:bookmarkEnd w:id="3"/>
          </w:p>
        </w:tc>
      </w:tr>
      <w:tr w:rsidR="00F82353" w:rsidRPr="00D35C60" w14:paraId="40714A06" w14:textId="77777777" w:rsidTr="00782D14">
        <w:trPr>
          <w:jc w:val="center"/>
        </w:trPr>
        <w:tc>
          <w:tcPr>
            <w:tcW w:w="2661" w:type="dxa"/>
          </w:tcPr>
          <w:p w14:paraId="554164F9" w14:textId="77777777" w:rsidR="00F82353" w:rsidRPr="00D35C60" w:rsidRDefault="00F82353" w:rsidP="001E3223">
            <w:pPr>
              <w:widowControl w:val="0"/>
              <w:autoSpaceDE w:val="0"/>
              <w:autoSpaceDN w:val="0"/>
              <w:adjustRightInd w:val="0"/>
              <w:spacing w:line="276" w:lineRule="auto"/>
              <w:rPr>
                <w:rFonts w:asciiTheme="minorHAnsi" w:hAnsiTheme="minorHAnsi" w:cs="Arial"/>
                <w:color w:val="000000"/>
                <w:spacing w:val="9"/>
                <w:position w:val="-1"/>
              </w:rPr>
            </w:pPr>
            <w:r w:rsidRPr="00D35C60">
              <w:rPr>
                <w:rFonts w:asciiTheme="minorHAnsi" w:hAnsiTheme="minorHAnsi" w:cs="Arial"/>
                <w:color w:val="000000"/>
                <w:spacing w:val="9"/>
                <w:position w:val="-1"/>
              </w:rPr>
              <w:t>Email:</w:t>
            </w:r>
          </w:p>
        </w:tc>
        <w:tc>
          <w:tcPr>
            <w:tcW w:w="6497" w:type="dxa"/>
          </w:tcPr>
          <w:p w14:paraId="48CB75C1" w14:textId="77777777" w:rsidR="00F82353" w:rsidRPr="00D35C60" w:rsidRDefault="00F82353" w:rsidP="001E3223">
            <w:pPr>
              <w:widowControl w:val="0"/>
              <w:autoSpaceDE w:val="0"/>
              <w:autoSpaceDN w:val="0"/>
              <w:adjustRightInd w:val="0"/>
              <w:spacing w:line="276" w:lineRule="auto"/>
              <w:rPr>
                <w:rFonts w:asciiTheme="minorHAnsi" w:hAnsiTheme="minorHAnsi" w:cs="Arial"/>
                <w:color w:val="000000"/>
              </w:rPr>
            </w:pPr>
            <w:r w:rsidRPr="00D35C60">
              <w:rPr>
                <w:rFonts w:asciiTheme="minorHAnsi" w:hAnsiTheme="minorHAnsi" w:cs="Arial"/>
                <w:color w:val="000000"/>
                <w:spacing w:val="9"/>
                <w:position w:val="-1"/>
              </w:rPr>
              <w:fldChar w:fldCharType="begin">
                <w:ffData>
                  <w:name w:val="Text99"/>
                  <w:enabled/>
                  <w:calcOnExit w:val="0"/>
                  <w:textInput/>
                </w:ffData>
              </w:fldChar>
            </w:r>
            <w:bookmarkStart w:id="4" w:name="Text99"/>
            <w:r w:rsidRPr="00D35C60">
              <w:rPr>
                <w:rFonts w:asciiTheme="minorHAnsi" w:hAnsiTheme="minorHAnsi" w:cs="Arial"/>
                <w:color w:val="000000"/>
                <w:spacing w:val="9"/>
                <w:position w:val="-1"/>
              </w:rPr>
              <w:instrText xml:space="preserve"> FORMTEXT </w:instrText>
            </w:r>
            <w:r w:rsidRPr="00D35C60">
              <w:rPr>
                <w:rFonts w:asciiTheme="minorHAnsi" w:hAnsiTheme="minorHAnsi" w:cs="Arial"/>
                <w:color w:val="000000"/>
                <w:spacing w:val="9"/>
                <w:position w:val="-1"/>
              </w:rPr>
            </w:r>
            <w:r w:rsidRPr="00D35C60">
              <w:rPr>
                <w:rFonts w:asciiTheme="minorHAnsi" w:hAnsiTheme="minorHAnsi" w:cs="Arial"/>
                <w:color w:val="000000"/>
                <w:spacing w:val="9"/>
                <w:position w:val="-1"/>
              </w:rPr>
              <w:fldChar w:fldCharType="separate"/>
            </w:r>
            <w:r w:rsidRPr="00D35C60">
              <w:rPr>
                <w:rFonts w:asciiTheme="minorHAnsi" w:hAnsiTheme="minorHAnsi" w:cs="Arial"/>
                <w:noProof/>
                <w:color w:val="000000"/>
                <w:spacing w:val="9"/>
                <w:position w:val="-1"/>
              </w:rPr>
              <w:t> </w:t>
            </w:r>
            <w:r w:rsidRPr="00D35C60">
              <w:rPr>
                <w:rFonts w:asciiTheme="minorHAnsi" w:hAnsiTheme="minorHAnsi" w:cs="Arial"/>
                <w:noProof/>
                <w:color w:val="000000"/>
                <w:spacing w:val="9"/>
                <w:position w:val="-1"/>
              </w:rPr>
              <w:t> </w:t>
            </w:r>
            <w:r w:rsidRPr="00D35C60">
              <w:rPr>
                <w:rFonts w:asciiTheme="minorHAnsi" w:hAnsiTheme="minorHAnsi" w:cs="Arial"/>
                <w:noProof/>
                <w:color w:val="000000"/>
                <w:spacing w:val="9"/>
                <w:position w:val="-1"/>
              </w:rPr>
              <w:t> </w:t>
            </w:r>
            <w:r w:rsidRPr="00D35C60">
              <w:rPr>
                <w:rFonts w:asciiTheme="minorHAnsi" w:hAnsiTheme="minorHAnsi" w:cs="Arial"/>
                <w:noProof/>
                <w:color w:val="000000"/>
                <w:spacing w:val="9"/>
                <w:position w:val="-1"/>
              </w:rPr>
              <w:t> </w:t>
            </w:r>
            <w:r w:rsidRPr="00D35C60">
              <w:rPr>
                <w:rFonts w:asciiTheme="minorHAnsi" w:hAnsiTheme="minorHAnsi" w:cs="Arial"/>
                <w:noProof/>
                <w:color w:val="000000"/>
                <w:spacing w:val="9"/>
                <w:position w:val="-1"/>
              </w:rPr>
              <w:t> </w:t>
            </w:r>
            <w:r w:rsidRPr="00D35C60">
              <w:rPr>
                <w:rFonts w:asciiTheme="minorHAnsi" w:hAnsiTheme="minorHAnsi" w:cs="Arial"/>
                <w:color w:val="000000"/>
                <w:spacing w:val="9"/>
                <w:position w:val="-1"/>
              </w:rPr>
              <w:fldChar w:fldCharType="end"/>
            </w:r>
            <w:bookmarkEnd w:id="4"/>
          </w:p>
        </w:tc>
      </w:tr>
      <w:tr w:rsidR="00F82353" w:rsidRPr="00D35C60" w14:paraId="0A2716AF" w14:textId="77777777" w:rsidTr="00782D14">
        <w:trPr>
          <w:jc w:val="center"/>
        </w:trPr>
        <w:tc>
          <w:tcPr>
            <w:tcW w:w="2661" w:type="dxa"/>
          </w:tcPr>
          <w:p w14:paraId="5531AB02" w14:textId="77777777" w:rsidR="00F82353" w:rsidRPr="00D35C60" w:rsidRDefault="00F82353" w:rsidP="001E3223">
            <w:pPr>
              <w:widowControl w:val="0"/>
              <w:autoSpaceDE w:val="0"/>
              <w:autoSpaceDN w:val="0"/>
              <w:adjustRightInd w:val="0"/>
              <w:spacing w:before="41" w:line="276" w:lineRule="auto"/>
              <w:rPr>
                <w:rFonts w:asciiTheme="minorHAnsi" w:hAnsiTheme="minorHAnsi" w:cs="Arial"/>
                <w:color w:val="000000"/>
                <w:spacing w:val="6"/>
                <w:position w:val="-1"/>
              </w:rPr>
            </w:pPr>
            <w:r w:rsidRPr="00D35C60">
              <w:rPr>
                <w:rFonts w:asciiTheme="minorHAnsi" w:hAnsiTheme="minorHAnsi" w:cs="Arial"/>
                <w:color w:val="000000"/>
                <w:spacing w:val="6"/>
                <w:position w:val="-1"/>
              </w:rPr>
              <w:t>Phone:</w:t>
            </w:r>
          </w:p>
        </w:tc>
        <w:tc>
          <w:tcPr>
            <w:tcW w:w="6497" w:type="dxa"/>
          </w:tcPr>
          <w:p w14:paraId="6D7A5BF7" w14:textId="77777777" w:rsidR="00F82353" w:rsidRPr="00D35C60" w:rsidRDefault="00F82353" w:rsidP="001E3223">
            <w:pPr>
              <w:widowControl w:val="0"/>
              <w:autoSpaceDE w:val="0"/>
              <w:autoSpaceDN w:val="0"/>
              <w:adjustRightInd w:val="0"/>
              <w:spacing w:before="41" w:line="276" w:lineRule="auto"/>
              <w:rPr>
                <w:rFonts w:asciiTheme="minorHAnsi" w:hAnsiTheme="minorHAnsi" w:cs="Arial"/>
                <w:color w:val="000000"/>
              </w:rPr>
            </w:pPr>
            <w:r w:rsidRPr="00D35C60">
              <w:rPr>
                <w:rFonts w:asciiTheme="minorHAnsi" w:hAnsiTheme="minorHAnsi" w:cs="Arial"/>
                <w:color w:val="000000"/>
                <w:spacing w:val="6"/>
                <w:position w:val="-1"/>
              </w:rPr>
              <w:fldChar w:fldCharType="begin">
                <w:ffData>
                  <w:name w:val="Text100"/>
                  <w:enabled/>
                  <w:calcOnExit w:val="0"/>
                  <w:textInput/>
                </w:ffData>
              </w:fldChar>
            </w:r>
            <w:bookmarkStart w:id="5" w:name="Text100"/>
            <w:r w:rsidRPr="00D35C60">
              <w:rPr>
                <w:rFonts w:asciiTheme="minorHAnsi" w:hAnsiTheme="minorHAnsi" w:cs="Arial"/>
                <w:color w:val="000000"/>
                <w:spacing w:val="6"/>
                <w:position w:val="-1"/>
              </w:rPr>
              <w:instrText xml:space="preserve"> FORMTEXT </w:instrText>
            </w:r>
            <w:r w:rsidRPr="00D35C60">
              <w:rPr>
                <w:rFonts w:asciiTheme="minorHAnsi" w:hAnsiTheme="minorHAnsi" w:cs="Arial"/>
                <w:color w:val="000000"/>
                <w:spacing w:val="6"/>
                <w:position w:val="-1"/>
              </w:rPr>
            </w:r>
            <w:r w:rsidRPr="00D35C60">
              <w:rPr>
                <w:rFonts w:asciiTheme="minorHAnsi" w:hAnsiTheme="minorHAnsi" w:cs="Arial"/>
                <w:color w:val="000000"/>
                <w:spacing w:val="6"/>
                <w:position w:val="-1"/>
              </w:rPr>
              <w:fldChar w:fldCharType="separate"/>
            </w:r>
            <w:r w:rsidRPr="00D35C60">
              <w:rPr>
                <w:rFonts w:asciiTheme="minorHAnsi" w:hAnsiTheme="minorHAnsi" w:cs="Arial"/>
                <w:noProof/>
                <w:color w:val="000000"/>
                <w:spacing w:val="6"/>
                <w:position w:val="-1"/>
              </w:rPr>
              <w:t> </w:t>
            </w:r>
            <w:r w:rsidRPr="00D35C60">
              <w:rPr>
                <w:rFonts w:asciiTheme="minorHAnsi" w:hAnsiTheme="minorHAnsi" w:cs="Arial"/>
                <w:noProof/>
                <w:color w:val="000000"/>
                <w:spacing w:val="6"/>
                <w:position w:val="-1"/>
              </w:rPr>
              <w:t> </w:t>
            </w:r>
            <w:r w:rsidRPr="00D35C60">
              <w:rPr>
                <w:rFonts w:asciiTheme="minorHAnsi" w:hAnsiTheme="minorHAnsi" w:cs="Arial"/>
                <w:noProof/>
                <w:color w:val="000000"/>
                <w:spacing w:val="6"/>
                <w:position w:val="-1"/>
              </w:rPr>
              <w:t> </w:t>
            </w:r>
            <w:r w:rsidRPr="00D35C60">
              <w:rPr>
                <w:rFonts w:asciiTheme="minorHAnsi" w:hAnsiTheme="minorHAnsi" w:cs="Arial"/>
                <w:noProof/>
                <w:color w:val="000000"/>
                <w:spacing w:val="6"/>
                <w:position w:val="-1"/>
              </w:rPr>
              <w:t> </w:t>
            </w:r>
            <w:r w:rsidRPr="00D35C60">
              <w:rPr>
                <w:rFonts w:asciiTheme="minorHAnsi" w:hAnsiTheme="minorHAnsi" w:cs="Arial"/>
                <w:noProof/>
                <w:color w:val="000000"/>
                <w:spacing w:val="6"/>
                <w:position w:val="-1"/>
              </w:rPr>
              <w:t> </w:t>
            </w:r>
            <w:r w:rsidRPr="00D35C60">
              <w:rPr>
                <w:rFonts w:asciiTheme="minorHAnsi" w:hAnsiTheme="minorHAnsi" w:cs="Arial"/>
                <w:color w:val="000000"/>
                <w:spacing w:val="6"/>
                <w:position w:val="-1"/>
              </w:rPr>
              <w:fldChar w:fldCharType="end"/>
            </w:r>
            <w:bookmarkEnd w:id="5"/>
          </w:p>
        </w:tc>
      </w:tr>
    </w:tbl>
    <w:p w14:paraId="189DE61C" w14:textId="77777777" w:rsidR="00D769F1" w:rsidRPr="00D35C60" w:rsidRDefault="00D769F1" w:rsidP="00D769F1">
      <w:pPr>
        <w:rPr>
          <w:rFonts w:asciiTheme="minorHAnsi" w:hAnsiTheme="minorHAnsi" w:cs="Arial"/>
          <w:b/>
          <w:sz w:val="22"/>
          <w:szCs w:val="22"/>
        </w:rPr>
      </w:pPr>
    </w:p>
    <w:p w14:paraId="7C916BED" w14:textId="77777777" w:rsidR="002575A1" w:rsidRDefault="002575A1" w:rsidP="00C831D1">
      <w:pPr>
        <w:spacing w:after="200" w:line="276" w:lineRule="auto"/>
        <w:rPr>
          <w:rFonts w:asciiTheme="minorHAnsi" w:hAnsiTheme="minorHAnsi" w:cs="Arial"/>
          <w:b/>
          <w:sz w:val="28"/>
          <w:szCs w:val="28"/>
        </w:rPr>
      </w:pPr>
    </w:p>
    <w:p w14:paraId="71E6664B" w14:textId="77777777" w:rsidR="009014E1" w:rsidRDefault="009014E1">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2EEF4D8C" w14:textId="5287EFAC" w:rsidR="00C831D1" w:rsidRPr="00360472" w:rsidRDefault="00C831D1" w:rsidP="00334EDA">
      <w:pPr>
        <w:spacing w:after="200"/>
        <w:ind w:left="86" w:right="-274"/>
        <w:rPr>
          <w:rFonts w:asciiTheme="minorHAnsi" w:hAnsiTheme="minorHAnsi" w:cs="Arial"/>
          <w:bCs/>
          <w:i/>
          <w:iCs/>
          <w:sz w:val="28"/>
          <w:szCs w:val="28"/>
        </w:rPr>
      </w:pPr>
      <w:r>
        <w:rPr>
          <w:rFonts w:asciiTheme="minorHAnsi" w:hAnsiTheme="minorHAnsi" w:cs="Arial"/>
          <w:b/>
          <w:sz w:val="28"/>
          <w:szCs w:val="28"/>
        </w:rPr>
        <w:lastRenderedPageBreak/>
        <w:t>*2</w:t>
      </w:r>
      <w:r w:rsidRPr="00D35C60">
        <w:rPr>
          <w:rFonts w:asciiTheme="minorHAnsi" w:hAnsiTheme="minorHAnsi" w:cs="Arial"/>
          <w:b/>
          <w:sz w:val="28"/>
          <w:szCs w:val="28"/>
        </w:rPr>
        <w:t xml:space="preserve">. </w:t>
      </w:r>
      <w:r w:rsidR="00313512">
        <w:rPr>
          <w:rFonts w:asciiTheme="minorHAnsi" w:hAnsiTheme="minorHAnsi" w:cs="Arial"/>
          <w:b/>
          <w:sz w:val="28"/>
          <w:szCs w:val="28"/>
        </w:rPr>
        <w:t>W</w:t>
      </w:r>
      <w:r w:rsidR="00360472">
        <w:rPr>
          <w:rFonts w:asciiTheme="minorHAnsi" w:hAnsiTheme="minorHAnsi" w:cs="Arial"/>
          <w:b/>
          <w:sz w:val="28"/>
          <w:szCs w:val="28"/>
        </w:rPr>
        <w:t>h</w:t>
      </w:r>
      <w:r w:rsidR="008D24D9">
        <w:rPr>
          <w:rFonts w:asciiTheme="minorHAnsi" w:hAnsiTheme="minorHAnsi" w:cs="Arial"/>
          <w:b/>
          <w:sz w:val="28"/>
          <w:szCs w:val="28"/>
        </w:rPr>
        <w:t>ich</w:t>
      </w:r>
      <w:r>
        <w:rPr>
          <w:rFonts w:asciiTheme="minorHAnsi" w:hAnsiTheme="minorHAnsi" w:cs="Arial"/>
          <w:b/>
          <w:sz w:val="28"/>
          <w:szCs w:val="28"/>
        </w:rPr>
        <w:t xml:space="preserve"> organization </w:t>
      </w:r>
      <w:r w:rsidR="00360472">
        <w:rPr>
          <w:rFonts w:asciiTheme="minorHAnsi" w:hAnsiTheme="minorHAnsi" w:cs="Arial"/>
          <w:b/>
          <w:sz w:val="28"/>
          <w:szCs w:val="28"/>
        </w:rPr>
        <w:t>was</w:t>
      </w:r>
      <w:r>
        <w:rPr>
          <w:rFonts w:asciiTheme="minorHAnsi" w:hAnsiTheme="minorHAnsi" w:cs="Arial"/>
          <w:b/>
          <w:sz w:val="28"/>
          <w:szCs w:val="28"/>
        </w:rPr>
        <w:t xml:space="preserve"> your state’s quitline service provider</w:t>
      </w:r>
      <w:r w:rsidR="00360472">
        <w:rPr>
          <w:rFonts w:asciiTheme="minorHAnsi" w:hAnsiTheme="minorHAnsi" w:cs="Arial"/>
          <w:b/>
          <w:sz w:val="28"/>
          <w:szCs w:val="28"/>
        </w:rPr>
        <w:t xml:space="preserve"> </w:t>
      </w:r>
      <w:r w:rsidR="00CB52E8">
        <w:rPr>
          <w:rFonts w:asciiTheme="minorHAnsi" w:hAnsiTheme="minorHAnsi" w:cs="Arial"/>
          <w:b/>
          <w:sz w:val="28"/>
          <w:szCs w:val="28"/>
        </w:rPr>
        <w:t>during</w:t>
      </w:r>
      <w:r w:rsidR="00360472">
        <w:rPr>
          <w:rFonts w:asciiTheme="minorHAnsi" w:hAnsiTheme="minorHAnsi" w:cs="Arial"/>
          <w:b/>
          <w:sz w:val="28"/>
          <w:szCs w:val="28"/>
        </w:rPr>
        <w:t xml:space="preserve"> FY2020? </w:t>
      </w:r>
      <w:r w:rsidR="007570DD">
        <w:rPr>
          <w:rFonts w:asciiTheme="minorHAnsi" w:hAnsiTheme="minorHAnsi" w:cs="Arial"/>
          <w:b/>
          <w:sz w:val="28"/>
          <w:szCs w:val="28"/>
        </w:rPr>
        <w:t>Please c</w:t>
      </w:r>
      <w:r w:rsidR="00360472" w:rsidRPr="00987796">
        <w:rPr>
          <w:rFonts w:asciiTheme="minorHAnsi" w:hAnsiTheme="minorHAnsi" w:cs="Arial"/>
          <w:b/>
          <w:sz w:val="28"/>
          <w:szCs w:val="28"/>
        </w:rPr>
        <w:t xml:space="preserve">heck all </w:t>
      </w:r>
      <w:r w:rsidR="00CB52E8" w:rsidRPr="00987796">
        <w:rPr>
          <w:rFonts w:asciiTheme="minorHAnsi" w:hAnsiTheme="minorHAnsi" w:cs="Arial"/>
          <w:b/>
          <w:sz w:val="28"/>
          <w:szCs w:val="28"/>
        </w:rPr>
        <w:t xml:space="preserve">that </w:t>
      </w:r>
      <w:r w:rsidR="00360472" w:rsidRPr="00987796">
        <w:rPr>
          <w:rFonts w:asciiTheme="minorHAnsi" w:hAnsiTheme="minorHAnsi" w:cs="Arial"/>
          <w:b/>
          <w:sz w:val="28"/>
          <w:szCs w:val="28"/>
        </w:rPr>
        <w:t>apply</w:t>
      </w:r>
      <w:r w:rsidR="007570DD">
        <w:rPr>
          <w:rFonts w:asciiTheme="minorHAnsi" w:hAnsiTheme="minorHAnsi" w:cs="Arial"/>
          <w:b/>
          <w:sz w:val="28"/>
          <w:szCs w:val="28"/>
        </w:rPr>
        <w:t xml:space="preserve"> and</w:t>
      </w:r>
      <w:r w:rsidR="00CB52E8">
        <w:rPr>
          <w:rFonts w:asciiTheme="minorHAnsi" w:hAnsiTheme="minorHAnsi" w:cs="Arial"/>
          <w:bCs/>
          <w:i/>
          <w:iCs/>
          <w:sz w:val="28"/>
          <w:szCs w:val="28"/>
        </w:rPr>
        <w:t xml:space="preserve"> </w:t>
      </w:r>
      <w:r w:rsidR="00CB52E8" w:rsidRPr="00987796">
        <w:rPr>
          <w:rFonts w:asciiTheme="minorHAnsi" w:hAnsiTheme="minorHAnsi" w:cs="Arial"/>
          <w:b/>
          <w:sz w:val="28"/>
          <w:szCs w:val="28"/>
        </w:rPr>
        <w:t xml:space="preserve">use the </w:t>
      </w:r>
      <w:r w:rsidR="00CB52E8" w:rsidRPr="00987796">
        <w:rPr>
          <w:rFonts w:asciiTheme="minorHAnsi" w:hAnsiTheme="minorHAnsi" w:cs="Arial"/>
          <w:b/>
          <w:i/>
          <w:iCs/>
          <w:sz w:val="28"/>
          <w:szCs w:val="28"/>
        </w:rPr>
        <w:t>Other</w:t>
      </w:r>
      <w:r w:rsidR="00CB52E8" w:rsidRPr="00987796">
        <w:rPr>
          <w:rFonts w:asciiTheme="minorHAnsi" w:hAnsiTheme="minorHAnsi" w:cs="Arial"/>
          <w:b/>
          <w:sz w:val="28"/>
          <w:szCs w:val="28"/>
        </w:rPr>
        <w:t xml:space="preserve"> text box to explain if </w:t>
      </w:r>
      <w:r w:rsidR="00D959CC">
        <w:rPr>
          <w:rFonts w:asciiTheme="minorHAnsi" w:hAnsiTheme="minorHAnsi" w:cs="Arial"/>
          <w:b/>
          <w:sz w:val="28"/>
          <w:szCs w:val="28"/>
        </w:rPr>
        <w:t xml:space="preserve">your state had </w:t>
      </w:r>
      <w:r w:rsidR="00CB52E8" w:rsidRPr="00987796">
        <w:rPr>
          <w:rFonts w:asciiTheme="minorHAnsi" w:hAnsiTheme="minorHAnsi" w:cs="Arial"/>
          <w:b/>
          <w:sz w:val="28"/>
          <w:szCs w:val="28"/>
        </w:rPr>
        <w:t>more than one</w:t>
      </w:r>
      <w:r w:rsidR="00987796">
        <w:rPr>
          <w:rFonts w:asciiTheme="minorHAnsi" w:hAnsiTheme="minorHAnsi" w:cs="Arial"/>
          <w:b/>
          <w:sz w:val="28"/>
          <w:szCs w:val="28"/>
        </w:rPr>
        <w:t xml:space="preserve"> service provider</w:t>
      </w:r>
      <w:r w:rsidR="00D959CC">
        <w:rPr>
          <w:rFonts w:asciiTheme="minorHAnsi" w:hAnsiTheme="minorHAnsi" w:cs="Arial"/>
          <w:b/>
          <w:sz w:val="28"/>
          <w:szCs w:val="28"/>
        </w:rPr>
        <w:t xml:space="preserve"> during FY2020</w:t>
      </w:r>
      <w:r w:rsidR="002948B5">
        <w:rPr>
          <w:rFonts w:asciiTheme="minorHAnsi" w:hAnsiTheme="minorHAnsi" w:cs="Arial"/>
          <w:b/>
          <w:sz w:val="28"/>
          <w:szCs w:val="28"/>
        </w:rPr>
        <w:t>.</w:t>
      </w:r>
      <w:r w:rsidRPr="00987796">
        <w:rPr>
          <w:rFonts w:asciiTheme="minorHAnsi" w:hAnsiTheme="minorHAnsi" w:cs="Arial"/>
          <w:bCs/>
          <w:sz w:val="28"/>
          <w:szCs w:val="28"/>
        </w:rPr>
        <w:t xml:space="preserve"> </w:t>
      </w:r>
      <w:r w:rsidRPr="00360472">
        <w:rPr>
          <w:rFonts w:asciiTheme="minorHAnsi" w:hAnsiTheme="minorHAnsi" w:cs="Arial"/>
          <w:bCs/>
          <w:i/>
          <w:iCs/>
          <w:sz w:val="28"/>
          <w:szCs w:val="28"/>
        </w:rPr>
        <w:t xml:space="preserve"> </w:t>
      </w:r>
    </w:p>
    <w:p w14:paraId="2D7EC8E8"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American Lung Association, Illinois</w:t>
      </w:r>
    </w:p>
    <w:p w14:paraId="73EE25F9" w14:textId="77777777" w:rsidR="00C831D1" w:rsidRDefault="00C831D1" w:rsidP="00636B65">
      <w:pPr>
        <w:ind w:left="540"/>
        <w:rPr>
          <w:rFonts w:asciiTheme="minorHAnsi" w:hAnsiTheme="minorHAnsi" w:cs="Arial"/>
        </w:rPr>
      </w:pPr>
    </w:p>
    <w:p w14:paraId="1233BC6B"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Avera McKenna</w:t>
      </w:r>
    </w:p>
    <w:p w14:paraId="65D00B31" w14:textId="77777777" w:rsidR="00C831D1" w:rsidRDefault="00C831D1" w:rsidP="00636B65">
      <w:pPr>
        <w:ind w:left="540"/>
        <w:rPr>
          <w:rFonts w:asciiTheme="minorHAnsi" w:hAnsiTheme="minorHAnsi" w:cs="Arial"/>
        </w:rPr>
      </w:pPr>
    </w:p>
    <w:p w14:paraId="794A4B16"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Be Well Arkansas</w:t>
      </w:r>
    </w:p>
    <w:p w14:paraId="322F8799" w14:textId="77777777" w:rsidR="00C831D1" w:rsidRDefault="00C831D1" w:rsidP="00636B65">
      <w:pPr>
        <w:ind w:left="540"/>
        <w:rPr>
          <w:rFonts w:asciiTheme="minorHAnsi" w:hAnsiTheme="minorHAnsi" w:cs="Arial"/>
        </w:rPr>
      </w:pPr>
    </w:p>
    <w:p w14:paraId="6471D51E"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First Choice Services</w:t>
      </w:r>
    </w:p>
    <w:p w14:paraId="7E09C63F" w14:textId="77777777" w:rsidR="00C831D1" w:rsidRDefault="00C831D1" w:rsidP="00636B65">
      <w:pPr>
        <w:ind w:left="540"/>
        <w:rPr>
          <w:rFonts w:asciiTheme="minorHAnsi" w:hAnsiTheme="minorHAnsi" w:cs="Arial"/>
        </w:rPr>
      </w:pPr>
    </w:p>
    <w:p w14:paraId="580763BC" w14:textId="742653C9" w:rsidR="00B5306A" w:rsidRDefault="00C831D1" w:rsidP="00636B65">
      <w:pPr>
        <w:ind w:left="54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w:t>
      </w:r>
      <w:r w:rsidR="00B5306A">
        <w:rPr>
          <w:rFonts w:asciiTheme="minorHAnsi" w:hAnsiTheme="minorHAnsi" w:cs="Arial"/>
        </w:rPr>
        <w:t>Information &amp; Quality Healthcare (IQH)</w:t>
      </w:r>
    </w:p>
    <w:p w14:paraId="7D692A7F" w14:textId="6D934B82" w:rsidR="00F630C6" w:rsidRDefault="00F630C6" w:rsidP="00636B65">
      <w:pPr>
        <w:ind w:left="540"/>
        <w:rPr>
          <w:rFonts w:asciiTheme="minorHAnsi" w:hAnsiTheme="minorHAnsi" w:cs="Arial"/>
        </w:rPr>
      </w:pPr>
    </w:p>
    <w:p w14:paraId="5D52083F" w14:textId="77777777" w:rsidR="00F630C6" w:rsidRDefault="00F630C6" w:rsidP="00636B65">
      <w:pPr>
        <w:ind w:left="54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MaineHealth</w:t>
      </w:r>
    </w:p>
    <w:p w14:paraId="2E89FF16" w14:textId="77777777" w:rsidR="00B5306A" w:rsidRDefault="00B5306A" w:rsidP="00636B65">
      <w:pPr>
        <w:ind w:left="540"/>
        <w:rPr>
          <w:rFonts w:asciiTheme="minorHAnsi" w:hAnsiTheme="minorHAnsi" w:cs="Arial"/>
        </w:rPr>
      </w:pPr>
    </w:p>
    <w:p w14:paraId="7F0BB605"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National Jewish Health (NJH)</w:t>
      </w:r>
    </w:p>
    <w:p w14:paraId="7F52E582" w14:textId="77777777" w:rsidR="00C831D1" w:rsidRDefault="00C831D1" w:rsidP="00636B65">
      <w:pPr>
        <w:ind w:left="540"/>
        <w:rPr>
          <w:rFonts w:asciiTheme="minorHAnsi" w:hAnsiTheme="minorHAnsi" w:cs="Arial"/>
        </w:rPr>
      </w:pPr>
    </w:p>
    <w:p w14:paraId="2A3BAAA2"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Optum</w:t>
      </w:r>
    </w:p>
    <w:p w14:paraId="4E0DCCD0" w14:textId="77777777" w:rsidR="00C831D1" w:rsidRDefault="00C831D1" w:rsidP="00636B65">
      <w:pPr>
        <w:ind w:left="540"/>
        <w:rPr>
          <w:rFonts w:asciiTheme="minorHAnsi" w:hAnsiTheme="minorHAnsi" w:cs="Arial"/>
        </w:rPr>
      </w:pPr>
    </w:p>
    <w:p w14:paraId="027717BD"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Roswell Park Cancer Institute</w:t>
      </w:r>
    </w:p>
    <w:p w14:paraId="2DD66EC6" w14:textId="77777777" w:rsidR="00C831D1" w:rsidRDefault="00C831D1" w:rsidP="00636B65">
      <w:pPr>
        <w:ind w:left="540"/>
        <w:rPr>
          <w:rFonts w:asciiTheme="minorHAnsi" w:hAnsiTheme="minorHAnsi" w:cs="Arial"/>
        </w:rPr>
      </w:pPr>
    </w:p>
    <w:p w14:paraId="166475DB"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proofErr w:type="spellStart"/>
      <w:r>
        <w:rPr>
          <w:rFonts w:asciiTheme="minorHAnsi" w:hAnsiTheme="minorHAnsi" w:cs="Arial"/>
        </w:rPr>
        <w:t>Telemedik</w:t>
      </w:r>
      <w:proofErr w:type="spellEnd"/>
      <w:r>
        <w:rPr>
          <w:rFonts w:asciiTheme="minorHAnsi" w:hAnsiTheme="minorHAnsi" w:cs="Arial"/>
        </w:rPr>
        <w:t xml:space="preserve"> </w:t>
      </w:r>
    </w:p>
    <w:p w14:paraId="270A0776" w14:textId="77777777" w:rsidR="00C831D1" w:rsidRDefault="00C831D1" w:rsidP="00636B65">
      <w:pPr>
        <w:ind w:left="540"/>
        <w:rPr>
          <w:rFonts w:asciiTheme="minorHAnsi" w:hAnsiTheme="minorHAnsi" w:cs="Arial"/>
        </w:rPr>
      </w:pPr>
    </w:p>
    <w:p w14:paraId="46CCF67C"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University of Arizona</w:t>
      </w:r>
    </w:p>
    <w:p w14:paraId="4018CADD" w14:textId="77777777" w:rsidR="00C831D1" w:rsidRDefault="00C831D1" w:rsidP="00636B65">
      <w:pPr>
        <w:ind w:left="540"/>
        <w:rPr>
          <w:rFonts w:asciiTheme="minorHAnsi" w:hAnsiTheme="minorHAnsi" w:cs="Arial"/>
        </w:rPr>
      </w:pPr>
    </w:p>
    <w:p w14:paraId="122B55A2" w14:textId="77777777" w:rsidR="00C831D1" w:rsidRDefault="00C831D1" w:rsidP="00636B65">
      <w:pPr>
        <w:ind w:left="54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University of California San Diego</w:t>
      </w:r>
    </w:p>
    <w:p w14:paraId="11EC3210" w14:textId="77777777" w:rsidR="00D775AA" w:rsidRDefault="00D775AA" w:rsidP="00636B65">
      <w:pPr>
        <w:ind w:left="540"/>
        <w:rPr>
          <w:rFonts w:asciiTheme="minorHAnsi" w:hAnsiTheme="minorHAnsi" w:cs="Arial"/>
        </w:rPr>
      </w:pPr>
    </w:p>
    <w:p w14:paraId="2D4948AF" w14:textId="680829D4" w:rsidR="00D775AA" w:rsidRDefault="00D775AA" w:rsidP="00E83D1C">
      <w:pPr>
        <w:spacing w:after="120"/>
        <w:ind w:left="547"/>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Other (please specify)</w:t>
      </w:r>
    </w:p>
    <w:tbl>
      <w:tblPr>
        <w:tblStyle w:val="TableGrid"/>
        <w:tblW w:w="7380" w:type="dxa"/>
        <w:tblInd w:w="895" w:type="dxa"/>
        <w:tblLook w:val="04A0" w:firstRow="1" w:lastRow="0" w:firstColumn="1" w:lastColumn="0" w:noHBand="0" w:noVBand="1"/>
      </w:tblPr>
      <w:tblGrid>
        <w:gridCol w:w="7380"/>
      </w:tblGrid>
      <w:tr w:rsidR="00F57093" w14:paraId="29233CF8" w14:textId="77777777" w:rsidTr="00F57093">
        <w:tc>
          <w:tcPr>
            <w:tcW w:w="7380" w:type="dxa"/>
          </w:tcPr>
          <w:p w14:paraId="1C37D849" w14:textId="77777777" w:rsidR="00F57093" w:rsidRDefault="00F57093" w:rsidP="002D35FB">
            <w:pPr>
              <w:rPr>
                <w:rFonts w:asciiTheme="minorHAnsi" w:hAnsiTheme="minorHAnsi" w:cs="Arial"/>
              </w:rPr>
            </w:pPr>
          </w:p>
          <w:p w14:paraId="62E5C6CC" w14:textId="77777777" w:rsidR="00F57093" w:rsidRDefault="00F57093" w:rsidP="00C831D1">
            <w:pPr>
              <w:rPr>
                <w:rFonts w:asciiTheme="minorHAnsi" w:hAnsiTheme="minorHAnsi" w:cs="Arial"/>
              </w:rPr>
            </w:pPr>
          </w:p>
          <w:p w14:paraId="44165E0F" w14:textId="229FAE13" w:rsidR="00E83D1C" w:rsidRDefault="00E83D1C" w:rsidP="00C831D1">
            <w:pPr>
              <w:rPr>
                <w:rFonts w:asciiTheme="minorHAnsi" w:hAnsiTheme="minorHAnsi" w:cs="Arial"/>
              </w:rPr>
            </w:pPr>
          </w:p>
        </w:tc>
      </w:tr>
    </w:tbl>
    <w:p w14:paraId="15D637B0" w14:textId="386A5943" w:rsidR="00CB52E8" w:rsidRDefault="00CB52E8" w:rsidP="00C831D1">
      <w:pPr>
        <w:ind w:left="360"/>
        <w:rPr>
          <w:rFonts w:asciiTheme="minorHAnsi" w:hAnsiTheme="minorHAnsi" w:cs="Arial"/>
        </w:rPr>
      </w:pPr>
    </w:p>
    <w:p w14:paraId="6F76363E" w14:textId="63D75E35" w:rsidR="00D775AA" w:rsidRDefault="00D775AA" w:rsidP="00C831D1">
      <w:pPr>
        <w:ind w:left="360"/>
        <w:rPr>
          <w:rFonts w:asciiTheme="minorHAnsi" w:hAnsiTheme="minorHAnsi" w:cs="Arial"/>
          <w:b/>
          <w:sz w:val="28"/>
          <w:szCs w:val="28"/>
        </w:rPr>
      </w:pPr>
    </w:p>
    <w:p w14:paraId="250BCC1B" w14:textId="77777777" w:rsidR="00C831D1" w:rsidRDefault="00C831D1" w:rsidP="00C831D1">
      <w:pPr>
        <w:ind w:left="360" w:hanging="360"/>
        <w:rPr>
          <w:rFonts w:asciiTheme="minorHAnsi" w:hAnsiTheme="minorHAnsi" w:cs="Arial"/>
          <w:b/>
          <w:sz w:val="28"/>
          <w:szCs w:val="28"/>
        </w:rPr>
      </w:pPr>
    </w:p>
    <w:p w14:paraId="50A1EAB8" w14:textId="77777777" w:rsidR="00252446" w:rsidRPr="00D35C60" w:rsidRDefault="00252446">
      <w:pPr>
        <w:spacing w:after="200" w:line="276" w:lineRule="auto"/>
        <w:rPr>
          <w:rFonts w:asciiTheme="minorHAnsi" w:hAnsiTheme="minorHAnsi" w:cs="Arial"/>
          <w:b/>
          <w:sz w:val="22"/>
          <w:szCs w:val="22"/>
        </w:rPr>
      </w:pPr>
      <w:r w:rsidRPr="00D35C60">
        <w:rPr>
          <w:rFonts w:asciiTheme="minorHAnsi" w:hAnsiTheme="minorHAnsi" w:cs="Arial"/>
          <w:b/>
          <w:sz w:val="22"/>
          <w:szCs w:val="22"/>
        </w:rPr>
        <w:br w:type="page"/>
      </w:r>
    </w:p>
    <w:p w14:paraId="6EB6768C" w14:textId="77777777" w:rsidR="00320A4B" w:rsidRPr="00D35C60" w:rsidRDefault="00320A4B" w:rsidP="008C0AAC">
      <w:pPr>
        <w:pStyle w:val="Sectionheader"/>
        <w:pBdr>
          <w:top w:val="single" w:sz="4" w:space="2"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8DB3E2" w:themeFill="text2" w:themeFillTint="66"/>
        <w:spacing w:before="40" w:after="40"/>
        <w:outlineLvl w:val="0"/>
        <w:rPr>
          <w:rFonts w:asciiTheme="minorHAnsi" w:hAnsiTheme="minorHAnsi"/>
        </w:rPr>
      </w:pPr>
      <w:r w:rsidRPr="00D35C60">
        <w:rPr>
          <w:rFonts w:asciiTheme="minorHAnsi" w:hAnsiTheme="minorHAnsi"/>
        </w:rPr>
        <w:lastRenderedPageBreak/>
        <w:t>QUITLINE SERVICES</w:t>
      </w:r>
    </w:p>
    <w:p w14:paraId="68EED3AA" w14:textId="77777777" w:rsidR="00D769F1" w:rsidRPr="00D35C60" w:rsidRDefault="00D769F1" w:rsidP="009B0E1E">
      <w:pPr>
        <w:rPr>
          <w:rFonts w:asciiTheme="minorHAnsi" w:hAnsiTheme="minorHAnsi" w:cs="Arial"/>
          <w:b/>
          <w:color w:val="0070C0"/>
          <w:sz w:val="22"/>
          <w:szCs w:val="22"/>
        </w:rPr>
      </w:pPr>
    </w:p>
    <w:tbl>
      <w:tblPr>
        <w:tblStyle w:val="TableGrid"/>
        <w:tblW w:w="9540" w:type="dxa"/>
        <w:tblInd w:w="-95" w:type="dxa"/>
        <w:shd w:val="clear" w:color="auto" w:fill="D9D9D9" w:themeFill="background1" w:themeFillShade="D9"/>
        <w:tblLook w:val="04A0" w:firstRow="1" w:lastRow="0" w:firstColumn="1" w:lastColumn="0" w:noHBand="0" w:noVBand="1"/>
      </w:tblPr>
      <w:tblGrid>
        <w:gridCol w:w="9540"/>
      </w:tblGrid>
      <w:tr w:rsidR="003B1834" w14:paraId="4EC2E22E" w14:textId="77777777" w:rsidTr="009263C1">
        <w:tc>
          <w:tcPr>
            <w:tcW w:w="9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2D3B15DF" w14:textId="076F398A" w:rsidR="003B1834" w:rsidRDefault="003B1834" w:rsidP="00FA266B">
            <w:pPr>
              <w:widowControl w:val="0"/>
              <w:autoSpaceDE w:val="0"/>
              <w:autoSpaceDN w:val="0"/>
              <w:adjustRightInd w:val="0"/>
              <w:spacing w:before="40" w:after="40"/>
              <w:jc w:val="center"/>
              <w:rPr>
                <w:rFonts w:asciiTheme="minorHAnsi" w:hAnsiTheme="minorHAnsi" w:cs="Arial"/>
                <w:b/>
                <w:color w:val="000000"/>
                <w:spacing w:val="-2"/>
                <w:sz w:val="28"/>
                <w:szCs w:val="28"/>
              </w:rPr>
            </w:pPr>
            <w:r>
              <w:rPr>
                <w:rFonts w:asciiTheme="minorHAnsi" w:hAnsiTheme="minorHAnsi" w:cs="Arial"/>
                <w:b/>
                <w:color w:val="000000"/>
                <w:spacing w:val="-2"/>
                <w:sz w:val="28"/>
                <w:szCs w:val="28"/>
              </w:rPr>
              <w:t xml:space="preserve">Questions </w:t>
            </w:r>
            <w:r w:rsidR="00DA3519" w:rsidRPr="00DC4183">
              <w:rPr>
                <w:rFonts w:asciiTheme="minorHAnsi" w:hAnsiTheme="minorHAnsi" w:cs="Arial"/>
                <w:b/>
                <w:color w:val="000000"/>
                <w:spacing w:val="-2"/>
                <w:sz w:val="28"/>
                <w:szCs w:val="28"/>
              </w:rPr>
              <w:t>3</w:t>
            </w:r>
            <w:r w:rsidRPr="00DC4183">
              <w:rPr>
                <w:rFonts w:asciiTheme="minorHAnsi" w:hAnsiTheme="minorHAnsi" w:cs="Arial"/>
                <w:b/>
                <w:color w:val="000000"/>
                <w:spacing w:val="-2"/>
                <w:sz w:val="28"/>
                <w:szCs w:val="28"/>
              </w:rPr>
              <w:t xml:space="preserve"> </w:t>
            </w:r>
            <w:r w:rsidR="00410DA9" w:rsidRPr="00DC4183">
              <w:rPr>
                <w:rFonts w:asciiTheme="minorHAnsi" w:hAnsiTheme="minorHAnsi" w:cs="Arial"/>
                <w:b/>
                <w:color w:val="000000"/>
                <w:spacing w:val="-2"/>
                <w:sz w:val="28"/>
                <w:szCs w:val="28"/>
              </w:rPr>
              <w:t>through</w:t>
            </w:r>
            <w:r w:rsidRPr="00DC4183">
              <w:rPr>
                <w:rFonts w:asciiTheme="minorHAnsi" w:hAnsiTheme="minorHAnsi" w:cs="Arial"/>
                <w:b/>
                <w:color w:val="000000"/>
                <w:spacing w:val="-2"/>
                <w:sz w:val="28"/>
                <w:szCs w:val="28"/>
              </w:rPr>
              <w:t xml:space="preserve"> </w:t>
            </w:r>
            <w:r w:rsidR="00B93C73">
              <w:rPr>
                <w:rFonts w:asciiTheme="minorHAnsi" w:hAnsiTheme="minorHAnsi" w:cs="Arial"/>
                <w:b/>
                <w:color w:val="000000"/>
                <w:spacing w:val="-2"/>
                <w:sz w:val="28"/>
                <w:szCs w:val="28"/>
              </w:rPr>
              <w:t>34</w:t>
            </w:r>
            <w:r w:rsidR="00DA3519">
              <w:rPr>
                <w:rFonts w:asciiTheme="minorHAnsi" w:hAnsiTheme="minorHAnsi" w:cs="Arial"/>
                <w:b/>
                <w:color w:val="000000"/>
                <w:spacing w:val="-2"/>
                <w:sz w:val="28"/>
                <w:szCs w:val="28"/>
              </w:rPr>
              <w:t xml:space="preserve"> </w:t>
            </w:r>
            <w:r>
              <w:rPr>
                <w:rFonts w:asciiTheme="minorHAnsi" w:hAnsiTheme="minorHAnsi" w:cs="Arial"/>
                <w:b/>
                <w:color w:val="000000"/>
                <w:spacing w:val="-2"/>
                <w:sz w:val="28"/>
                <w:szCs w:val="28"/>
              </w:rPr>
              <w:t xml:space="preserve">ask about </w:t>
            </w:r>
            <w:r w:rsidR="00DC4183">
              <w:rPr>
                <w:rFonts w:asciiTheme="minorHAnsi" w:hAnsiTheme="minorHAnsi" w:cs="Arial"/>
                <w:b/>
                <w:color w:val="000000"/>
                <w:spacing w:val="-2"/>
                <w:sz w:val="28"/>
                <w:szCs w:val="28"/>
              </w:rPr>
              <w:t xml:space="preserve">quitline </w:t>
            </w:r>
            <w:r>
              <w:rPr>
                <w:rFonts w:asciiTheme="minorHAnsi" w:hAnsiTheme="minorHAnsi" w:cs="Arial"/>
                <w:b/>
                <w:color w:val="000000"/>
                <w:spacing w:val="-2"/>
                <w:sz w:val="28"/>
                <w:szCs w:val="28"/>
              </w:rPr>
              <w:t>services</w:t>
            </w:r>
            <w:r w:rsidR="00A852BD">
              <w:rPr>
                <w:rFonts w:asciiTheme="minorHAnsi" w:hAnsiTheme="minorHAnsi" w:cs="Arial"/>
                <w:b/>
                <w:color w:val="000000"/>
                <w:spacing w:val="-2"/>
                <w:sz w:val="28"/>
                <w:szCs w:val="28"/>
              </w:rPr>
              <w:t xml:space="preserve"> </w:t>
            </w:r>
            <w:r>
              <w:rPr>
                <w:rFonts w:asciiTheme="minorHAnsi" w:hAnsiTheme="minorHAnsi" w:cs="Arial"/>
                <w:b/>
                <w:color w:val="000000"/>
                <w:spacing w:val="-2"/>
                <w:sz w:val="28"/>
                <w:szCs w:val="28"/>
              </w:rPr>
              <w:t xml:space="preserve">offered in </w:t>
            </w:r>
            <w:r w:rsidR="00A4470D">
              <w:rPr>
                <w:rFonts w:asciiTheme="minorHAnsi" w:hAnsiTheme="minorHAnsi" w:cs="Arial"/>
                <w:b/>
                <w:color w:val="000000"/>
                <w:spacing w:val="-2"/>
                <w:sz w:val="28"/>
                <w:szCs w:val="28"/>
              </w:rPr>
              <w:t>FY</w:t>
            </w:r>
            <w:r w:rsidR="00CE7833">
              <w:rPr>
                <w:rFonts w:asciiTheme="minorHAnsi" w:hAnsiTheme="minorHAnsi" w:cs="Arial"/>
                <w:b/>
                <w:color w:val="000000"/>
                <w:spacing w:val="-2"/>
                <w:sz w:val="28"/>
                <w:szCs w:val="28"/>
              </w:rPr>
              <w:t>2020</w:t>
            </w:r>
            <w:r w:rsidR="00A852BD">
              <w:rPr>
                <w:rFonts w:asciiTheme="minorHAnsi" w:hAnsiTheme="minorHAnsi" w:cs="Arial"/>
                <w:b/>
                <w:color w:val="000000"/>
                <w:spacing w:val="-2"/>
                <w:sz w:val="28"/>
                <w:szCs w:val="28"/>
              </w:rPr>
              <w:t>.</w:t>
            </w:r>
          </w:p>
        </w:tc>
      </w:tr>
    </w:tbl>
    <w:p w14:paraId="256BD435" w14:textId="77777777" w:rsidR="003339D6" w:rsidRDefault="003339D6" w:rsidP="00DF2DED">
      <w:pPr>
        <w:widowControl w:val="0"/>
        <w:autoSpaceDE w:val="0"/>
        <w:autoSpaceDN w:val="0"/>
        <w:adjustRightInd w:val="0"/>
        <w:spacing w:before="40"/>
        <w:rPr>
          <w:rFonts w:asciiTheme="minorHAnsi" w:hAnsiTheme="minorHAnsi" w:cs="Arial"/>
          <w:b/>
          <w:color w:val="000000"/>
          <w:spacing w:val="-2"/>
          <w:sz w:val="28"/>
          <w:szCs w:val="28"/>
        </w:rPr>
      </w:pPr>
    </w:p>
    <w:p w14:paraId="04CA6131" w14:textId="3D905C84" w:rsidR="00636B65" w:rsidRDefault="00200F1F" w:rsidP="005815A4">
      <w:pPr>
        <w:widowControl w:val="0"/>
        <w:autoSpaceDE w:val="0"/>
        <w:autoSpaceDN w:val="0"/>
        <w:adjustRightInd w:val="0"/>
        <w:spacing w:before="40" w:after="120"/>
        <w:rPr>
          <w:rFonts w:asciiTheme="minorHAnsi" w:hAnsiTheme="minorHAnsi" w:cs="Arial"/>
          <w:b/>
          <w:color w:val="000000"/>
          <w:spacing w:val="-2"/>
          <w:sz w:val="28"/>
          <w:szCs w:val="28"/>
        </w:rPr>
      </w:pPr>
      <w:r>
        <w:rPr>
          <w:rFonts w:asciiTheme="minorHAnsi" w:hAnsiTheme="minorHAnsi" w:cs="Arial"/>
          <w:b/>
          <w:color w:val="000000"/>
          <w:spacing w:val="-2"/>
          <w:sz w:val="28"/>
          <w:szCs w:val="28"/>
        </w:rPr>
        <w:t>*</w:t>
      </w:r>
      <w:r w:rsidR="009014E1">
        <w:rPr>
          <w:rFonts w:asciiTheme="minorHAnsi" w:hAnsiTheme="minorHAnsi" w:cs="Arial"/>
          <w:b/>
          <w:color w:val="000000"/>
          <w:spacing w:val="-2"/>
          <w:sz w:val="28"/>
          <w:szCs w:val="28"/>
        </w:rPr>
        <w:t>3</w:t>
      </w:r>
      <w:r w:rsidR="007A4960" w:rsidRPr="009553DB">
        <w:rPr>
          <w:rFonts w:asciiTheme="minorHAnsi" w:hAnsiTheme="minorHAnsi" w:cs="Arial"/>
          <w:b/>
          <w:color w:val="000000"/>
          <w:spacing w:val="-2"/>
          <w:sz w:val="28"/>
          <w:szCs w:val="28"/>
        </w:rPr>
        <w:t xml:space="preserve">. </w:t>
      </w:r>
      <w:r w:rsidR="0076336C">
        <w:rPr>
          <w:rFonts w:asciiTheme="minorHAnsi" w:hAnsiTheme="minorHAnsi" w:cs="Arial"/>
          <w:b/>
          <w:color w:val="000000"/>
          <w:spacing w:val="-2"/>
          <w:sz w:val="28"/>
          <w:szCs w:val="28"/>
        </w:rPr>
        <w:t>For each option listed below</w:t>
      </w:r>
      <w:r w:rsidR="00FB3FA3">
        <w:rPr>
          <w:rFonts w:asciiTheme="minorHAnsi" w:hAnsiTheme="minorHAnsi" w:cs="Arial"/>
          <w:b/>
          <w:color w:val="000000"/>
          <w:spacing w:val="-2"/>
          <w:sz w:val="28"/>
          <w:szCs w:val="28"/>
        </w:rPr>
        <w:t>,</w:t>
      </w:r>
      <w:r w:rsidR="00CE7833">
        <w:rPr>
          <w:rFonts w:asciiTheme="minorHAnsi" w:hAnsiTheme="minorHAnsi" w:cs="Arial"/>
          <w:b/>
          <w:color w:val="000000"/>
          <w:spacing w:val="-2"/>
          <w:sz w:val="28"/>
          <w:szCs w:val="28"/>
        </w:rPr>
        <w:t xml:space="preserve"> </w:t>
      </w:r>
      <w:r w:rsidR="00C05DCC">
        <w:rPr>
          <w:rFonts w:asciiTheme="minorHAnsi" w:hAnsiTheme="minorHAnsi" w:cs="Arial"/>
          <w:b/>
          <w:color w:val="000000"/>
          <w:spacing w:val="-2"/>
          <w:sz w:val="28"/>
          <w:szCs w:val="28"/>
        </w:rPr>
        <w:t xml:space="preserve">please </w:t>
      </w:r>
      <w:r w:rsidR="000F547F" w:rsidRPr="009553DB">
        <w:rPr>
          <w:rFonts w:asciiTheme="minorHAnsi" w:hAnsiTheme="minorHAnsi" w:cs="Arial"/>
          <w:b/>
          <w:color w:val="000000"/>
          <w:spacing w:val="-2"/>
          <w:sz w:val="28"/>
          <w:szCs w:val="28"/>
        </w:rPr>
        <w:t>indicate if your</w:t>
      </w:r>
      <w:r w:rsidR="00FF720A">
        <w:rPr>
          <w:rFonts w:asciiTheme="minorHAnsi" w:hAnsiTheme="minorHAnsi" w:cs="Arial"/>
          <w:b/>
          <w:color w:val="000000"/>
          <w:spacing w:val="-2"/>
          <w:sz w:val="28"/>
          <w:szCs w:val="28"/>
        </w:rPr>
        <w:t xml:space="preserve"> state’s</w:t>
      </w:r>
      <w:r w:rsidR="000F547F" w:rsidRPr="009553DB">
        <w:rPr>
          <w:rFonts w:asciiTheme="minorHAnsi" w:hAnsiTheme="minorHAnsi" w:cs="Arial"/>
          <w:b/>
          <w:color w:val="000000"/>
          <w:spacing w:val="-2"/>
          <w:sz w:val="28"/>
          <w:szCs w:val="28"/>
        </w:rPr>
        <w:t xml:space="preserve"> quitline </w:t>
      </w:r>
      <w:proofErr w:type="gramStart"/>
      <w:r w:rsidR="000F547F" w:rsidRPr="009553DB">
        <w:rPr>
          <w:rFonts w:asciiTheme="minorHAnsi" w:hAnsiTheme="minorHAnsi" w:cs="Arial"/>
          <w:b/>
          <w:color w:val="000000"/>
          <w:spacing w:val="-2"/>
          <w:sz w:val="28"/>
          <w:szCs w:val="28"/>
        </w:rPr>
        <w:t>provided that</w:t>
      </w:r>
      <w:proofErr w:type="gramEnd"/>
      <w:r w:rsidR="000F547F" w:rsidRPr="009553DB">
        <w:rPr>
          <w:rFonts w:asciiTheme="minorHAnsi" w:hAnsiTheme="minorHAnsi" w:cs="Arial"/>
          <w:b/>
          <w:color w:val="000000"/>
          <w:spacing w:val="-2"/>
          <w:sz w:val="28"/>
          <w:szCs w:val="28"/>
        </w:rPr>
        <w:t xml:space="preserve"> service </w:t>
      </w:r>
      <w:r w:rsidR="00F81315">
        <w:rPr>
          <w:rFonts w:asciiTheme="minorHAnsi" w:hAnsiTheme="minorHAnsi" w:cs="Arial"/>
          <w:b/>
          <w:color w:val="000000"/>
          <w:spacing w:val="-2"/>
          <w:sz w:val="28"/>
          <w:szCs w:val="28"/>
        </w:rPr>
        <w:t>in</w:t>
      </w:r>
      <w:r w:rsidR="000F547F" w:rsidRPr="009553DB">
        <w:rPr>
          <w:rFonts w:asciiTheme="minorHAnsi" w:hAnsiTheme="minorHAnsi" w:cs="Arial"/>
          <w:b/>
          <w:color w:val="000000"/>
          <w:spacing w:val="-2"/>
          <w:sz w:val="28"/>
          <w:szCs w:val="28"/>
        </w:rPr>
        <w:t xml:space="preserve"> </w:t>
      </w:r>
      <w:r w:rsidR="00CE7833">
        <w:rPr>
          <w:rFonts w:asciiTheme="minorHAnsi" w:hAnsiTheme="minorHAnsi" w:cs="Arial"/>
          <w:b/>
          <w:color w:val="000000"/>
          <w:spacing w:val="-2"/>
          <w:sz w:val="28"/>
          <w:szCs w:val="28"/>
        </w:rPr>
        <w:t>FY2020</w:t>
      </w:r>
      <w:r w:rsidR="00D46B50">
        <w:rPr>
          <w:rFonts w:asciiTheme="minorHAnsi" w:hAnsiTheme="minorHAnsi" w:cs="Arial"/>
          <w:b/>
          <w:color w:val="000000"/>
          <w:spacing w:val="-2"/>
          <w:sz w:val="28"/>
          <w:szCs w:val="28"/>
        </w:rPr>
        <w:t>.</w:t>
      </w:r>
      <w:r w:rsidR="00A61BA3">
        <w:rPr>
          <w:rFonts w:asciiTheme="minorHAnsi" w:hAnsiTheme="minorHAnsi" w:cs="Arial"/>
          <w:b/>
          <w:color w:val="000000"/>
          <w:spacing w:val="-2"/>
          <w:sz w:val="28"/>
          <w:szCs w:val="28"/>
        </w:rPr>
        <w:t xml:space="preserve"> </w:t>
      </w:r>
      <w:r w:rsidR="00636B65">
        <w:rPr>
          <w:rFonts w:asciiTheme="minorHAnsi" w:hAnsiTheme="minorHAnsi" w:cs="Arial"/>
          <w:b/>
          <w:color w:val="000000"/>
          <w:spacing w:val="-2"/>
          <w:sz w:val="28"/>
          <w:szCs w:val="28"/>
        </w:rPr>
        <w:t xml:space="preserve"> </w:t>
      </w:r>
    </w:p>
    <w:tbl>
      <w:tblPr>
        <w:tblStyle w:val="TableGrid"/>
        <w:tblW w:w="9727" w:type="dxa"/>
        <w:tblInd w:w="18" w:type="dxa"/>
        <w:tblLook w:val="04A0" w:firstRow="1" w:lastRow="0" w:firstColumn="1" w:lastColumn="0" w:noHBand="0" w:noVBand="1"/>
      </w:tblPr>
      <w:tblGrid>
        <w:gridCol w:w="6907"/>
        <w:gridCol w:w="2820"/>
      </w:tblGrid>
      <w:tr w:rsidR="003B1834" w:rsidRPr="00D35C60" w14:paraId="0D8F4670" w14:textId="77777777" w:rsidTr="00CE7833">
        <w:tc>
          <w:tcPr>
            <w:tcW w:w="6907" w:type="dxa"/>
            <w:shd w:val="clear" w:color="auto" w:fill="C6D9F1" w:themeFill="text2" w:themeFillTint="33"/>
          </w:tcPr>
          <w:p w14:paraId="2B637298" w14:textId="77777777" w:rsidR="008E486D" w:rsidRDefault="008E486D" w:rsidP="00D46B50">
            <w:pPr>
              <w:widowControl w:val="0"/>
              <w:autoSpaceDE w:val="0"/>
              <w:autoSpaceDN w:val="0"/>
              <w:adjustRightInd w:val="0"/>
              <w:spacing w:before="40"/>
              <w:jc w:val="center"/>
              <w:rPr>
                <w:rFonts w:asciiTheme="minorHAnsi" w:hAnsiTheme="minorHAnsi" w:cs="Arial"/>
                <w:b/>
                <w:color w:val="000000"/>
                <w:spacing w:val="-2"/>
              </w:rPr>
            </w:pPr>
          </w:p>
          <w:p w14:paraId="21300969" w14:textId="77777777" w:rsidR="003B1834" w:rsidRPr="00D35C60" w:rsidRDefault="003B1834" w:rsidP="00D46B50">
            <w:pPr>
              <w:widowControl w:val="0"/>
              <w:autoSpaceDE w:val="0"/>
              <w:autoSpaceDN w:val="0"/>
              <w:adjustRightInd w:val="0"/>
              <w:spacing w:before="40"/>
              <w:jc w:val="center"/>
              <w:rPr>
                <w:rFonts w:asciiTheme="minorHAnsi" w:hAnsiTheme="minorHAnsi" w:cs="Arial"/>
                <w:b/>
                <w:color w:val="000000"/>
                <w:spacing w:val="-2"/>
              </w:rPr>
            </w:pPr>
            <w:r w:rsidRPr="00D35C60">
              <w:rPr>
                <w:rFonts w:asciiTheme="minorHAnsi" w:hAnsiTheme="minorHAnsi" w:cs="Arial"/>
                <w:b/>
                <w:color w:val="000000"/>
                <w:spacing w:val="-2"/>
              </w:rPr>
              <w:t>Quitline Services</w:t>
            </w:r>
          </w:p>
        </w:tc>
        <w:tc>
          <w:tcPr>
            <w:tcW w:w="2820" w:type="dxa"/>
            <w:shd w:val="clear" w:color="auto" w:fill="C6D9F1" w:themeFill="text2" w:themeFillTint="33"/>
          </w:tcPr>
          <w:p w14:paraId="6DDB350E" w14:textId="4FB65B08" w:rsidR="003B1834" w:rsidRPr="00D35C60" w:rsidRDefault="003B1834" w:rsidP="00CE7833">
            <w:pPr>
              <w:widowControl w:val="0"/>
              <w:autoSpaceDE w:val="0"/>
              <w:autoSpaceDN w:val="0"/>
              <w:adjustRightInd w:val="0"/>
              <w:spacing w:before="40"/>
              <w:jc w:val="center"/>
              <w:rPr>
                <w:rFonts w:asciiTheme="minorHAnsi" w:hAnsiTheme="minorHAnsi" w:cs="Arial"/>
                <w:b/>
                <w:color w:val="000000"/>
                <w:spacing w:val="-2"/>
              </w:rPr>
            </w:pPr>
            <w:r>
              <w:rPr>
                <w:rFonts w:asciiTheme="minorHAnsi" w:hAnsiTheme="minorHAnsi" w:cs="Arial"/>
                <w:b/>
                <w:color w:val="000000"/>
                <w:spacing w:val="-2"/>
              </w:rPr>
              <w:t>Was the service o</w:t>
            </w:r>
            <w:r w:rsidRPr="00D35C60">
              <w:rPr>
                <w:rFonts w:asciiTheme="minorHAnsi" w:hAnsiTheme="minorHAnsi" w:cs="Arial"/>
                <w:b/>
                <w:color w:val="000000"/>
                <w:spacing w:val="-2"/>
              </w:rPr>
              <w:t xml:space="preserve">ffered </w:t>
            </w:r>
            <w:r w:rsidR="00CE7833">
              <w:rPr>
                <w:rFonts w:asciiTheme="minorHAnsi" w:hAnsiTheme="minorHAnsi" w:cs="Arial"/>
                <w:b/>
                <w:color w:val="000000"/>
                <w:spacing w:val="-2"/>
              </w:rPr>
              <w:br/>
            </w:r>
            <w:r w:rsidRPr="00D35C60">
              <w:rPr>
                <w:rFonts w:asciiTheme="minorHAnsi" w:hAnsiTheme="minorHAnsi" w:cs="Arial"/>
                <w:b/>
                <w:color w:val="000000"/>
                <w:spacing w:val="-2"/>
              </w:rPr>
              <w:t xml:space="preserve">in </w:t>
            </w:r>
            <w:r w:rsidR="00CE7833">
              <w:rPr>
                <w:rFonts w:asciiTheme="minorHAnsi" w:hAnsiTheme="minorHAnsi" w:cs="Arial"/>
                <w:b/>
                <w:color w:val="000000"/>
                <w:spacing w:val="-2"/>
              </w:rPr>
              <w:t>FY2020</w:t>
            </w:r>
            <w:r>
              <w:rPr>
                <w:rFonts w:asciiTheme="minorHAnsi" w:hAnsiTheme="minorHAnsi" w:cs="Arial"/>
                <w:b/>
                <w:color w:val="000000"/>
                <w:spacing w:val="-2"/>
              </w:rPr>
              <w:t>?</w:t>
            </w:r>
          </w:p>
        </w:tc>
      </w:tr>
      <w:tr w:rsidR="003B1834" w:rsidRPr="00D35C60" w14:paraId="6E0F9D17" w14:textId="77777777" w:rsidTr="00CE7833">
        <w:tc>
          <w:tcPr>
            <w:tcW w:w="6907" w:type="dxa"/>
          </w:tcPr>
          <w:p w14:paraId="603812EB" w14:textId="77777777" w:rsidR="003B1834" w:rsidRPr="00490201" w:rsidRDefault="00E55589" w:rsidP="005272E2">
            <w:pPr>
              <w:pStyle w:val="ListParagraph"/>
              <w:numPr>
                <w:ilvl w:val="0"/>
                <w:numId w:val="17"/>
              </w:numPr>
              <w:spacing w:before="20" w:after="20"/>
              <w:ind w:left="495"/>
              <w:rPr>
                <w:rFonts w:asciiTheme="minorHAnsi" w:hAnsiTheme="minorHAnsi" w:cstheme="minorHAnsi"/>
                <w:b/>
                <w:bCs/>
                <w:color w:val="000000"/>
                <w:spacing w:val="-2"/>
              </w:rPr>
            </w:pPr>
            <w:bookmarkStart w:id="6" w:name="_Hlk51148391"/>
            <w:r w:rsidRPr="00490201">
              <w:rPr>
                <w:rFonts w:asciiTheme="minorHAnsi" w:hAnsiTheme="minorHAnsi" w:cstheme="minorHAnsi"/>
                <w:b/>
                <w:bCs/>
                <w:color w:val="000000"/>
                <w:spacing w:val="-2"/>
              </w:rPr>
              <w:t>Interactive t</w:t>
            </w:r>
            <w:r w:rsidR="0028247E" w:rsidRPr="00490201">
              <w:rPr>
                <w:rFonts w:asciiTheme="minorHAnsi" w:hAnsiTheme="minorHAnsi" w:cstheme="minorHAnsi"/>
                <w:b/>
                <w:bCs/>
                <w:color w:val="000000"/>
                <w:spacing w:val="-2"/>
              </w:rPr>
              <w:t xml:space="preserve">ext </w:t>
            </w:r>
            <w:r w:rsidRPr="00490201">
              <w:rPr>
                <w:rFonts w:asciiTheme="minorHAnsi" w:hAnsiTheme="minorHAnsi" w:cstheme="minorHAnsi"/>
                <w:b/>
                <w:bCs/>
                <w:color w:val="000000"/>
                <w:spacing w:val="-2"/>
              </w:rPr>
              <w:t>m</w:t>
            </w:r>
            <w:r w:rsidR="0028247E" w:rsidRPr="00490201">
              <w:rPr>
                <w:rFonts w:asciiTheme="minorHAnsi" w:hAnsiTheme="minorHAnsi" w:cstheme="minorHAnsi"/>
                <w:b/>
                <w:bCs/>
                <w:color w:val="000000"/>
                <w:spacing w:val="-2"/>
              </w:rPr>
              <w:t xml:space="preserve">essages to </w:t>
            </w:r>
            <w:r w:rsidRPr="00490201">
              <w:rPr>
                <w:rFonts w:asciiTheme="minorHAnsi" w:hAnsiTheme="minorHAnsi" w:cstheme="minorHAnsi"/>
                <w:b/>
                <w:bCs/>
                <w:color w:val="000000"/>
                <w:spacing w:val="-2"/>
              </w:rPr>
              <w:t>c</w:t>
            </w:r>
            <w:r w:rsidR="0028247E" w:rsidRPr="00490201">
              <w:rPr>
                <w:rFonts w:asciiTheme="minorHAnsi" w:hAnsiTheme="minorHAnsi" w:cstheme="minorHAnsi"/>
                <w:b/>
                <w:bCs/>
                <w:color w:val="000000"/>
                <w:spacing w:val="-2"/>
              </w:rPr>
              <w:t xml:space="preserve">ell </w:t>
            </w:r>
            <w:r w:rsidRPr="00490201">
              <w:rPr>
                <w:rFonts w:asciiTheme="minorHAnsi" w:hAnsiTheme="minorHAnsi" w:cstheme="minorHAnsi"/>
                <w:b/>
                <w:bCs/>
                <w:color w:val="000000"/>
                <w:spacing w:val="-2"/>
              </w:rPr>
              <w:t>p</w:t>
            </w:r>
            <w:r w:rsidR="0028247E" w:rsidRPr="00490201">
              <w:rPr>
                <w:rFonts w:asciiTheme="minorHAnsi" w:hAnsiTheme="minorHAnsi" w:cstheme="minorHAnsi"/>
                <w:b/>
                <w:bCs/>
                <w:color w:val="000000"/>
                <w:spacing w:val="-2"/>
              </w:rPr>
              <w:t xml:space="preserve">hones </w:t>
            </w:r>
          </w:p>
          <w:p w14:paraId="4C8DDCFA" w14:textId="7BADA6BD" w:rsidR="00490201" w:rsidRPr="00556FB3" w:rsidRDefault="00490201" w:rsidP="005272E2">
            <w:pPr>
              <w:spacing w:before="20" w:after="40"/>
              <w:ind w:left="495"/>
              <w:rPr>
                <w:rFonts w:asciiTheme="minorHAnsi" w:hAnsiTheme="minorHAnsi" w:cstheme="minorHAnsi"/>
                <w:i/>
                <w:iCs/>
                <w:color w:val="000000"/>
                <w:spacing w:val="-2"/>
              </w:rPr>
            </w:pPr>
            <w:r w:rsidRPr="00556FB3">
              <w:rPr>
                <w:rFonts w:asciiTheme="minorHAnsi" w:hAnsiTheme="minorHAnsi" w:cstheme="minorHAnsi"/>
                <w:i/>
                <w:iCs/>
                <w:color w:val="000000"/>
                <w:spacing w:val="-2"/>
              </w:rPr>
              <w:t>(i.e., interactive/two-way text messages sent and received between quitline and quitline participant, including messages sent by an automated program or quitline counselor)</w:t>
            </w:r>
          </w:p>
        </w:tc>
        <w:tc>
          <w:tcPr>
            <w:tcW w:w="2820" w:type="dxa"/>
          </w:tcPr>
          <w:p w14:paraId="796335B0" w14:textId="1030263F" w:rsidR="003B1834" w:rsidRPr="00D35C60" w:rsidRDefault="003B1834" w:rsidP="005272E2">
            <w:pPr>
              <w:widowControl w:val="0"/>
              <w:autoSpaceDE w:val="0"/>
              <w:autoSpaceDN w:val="0"/>
              <w:adjustRightInd w:val="0"/>
              <w:spacing w:before="40" w:after="40"/>
              <w:rPr>
                <w:rFonts w:asciiTheme="minorHAnsi" w:hAnsiTheme="minorHAnsi" w:cs="Arial"/>
                <w:color w:val="000000"/>
                <w:spacing w:val="-2"/>
              </w:rPr>
            </w:pPr>
            <w:r w:rsidRPr="002535A4">
              <w:rPr>
                <w:rFonts w:asciiTheme="minorHAnsi" w:hAnsiTheme="minorHAnsi" w:cs="Arial"/>
              </w:rPr>
              <w:fldChar w:fldCharType="begin">
                <w:ffData>
                  <w:name w:val="Check108"/>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yes    </w:t>
            </w:r>
            <w:r w:rsidRPr="002535A4">
              <w:rPr>
                <w:rFonts w:asciiTheme="minorHAnsi" w:hAnsiTheme="minorHAnsi" w:cs="Arial"/>
              </w:rPr>
              <w:fldChar w:fldCharType="begin">
                <w:ffData>
                  <w:name w:val="Check109"/>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no</w:t>
            </w:r>
          </w:p>
        </w:tc>
      </w:tr>
      <w:tr w:rsidR="003B1834" w:rsidRPr="00D35C60" w14:paraId="6F3BE01D" w14:textId="77777777" w:rsidTr="00CE7833">
        <w:tc>
          <w:tcPr>
            <w:tcW w:w="6907" w:type="dxa"/>
          </w:tcPr>
          <w:p w14:paraId="7020C71B" w14:textId="77777777" w:rsidR="003B1834" w:rsidRPr="00490201" w:rsidRDefault="00E55589" w:rsidP="005272E2">
            <w:pPr>
              <w:pStyle w:val="ListParagraph"/>
              <w:numPr>
                <w:ilvl w:val="0"/>
                <w:numId w:val="17"/>
              </w:numPr>
              <w:spacing w:before="20" w:after="20"/>
              <w:ind w:left="495"/>
              <w:rPr>
                <w:rFonts w:asciiTheme="minorHAnsi" w:hAnsiTheme="minorHAnsi" w:cstheme="minorHAnsi"/>
                <w:b/>
                <w:bCs/>
                <w:color w:val="333333"/>
                <w:u w:val="single"/>
                <w:shd w:val="clear" w:color="auto" w:fill="FFFFFF"/>
              </w:rPr>
            </w:pPr>
            <w:r w:rsidRPr="00490201">
              <w:rPr>
                <w:rFonts w:asciiTheme="minorHAnsi" w:hAnsiTheme="minorHAnsi" w:cstheme="minorHAnsi"/>
                <w:b/>
                <w:bCs/>
                <w:color w:val="000000"/>
                <w:spacing w:val="-2"/>
              </w:rPr>
              <w:t>One-way t</w:t>
            </w:r>
            <w:r w:rsidR="0028247E" w:rsidRPr="00490201">
              <w:rPr>
                <w:rFonts w:asciiTheme="minorHAnsi" w:hAnsiTheme="minorHAnsi" w:cstheme="minorHAnsi"/>
                <w:b/>
                <w:bCs/>
                <w:color w:val="000000"/>
                <w:spacing w:val="-2"/>
              </w:rPr>
              <w:t xml:space="preserve">ext </w:t>
            </w:r>
            <w:r w:rsidRPr="00490201">
              <w:rPr>
                <w:rFonts w:asciiTheme="minorHAnsi" w:hAnsiTheme="minorHAnsi" w:cstheme="minorHAnsi"/>
                <w:b/>
                <w:bCs/>
                <w:color w:val="000000"/>
                <w:spacing w:val="-2"/>
              </w:rPr>
              <w:t>m</w:t>
            </w:r>
            <w:r w:rsidR="0028247E" w:rsidRPr="00490201">
              <w:rPr>
                <w:rFonts w:asciiTheme="minorHAnsi" w:hAnsiTheme="minorHAnsi" w:cstheme="minorHAnsi"/>
                <w:b/>
                <w:bCs/>
                <w:color w:val="000000"/>
                <w:spacing w:val="-2"/>
              </w:rPr>
              <w:t xml:space="preserve">essages to </w:t>
            </w:r>
            <w:r w:rsidRPr="00490201">
              <w:rPr>
                <w:rFonts w:asciiTheme="minorHAnsi" w:hAnsiTheme="minorHAnsi" w:cstheme="minorHAnsi"/>
                <w:b/>
                <w:bCs/>
                <w:color w:val="000000"/>
                <w:spacing w:val="-2"/>
              </w:rPr>
              <w:t>c</w:t>
            </w:r>
            <w:r w:rsidR="0028247E" w:rsidRPr="00490201">
              <w:rPr>
                <w:rFonts w:asciiTheme="minorHAnsi" w:hAnsiTheme="minorHAnsi" w:cstheme="minorHAnsi"/>
                <w:b/>
                <w:bCs/>
                <w:color w:val="000000"/>
                <w:spacing w:val="-2"/>
              </w:rPr>
              <w:t xml:space="preserve">ell </w:t>
            </w:r>
            <w:r w:rsidR="00ED1825" w:rsidRPr="00490201">
              <w:rPr>
                <w:rFonts w:asciiTheme="minorHAnsi" w:hAnsiTheme="minorHAnsi" w:cstheme="minorHAnsi"/>
                <w:b/>
                <w:bCs/>
                <w:color w:val="000000"/>
                <w:spacing w:val="-2"/>
              </w:rPr>
              <w:t>p</w:t>
            </w:r>
            <w:r w:rsidR="0028247E" w:rsidRPr="00490201">
              <w:rPr>
                <w:rFonts w:asciiTheme="minorHAnsi" w:hAnsiTheme="minorHAnsi" w:cstheme="minorHAnsi"/>
                <w:b/>
                <w:bCs/>
                <w:color w:val="000000"/>
                <w:spacing w:val="-2"/>
              </w:rPr>
              <w:t xml:space="preserve">hone </w:t>
            </w:r>
          </w:p>
          <w:p w14:paraId="680A7ACE" w14:textId="4FE28849" w:rsidR="00490201" w:rsidRPr="00556FB3" w:rsidRDefault="00490201" w:rsidP="003D241E">
            <w:pPr>
              <w:spacing w:before="20" w:after="40"/>
              <w:ind w:left="495"/>
              <w:rPr>
                <w:rFonts w:asciiTheme="minorHAnsi" w:hAnsiTheme="minorHAnsi" w:cstheme="minorHAnsi"/>
                <w:i/>
                <w:iCs/>
                <w:color w:val="333333"/>
                <w:u w:val="single"/>
                <w:shd w:val="clear" w:color="auto" w:fill="FFFFFF"/>
              </w:rPr>
            </w:pPr>
            <w:r w:rsidRPr="00556FB3">
              <w:rPr>
                <w:rFonts w:asciiTheme="minorHAnsi" w:hAnsiTheme="minorHAnsi" w:cstheme="minorHAnsi"/>
                <w:i/>
                <w:iCs/>
                <w:color w:val="000000"/>
                <w:spacing w:val="-2"/>
              </w:rPr>
              <w:t>(i.e., one-way – message(s) sent by the quitline to the quitline participant, but there is no ability for the quitline participant to send a text message back to the quitline)</w:t>
            </w:r>
          </w:p>
        </w:tc>
        <w:tc>
          <w:tcPr>
            <w:tcW w:w="2820" w:type="dxa"/>
          </w:tcPr>
          <w:p w14:paraId="75162FFD" w14:textId="77777777" w:rsidR="003B1834" w:rsidRPr="00D35C60" w:rsidRDefault="003B1834" w:rsidP="005272E2">
            <w:pPr>
              <w:widowControl w:val="0"/>
              <w:autoSpaceDE w:val="0"/>
              <w:autoSpaceDN w:val="0"/>
              <w:adjustRightInd w:val="0"/>
              <w:spacing w:before="40" w:after="40"/>
              <w:rPr>
                <w:rFonts w:asciiTheme="minorHAnsi" w:hAnsiTheme="minorHAnsi" w:cs="Arial"/>
                <w:color w:val="000000"/>
                <w:spacing w:val="-2"/>
              </w:rPr>
            </w:pPr>
            <w:r w:rsidRPr="002535A4">
              <w:rPr>
                <w:rFonts w:asciiTheme="minorHAnsi" w:hAnsiTheme="minorHAnsi" w:cs="Arial"/>
              </w:rPr>
              <w:fldChar w:fldCharType="begin">
                <w:ffData>
                  <w:name w:val="Check108"/>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yes    </w:t>
            </w:r>
            <w:r w:rsidRPr="002535A4">
              <w:rPr>
                <w:rFonts w:asciiTheme="minorHAnsi" w:hAnsiTheme="minorHAnsi" w:cs="Arial"/>
              </w:rPr>
              <w:fldChar w:fldCharType="begin">
                <w:ffData>
                  <w:name w:val="Check109"/>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no</w:t>
            </w:r>
          </w:p>
        </w:tc>
      </w:tr>
      <w:tr w:rsidR="003B1834" w:rsidRPr="00D35C60" w14:paraId="5EA47691" w14:textId="77777777" w:rsidTr="00CE7833">
        <w:tc>
          <w:tcPr>
            <w:tcW w:w="6907" w:type="dxa"/>
          </w:tcPr>
          <w:p w14:paraId="5619DEB0" w14:textId="4B16AB6F" w:rsidR="003B1834" w:rsidRDefault="00E55589" w:rsidP="005272E2">
            <w:pPr>
              <w:pStyle w:val="ListParagraph"/>
              <w:numPr>
                <w:ilvl w:val="0"/>
                <w:numId w:val="17"/>
              </w:numPr>
              <w:spacing w:before="20" w:after="20"/>
              <w:ind w:left="495"/>
              <w:rPr>
                <w:rFonts w:asciiTheme="minorHAnsi" w:hAnsiTheme="minorHAnsi" w:cstheme="minorHAnsi"/>
                <w:b/>
                <w:bCs/>
                <w:color w:val="000000"/>
                <w:spacing w:val="-2"/>
              </w:rPr>
            </w:pPr>
            <w:r w:rsidRPr="00490201">
              <w:rPr>
                <w:rFonts w:asciiTheme="minorHAnsi" w:hAnsiTheme="minorHAnsi" w:cstheme="minorHAnsi"/>
                <w:b/>
                <w:bCs/>
                <w:color w:val="000000"/>
                <w:spacing w:val="-2"/>
              </w:rPr>
              <w:t>Web-based s</w:t>
            </w:r>
            <w:r w:rsidR="0028247E" w:rsidRPr="00490201">
              <w:rPr>
                <w:rFonts w:asciiTheme="minorHAnsi" w:hAnsiTheme="minorHAnsi" w:cstheme="minorHAnsi"/>
                <w:b/>
                <w:bCs/>
                <w:color w:val="000000"/>
                <w:spacing w:val="-2"/>
              </w:rPr>
              <w:t xml:space="preserve">elf-help </w:t>
            </w:r>
            <w:r w:rsidRPr="00490201">
              <w:rPr>
                <w:rFonts w:asciiTheme="minorHAnsi" w:hAnsiTheme="minorHAnsi" w:cstheme="minorHAnsi"/>
                <w:b/>
                <w:bCs/>
                <w:color w:val="000000"/>
                <w:spacing w:val="-2"/>
              </w:rPr>
              <w:t>t</w:t>
            </w:r>
            <w:r w:rsidR="0028247E" w:rsidRPr="00490201">
              <w:rPr>
                <w:rFonts w:asciiTheme="minorHAnsi" w:hAnsiTheme="minorHAnsi" w:cstheme="minorHAnsi"/>
                <w:b/>
                <w:bCs/>
                <w:color w:val="000000"/>
                <w:spacing w:val="-2"/>
              </w:rPr>
              <w:t xml:space="preserve">ools </w:t>
            </w:r>
          </w:p>
          <w:p w14:paraId="6711A541" w14:textId="40933A73" w:rsidR="00490201" w:rsidRPr="00556FB3" w:rsidRDefault="00490201" w:rsidP="003D241E">
            <w:pPr>
              <w:spacing w:before="20" w:after="40"/>
              <w:ind w:left="495"/>
              <w:rPr>
                <w:rFonts w:asciiTheme="minorHAnsi" w:hAnsiTheme="minorHAnsi" w:cstheme="minorHAnsi"/>
                <w:i/>
                <w:iCs/>
                <w:color w:val="000000"/>
                <w:spacing w:val="-2"/>
              </w:rPr>
            </w:pPr>
            <w:r w:rsidRPr="00556FB3">
              <w:rPr>
                <w:rFonts w:asciiTheme="minorHAnsi" w:hAnsiTheme="minorHAnsi" w:cstheme="minorHAnsi"/>
                <w:i/>
                <w:iCs/>
                <w:color w:val="000000"/>
                <w:spacing w:val="-2"/>
              </w:rPr>
              <w:t>(i.e. downloadable self-help guide to cessation, cost-calculator, e-lessons on cessation)</w:t>
            </w:r>
          </w:p>
        </w:tc>
        <w:tc>
          <w:tcPr>
            <w:tcW w:w="2820" w:type="dxa"/>
          </w:tcPr>
          <w:p w14:paraId="2AFD9E09" w14:textId="77777777" w:rsidR="003B1834" w:rsidRPr="00D35C60" w:rsidRDefault="003B1834" w:rsidP="005272E2">
            <w:pPr>
              <w:widowControl w:val="0"/>
              <w:autoSpaceDE w:val="0"/>
              <w:autoSpaceDN w:val="0"/>
              <w:adjustRightInd w:val="0"/>
              <w:spacing w:before="40" w:after="40"/>
              <w:rPr>
                <w:rFonts w:asciiTheme="minorHAnsi" w:hAnsiTheme="minorHAnsi" w:cs="Arial"/>
                <w:color w:val="000000"/>
                <w:spacing w:val="-2"/>
              </w:rPr>
            </w:pPr>
            <w:r w:rsidRPr="00191FD9">
              <w:rPr>
                <w:rFonts w:asciiTheme="minorHAnsi" w:hAnsiTheme="minorHAnsi" w:cs="Arial"/>
              </w:rPr>
              <w:fldChar w:fldCharType="begin">
                <w:ffData>
                  <w:name w:val="Check108"/>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tr w:rsidR="003B1834" w:rsidRPr="00D35C60" w14:paraId="58A9ABAC" w14:textId="77777777" w:rsidTr="00CE7833">
        <w:tc>
          <w:tcPr>
            <w:tcW w:w="6907" w:type="dxa"/>
          </w:tcPr>
          <w:p w14:paraId="5C1F32E1" w14:textId="77777777" w:rsidR="003B1834" w:rsidRDefault="003B1834" w:rsidP="005272E2">
            <w:pPr>
              <w:pStyle w:val="ListParagraph"/>
              <w:numPr>
                <w:ilvl w:val="0"/>
                <w:numId w:val="17"/>
              </w:numPr>
              <w:spacing w:before="20" w:after="20"/>
              <w:ind w:left="495"/>
              <w:rPr>
                <w:rFonts w:asciiTheme="minorHAnsi" w:hAnsiTheme="minorHAnsi" w:cs="Arial"/>
                <w:b/>
                <w:bCs/>
                <w:color w:val="000000"/>
                <w:spacing w:val="-2"/>
              </w:rPr>
            </w:pPr>
            <w:r w:rsidRPr="002F0FB7">
              <w:rPr>
                <w:rFonts w:asciiTheme="minorHAnsi" w:hAnsiTheme="minorHAnsi" w:cstheme="minorHAnsi"/>
                <w:b/>
                <w:bCs/>
                <w:color w:val="000000"/>
                <w:spacing w:val="-2"/>
              </w:rPr>
              <w:t>Automated</w:t>
            </w:r>
            <w:r w:rsidRPr="00490201">
              <w:rPr>
                <w:rFonts w:asciiTheme="minorHAnsi" w:hAnsiTheme="minorHAnsi" w:cs="Arial"/>
                <w:b/>
                <w:bCs/>
                <w:color w:val="000000"/>
                <w:spacing w:val="-2"/>
              </w:rPr>
              <w:t xml:space="preserve"> </w:t>
            </w:r>
            <w:r w:rsidR="00E55589" w:rsidRPr="00490201">
              <w:rPr>
                <w:rFonts w:asciiTheme="minorHAnsi" w:hAnsiTheme="minorHAnsi" w:cs="Arial"/>
                <w:b/>
                <w:bCs/>
                <w:color w:val="000000"/>
                <w:spacing w:val="-2"/>
              </w:rPr>
              <w:t>e</w:t>
            </w:r>
            <w:r w:rsidRPr="00490201">
              <w:rPr>
                <w:rFonts w:asciiTheme="minorHAnsi" w:hAnsiTheme="minorHAnsi" w:cs="Arial"/>
                <w:b/>
                <w:bCs/>
                <w:color w:val="000000"/>
                <w:spacing w:val="-2"/>
              </w:rPr>
              <w:t xml:space="preserve">-mail </w:t>
            </w:r>
            <w:r w:rsidR="00E55589" w:rsidRPr="00490201">
              <w:rPr>
                <w:rFonts w:asciiTheme="minorHAnsi" w:hAnsiTheme="minorHAnsi" w:cs="Arial"/>
                <w:b/>
                <w:bCs/>
                <w:color w:val="000000"/>
                <w:spacing w:val="-2"/>
              </w:rPr>
              <w:t>m</w:t>
            </w:r>
            <w:r w:rsidRPr="00490201">
              <w:rPr>
                <w:rFonts w:asciiTheme="minorHAnsi" w:hAnsiTheme="minorHAnsi" w:cs="Arial"/>
                <w:b/>
                <w:bCs/>
                <w:color w:val="000000"/>
                <w:spacing w:val="-2"/>
              </w:rPr>
              <w:t>essages</w:t>
            </w:r>
          </w:p>
          <w:p w14:paraId="66657476" w14:textId="6B363720" w:rsidR="00490201" w:rsidRPr="00556FB3" w:rsidRDefault="00490201" w:rsidP="003D241E">
            <w:pPr>
              <w:spacing w:before="20" w:after="40"/>
              <w:ind w:left="495"/>
              <w:rPr>
                <w:rFonts w:asciiTheme="minorHAnsi" w:hAnsiTheme="minorHAnsi" w:cs="Arial"/>
                <w:b/>
                <w:bCs/>
                <w:i/>
                <w:iCs/>
                <w:color w:val="000000"/>
                <w:spacing w:val="-2"/>
              </w:rPr>
            </w:pPr>
            <w:r w:rsidRPr="00556FB3">
              <w:rPr>
                <w:rFonts w:asciiTheme="minorHAnsi" w:hAnsiTheme="minorHAnsi" w:cs="Arial"/>
                <w:i/>
                <w:iCs/>
                <w:color w:val="000000"/>
                <w:spacing w:val="-2"/>
              </w:rPr>
              <w:t xml:space="preserve">(i.e., standalone service, with no </w:t>
            </w:r>
            <w:r w:rsidRPr="003D241E">
              <w:rPr>
                <w:rFonts w:asciiTheme="minorHAnsi" w:hAnsiTheme="minorHAnsi" w:cstheme="minorHAnsi"/>
                <w:i/>
                <w:iCs/>
                <w:color w:val="000000"/>
                <w:spacing w:val="-2"/>
              </w:rPr>
              <w:t>ability</w:t>
            </w:r>
            <w:r w:rsidRPr="00556FB3">
              <w:rPr>
                <w:rFonts w:asciiTheme="minorHAnsi" w:hAnsiTheme="minorHAnsi" w:cs="Arial"/>
                <w:i/>
                <w:iCs/>
                <w:color w:val="000000"/>
                <w:spacing w:val="-2"/>
              </w:rPr>
              <w:t xml:space="preserve"> to tailor the email content to the needs of individual quitline participants)</w:t>
            </w:r>
          </w:p>
        </w:tc>
        <w:tc>
          <w:tcPr>
            <w:tcW w:w="2820" w:type="dxa"/>
          </w:tcPr>
          <w:p w14:paraId="5D31C043" w14:textId="77777777" w:rsidR="003B1834" w:rsidRPr="00D35C60" w:rsidRDefault="003B1834" w:rsidP="005272E2">
            <w:pPr>
              <w:widowControl w:val="0"/>
              <w:autoSpaceDE w:val="0"/>
              <w:autoSpaceDN w:val="0"/>
              <w:adjustRightInd w:val="0"/>
              <w:spacing w:before="40" w:after="40"/>
              <w:rPr>
                <w:rFonts w:asciiTheme="minorHAnsi" w:hAnsiTheme="minorHAnsi" w:cs="Arial"/>
                <w:color w:val="000000"/>
                <w:spacing w:val="-2"/>
              </w:rPr>
            </w:pPr>
            <w:r w:rsidRPr="00191FD9">
              <w:rPr>
                <w:rFonts w:asciiTheme="minorHAnsi" w:hAnsiTheme="minorHAnsi" w:cs="Arial"/>
              </w:rPr>
              <w:fldChar w:fldCharType="begin">
                <w:ffData>
                  <w:name w:val="Check108"/>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tr w:rsidR="003B1834" w:rsidRPr="00D35C60" w14:paraId="5D7AB4C6" w14:textId="77777777" w:rsidTr="00CE7833">
        <w:tc>
          <w:tcPr>
            <w:tcW w:w="6907" w:type="dxa"/>
          </w:tcPr>
          <w:p w14:paraId="4DE49891" w14:textId="77777777" w:rsidR="003B1834" w:rsidRDefault="00E55589" w:rsidP="005272E2">
            <w:pPr>
              <w:pStyle w:val="ListParagraph"/>
              <w:numPr>
                <w:ilvl w:val="0"/>
                <w:numId w:val="17"/>
              </w:numPr>
              <w:spacing w:before="20" w:after="20"/>
              <w:ind w:left="495"/>
              <w:rPr>
                <w:rFonts w:asciiTheme="minorHAnsi" w:hAnsiTheme="minorHAnsi" w:cs="Arial"/>
                <w:b/>
                <w:bCs/>
                <w:color w:val="000000"/>
                <w:spacing w:val="-2"/>
              </w:rPr>
            </w:pPr>
            <w:r w:rsidRPr="00490201">
              <w:rPr>
                <w:rFonts w:asciiTheme="minorHAnsi" w:hAnsiTheme="minorHAnsi" w:cs="Arial"/>
                <w:b/>
                <w:bCs/>
                <w:color w:val="000000"/>
                <w:spacing w:val="-2"/>
              </w:rPr>
              <w:t>Web-</w:t>
            </w:r>
            <w:r w:rsidRPr="002F0FB7">
              <w:rPr>
                <w:rFonts w:asciiTheme="minorHAnsi" w:hAnsiTheme="minorHAnsi" w:cstheme="minorHAnsi"/>
                <w:b/>
                <w:bCs/>
                <w:color w:val="000000"/>
                <w:spacing w:val="-2"/>
              </w:rPr>
              <w:t>based</w:t>
            </w:r>
            <w:r w:rsidRPr="00490201">
              <w:rPr>
                <w:rFonts w:asciiTheme="minorHAnsi" w:hAnsiTheme="minorHAnsi" w:cs="Arial"/>
                <w:b/>
                <w:bCs/>
                <w:color w:val="000000"/>
                <w:spacing w:val="-2"/>
              </w:rPr>
              <w:t xml:space="preserve"> i</w:t>
            </w:r>
            <w:r w:rsidR="001E58C7" w:rsidRPr="00490201">
              <w:rPr>
                <w:rFonts w:asciiTheme="minorHAnsi" w:hAnsiTheme="minorHAnsi" w:cs="Arial"/>
                <w:b/>
                <w:bCs/>
                <w:color w:val="000000"/>
                <w:spacing w:val="-2"/>
              </w:rPr>
              <w:t>nteractive c</w:t>
            </w:r>
            <w:r w:rsidR="003B1834" w:rsidRPr="00490201">
              <w:rPr>
                <w:rFonts w:asciiTheme="minorHAnsi" w:hAnsiTheme="minorHAnsi" w:cs="Arial"/>
                <w:b/>
                <w:bCs/>
                <w:color w:val="000000"/>
                <w:spacing w:val="-2"/>
              </w:rPr>
              <w:t xml:space="preserve">ounseling </w:t>
            </w:r>
          </w:p>
          <w:p w14:paraId="002BBD74" w14:textId="19EDAF4D" w:rsidR="00490201" w:rsidRPr="00556FB3" w:rsidRDefault="00490201" w:rsidP="003D241E">
            <w:pPr>
              <w:spacing w:before="20" w:after="40"/>
              <w:ind w:left="495"/>
              <w:rPr>
                <w:rFonts w:asciiTheme="minorHAnsi" w:hAnsiTheme="minorHAnsi" w:cs="Arial"/>
                <w:i/>
                <w:iCs/>
                <w:color w:val="000000"/>
                <w:spacing w:val="-2"/>
              </w:rPr>
            </w:pPr>
            <w:r w:rsidRPr="00556FB3">
              <w:rPr>
                <w:rFonts w:asciiTheme="minorHAnsi" w:hAnsiTheme="minorHAnsi" w:cs="Arial"/>
                <w:i/>
                <w:iCs/>
                <w:color w:val="000000"/>
                <w:spacing w:val="-2"/>
              </w:rPr>
              <w:t xml:space="preserve">(i.e., instant messaging or emailing with a cessation counselor, where content is </w:t>
            </w:r>
            <w:r w:rsidRPr="003D241E">
              <w:rPr>
                <w:rFonts w:asciiTheme="minorHAnsi" w:hAnsiTheme="minorHAnsi" w:cstheme="minorHAnsi"/>
                <w:i/>
                <w:iCs/>
                <w:color w:val="000000"/>
                <w:spacing w:val="-2"/>
              </w:rPr>
              <w:t>tailored</w:t>
            </w:r>
            <w:r w:rsidRPr="00556FB3">
              <w:rPr>
                <w:rFonts w:asciiTheme="minorHAnsi" w:hAnsiTheme="minorHAnsi" w:cs="Arial"/>
                <w:i/>
                <w:iCs/>
                <w:color w:val="000000"/>
                <w:spacing w:val="-2"/>
              </w:rPr>
              <w:t xml:space="preserve"> to the needs of the individual quitline participant)</w:t>
            </w:r>
          </w:p>
        </w:tc>
        <w:tc>
          <w:tcPr>
            <w:tcW w:w="2820" w:type="dxa"/>
          </w:tcPr>
          <w:p w14:paraId="290FC80F" w14:textId="77777777" w:rsidR="003B1834" w:rsidRPr="00D35C60" w:rsidRDefault="003B1834" w:rsidP="005272E2">
            <w:pPr>
              <w:widowControl w:val="0"/>
              <w:autoSpaceDE w:val="0"/>
              <w:autoSpaceDN w:val="0"/>
              <w:adjustRightInd w:val="0"/>
              <w:spacing w:before="40" w:after="40"/>
              <w:rPr>
                <w:rFonts w:asciiTheme="minorHAnsi" w:hAnsiTheme="minorHAnsi" w:cs="Arial"/>
                <w:color w:val="000000"/>
                <w:spacing w:val="-2"/>
              </w:rPr>
            </w:pPr>
            <w:r w:rsidRPr="00191FD9">
              <w:rPr>
                <w:rFonts w:asciiTheme="minorHAnsi" w:hAnsiTheme="minorHAnsi" w:cs="Arial"/>
              </w:rPr>
              <w:fldChar w:fldCharType="begin">
                <w:ffData>
                  <w:name w:val="Check108"/>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tr w:rsidR="003B1834" w:rsidRPr="00D35C60" w14:paraId="6699EB30" w14:textId="77777777" w:rsidTr="00CE7833">
        <w:tc>
          <w:tcPr>
            <w:tcW w:w="6907" w:type="dxa"/>
          </w:tcPr>
          <w:p w14:paraId="2DF6CA07" w14:textId="77777777" w:rsidR="003B1834" w:rsidRDefault="001E58C7" w:rsidP="005272E2">
            <w:pPr>
              <w:pStyle w:val="ListParagraph"/>
              <w:numPr>
                <w:ilvl w:val="0"/>
                <w:numId w:val="17"/>
              </w:numPr>
              <w:spacing w:before="20" w:after="20"/>
              <w:ind w:left="495"/>
              <w:rPr>
                <w:rFonts w:asciiTheme="minorHAnsi" w:hAnsiTheme="minorHAnsi" w:cs="Arial"/>
                <w:b/>
                <w:bCs/>
                <w:color w:val="000000"/>
                <w:spacing w:val="-2"/>
              </w:rPr>
            </w:pPr>
            <w:r w:rsidRPr="00490201">
              <w:rPr>
                <w:rFonts w:asciiTheme="minorHAnsi" w:hAnsiTheme="minorHAnsi" w:cs="Arial"/>
                <w:b/>
                <w:bCs/>
                <w:color w:val="000000"/>
                <w:spacing w:val="-2"/>
              </w:rPr>
              <w:t>Web-</w:t>
            </w:r>
            <w:r w:rsidRPr="002F0FB7">
              <w:rPr>
                <w:rFonts w:asciiTheme="minorHAnsi" w:hAnsiTheme="minorHAnsi" w:cstheme="minorHAnsi"/>
                <w:b/>
                <w:bCs/>
                <w:color w:val="000000"/>
                <w:spacing w:val="-2"/>
              </w:rPr>
              <w:t>based</w:t>
            </w:r>
            <w:r w:rsidRPr="00490201">
              <w:rPr>
                <w:rFonts w:asciiTheme="minorHAnsi" w:hAnsiTheme="minorHAnsi" w:cs="Arial"/>
                <w:b/>
                <w:bCs/>
                <w:color w:val="000000"/>
                <w:spacing w:val="-2"/>
              </w:rPr>
              <w:t xml:space="preserve"> chat r</w:t>
            </w:r>
            <w:r w:rsidR="003B1834" w:rsidRPr="00490201">
              <w:rPr>
                <w:rFonts w:asciiTheme="minorHAnsi" w:hAnsiTheme="minorHAnsi" w:cs="Arial"/>
                <w:b/>
                <w:bCs/>
                <w:color w:val="000000"/>
                <w:spacing w:val="-2"/>
              </w:rPr>
              <w:t>ooms</w:t>
            </w:r>
          </w:p>
          <w:p w14:paraId="4776098A" w14:textId="53B68C8E" w:rsidR="00490201" w:rsidRPr="00556FB3" w:rsidRDefault="00490201" w:rsidP="003D241E">
            <w:pPr>
              <w:spacing w:before="20" w:after="40"/>
              <w:ind w:left="495"/>
              <w:rPr>
                <w:rFonts w:asciiTheme="minorHAnsi" w:hAnsiTheme="minorHAnsi" w:cs="Arial"/>
                <w:b/>
                <w:bCs/>
                <w:i/>
                <w:iCs/>
                <w:color w:val="000000"/>
                <w:spacing w:val="-2"/>
              </w:rPr>
            </w:pPr>
            <w:r w:rsidRPr="00556FB3">
              <w:rPr>
                <w:rFonts w:asciiTheme="minorHAnsi" w:hAnsiTheme="minorHAnsi" w:cs="Arial"/>
                <w:i/>
                <w:iCs/>
                <w:color w:val="000000"/>
                <w:spacing w:val="-2"/>
              </w:rPr>
              <w:t xml:space="preserve">(i.e., </w:t>
            </w:r>
            <w:proofErr w:type="gramStart"/>
            <w:r w:rsidRPr="003D241E">
              <w:rPr>
                <w:rFonts w:asciiTheme="minorHAnsi" w:hAnsiTheme="minorHAnsi" w:cstheme="minorHAnsi"/>
                <w:i/>
                <w:iCs/>
                <w:color w:val="000000"/>
                <w:spacing w:val="-2"/>
              </w:rPr>
              <w:t>unmoderated</w:t>
            </w:r>
            <w:proofErr w:type="gramEnd"/>
            <w:r w:rsidRPr="00556FB3">
              <w:rPr>
                <w:rFonts w:asciiTheme="minorHAnsi" w:hAnsiTheme="minorHAnsi" w:cs="Arial"/>
                <w:i/>
                <w:iCs/>
                <w:color w:val="000000"/>
                <w:spacing w:val="-2"/>
              </w:rPr>
              <w:t xml:space="preserve"> or moderated)</w:t>
            </w:r>
          </w:p>
        </w:tc>
        <w:tc>
          <w:tcPr>
            <w:tcW w:w="2820" w:type="dxa"/>
          </w:tcPr>
          <w:p w14:paraId="1658C568" w14:textId="21F71ECE" w:rsidR="003B1834" w:rsidRPr="00D35C60" w:rsidRDefault="004820DE" w:rsidP="005272E2">
            <w:pPr>
              <w:widowControl w:val="0"/>
              <w:autoSpaceDE w:val="0"/>
              <w:autoSpaceDN w:val="0"/>
              <w:adjustRightInd w:val="0"/>
              <w:spacing w:before="40" w:after="40"/>
              <w:rPr>
                <w:rFonts w:asciiTheme="minorHAnsi" w:hAnsiTheme="minorHAnsi" w:cs="Arial"/>
                <w:color w:val="000000"/>
                <w:spacing w:val="-2"/>
              </w:rPr>
            </w:pPr>
            <w:r>
              <w:rPr>
                <w:rFonts w:asciiTheme="minorHAnsi" w:hAnsiTheme="minorHAnsi" w:cs="Arial"/>
              </w:rPr>
              <w:fldChar w:fldCharType="begin">
                <w:ffData>
                  <w:name w:val="Check108"/>
                  <w:enabled/>
                  <w:calcOnExit w:val="0"/>
                  <w:checkBox>
                    <w:sizeAuto/>
                    <w:default w:val="0"/>
                  </w:checkBox>
                </w:ffData>
              </w:fldChar>
            </w:r>
            <w:bookmarkStart w:id="7" w:name="Check108"/>
            <w:r>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Pr>
                <w:rFonts w:asciiTheme="minorHAnsi" w:hAnsiTheme="minorHAnsi" w:cs="Arial"/>
              </w:rPr>
              <w:fldChar w:fldCharType="end"/>
            </w:r>
            <w:bookmarkEnd w:id="7"/>
            <w:r w:rsidR="003B1834" w:rsidRPr="00191FD9">
              <w:rPr>
                <w:rFonts w:asciiTheme="minorHAnsi" w:hAnsiTheme="minorHAnsi" w:cs="Arial"/>
              </w:rPr>
              <w:t xml:space="preserve"> yes    </w:t>
            </w:r>
            <w:r w:rsidR="003B1834" w:rsidRPr="00191FD9">
              <w:rPr>
                <w:rFonts w:asciiTheme="minorHAnsi" w:hAnsiTheme="minorHAnsi" w:cs="Arial"/>
              </w:rPr>
              <w:fldChar w:fldCharType="begin">
                <w:ffData>
                  <w:name w:val="Check109"/>
                  <w:enabled/>
                  <w:calcOnExit w:val="0"/>
                  <w:checkBox>
                    <w:sizeAuto/>
                    <w:default w:val="0"/>
                  </w:checkBox>
                </w:ffData>
              </w:fldChar>
            </w:r>
            <w:r w:rsidR="003B1834"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003B1834" w:rsidRPr="00191FD9">
              <w:rPr>
                <w:rFonts w:asciiTheme="minorHAnsi" w:hAnsiTheme="minorHAnsi" w:cs="Arial"/>
              </w:rPr>
              <w:fldChar w:fldCharType="end"/>
            </w:r>
            <w:r w:rsidR="003B1834" w:rsidRPr="00191FD9">
              <w:rPr>
                <w:rFonts w:asciiTheme="minorHAnsi" w:hAnsiTheme="minorHAnsi" w:cs="Arial"/>
              </w:rPr>
              <w:t xml:space="preserve"> no</w:t>
            </w:r>
          </w:p>
        </w:tc>
      </w:tr>
      <w:tr w:rsidR="00376438" w:rsidRPr="00D35C60" w14:paraId="6F76DCB6" w14:textId="77777777" w:rsidTr="00CE7833">
        <w:tc>
          <w:tcPr>
            <w:tcW w:w="6907" w:type="dxa"/>
          </w:tcPr>
          <w:p w14:paraId="7E12D975" w14:textId="76B64E37" w:rsidR="00376438" w:rsidRDefault="00C56172" w:rsidP="005272E2">
            <w:pPr>
              <w:pStyle w:val="ListParagraph"/>
              <w:numPr>
                <w:ilvl w:val="0"/>
                <w:numId w:val="17"/>
              </w:numPr>
              <w:spacing w:before="20" w:after="20"/>
              <w:ind w:left="495"/>
              <w:rPr>
                <w:rFonts w:asciiTheme="minorHAnsi" w:hAnsiTheme="minorHAnsi" w:cs="Arial"/>
                <w:b/>
                <w:bCs/>
                <w:color w:val="000000"/>
                <w:spacing w:val="-2"/>
              </w:rPr>
            </w:pPr>
            <w:r w:rsidRPr="00C75A02">
              <w:rPr>
                <w:rFonts w:asciiTheme="minorHAnsi" w:hAnsiTheme="minorHAnsi" w:cs="Arial"/>
                <w:b/>
                <w:bCs/>
                <w:color w:val="000000"/>
                <w:spacing w:val="-2"/>
              </w:rPr>
              <w:t>Mobile</w:t>
            </w:r>
            <w:r w:rsidR="00376438" w:rsidRPr="00490201">
              <w:rPr>
                <w:rFonts w:asciiTheme="minorHAnsi" w:hAnsiTheme="minorHAnsi" w:cs="Arial"/>
                <w:b/>
                <w:bCs/>
                <w:color w:val="000000"/>
                <w:spacing w:val="-2"/>
              </w:rPr>
              <w:t xml:space="preserve"> </w:t>
            </w:r>
            <w:r w:rsidR="001E58C7" w:rsidRPr="00490201">
              <w:rPr>
                <w:rFonts w:asciiTheme="minorHAnsi" w:hAnsiTheme="minorHAnsi" w:cs="Arial"/>
                <w:b/>
                <w:bCs/>
                <w:color w:val="000000"/>
                <w:spacing w:val="-2"/>
              </w:rPr>
              <w:t>a</w:t>
            </w:r>
            <w:r w:rsidR="004112DE" w:rsidRPr="00490201">
              <w:rPr>
                <w:rFonts w:asciiTheme="minorHAnsi" w:hAnsiTheme="minorHAnsi" w:cs="Arial"/>
                <w:b/>
                <w:bCs/>
                <w:color w:val="000000"/>
                <w:spacing w:val="-2"/>
              </w:rPr>
              <w:t>p</w:t>
            </w:r>
            <w:r w:rsidR="00376438" w:rsidRPr="00490201">
              <w:rPr>
                <w:rFonts w:asciiTheme="minorHAnsi" w:hAnsiTheme="minorHAnsi" w:cs="Arial"/>
                <w:b/>
                <w:bCs/>
                <w:color w:val="000000"/>
                <w:spacing w:val="-2"/>
              </w:rPr>
              <w:t>p</w:t>
            </w:r>
            <w:r w:rsidR="00AC4473">
              <w:rPr>
                <w:rFonts w:asciiTheme="minorHAnsi" w:hAnsiTheme="minorHAnsi" w:cs="Arial"/>
                <w:b/>
                <w:bCs/>
                <w:color w:val="000000"/>
                <w:spacing w:val="-2"/>
              </w:rPr>
              <w:t>lications</w:t>
            </w:r>
            <w:r w:rsidR="00376438" w:rsidRPr="00490201">
              <w:rPr>
                <w:rFonts w:asciiTheme="minorHAnsi" w:hAnsiTheme="minorHAnsi" w:cs="Arial"/>
                <w:b/>
                <w:bCs/>
                <w:color w:val="000000"/>
                <w:spacing w:val="-2"/>
              </w:rPr>
              <w:t xml:space="preserve"> </w:t>
            </w:r>
          </w:p>
          <w:p w14:paraId="39E08A6C" w14:textId="1D9F313E" w:rsidR="00490201" w:rsidRPr="00556FB3" w:rsidRDefault="00490201" w:rsidP="003D241E">
            <w:pPr>
              <w:spacing w:before="20" w:after="40"/>
              <w:ind w:left="495"/>
              <w:rPr>
                <w:rFonts w:asciiTheme="minorHAnsi" w:hAnsiTheme="minorHAnsi" w:cs="Arial"/>
                <w:i/>
                <w:iCs/>
                <w:color w:val="000000"/>
                <w:spacing w:val="-2"/>
              </w:rPr>
            </w:pPr>
            <w:r w:rsidRPr="00556FB3">
              <w:rPr>
                <w:rFonts w:asciiTheme="minorHAnsi" w:hAnsiTheme="minorHAnsi" w:cs="Arial"/>
                <w:i/>
                <w:iCs/>
                <w:color w:val="000000"/>
                <w:spacing w:val="-2"/>
              </w:rPr>
              <w:t>(i.e., software applications that can be downloaded to a smartphone or tablet from a distribution platform such as the Apple App Store or Google Play)</w:t>
            </w:r>
          </w:p>
        </w:tc>
        <w:tc>
          <w:tcPr>
            <w:tcW w:w="2820" w:type="dxa"/>
          </w:tcPr>
          <w:p w14:paraId="762B1FFB" w14:textId="77777777" w:rsidR="00376438" w:rsidRPr="00191FD9" w:rsidRDefault="00376438" w:rsidP="005272E2">
            <w:pPr>
              <w:widowControl w:val="0"/>
              <w:autoSpaceDE w:val="0"/>
              <w:autoSpaceDN w:val="0"/>
              <w:adjustRightInd w:val="0"/>
              <w:spacing w:before="40" w:after="40"/>
              <w:rPr>
                <w:rFonts w:asciiTheme="minorHAnsi" w:hAnsiTheme="minorHAnsi" w:cs="Arial"/>
              </w:rPr>
            </w:pPr>
            <w:r w:rsidRPr="00191FD9">
              <w:rPr>
                <w:rFonts w:asciiTheme="minorHAnsi" w:hAnsiTheme="minorHAnsi" w:cs="Arial"/>
              </w:rPr>
              <w:fldChar w:fldCharType="begin">
                <w:ffData>
                  <w:name w:val="Check108"/>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bookmarkEnd w:id="6"/>
      <w:tr w:rsidR="00D46B50" w:rsidRPr="00D35C60" w14:paraId="335A4F40" w14:textId="77777777" w:rsidTr="00CE7833">
        <w:tc>
          <w:tcPr>
            <w:tcW w:w="6907" w:type="dxa"/>
          </w:tcPr>
          <w:p w14:paraId="3DFE2E20" w14:textId="77777777" w:rsidR="00D46B50" w:rsidRPr="00490201" w:rsidRDefault="00D46B50" w:rsidP="005272E2">
            <w:pPr>
              <w:pStyle w:val="ListParagraph"/>
              <w:numPr>
                <w:ilvl w:val="0"/>
                <w:numId w:val="17"/>
              </w:numPr>
              <w:spacing w:before="20" w:after="20"/>
              <w:ind w:left="495"/>
              <w:rPr>
                <w:rFonts w:asciiTheme="minorHAnsi" w:hAnsiTheme="minorHAnsi" w:cs="Arial"/>
                <w:b/>
                <w:bCs/>
              </w:rPr>
            </w:pPr>
            <w:r w:rsidRPr="00490201">
              <w:rPr>
                <w:rFonts w:asciiTheme="minorHAnsi" w:hAnsiTheme="minorHAnsi" w:cs="Arial"/>
                <w:b/>
                <w:bCs/>
              </w:rPr>
              <w:t xml:space="preserve">Referral to other </w:t>
            </w:r>
            <w:r w:rsidR="00F516CF" w:rsidRPr="00490201">
              <w:rPr>
                <w:rFonts w:asciiTheme="minorHAnsi" w:hAnsiTheme="minorHAnsi" w:cs="Arial"/>
                <w:b/>
                <w:bCs/>
              </w:rPr>
              <w:t>c</w:t>
            </w:r>
            <w:r w:rsidRPr="00490201">
              <w:rPr>
                <w:rFonts w:asciiTheme="minorHAnsi" w:hAnsiTheme="minorHAnsi" w:cs="Arial"/>
                <w:b/>
                <w:bCs/>
              </w:rPr>
              <w:t xml:space="preserve">essation </w:t>
            </w:r>
            <w:r w:rsidR="00F516CF" w:rsidRPr="00490201">
              <w:rPr>
                <w:rFonts w:asciiTheme="minorHAnsi" w:hAnsiTheme="minorHAnsi" w:cs="Arial"/>
                <w:b/>
                <w:bCs/>
              </w:rPr>
              <w:t>s</w:t>
            </w:r>
            <w:r w:rsidRPr="00490201">
              <w:rPr>
                <w:rFonts w:asciiTheme="minorHAnsi" w:hAnsiTheme="minorHAnsi" w:cs="Arial"/>
                <w:b/>
                <w:bCs/>
              </w:rPr>
              <w:t>ervices offered by</w:t>
            </w:r>
            <w:r w:rsidR="00F516CF" w:rsidRPr="00490201">
              <w:rPr>
                <w:rFonts w:asciiTheme="minorHAnsi" w:hAnsiTheme="minorHAnsi" w:cs="Arial"/>
                <w:b/>
                <w:bCs/>
              </w:rPr>
              <w:t xml:space="preserve"> public or private</w:t>
            </w:r>
            <w:r w:rsidRPr="00490201">
              <w:rPr>
                <w:rFonts w:asciiTheme="minorHAnsi" w:hAnsiTheme="minorHAnsi" w:cs="Arial"/>
                <w:b/>
                <w:bCs/>
              </w:rPr>
              <w:t xml:space="preserve"> </w:t>
            </w:r>
            <w:r w:rsidR="00F516CF" w:rsidRPr="00490201">
              <w:rPr>
                <w:rFonts w:asciiTheme="minorHAnsi" w:hAnsiTheme="minorHAnsi" w:cs="Arial"/>
                <w:b/>
                <w:bCs/>
              </w:rPr>
              <w:t>h</w:t>
            </w:r>
            <w:r w:rsidRPr="00490201">
              <w:rPr>
                <w:rFonts w:asciiTheme="minorHAnsi" w:hAnsiTheme="minorHAnsi" w:cs="Arial"/>
                <w:b/>
                <w:bCs/>
              </w:rPr>
              <w:t xml:space="preserve">ealth </w:t>
            </w:r>
            <w:r w:rsidR="00F516CF" w:rsidRPr="00490201">
              <w:rPr>
                <w:rFonts w:asciiTheme="minorHAnsi" w:hAnsiTheme="minorHAnsi" w:cs="Arial"/>
                <w:b/>
                <w:bCs/>
              </w:rPr>
              <w:t>p</w:t>
            </w:r>
            <w:r w:rsidRPr="00490201">
              <w:rPr>
                <w:rFonts w:asciiTheme="minorHAnsi" w:hAnsiTheme="minorHAnsi" w:cs="Arial"/>
                <w:b/>
                <w:bCs/>
              </w:rPr>
              <w:t>lans</w:t>
            </w:r>
          </w:p>
        </w:tc>
        <w:tc>
          <w:tcPr>
            <w:tcW w:w="2820" w:type="dxa"/>
          </w:tcPr>
          <w:p w14:paraId="5B3C4CC7" w14:textId="77777777" w:rsidR="00D46B50" w:rsidRPr="00381375" w:rsidRDefault="00D46B50" w:rsidP="005272E2">
            <w:pPr>
              <w:spacing w:before="40" w:after="40"/>
              <w:rPr>
                <w:rFonts w:asciiTheme="minorHAnsi" w:hAnsiTheme="minorHAnsi" w:cs="Arial"/>
              </w:rPr>
            </w:pPr>
            <w:r w:rsidRPr="00381375">
              <w:rPr>
                <w:rFonts w:asciiTheme="minorHAnsi" w:hAnsiTheme="minorHAnsi" w:cs="Arial"/>
              </w:rPr>
              <w:fldChar w:fldCharType="begin">
                <w:ffData>
                  <w:name w:val="Check108"/>
                  <w:enabled/>
                  <w:calcOnExit w:val="0"/>
                  <w:checkBox>
                    <w:sizeAuto/>
                    <w:default w:val="0"/>
                  </w:checkBox>
                </w:ffData>
              </w:fldChar>
            </w:r>
            <w:r w:rsidRPr="00381375">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381375">
              <w:rPr>
                <w:rFonts w:asciiTheme="minorHAnsi" w:hAnsiTheme="minorHAnsi" w:cs="Arial"/>
              </w:rPr>
              <w:fldChar w:fldCharType="end"/>
            </w:r>
            <w:r w:rsidRPr="00381375">
              <w:rPr>
                <w:rFonts w:asciiTheme="minorHAnsi" w:hAnsiTheme="minorHAnsi" w:cs="Arial"/>
              </w:rPr>
              <w:t xml:space="preserve"> yes    </w:t>
            </w:r>
            <w:r w:rsidRPr="00381375">
              <w:rPr>
                <w:rFonts w:asciiTheme="minorHAnsi" w:hAnsiTheme="minorHAnsi" w:cs="Arial"/>
              </w:rPr>
              <w:fldChar w:fldCharType="begin">
                <w:ffData>
                  <w:name w:val="Check109"/>
                  <w:enabled/>
                  <w:calcOnExit w:val="0"/>
                  <w:checkBox>
                    <w:sizeAuto/>
                    <w:default w:val="0"/>
                  </w:checkBox>
                </w:ffData>
              </w:fldChar>
            </w:r>
            <w:r w:rsidRPr="00381375">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381375">
              <w:rPr>
                <w:rFonts w:asciiTheme="minorHAnsi" w:hAnsiTheme="minorHAnsi" w:cs="Arial"/>
              </w:rPr>
              <w:fldChar w:fldCharType="end"/>
            </w:r>
            <w:r w:rsidRPr="00381375">
              <w:rPr>
                <w:rFonts w:asciiTheme="minorHAnsi" w:hAnsiTheme="minorHAnsi" w:cs="Arial"/>
              </w:rPr>
              <w:t xml:space="preserve"> no</w:t>
            </w:r>
          </w:p>
        </w:tc>
      </w:tr>
      <w:tr w:rsidR="00D46B50" w:rsidRPr="00D35C60" w14:paraId="24A2F787" w14:textId="77777777" w:rsidTr="00CE7833">
        <w:tc>
          <w:tcPr>
            <w:tcW w:w="6907" w:type="dxa"/>
          </w:tcPr>
          <w:p w14:paraId="2A9F25BD" w14:textId="6D68D33C" w:rsidR="00D46B50" w:rsidRPr="00490201" w:rsidRDefault="00D46B50" w:rsidP="005272E2">
            <w:pPr>
              <w:pStyle w:val="ListParagraph"/>
              <w:numPr>
                <w:ilvl w:val="0"/>
                <w:numId w:val="17"/>
              </w:numPr>
              <w:spacing w:before="20" w:after="20"/>
              <w:ind w:left="495"/>
              <w:rPr>
                <w:rFonts w:asciiTheme="minorHAnsi" w:hAnsiTheme="minorHAnsi" w:cs="Arial"/>
                <w:b/>
                <w:bCs/>
              </w:rPr>
            </w:pPr>
            <w:r w:rsidRPr="00490201">
              <w:rPr>
                <w:rFonts w:asciiTheme="minorHAnsi" w:hAnsiTheme="minorHAnsi" w:cs="Arial"/>
                <w:b/>
                <w:bCs/>
              </w:rPr>
              <w:t xml:space="preserve">Referral to other </w:t>
            </w:r>
            <w:r w:rsidR="00F516CF" w:rsidRPr="00490201">
              <w:rPr>
                <w:rFonts w:asciiTheme="minorHAnsi" w:hAnsiTheme="minorHAnsi" w:cs="Arial"/>
                <w:b/>
                <w:bCs/>
              </w:rPr>
              <w:t>public and private h</w:t>
            </w:r>
            <w:r w:rsidRPr="00490201">
              <w:rPr>
                <w:rFonts w:asciiTheme="minorHAnsi" w:hAnsiTheme="minorHAnsi" w:cs="Arial"/>
                <w:b/>
                <w:bCs/>
              </w:rPr>
              <w:t xml:space="preserve">ealth </w:t>
            </w:r>
            <w:r w:rsidR="00F516CF" w:rsidRPr="00490201">
              <w:rPr>
                <w:rFonts w:asciiTheme="minorHAnsi" w:hAnsiTheme="minorHAnsi" w:cs="Arial"/>
                <w:b/>
                <w:bCs/>
              </w:rPr>
              <w:t>s</w:t>
            </w:r>
            <w:r w:rsidRPr="00490201">
              <w:rPr>
                <w:rFonts w:asciiTheme="minorHAnsi" w:hAnsiTheme="minorHAnsi" w:cs="Arial"/>
                <w:b/>
                <w:bCs/>
              </w:rPr>
              <w:t xml:space="preserve">ervices for </w:t>
            </w:r>
            <w:r w:rsidR="00F516CF" w:rsidRPr="00490201">
              <w:rPr>
                <w:rFonts w:asciiTheme="minorHAnsi" w:hAnsiTheme="minorHAnsi" w:cs="Arial"/>
                <w:b/>
                <w:bCs/>
              </w:rPr>
              <w:t>c</w:t>
            </w:r>
            <w:r w:rsidRPr="00490201">
              <w:rPr>
                <w:rFonts w:asciiTheme="minorHAnsi" w:hAnsiTheme="minorHAnsi" w:cs="Arial"/>
                <w:b/>
                <w:bCs/>
              </w:rPr>
              <w:t xml:space="preserve">hronic </w:t>
            </w:r>
            <w:r w:rsidR="00F516CF" w:rsidRPr="00490201">
              <w:rPr>
                <w:rFonts w:asciiTheme="minorHAnsi" w:hAnsiTheme="minorHAnsi" w:cs="Arial"/>
                <w:b/>
                <w:bCs/>
              </w:rPr>
              <w:t>c</w:t>
            </w:r>
            <w:r w:rsidR="001E58C7" w:rsidRPr="00490201">
              <w:rPr>
                <w:rFonts w:asciiTheme="minorHAnsi" w:hAnsiTheme="minorHAnsi" w:cs="Arial"/>
                <w:b/>
                <w:bCs/>
              </w:rPr>
              <w:t>onditions</w:t>
            </w:r>
            <w:r w:rsidR="00FB3FA3" w:rsidRPr="00490201">
              <w:rPr>
                <w:rFonts w:asciiTheme="minorHAnsi" w:hAnsiTheme="minorHAnsi" w:cs="Arial"/>
                <w:b/>
                <w:bCs/>
              </w:rPr>
              <w:t xml:space="preserve">, such as </w:t>
            </w:r>
            <w:r w:rsidR="001E58C7" w:rsidRPr="00490201">
              <w:rPr>
                <w:rFonts w:asciiTheme="minorHAnsi" w:hAnsiTheme="minorHAnsi" w:cs="Arial"/>
                <w:b/>
                <w:bCs/>
              </w:rPr>
              <w:t>diabetes</w:t>
            </w:r>
            <w:r w:rsidR="00FB3FA3" w:rsidRPr="00490201">
              <w:rPr>
                <w:rFonts w:asciiTheme="minorHAnsi" w:hAnsiTheme="minorHAnsi" w:cs="Arial"/>
                <w:b/>
                <w:bCs/>
              </w:rPr>
              <w:t xml:space="preserve"> and </w:t>
            </w:r>
            <w:r w:rsidR="001E58C7" w:rsidRPr="00490201">
              <w:rPr>
                <w:rFonts w:asciiTheme="minorHAnsi" w:hAnsiTheme="minorHAnsi" w:cs="Arial"/>
                <w:b/>
                <w:bCs/>
              </w:rPr>
              <w:t>h</w:t>
            </w:r>
            <w:r w:rsidRPr="00490201">
              <w:rPr>
                <w:rFonts w:asciiTheme="minorHAnsi" w:hAnsiTheme="minorHAnsi" w:cs="Arial"/>
                <w:b/>
                <w:bCs/>
              </w:rPr>
              <w:t>ypertension</w:t>
            </w:r>
          </w:p>
        </w:tc>
        <w:tc>
          <w:tcPr>
            <w:tcW w:w="2820" w:type="dxa"/>
          </w:tcPr>
          <w:p w14:paraId="3677952F" w14:textId="77777777" w:rsidR="00D46B50" w:rsidRPr="00381375" w:rsidRDefault="00D46B50" w:rsidP="005272E2">
            <w:pPr>
              <w:spacing w:before="40" w:after="40"/>
              <w:rPr>
                <w:rFonts w:asciiTheme="minorHAnsi" w:hAnsiTheme="minorHAnsi" w:cs="Arial"/>
              </w:rPr>
            </w:pPr>
            <w:r w:rsidRPr="00381375">
              <w:rPr>
                <w:rFonts w:asciiTheme="minorHAnsi" w:hAnsiTheme="minorHAnsi" w:cs="Arial"/>
              </w:rPr>
              <w:fldChar w:fldCharType="begin">
                <w:ffData>
                  <w:name w:val="Check108"/>
                  <w:enabled/>
                  <w:calcOnExit w:val="0"/>
                  <w:checkBox>
                    <w:sizeAuto/>
                    <w:default w:val="0"/>
                  </w:checkBox>
                </w:ffData>
              </w:fldChar>
            </w:r>
            <w:r w:rsidRPr="00381375">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381375">
              <w:rPr>
                <w:rFonts w:asciiTheme="minorHAnsi" w:hAnsiTheme="minorHAnsi" w:cs="Arial"/>
              </w:rPr>
              <w:fldChar w:fldCharType="end"/>
            </w:r>
            <w:r w:rsidRPr="00381375">
              <w:rPr>
                <w:rFonts w:asciiTheme="minorHAnsi" w:hAnsiTheme="minorHAnsi" w:cs="Arial"/>
              </w:rPr>
              <w:t xml:space="preserve"> yes    </w:t>
            </w:r>
            <w:r w:rsidRPr="00381375">
              <w:rPr>
                <w:rFonts w:asciiTheme="minorHAnsi" w:hAnsiTheme="minorHAnsi" w:cs="Arial"/>
              </w:rPr>
              <w:fldChar w:fldCharType="begin">
                <w:ffData>
                  <w:name w:val="Check109"/>
                  <w:enabled/>
                  <w:calcOnExit w:val="0"/>
                  <w:checkBox>
                    <w:sizeAuto/>
                    <w:default w:val="0"/>
                  </w:checkBox>
                </w:ffData>
              </w:fldChar>
            </w:r>
            <w:r w:rsidRPr="00381375">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381375">
              <w:rPr>
                <w:rFonts w:asciiTheme="minorHAnsi" w:hAnsiTheme="minorHAnsi" w:cs="Arial"/>
              </w:rPr>
              <w:fldChar w:fldCharType="end"/>
            </w:r>
            <w:r w:rsidRPr="00381375">
              <w:rPr>
                <w:rFonts w:asciiTheme="minorHAnsi" w:hAnsiTheme="minorHAnsi" w:cs="Arial"/>
              </w:rPr>
              <w:t xml:space="preserve"> no</w:t>
            </w:r>
          </w:p>
        </w:tc>
      </w:tr>
    </w:tbl>
    <w:p w14:paraId="1AFECC83" w14:textId="36463E01" w:rsidR="00F36CD8" w:rsidRDefault="009014E1" w:rsidP="005815A4">
      <w:pPr>
        <w:spacing w:before="360" w:after="200"/>
        <w:rPr>
          <w:rFonts w:asciiTheme="minorHAnsi" w:hAnsiTheme="minorHAnsi" w:cs="Arial"/>
          <w:b/>
          <w:sz w:val="28"/>
          <w:szCs w:val="28"/>
        </w:rPr>
      </w:pPr>
      <w:r>
        <w:rPr>
          <w:rFonts w:asciiTheme="minorHAnsi" w:hAnsiTheme="minorHAnsi" w:cs="Arial"/>
          <w:b/>
          <w:sz w:val="28"/>
          <w:szCs w:val="28"/>
        </w:rPr>
        <w:lastRenderedPageBreak/>
        <w:t>4</w:t>
      </w:r>
      <w:r w:rsidR="003F7146">
        <w:rPr>
          <w:rFonts w:asciiTheme="minorHAnsi" w:hAnsiTheme="minorHAnsi" w:cs="Arial"/>
          <w:b/>
          <w:sz w:val="28"/>
          <w:szCs w:val="28"/>
        </w:rPr>
        <w:t xml:space="preserve">. </w:t>
      </w:r>
      <w:r w:rsidR="00F27E05">
        <w:rPr>
          <w:rFonts w:asciiTheme="minorHAnsi" w:hAnsiTheme="minorHAnsi" w:cs="Arial"/>
          <w:b/>
          <w:sz w:val="28"/>
          <w:szCs w:val="28"/>
        </w:rPr>
        <w:t xml:space="preserve">Please list and describe any other services </w:t>
      </w:r>
      <w:r w:rsidR="00F36CD8" w:rsidRPr="00D35C60">
        <w:rPr>
          <w:rFonts w:asciiTheme="minorHAnsi" w:hAnsiTheme="minorHAnsi" w:cs="Arial"/>
          <w:b/>
          <w:sz w:val="28"/>
          <w:szCs w:val="28"/>
        </w:rPr>
        <w:t xml:space="preserve">your </w:t>
      </w:r>
      <w:r w:rsidR="00FF720A">
        <w:rPr>
          <w:rFonts w:asciiTheme="minorHAnsi" w:hAnsiTheme="minorHAnsi" w:cs="Arial"/>
          <w:b/>
          <w:sz w:val="28"/>
          <w:szCs w:val="28"/>
        </w:rPr>
        <w:t xml:space="preserve">state’s </w:t>
      </w:r>
      <w:r w:rsidR="00F36CD8" w:rsidRPr="00D35C60">
        <w:rPr>
          <w:rFonts w:asciiTheme="minorHAnsi" w:hAnsiTheme="minorHAnsi" w:cs="Arial"/>
          <w:b/>
          <w:sz w:val="28"/>
          <w:szCs w:val="28"/>
        </w:rPr>
        <w:t xml:space="preserve">quitline provided </w:t>
      </w:r>
      <w:r w:rsidR="00E7194B">
        <w:rPr>
          <w:rFonts w:asciiTheme="minorHAnsi" w:hAnsiTheme="minorHAnsi" w:cs="Arial"/>
          <w:b/>
          <w:sz w:val="28"/>
          <w:szCs w:val="28"/>
        </w:rPr>
        <w:t xml:space="preserve">in </w:t>
      </w:r>
      <w:r w:rsidR="00CE7833">
        <w:rPr>
          <w:rFonts w:asciiTheme="minorHAnsi" w:hAnsiTheme="minorHAnsi" w:cs="Arial"/>
          <w:b/>
          <w:sz w:val="28"/>
          <w:szCs w:val="28"/>
        </w:rPr>
        <w:t>FY2020</w:t>
      </w:r>
      <w:r w:rsidR="00F36CD8" w:rsidRPr="00D35C60">
        <w:rPr>
          <w:rFonts w:asciiTheme="minorHAnsi" w:hAnsiTheme="minorHAnsi" w:cs="Arial"/>
          <w:b/>
          <w:sz w:val="28"/>
          <w:szCs w:val="28"/>
        </w:rPr>
        <w:t xml:space="preserve"> not captured in </w:t>
      </w:r>
      <w:r w:rsidR="00E7194B">
        <w:rPr>
          <w:rFonts w:asciiTheme="minorHAnsi" w:hAnsiTheme="minorHAnsi" w:cs="Arial"/>
          <w:b/>
          <w:sz w:val="28"/>
          <w:szCs w:val="28"/>
        </w:rPr>
        <w:t xml:space="preserve">Question </w:t>
      </w:r>
      <w:r w:rsidR="00DA3519">
        <w:rPr>
          <w:rFonts w:asciiTheme="minorHAnsi" w:hAnsiTheme="minorHAnsi" w:cs="Arial"/>
          <w:b/>
          <w:sz w:val="28"/>
          <w:szCs w:val="28"/>
        </w:rPr>
        <w:t>3</w:t>
      </w:r>
      <w:r w:rsidR="00E7194B">
        <w:rPr>
          <w:rFonts w:asciiTheme="minorHAnsi" w:hAnsiTheme="minorHAnsi" w:cs="Arial"/>
          <w:b/>
          <w:sz w:val="28"/>
          <w:szCs w:val="28"/>
        </w:rPr>
        <w:t>.</w:t>
      </w:r>
      <w:r w:rsidR="00FB3FA3">
        <w:rPr>
          <w:rFonts w:asciiTheme="minorHAnsi" w:hAnsiTheme="minorHAnsi" w:cs="Arial"/>
          <w:b/>
          <w:sz w:val="28"/>
          <w:szCs w:val="28"/>
        </w:rPr>
        <w:t xml:space="preserve"> </w:t>
      </w:r>
    </w:p>
    <w:tbl>
      <w:tblPr>
        <w:tblStyle w:val="TableGrid"/>
        <w:tblW w:w="0" w:type="auto"/>
        <w:tblLook w:val="04A0" w:firstRow="1" w:lastRow="0" w:firstColumn="1" w:lastColumn="0" w:noHBand="0" w:noVBand="1"/>
      </w:tblPr>
      <w:tblGrid>
        <w:gridCol w:w="9350"/>
      </w:tblGrid>
      <w:tr w:rsidR="0058444B" w14:paraId="68687DC0" w14:textId="77777777" w:rsidTr="0058444B">
        <w:tc>
          <w:tcPr>
            <w:tcW w:w="9350" w:type="dxa"/>
          </w:tcPr>
          <w:p w14:paraId="752DD5F6" w14:textId="77777777" w:rsidR="009A41F0" w:rsidRPr="00702A27" w:rsidRDefault="009A41F0" w:rsidP="0058444B">
            <w:pPr>
              <w:rPr>
                <w:rFonts w:asciiTheme="minorHAnsi" w:hAnsiTheme="minorHAnsi" w:cs="Arial"/>
                <w:bCs/>
              </w:rPr>
            </w:pPr>
          </w:p>
          <w:p w14:paraId="40E6F64B" w14:textId="77777777" w:rsidR="009A41F0" w:rsidRPr="00702A27" w:rsidRDefault="009A41F0" w:rsidP="002D35FB">
            <w:pPr>
              <w:rPr>
                <w:rFonts w:asciiTheme="minorHAnsi" w:hAnsiTheme="minorHAnsi" w:cs="Arial"/>
                <w:bCs/>
              </w:rPr>
            </w:pPr>
          </w:p>
          <w:p w14:paraId="1C2F94B4" w14:textId="170BF5F2" w:rsidR="009A41F0" w:rsidRPr="00702A27" w:rsidRDefault="009A41F0" w:rsidP="0058444B">
            <w:pPr>
              <w:rPr>
                <w:rFonts w:asciiTheme="minorHAnsi" w:hAnsiTheme="minorHAnsi" w:cs="Arial"/>
                <w:bCs/>
              </w:rPr>
            </w:pPr>
          </w:p>
        </w:tc>
      </w:tr>
    </w:tbl>
    <w:p w14:paraId="1E255C14" w14:textId="5A8557EC" w:rsidR="00987796" w:rsidRDefault="00987796" w:rsidP="00E12EAE">
      <w:pPr>
        <w:spacing w:before="480" w:after="200"/>
        <w:rPr>
          <w:rFonts w:asciiTheme="minorHAnsi" w:hAnsiTheme="minorHAnsi" w:cs="Arial"/>
          <w:b/>
          <w:sz w:val="28"/>
          <w:szCs w:val="28"/>
        </w:rPr>
      </w:pPr>
      <w:r>
        <w:rPr>
          <w:rFonts w:asciiTheme="minorHAnsi" w:hAnsiTheme="minorHAnsi" w:cs="Arial"/>
          <w:b/>
          <w:sz w:val="28"/>
          <w:szCs w:val="28"/>
        </w:rPr>
        <w:t>*5</w:t>
      </w:r>
      <w:r w:rsidRPr="00D35C60">
        <w:rPr>
          <w:rFonts w:asciiTheme="minorHAnsi" w:hAnsiTheme="minorHAnsi" w:cs="Arial"/>
          <w:b/>
          <w:sz w:val="28"/>
          <w:szCs w:val="28"/>
        </w:rPr>
        <w:t xml:space="preserve">. </w:t>
      </w:r>
      <w:r>
        <w:rPr>
          <w:rFonts w:asciiTheme="minorHAnsi" w:hAnsiTheme="minorHAnsi" w:cs="Arial"/>
          <w:b/>
          <w:sz w:val="28"/>
          <w:szCs w:val="28"/>
        </w:rPr>
        <w:t xml:space="preserve">Did your state’s quitline </w:t>
      </w:r>
      <w:r w:rsidR="00556FB3">
        <w:rPr>
          <w:rFonts w:asciiTheme="minorHAnsi" w:hAnsiTheme="minorHAnsi" w:cs="Arial"/>
          <w:b/>
          <w:sz w:val="28"/>
          <w:szCs w:val="28"/>
        </w:rPr>
        <w:t xml:space="preserve">undertake </w:t>
      </w:r>
      <w:r w:rsidR="00556FB3" w:rsidRPr="00CB76BF">
        <w:rPr>
          <w:rFonts w:asciiTheme="minorHAnsi" w:hAnsiTheme="minorHAnsi" w:cs="Arial"/>
          <w:b/>
          <w:sz w:val="28"/>
          <w:szCs w:val="28"/>
          <w:u w:val="single"/>
        </w:rPr>
        <w:t xml:space="preserve">special outreach </w:t>
      </w:r>
      <w:r w:rsidR="00D2351F" w:rsidRPr="00CB76BF">
        <w:rPr>
          <w:rFonts w:asciiTheme="minorHAnsi" w:hAnsiTheme="minorHAnsi" w:cs="Arial"/>
          <w:b/>
          <w:sz w:val="28"/>
          <w:szCs w:val="28"/>
          <w:u w:val="single"/>
        </w:rPr>
        <w:t xml:space="preserve">or promotional </w:t>
      </w:r>
      <w:r w:rsidR="00946DE3" w:rsidRPr="00CB76BF">
        <w:rPr>
          <w:rFonts w:asciiTheme="minorHAnsi" w:hAnsiTheme="minorHAnsi" w:cs="Arial"/>
          <w:b/>
          <w:sz w:val="28"/>
          <w:szCs w:val="28"/>
          <w:u w:val="single"/>
        </w:rPr>
        <w:t>activities</w:t>
      </w:r>
      <w:r w:rsidR="00D2351F">
        <w:rPr>
          <w:rFonts w:asciiTheme="minorHAnsi" w:hAnsiTheme="minorHAnsi" w:cs="Arial"/>
          <w:b/>
          <w:sz w:val="28"/>
          <w:szCs w:val="28"/>
        </w:rPr>
        <w:t xml:space="preserve"> </w:t>
      </w:r>
      <w:r w:rsidR="00946DE3">
        <w:rPr>
          <w:rFonts w:asciiTheme="minorHAnsi" w:hAnsiTheme="minorHAnsi" w:cs="Arial"/>
          <w:b/>
          <w:sz w:val="28"/>
          <w:szCs w:val="28"/>
        </w:rPr>
        <w:t xml:space="preserve">for </w:t>
      </w:r>
      <w:r>
        <w:rPr>
          <w:rFonts w:asciiTheme="minorHAnsi" w:hAnsiTheme="minorHAnsi" w:cs="Arial"/>
          <w:b/>
          <w:sz w:val="28"/>
          <w:szCs w:val="28"/>
        </w:rPr>
        <w:t xml:space="preserve">any </w:t>
      </w:r>
      <w:r w:rsidR="00CB76BF">
        <w:rPr>
          <w:rFonts w:asciiTheme="minorHAnsi" w:hAnsiTheme="minorHAnsi" w:cs="Arial"/>
          <w:b/>
          <w:sz w:val="28"/>
          <w:szCs w:val="28"/>
        </w:rPr>
        <w:t xml:space="preserve">specific </w:t>
      </w:r>
      <w:r>
        <w:rPr>
          <w:rFonts w:asciiTheme="minorHAnsi" w:hAnsiTheme="minorHAnsi" w:cs="Arial"/>
          <w:b/>
          <w:sz w:val="28"/>
          <w:szCs w:val="28"/>
        </w:rPr>
        <w:t>populations i</w:t>
      </w:r>
      <w:r w:rsidRPr="009553DB">
        <w:rPr>
          <w:rFonts w:asciiTheme="minorHAnsi" w:hAnsiTheme="minorHAnsi" w:cs="Arial"/>
          <w:b/>
          <w:sz w:val="28"/>
          <w:szCs w:val="28"/>
        </w:rPr>
        <w:t xml:space="preserve">n </w:t>
      </w:r>
      <w:r>
        <w:rPr>
          <w:rFonts w:asciiTheme="minorHAnsi" w:hAnsiTheme="minorHAnsi" w:cs="Arial"/>
          <w:b/>
          <w:sz w:val="28"/>
          <w:szCs w:val="28"/>
        </w:rPr>
        <w:t xml:space="preserve">FY2020? </w:t>
      </w:r>
      <w:r w:rsidRPr="00EC1413">
        <w:rPr>
          <w:rFonts w:asciiTheme="minorHAnsi" w:hAnsiTheme="minorHAnsi" w:cs="Arial"/>
          <w:b/>
          <w:sz w:val="28"/>
          <w:szCs w:val="28"/>
        </w:rPr>
        <w:t xml:space="preserve"> </w:t>
      </w:r>
      <w:r w:rsidR="00632D7D">
        <w:rPr>
          <w:rFonts w:asciiTheme="minorHAnsi" w:hAnsiTheme="minorHAnsi" w:cs="Arial"/>
          <w:b/>
          <w:sz w:val="28"/>
          <w:szCs w:val="28"/>
        </w:rPr>
        <w:t>Please c</w:t>
      </w:r>
      <w:r>
        <w:rPr>
          <w:rFonts w:asciiTheme="minorHAnsi" w:hAnsiTheme="minorHAnsi" w:cs="Arial"/>
          <w:b/>
          <w:sz w:val="28"/>
          <w:szCs w:val="28"/>
        </w:rPr>
        <w:t>heck all that apply.</w:t>
      </w:r>
    </w:p>
    <w:tbl>
      <w:tblPr>
        <w:tblStyle w:val="TableGrid"/>
        <w:tblW w:w="9535"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311098" w14:paraId="5AD17F34" w14:textId="77777777" w:rsidTr="009263C1">
        <w:trPr>
          <w:trHeight w:val="557"/>
        </w:trPr>
        <w:tc>
          <w:tcPr>
            <w:tcW w:w="9535" w:type="dxa"/>
            <w:shd w:val="clear" w:color="auto" w:fill="D9D9D9" w:themeFill="background1" w:themeFillShade="D9"/>
          </w:tcPr>
          <w:p w14:paraId="5F68389F" w14:textId="607D67B3" w:rsidR="00311098" w:rsidRPr="00311098" w:rsidRDefault="00311098" w:rsidP="00311098">
            <w:pPr>
              <w:rPr>
                <w:rFonts w:asciiTheme="minorHAnsi" w:hAnsiTheme="minorHAnsi" w:cs="Arial"/>
                <w:b/>
              </w:rPr>
            </w:pPr>
            <w:bookmarkStart w:id="8" w:name="_Hlk52182885"/>
            <w:r w:rsidRPr="00311098">
              <w:rPr>
                <w:rFonts w:asciiTheme="minorHAnsi" w:hAnsiTheme="minorHAnsi" w:cs="Arial"/>
                <w:b/>
              </w:rPr>
              <w:t>Definition:</w:t>
            </w:r>
          </w:p>
          <w:p w14:paraId="622C5BFA" w14:textId="1249F1FC" w:rsidR="00311098" w:rsidRPr="00311098" w:rsidRDefault="00311098" w:rsidP="00311098">
            <w:pPr>
              <w:rPr>
                <w:bCs/>
              </w:rPr>
            </w:pPr>
            <w:r w:rsidRPr="0033322A">
              <w:rPr>
                <w:rFonts w:asciiTheme="minorHAnsi" w:hAnsiTheme="minorHAnsi" w:cs="Arial"/>
                <w:bCs/>
                <w:u w:val="single"/>
              </w:rPr>
              <w:t>Special outreach</w:t>
            </w:r>
            <w:r>
              <w:rPr>
                <w:rFonts w:asciiTheme="minorHAnsi" w:hAnsiTheme="minorHAnsi" w:cs="Arial"/>
                <w:bCs/>
                <w:u w:val="single"/>
              </w:rPr>
              <w:t xml:space="preserve"> or promotional activities</w:t>
            </w:r>
            <w:r w:rsidRPr="0033322A">
              <w:rPr>
                <w:rFonts w:asciiTheme="minorHAnsi" w:hAnsiTheme="minorHAnsi" w:cs="Arial"/>
                <w:bCs/>
              </w:rPr>
              <w:t xml:space="preserve"> include targeted efforts to distribute information about quitline services to a specific population to engage them in services. </w:t>
            </w:r>
          </w:p>
        </w:tc>
      </w:tr>
    </w:tbl>
    <w:bookmarkEnd w:id="8"/>
    <w:p w14:paraId="46520672" w14:textId="59A268E8" w:rsidR="00A01042" w:rsidRDefault="00987796" w:rsidP="00311098">
      <w:pPr>
        <w:spacing w:before="240"/>
        <w:ind w:left="720" w:hanging="36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w:t>
      </w:r>
      <w:r w:rsidR="00AC51A0">
        <w:rPr>
          <w:rFonts w:asciiTheme="minorHAnsi" w:hAnsiTheme="minorHAnsi" w:cs="Arial"/>
        </w:rPr>
        <w:t xml:space="preserve">The state’s quitline </w:t>
      </w:r>
      <w:r w:rsidR="00AC51A0" w:rsidRPr="00BD4D08">
        <w:rPr>
          <w:rFonts w:asciiTheme="minorHAnsi" w:hAnsiTheme="minorHAnsi" w:cs="Arial"/>
          <w:u w:val="single"/>
        </w:rPr>
        <w:t>did not undertake any special outreach or promotional activities</w:t>
      </w:r>
      <w:r w:rsidR="00AC51A0">
        <w:rPr>
          <w:rFonts w:asciiTheme="minorHAnsi" w:hAnsiTheme="minorHAnsi" w:cs="Arial"/>
        </w:rPr>
        <w:t xml:space="preserve"> </w:t>
      </w:r>
    </w:p>
    <w:p w14:paraId="156265BF" w14:textId="007BDCF4" w:rsidR="00987796" w:rsidRDefault="00A01042" w:rsidP="00A01042">
      <w:pPr>
        <w:spacing w:before="240"/>
        <w:ind w:left="720" w:hanging="36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w:t>
      </w:r>
      <w:r w:rsidR="00F27E05">
        <w:rPr>
          <w:rFonts w:asciiTheme="minorHAnsi" w:hAnsiTheme="minorHAnsi" w:cs="Arial"/>
        </w:rPr>
        <w:t>B</w:t>
      </w:r>
      <w:r w:rsidR="00987796">
        <w:rPr>
          <w:rFonts w:asciiTheme="minorHAnsi" w:hAnsiTheme="minorHAnsi" w:cs="Arial"/>
        </w:rPr>
        <w:t>ehavioral health conditions</w:t>
      </w:r>
      <w:r w:rsidR="00987796" w:rsidRPr="004470EE">
        <w:rPr>
          <w:rFonts w:asciiTheme="minorHAnsi" w:hAnsiTheme="minorHAnsi" w:cs="Arial"/>
        </w:rPr>
        <w:t xml:space="preserve"> </w:t>
      </w:r>
      <w:r w:rsidR="00987796">
        <w:rPr>
          <w:rFonts w:asciiTheme="minorHAnsi" w:hAnsiTheme="minorHAnsi" w:cs="Arial"/>
        </w:rPr>
        <w:t xml:space="preserve">(i.e. with depression, anxiety, </w:t>
      </w:r>
      <w:proofErr w:type="gramStart"/>
      <w:r w:rsidR="00987796">
        <w:rPr>
          <w:rFonts w:asciiTheme="minorHAnsi" w:hAnsiTheme="minorHAnsi" w:cs="Arial"/>
        </w:rPr>
        <w:t>PTSD</w:t>
      </w:r>
      <w:proofErr w:type="gramEnd"/>
      <w:r w:rsidR="00987796">
        <w:rPr>
          <w:rFonts w:asciiTheme="minorHAnsi" w:hAnsiTheme="minorHAnsi" w:cs="Arial"/>
        </w:rPr>
        <w:t xml:space="preserve"> and other mental health conditions)</w:t>
      </w:r>
    </w:p>
    <w:p w14:paraId="7AE614B8" w14:textId="5588E838" w:rsidR="00987796" w:rsidRDefault="00987796" w:rsidP="00987796">
      <w:pPr>
        <w:ind w:left="360"/>
        <w:rPr>
          <w:rFonts w:asciiTheme="minorHAnsi" w:hAnsiTheme="minorHAnsi" w:cs="Arial"/>
        </w:rPr>
      </w:pPr>
      <w:r w:rsidRPr="004470EE">
        <w:rPr>
          <w:rFonts w:asciiTheme="minorHAnsi" w:hAnsiTheme="minorHAnsi" w:cs="Arial"/>
        </w:rPr>
        <w:t xml:space="preserve"> </w:t>
      </w:r>
    </w:p>
    <w:p w14:paraId="67B5C9DB" w14:textId="79147DF8" w:rsidR="00987796" w:rsidRDefault="00987796" w:rsidP="00987796">
      <w:pPr>
        <w:ind w:left="720" w:hanging="36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w:t>
      </w:r>
      <w:r w:rsidR="00F27E05">
        <w:rPr>
          <w:rFonts w:asciiTheme="minorHAnsi" w:hAnsiTheme="minorHAnsi" w:cs="Arial"/>
        </w:rPr>
        <w:t>S</w:t>
      </w:r>
      <w:r>
        <w:rPr>
          <w:rFonts w:asciiTheme="minorHAnsi" w:hAnsiTheme="minorHAnsi" w:cs="Arial"/>
        </w:rPr>
        <w:t>ubstance use</w:t>
      </w:r>
      <w:r w:rsidRPr="004470EE">
        <w:rPr>
          <w:rFonts w:asciiTheme="minorHAnsi" w:hAnsiTheme="minorHAnsi" w:cs="Arial"/>
        </w:rPr>
        <w:t xml:space="preserve"> </w:t>
      </w:r>
      <w:r w:rsidR="00B23154">
        <w:rPr>
          <w:rFonts w:asciiTheme="minorHAnsi" w:hAnsiTheme="minorHAnsi" w:cs="Arial"/>
        </w:rPr>
        <w:t xml:space="preserve">disorders </w:t>
      </w:r>
      <w:r>
        <w:rPr>
          <w:rFonts w:asciiTheme="minorHAnsi" w:hAnsiTheme="minorHAnsi" w:cs="Arial"/>
        </w:rPr>
        <w:t>(i.e. who use, or have an addiction to, alcohol, and other drugs)</w:t>
      </w:r>
    </w:p>
    <w:p w14:paraId="440DCFDE" w14:textId="0718BB24" w:rsidR="00987796" w:rsidRDefault="00987796" w:rsidP="00987796">
      <w:pPr>
        <w:ind w:left="360"/>
        <w:rPr>
          <w:rFonts w:asciiTheme="minorHAnsi" w:hAnsiTheme="minorHAnsi" w:cs="Arial"/>
        </w:rPr>
      </w:pPr>
    </w:p>
    <w:p w14:paraId="60EC5468" w14:textId="3421E685" w:rsidR="00987796" w:rsidRDefault="00987796" w:rsidP="00987796">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sidR="00F27E05">
        <w:rPr>
          <w:rFonts w:asciiTheme="minorHAnsi" w:hAnsiTheme="minorHAnsi" w:cs="Arial"/>
        </w:rPr>
        <w:t>African American or Black</w:t>
      </w:r>
    </w:p>
    <w:p w14:paraId="6C0259AB" w14:textId="77777777" w:rsidR="00F27E05" w:rsidRDefault="00F27E05" w:rsidP="00987796">
      <w:pPr>
        <w:ind w:left="360"/>
        <w:rPr>
          <w:rFonts w:asciiTheme="minorHAnsi" w:hAnsiTheme="minorHAnsi" w:cs="Arial"/>
        </w:rPr>
      </w:pPr>
    </w:p>
    <w:p w14:paraId="66F43F22" w14:textId="5A94888D" w:rsidR="00F27E05" w:rsidRDefault="00F27E05" w:rsidP="00987796">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Asian</w:t>
      </w:r>
    </w:p>
    <w:p w14:paraId="108C6AFC" w14:textId="77777777" w:rsidR="00F27E05" w:rsidRDefault="00F27E05" w:rsidP="00987796">
      <w:pPr>
        <w:ind w:left="360"/>
        <w:rPr>
          <w:rFonts w:asciiTheme="minorHAnsi" w:hAnsiTheme="minorHAnsi" w:cs="Arial"/>
        </w:rPr>
      </w:pPr>
    </w:p>
    <w:p w14:paraId="45D8B2EF" w14:textId="0F475D5F" w:rsidR="00F27E05" w:rsidRDefault="00F27E05" w:rsidP="00987796">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Native American</w:t>
      </w:r>
    </w:p>
    <w:p w14:paraId="3FD5B850" w14:textId="050CB4C0" w:rsidR="00F27E05" w:rsidRDefault="00F27E05" w:rsidP="00987796">
      <w:pPr>
        <w:ind w:left="360"/>
        <w:rPr>
          <w:rFonts w:asciiTheme="minorHAnsi" w:hAnsiTheme="minorHAnsi" w:cs="Arial"/>
        </w:rPr>
      </w:pPr>
    </w:p>
    <w:p w14:paraId="537EDB80" w14:textId="3CA413F9" w:rsidR="00F27E05" w:rsidRDefault="00F27E05" w:rsidP="00987796">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Hispanic or Latino</w:t>
      </w:r>
    </w:p>
    <w:p w14:paraId="656F1509" w14:textId="77777777" w:rsidR="00987796" w:rsidRDefault="00987796" w:rsidP="00987796">
      <w:pPr>
        <w:ind w:left="360"/>
        <w:rPr>
          <w:rFonts w:asciiTheme="minorHAnsi" w:hAnsiTheme="minorHAnsi" w:cs="Arial"/>
        </w:rPr>
      </w:pPr>
    </w:p>
    <w:p w14:paraId="7186F2C0" w14:textId="77777777" w:rsidR="00987796" w:rsidRDefault="00987796" w:rsidP="00987796">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Youth (under 18 years)</w:t>
      </w:r>
    </w:p>
    <w:p w14:paraId="611BB2F3" w14:textId="77777777" w:rsidR="00987796" w:rsidRDefault="00987796" w:rsidP="00987796">
      <w:pPr>
        <w:ind w:left="360"/>
        <w:rPr>
          <w:rFonts w:asciiTheme="minorHAnsi" w:hAnsiTheme="minorHAnsi" w:cs="Arial"/>
        </w:rPr>
      </w:pPr>
    </w:p>
    <w:p w14:paraId="7EACF036" w14:textId="6D16689C" w:rsidR="00987796" w:rsidRDefault="00987796" w:rsidP="00987796">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Pregnant/postpartum women</w:t>
      </w:r>
    </w:p>
    <w:p w14:paraId="0FB81DF0" w14:textId="77777777" w:rsidR="00F27E05" w:rsidRDefault="00F27E05" w:rsidP="00987796">
      <w:pPr>
        <w:ind w:left="360"/>
        <w:rPr>
          <w:rFonts w:asciiTheme="minorHAnsi" w:hAnsiTheme="minorHAnsi" w:cs="Arial"/>
        </w:rPr>
      </w:pPr>
    </w:p>
    <w:p w14:paraId="4B8842F3" w14:textId="541151D7" w:rsidR="00987796" w:rsidRDefault="00F27E05" w:rsidP="00987796">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Low socio-economic status</w:t>
      </w:r>
    </w:p>
    <w:p w14:paraId="74CCC929" w14:textId="77777777" w:rsidR="00F27E05" w:rsidRDefault="00F27E05" w:rsidP="00987796">
      <w:pPr>
        <w:ind w:left="360"/>
        <w:rPr>
          <w:rFonts w:asciiTheme="minorHAnsi" w:hAnsiTheme="minorHAnsi" w:cs="Arial"/>
        </w:rPr>
      </w:pPr>
    </w:p>
    <w:p w14:paraId="5835294D" w14:textId="4DF1299E" w:rsidR="00987796" w:rsidRDefault="00987796" w:rsidP="00F27E05">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ENDS users</w:t>
      </w:r>
      <w:r w:rsidR="00B23154">
        <w:rPr>
          <w:rFonts w:asciiTheme="minorHAnsi" w:hAnsiTheme="minorHAnsi" w:cs="Arial"/>
        </w:rPr>
        <w:t xml:space="preserve"> (exclusive or dual users seeking to quit ENDS)</w:t>
      </w:r>
    </w:p>
    <w:p w14:paraId="37D66366" w14:textId="36B00118" w:rsidR="00B433CC" w:rsidRDefault="00B433CC" w:rsidP="00F27E05">
      <w:pPr>
        <w:ind w:left="360"/>
        <w:rPr>
          <w:rFonts w:asciiTheme="minorHAnsi" w:hAnsiTheme="minorHAnsi" w:cs="Arial"/>
        </w:rPr>
      </w:pPr>
    </w:p>
    <w:p w14:paraId="1926C2AC" w14:textId="1B30719F" w:rsidR="00B433CC" w:rsidRDefault="00B433CC" w:rsidP="00F27E05">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Cannabis users</w:t>
      </w:r>
    </w:p>
    <w:p w14:paraId="0A7E60A4" w14:textId="66F9C8F1" w:rsidR="00987796" w:rsidRDefault="00987796" w:rsidP="00987796">
      <w:pPr>
        <w:ind w:left="360"/>
        <w:rPr>
          <w:rFonts w:asciiTheme="minorHAnsi" w:hAnsiTheme="minorHAnsi" w:cs="Arial"/>
        </w:rPr>
      </w:pPr>
    </w:p>
    <w:p w14:paraId="2D4E3C1C" w14:textId="179EB0DA" w:rsidR="00987796" w:rsidRDefault="00987796" w:rsidP="00924FB6">
      <w:pPr>
        <w:spacing w:after="120"/>
        <w:ind w:left="36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 xml:space="preserve">Other (Please specify): </w:t>
      </w:r>
      <w:r w:rsidR="00F27E05">
        <w:rPr>
          <w:rFonts w:asciiTheme="minorHAnsi" w:hAnsiTheme="minorHAnsi" w:cs="Arial"/>
        </w:rPr>
        <w:t xml:space="preserve"> </w:t>
      </w:r>
    </w:p>
    <w:tbl>
      <w:tblPr>
        <w:tblStyle w:val="TableGrid"/>
        <w:tblW w:w="7110" w:type="dxa"/>
        <w:tblInd w:w="715" w:type="dxa"/>
        <w:tblLook w:val="04A0" w:firstRow="1" w:lastRow="0" w:firstColumn="1" w:lastColumn="0" w:noHBand="0" w:noVBand="1"/>
      </w:tblPr>
      <w:tblGrid>
        <w:gridCol w:w="7110"/>
      </w:tblGrid>
      <w:tr w:rsidR="00924FB6" w14:paraId="6B1A9948" w14:textId="77777777" w:rsidTr="00924FB6">
        <w:trPr>
          <w:trHeight w:val="350"/>
        </w:trPr>
        <w:tc>
          <w:tcPr>
            <w:tcW w:w="7110" w:type="dxa"/>
          </w:tcPr>
          <w:p w14:paraId="59016BD3" w14:textId="77777777" w:rsidR="00924FB6" w:rsidRPr="00702A27" w:rsidRDefault="00924FB6" w:rsidP="00924FB6">
            <w:pPr>
              <w:rPr>
                <w:rFonts w:asciiTheme="minorHAnsi" w:hAnsiTheme="minorHAnsi" w:cs="Arial"/>
                <w:bCs/>
              </w:rPr>
            </w:pPr>
            <w:bookmarkStart w:id="9" w:name="_Hlk52882635"/>
          </w:p>
          <w:p w14:paraId="308EA347" w14:textId="00625FCA" w:rsidR="00924FB6" w:rsidRPr="00702A27" w:rsidRDefault="00924FB6" w:rsidP="002D35FB">
            <w:pPr>
              <w:rPr>
                <w:rFonts w:asciiTheme="minorHAnsi" w:hAnsiTheme="minorHAnsi" w:cs="Arial"/>
                <w:bCs/>
              </w:rPr>
            </w:pPr>
          </w:p>
        </w:tc>
      </w:tr>
      <w:bookmarkEnd w:id="9"/>
    </w:tbl>
    <w:p w14:paraId="3DF352DE" w14:textId="77777777" w:rsidR="00924FB6" w:rsidRDefault="00924FB6" w:rsidP="00987796">
      <w:pPr>
        <w:ind w:left="360"/>
        <w:rPr>
          <w:rFonts w:asciiTheme="minorHAnsi" w:hAnsiTheme="minorHAnsi" w:cs="Arial"/>
          <w:b/>
          <w:sz w:val="28"/>
          <w:szCs w:val="28"/>
        </w:rPr>
      </w:pPr>
    </w:p>
    <w:p w14:paraId="4A6BC1E4" w14:textId="339D2711" w:rsidR="00EC1413" w:rsidRDefault="00200F1F" w:rsidP="005815A4">
      <w:pPr>
        <w:spacing w:before="360" w:after="200"/>
        <w:rPr>
          <w:rFonts w:asciiTheme="minorHAnsi" w:hAnsiTheme="minorHAnsi" w:cs="Arial"/>
          <w:b/>
          <w:sz w:val="28"/>
          <w:szCs w:val="28"/>
        </w:rPr>
      </w:pPr>
      <w:r>
        <w:rPr>
          <w:rFonts w:asciiTheme="minorHAnsi" w:hAnsiTheme="minorHAnsi" w:cs="Arial"/>
          <w:b/>
          <w:sz w:val="28"/>
          <w:szCs w:val="28"/>
        </w:rPr>
        <w:lastRenderedPageBreak/>
        <w:t>*</w:t>
      </w:r>
      <w:r w:rsidR="00490201">
        <w:rPr>
          <w:rFonts w:asciiTheme="minorHAnsi" w:hAnsiTheme="minorHAnsi" w:cs="Arial"/>
          <w:b/>
          <w:sz w:val="28"/>
          <w:szCs w:val="28"/>
        </w:rPr>
        <w:t>6</w:t>
      </w:r>
      <w:r w:rsidR="00B41A31" w:rsidRPr="00D35C60">
        <w:rPr>
          <w:rFonts w:asciiTheme="minorHAnsi" w:hAnsiTheme="minorHAnsi" w:cs="Arial"/>
          <w:b/>
          <w:sz w:val="28"/>
          <w:szCs w:val="28"/>
        </w:rPr>
        <w:t xml:space="preserve">. </w:t>
      </w:r>
      <w:r w:rsidR="00361BD0">
        <w:rPr>
          <w:rFonts w:asciiTheme="minorHAnsi" w:hAnsiTheme="minorHAnsi" w:cs="Arial"/>
          <w:b/>
          <w:sz w:val="28"/>
          <w:szCs w:val="28"/>
        </w:rPr>
        <w:t>D</w:t>
      </w:r>
      <w:r w:rsidR="00D46B50">
        <w:rPr>
          <w:rFonts w:asciiTheme="minorHAnsi" w:hAnsiTheme="minorHAnsi" w:cs="Arial"/>
          <w:b/>
          <w:sz w:val="28"/>
          <w:szCs w:val="28"/>
        </w:rPr>
        <w:t>id you</w:t>
      </w:r>
      <w:r w:rsidR="008E486D">
        <w:rPr>
          <w:rFonts w:asciiTheme="minorHAnsi" w:hAnsiTheme="minorHAnsi" w:cs="Arial"/>
          <w:b/>
          <w:sz w:val="28"/>
          <w:szCs w:val="28"/>
        </w:rPr>
        <w:t>r</w:t>
      </w:r>
      <w:r w:rsidR="00D46B50">
        <w:rPr>
          <w:rFonts w:asciiTheme="minorHAnsi" w:hAnsiTheme="minorHAnsi" w:cs="Arial"/>
          <w:b/>
          <w:sz w:val="28"/>
          <w:szCs w:val="28"/>
        </w:rPr>
        <w:t xml:space="preserve"> state’s quitline </w:t>
      </w:r>
      <w:r w:rsidR="00F37B4E">
        <w:rPr>
          <w:rFonts w:asciiTheme="minorHAnsi" w:hAnsiTheme="minorHAnsi" w:cs="Arial"/>
          <w:b/>
          <w:sz w:val="28"/>
          <w:szCs w:val="28"/>
        </w:rPr>
        <w:t>have a</w:t>
      </w:r>
      <w:r w:rsidR="00D46B50">
        <w:rPr>
          <w:rFonts w:asciiTheme="minorHAnsi" w:hAnsiTheme="minorHAnsi" w:cs="Arial"/>
          <w:b/>
          <w:sz w:val="28"/>
          <w:szCs w:val="28"/>
        </w:rPr>
        <w:t xml:space="preserve">ny of the following </w:t>
      </w:r>
      <w:r w:rsidR="00F37B4E" w:rsidRPr="00CB76BF">
        <w:rPr>
          <w:rFonts w:asciiTheme="minorHAnsi" w:hAnsiTheme="minorHAnsi" w:cs="Arial"/>
          <w:b/>
          <w:sz w:val="28"/>
          <w:szCs w:val="28"/>
          <w:u w:val="single"/>
        </w:rPr>
        <w:t xml:space="preserve">cessation </w:t>
      </w:r>
      <w:r w:rsidR="00D46B50" w:rsidRPr="00CB76BF">
        <w:rPr>
          <w:rFonts w:asciiTheme="minorHAnsi" w:hAnsiTheme="minorHAnsi" w:cs="Arial"/>
          <w:b/>
          <w:sz w:val="28"/>
          <w:szCs w:val="28"/>
          <w:u w:val="single"/>
        </w:rPr>
        <w:t>protocols</w:t>
      </w:r>
      <w:r w:rsidR="00D46B50">
        <w:rPr>
          <w:rFonts w:asciiTheme="minorHAnsi" w:hAnsiTheme="minorHAnsi" w:cs="Arial"/>
          <w:b/>
          <w:sz w:val="28"/>
          <w:szCs w:val="28"/>
        </w:rPr>
        <w:t xml:space="preserve"> for </w:t>
      </w:r>
      <w:r w:rsidR="00F37B4E">
        <w:rPr>
          <w:rFonts w:asciiTheme="minorHAnsi" w:hAnsiTheme="minorHAnsi" w:cs="Arial"/>
          <w:b/>
          <w:sz w:val="28"/>
          <w:szCs w:val="28"/>
        </w:rPr>
        <w:t>specific populations</w:t>
      </w:r>
      <w:r w:rsidR="00361BD0">
        <w:rPr>
          <w:rFonts w:asciiTheme="minorHAnsi" w:hAnsiTheme="minorHAnsi" w:cs="Arial"/>
          <w:b/>
          <w:sz w:val="28"/>
          <w:szCs w:val="28"/>
        </w:rPr>
        <w:t xml:space="preserve"> in FY2020</w:t>
      </w:r>
      <w:r w:rsidR="00D46B50">
        <w:rPr>
          <w:rFonts w:asciiTheme="minorHAnsi" w:hAnsiTheme="minorHAnsi" w:cs="Arial"/>
          <w:b/>
          <w:sz w:val="28"/>
          <w:szCs w:val="28"/>
        </w:rPr>
        <w:t>?</w:t>
      </w:r>
      <w:r w:rsidR="00EC1413" w:rsidRPr="00EC1413">
        <w:rPr>
          <w:rFonts w:asciiTheme="minorHAnsi" w:hAnsiTheme="minorHAnsi" w:cs="Arial"/>
          <w:b/>
          <w:sz w:val="28"/>
          <w:szCs w:val="28"/>
        </w:rPr>
        <w:t xml:space="preserve"> </w:t>
      </w:r>
      <w:r w:rsidR="00573B1E">
        <w:rPr>
          <w:rFonts w:asciiTheme="minorHAnsi" w:hAnsiTheme="minorHAnsi" w:cs="Arial"/>
          <w:b/>
          <w:sz w:val="28"/>
          <w:szCs w:val="28"/>
        </w:rPr>
        <w:t>C</w:t>
      </w:r>
      <w:r w:rsidR="00EC1413">
        <w:rPr>
          <w:rFonts w:asciiTheme="minorHAnsi" w:hAnsiTheme="minorHAnsi" w:cs="Arial"/>
          <w:b/>
          <w:sz w:val="28"/>
          <w:szCs w:val="28"/>
        </w:rPr>
        <w:t>heck all that apply.</w:t>
      </w:r>
    </w:p>
    <w:tbl>
      <w:tblPr>
        <w:tblStyle w:val="TableGrid"/>
        <w:tblW w:w="95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35"/>
      </w:tblGrid>
      <w:tr w:rsidR="00FE4B53" w14:paraId="310D9EE6" w14:textId="77777777" w:rsidTr="009263C1">
        <w:trPr>
          <w:trHeight w:val="557"/>
        </w:trPr>
        <w:tc>
          <w:tcPr>
            <w:tcW w:w="9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5B2A630" w14:textId="77777777" w:rsidR="00FE4B53" w:rsidRPr="00311098" w:rsidRDefault="00FE4B53" w:rsidP="00965043">
            <w:pPr>
              <w:rPr>
                <w:rFonts w:asciiTheme="minorHAnsi" w:hAnsiTheme="minorHAnsi" w:cs="Arial"/>
                <w:b/>
              </w:rPr>
            </w:pPr>
            <w:r w:rsidRPr="00311098">
              <w:rPr>
                <w:rFonts w:asciiTheme="minorHAnsi" w:hAnsiTheme="minorHAnsi" w:cs="Arial"/>
                <w:b/>
              </w:rPr>
              <w:t>Definition:</w:t>
            </w:r>
          </w:p>
          <w:p w14:paraId="019E4D71" w14:textId="075B128D" w:rsidR="00FE4B53" w:rsidRPr="00311098" w:rsidRDefault="00FE4B53" w:rsidP="00965043">
            <w:pPr>
              <w:rPr>
                <w:bCs/>
              </w:rPr>
            </w:pPr>
            <w:r w:rsidRPr="00FD0DDB">
              <w:rPr>
                <w:rFonts w:asciiTheme="minorHAnsi" w:hAnsiTheme="minorHAnsi" w:cs="Arial"/>
                <w:bCs/>
                <w:u w:val="single"/>
                <w:shd w:val="clear" w:color="auto" w:fill="D9D9D9" w:themeFill="background1" w:themeFillShade="D9"/>
              </w:rPr>
              <w:t>A protocol</w:t>
            </w:r>
            <w:r w:rsidRPr="00FD0DDB">
              <w:rPr>
                <w:rFonts w:asciiTheme="minorHAnsi" w:hAnsiTheme="minorHAnsi" w:cs="Arial"/>
                <w:bCs/>
                <w:shd w:val="clear" w:color="auto" w:fill="D9D9D9" w:themeFill="background1" w:themeFillShade="D9"/>
              </w:rPr>
              <w:t xml:space="preserve"> is a set of guidelines that describes a process to be followed for providing cessation counseling and medications.</w:t>
            </w:r>
            <w:r w:rsidRPr="0033322A">
              <w:rPr>
                <w:rFonts w:asciiTheme="minorHAnsi" w:hAnsiTheme="minorHAnsi" w:cs="Arial"/>
                <w:bCs/>
              </w:rPr>
              <w:t xml:space="preserve"> </w:t>
            </w:r>
          </w:p>
        </w:tc>
      </w:tr>
    </w:tbl>
    <w:p w14:paraId="7710F884" w14:textId="2064FCFE" w:rsidR="003E61AC" w:rsidRDefault="003E61AC" w:rsidP="00105419">
      <w:pPr>
        <w:spacing w:before="360"/>
        <w:ind w:left="720" w:hanging="36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The state’s quitline </w:t>
      </w:r>
      <w:r w:rsidRPr="00BA70BB">
        <w:rPr>
          <w:rFonts w:asciiTheme="minorHAnsi" w:hAnsiTheme="minorHAnsi" w:cs="Arial"/>
          <w:u w:val="single"/>
        </w:rPr>
        <w:t xml:space="preserve">did not have any </w:t>
      </w:r>
      <w:r w:rsidR="00EA22EF" w:rsidRPr="00BA70BB">
        <w:rPr>
          <w:rFonts w:asciiTheme="minorHAnsi" w:hAnsiTheme="minorHAnsi" w:cs="Arial"/>
          <w:u w:val="single"/>
        </w:rPr>
        <w:t>protocols for specific populations</w:t>
      </w:r>
    </w:p>
    <w:p w14:paraId="4D612E5D" w14:textId="4F9CC72E" w:rsidR="00706DD6" w:rsidRDefault="00EA22EF" w:rsidP="00105419">
      <w:pPr>
        <w:spacing w:before="360"/>
        <w:ind w:left="720" w:hanging="36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w:t>
      </w:r>
      <w:r w:rsidR="00987796">
        <w:rPr>
          <w:rFonts w:asciiTheme="minorHAnsi" w:hAnsiTheme="minorHAnsi" w:cs="Arial"/>
        </w:rPr>
        <w:t>Behavioral</w:t>
      </w:r>
      <w:r w:rsidR="004D0E4F">
        <w:rPr>
          <w:rFonts w:asciiTheme="minorHAnsi" w:hAnsiTheme="minorHAnsi" w:cs="Arial"/>
        </w:rPr>
        <w:t xml:space="preserve"> </w:t>
      </w:r>
      <w:r w:rsidR="00F37B4E">
        <w:rPr>
          <w:rFonts w:asciiTheme="minorHAnsi" w:hAnsiTheme="minorHAnsi" w:cs="Arial"/>
        </w:rPr>
        <w:t>health</w:t>
      </w:r>
      <w:r w:rsidR="00715CB0">
        <w:rPr>
          <w:rFonts w:asciiTheme="minorHAnsi" w:hAnsiTheme="minorHAnsi" w:cs="Arial"/>
        </w:rPr>
        <w:t xml:space="preserve"> conditions</w:t>
      </w:r>
      <w:r w:rsidR="00F37B4E" w:rsidRPr="004470EE">
        <w:rPr>
          <w:rFonts w:asciiTheme="minorHAnsi" w:hAnsiTheme="minorHAnsi" w:cs="Arial"/>
        </w:rPr>
        <w:t xml:space="preserve"> </w:t>
      </w:r>
      <w:r w:rsidR="00706DD6">
        <w:rPr>
          <w:rFonts w:asciiTheme="minorHAnsi" w:hAnsiTheme="minorHAnsi" w:cs="Arial"/>
        </w:rPr>
        <w:t xml:space="preserve">(i.e. supporting quitline callers with depression, anxiety, </w:t>
      </w:r>
      <w:proofErr w:type="gramStart"/>
      <w:r w:rsidR="00706DD6">
        <w:rPr>
          <w:rFonts w:asciiTheme="minorHAnsi" w:hAnsiTheme="minorHAnsi" w:cs="Arial"/>
        </w:rPr>
        <w:t>PTSD</w:t>
      </w:r>
      <w:proofErr w:type="gramEnd"/>
      <w:r w:rsidR="00706DD6">
        <w:rPr>
          <w:rFonts w:asciiTheme="minorHAnsi" w:hAnsiTheme="minorHAnsi" w:cs="Arial"/>
        </w:rPr>
        <w:t xml:space="preserve"> and other mental health conditions)</w:t>
      </w:r>
    </w:p>
    <w:p w14:paraId="243C9368" w14:textId="77777777" w:rsidR="00706DD6" w:rsidRDefault="00F37B4E" w:rsidP="00706DD6">
      <w:pPr>
        <w:ind w:left="360"/>
        <w:rPr>
          <w:rFonts w:asciiTheme="minorHAnsi" w:hAnsiTheme="minorHAnsi" w:cs="Arial"/>
        </w:rPr>
      </w:pPr>
      <w:r w:rsidRPr="004470EE">
        <w:rPr>
          <w:rFonts w:asciiTheme="minorHAnsi" w:hAnsiTheme="minorHAnsi" w:cs="Arial"/>
        </w:rPr>
        <w:t xml:space="preserve"> </w:t>
      </w:r>
    </w:p>
    <w:p w14:paraId="42EFCCA8" w14:textId="77777777" w:rsidR="00706DD6" w:rsidRDefault="00706DD6" w:rsidP="00573B1E">
      <w:pPr>
        <w:ind w:left="720" w:hanging="36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Substance use</w:t>
      </w:r>
      <w:r w:rsidRPr="004470EE">
        <w:rPr>
          <w:rFonts w:asciiTheme="minorHAnsi" w:hAnsiTheme="minorHAnsi" w:cs="Arial"/>
        </w:rPr>
        <w:t xml:space="preserve"> </w:t>
      </w:r>
      <w:r>
        <w:rPr>
          <w:rFonts w:asciiTheme="minorHAnsi" w:hAnsiTheme="minorHAnsi" w:cs="Arial"/>
        </w:rPr>
        <w:t>(i.e. supporting quitline callers who use</w:t>
      </w:r>
      <w:r w:rsidR="000A7551">
        <w:rPr>
          <w:rFonts w:asciiTheme="minorHAnsi" w:hAnsiTheme="minorHAnsi" w:cs="Arial"/>
        </w:rPr>
        <w:t>,</w:t>
      </w:r>
      <w:r>
        <w:rPr>
          <w:rFonts w:asciiTheme="minorHAnsi" w:hAnsiTheme="minorHAnsi" w:cs="Arial"/>
        </w:rPr>
        <w:t xml:space="preserve"> or have an addiction to</w:t>
      </w:r>
      <w:r w:rsidR="000A7551">
        <w:rPr>
          <w:rFonts w:asciiTheme="minorHAnsi" w:hAnsiTheme="minorHAnsi" w:cs="Arial"/>
        </w:rPr>
        <w:t>,</w:t>
      </w:r>
      <w:r>
        <w:rPr>
          <w:rFonts w:asciiTheme="minorHAnsi" w:hAnsiTheme="minorHAnsi" w:cs="Arial"/>
        </w:rPr>
        <w:t xml:space="preserve"> alcohol, and other drugs)</w:t>
      </w:r>
    </w:p>
    <w:p w14:paraId="048B14A3" w14:textId="77777777" w:rsidR="00F37B4E" w:rsidRDefault="00F37B4E" w:rsidP="00F37B4E">
      <w:pPr>
        <w:ind w:left="360"/>
        <w:rPr>
          <w:rFonts w:asciiTheme="minorHAnsi" w:hAnsiTheme="minorHAnsi" w:cs="Arial"/>
        </w:rPr>
      </w:pPr>
    </w:p>
    <w:p w14:paraId="66A36F41" w14:textId="77777777" w:rsidR="00F37B4E" w:rsidRDefault="00F37B4E" w:rsidP="00F37B4E">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 xml:space="preserve">Native American </w:t>
      </w:r>
    </w:p>
    <w:p w14:paraId="26EFF9BD" w14:textId="77777777" w:rsidR="00F37B4E" w:rsidRDefault="00F37B4E" w:rsidP="00F37B4E">
      <w:pPr>
        <w:ind w:left="360"/>
        <w:rPr>
          <w:rFonts w:asciiTheme="minorHAnsi" w:hAnsiTheme="minorHAnsi" w:cs="Arial"/>
        </w:rPr>
      </w:pPr>
    </w:p>
    <w:p w14:paraId="5F4C9B6E" w14:textId="77777777" w:rsidR="00F37B4E" w:rsidRDefault="00F37B4E" w:rsidP="00F37B4E">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Youth (under 18 years)</w:t>
      </w:r>
    </w:p>
    <w:p w14:paraId="18F3A7A6" w14:textId="77777777" w:rsidR="00F42BAA" w:rsidRDefault="00F42BAA" w:rsidP="00F37B4E">
      <w:pPr>
        <w:ind w:left="360"/>
        <w:rPr>
          <w:rFonts w:asciiTheme="minorHAnsi" w:hAnsiTheme="minorHAnsi" w:cs="Arial"/>
        </w:rPr>
      </w:pPr>
    </w:p>
    <w:p w14:paraId="5673593B" w14:textId="77777777" w:rsidR="00F42BAA" w:rsidRDefault="00F42BAA" w:rsidP="00F42BAA">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Pregnant/postpartum women</w:t>
      </w:r>
    </w:p>
    <w:p w14:paraId="223302AE" w14:textId="77777777" w:rsidR="002C7704" w:rsidRDefault="002C7704" w:rsidP="00F42BAA">
      <w:pPr>
        <w:ind w:left="360"/>
        <w:rPr>
          <w:rFonts w:asciiTheme="minorHAnsi" w:hAnsiTheme="minorHAnsi" w:cs="Arial"/>
        </w:rPr>
      </w:pPr>
    </w:p>
    <w:p w14:paraId="19FA8350" w14:textId="632851D0" w:rsidR="0076336C" w:rsidRDefault="002C7704" w:rsidP="00F37B4E">
      <w:pPr>
        <w:ind w:left="360"/>
        <w:rPr>
          <w:rFonts w:asciiTheme="minorHAnsi" w:hAnsiTheme="minorHAnsi" w:cs="Arial"/>
          <w:i/>
          <w:iCs/>
          <w:u w:val="single"/>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ENDS use</w:t>
      </w:r>
      <w:r w:rsidR="0076336C">
        <w:rPr>
          <w:rFonts w:asciiTheme="minorHAnsi" w:hAnsiTheme="minorHAnsi" w:cs="Arial"/>
        </w:rPr>
        <w:t>r</w:t>
      </w:r>
      <w:r>
        <w:rPr>
          <w:rFonts w:asciiTheme="minorHAnsi" w:hAnsiTheme="minorHAnsi" w:cs="Arial"/>
        </w:rPr>
        <w:t>s (exclusive o</w:t>
      </w:r>
      <w:r w:rsidR="00B23154">
        <w:rPr>
          <w:rFonts w:asciiTheme="minorHAnsi" w:hAnsiTheme="minorHAnsi" w:cs="Arial"/>
        </w:rPr>
        <w:t xml:space="preserve">r </w:t>
      </w:r>
      <w:r>
        <w:rPr>
          <w:rFonts w:asciiTheme="minorHAnsi" w:hAnsiTheme="minorHAnsi" w:cs="Arial"/>
        </w:rPr>
        <w:t>dual</w:t>
      </w:r>
      <w:r w:rsidR="007F48DF">
        <w:rPr>
          <w:rFonts w:asciiTheme="minorHAnsi" w:hAnsiTheme="minorHAnsi" w:cs="Arial"/>
        </w:rPr>
        <w:t xml:space="preserve"> users</w:t>
      </w:r>
      <w:r>
        <w:rPr>
          <w:rFonts w:asciiTheme="minorHAnsi" w:hAnsiTheme="minorHAnsi" w:cs="Arial"/>
        </w:rPr>
        <w:t xml:space="preserve"> seeking to quit ENDS) </w:t>
      </w:r>
      <w:r w:rsidR="003A364C">
        <w:rPr>
          <w:rFonts w:asciiTheme="minorHAnsi" w:hAnsiTheme="minorHAnsi" w:cs="Arial"/>
        </w:rPr>
        <w:t xml:space="preserve">– </w:t>
      </w:r>
      <w:r w:rsidR="003A364C" w:rsidRPr="005940E9">
        <w:rPr>
          <w:rFonts w:asciiTheme="minorHAnsi" w:hAnsiTheme="minorHAnsi" w:cs="Arial"/>
          <w:b/>
          <w:bCs/>
          <w:i/>
          <w:iCs/>
        </w:rPr>
        <w:t>youth under age 18 years</w:t>
      </w:r>
    </w:p>
    <w:p w14:paraId="1CD77ACC" w14:textId="480B0652" w:rsidR="005940E9" w:rsidRDefault="005940E9" w:rsidP="00F37B4E">
      <w:pPr>
        <w:ind w:left="360"/>
        <w:rPr>
          <w:rFonts w:asciiTheme="minorHAnsi" w:hAnsiTheme="minorHAnsi" w:cs="Arial"/>
        </w:rPr>
      </w:pPr>
    </w:p>
    <w:p w14:paraId="5E93C7E1" w14:textId="569C8ADC" w:rsidR="005940E9" w:rsidRDefault="005940E9" w:rsidP="005940E9">
      <w:pPr>
        <w:ind w:left="360"/>
        <w:rPr>
          <w:rFonts w:asciiTheme="minorHAnsi" w:hAnsiTheme="minorHAnsi" w:cs="Arial"/>
          <w:i/>
          <w:iCs/>
          <w:u w:val="single"/>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 xml:space="preserve">ENDS users (exclusive or dual users seeking to quit ENDS) – </w:t>
      </w:r>
      <w:r w:rsidRPr="009E14F9">
        <w:rPr>
          <w:rFonts w:asciiTheme="minorHAnsi" w:hAnsiTheme="minorHAnsi" w:cs="Arial"/>
          <w:b/>
          <w:bCs/>
          <w:i/>
          <w:iCs/>
        </w:rPr>
        <w:t>adults</w:t>
      </w:r>
    </w:p>
    <w:p w14:paraId="6667F59A" w14:textId="77777777" w:rsidR="005940E9" w:rsidRDefault="005940E9" w:rsidP="005940E9">
      <w:pPr>
        <w:ind w:left="360"/>
        <w:rPr>
          <w:rFonts w:asciiTheme="minorHAnsi" w:hAnsiTheme="minorHAnsi" w:cs="Arial"/>
        </w:rPr>
      </w:pPr>
    </w:p>
    <w:p w14:paraId="3376013C" w14:textId="77777777" w:rsidR="0076336C" w:rsidRDefault="0076336C" w:rsidP="00F37B4E">
      <w:pPr>
        <w:ind w:left="360"/>
        <w:rPr>
          <w:rFonts w:asciiTheme="minorHAnsi" w:hAnsiTheme="minorHAnsi" w:cs="Arial"/>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sidR="007F48DF">
        <w:rPr>
          <w:rFonts w:asciiTheme="minorHAnsi" w:hAnsiTheme="minorHAnsi" w:cs="Arial"/>
        </w:rPr>
        <w:t>Cannabis</w:t>
      </w:r>
      <w:r>
        <w:rPr>
          <w:rFonts w:asciiTheme="minorHAnsi" w:hAnsiTheme="minorHAnsi" w:cs="Arial"/>
        </w:rPr>
        <w:t xml:space="preserve"> users</w:t>
      </w:r>
    </w:p>
    <w:p w14:paraId="511A3622" w14:textId="3649422F" w:rsidR="002C7704" w:rsidRDefault="002C7704" w:rsidP="00F37B4E">
      <w:pPr>
        <w:ind w:left="360"/>
        <w:rPr>
          <w:rFonts w:asciiTheme="minorHAnsi" w:hAnsiTheme="minorHAnsi" w:cs="Arial"/>
        </w:rPr>
      </w:pPr>
    </w:p>
    <w:p w14:paraId="759BA04C" w14:textId="7448FEC9" w:rsidR="00F37B4E" w:rsidRDefault="00F37B4E" w:rsidP="00DF59E8">
      <w:pPr>
        <w:spacing w:after="120"/>
        <w:ind w:left="36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Other (Please specify):</w:t>
      </w:r>
      <w:r w:rsidR="00D93E54">
        <w:rPr>
          <w:rFonts w:asciiTheme="minorHAnsi" w:hAnsiTheme="minorHAnsi" w:cs="Arial"/>
        </w:rPr>
        <w:t xml:space="preserve"> </w:t>
      </w:r>
    </w:p>
    <w:tbl>
      <w:tblPr>
        <w:tblStyle w:val="TableGrid"/>
        <w:tblW w:w="0" w:type="auto"/>
        <w:tblInd w:w="715" w:type="dxa"/>
        <w:tblLook w:val="04A0" w:firstRow="1" w:lastRow="0" w:firstColumn="1" w:lastColumn="0" w:noHBand="0" w:noVBand="1"/>
      </w:tblPr>
      <w:tblGrid>
        <w:gridCol w:w="7375"/>
      </w:tblGrid>
      <w:tr w:rsidR="00DF59E8" w14:paraId="501F8FA1" w14:textId="77777777" w:rsidTr="002D35FB">
        <w:tc>
          <w:tcPr>
            <w:tcW w:w="7375" w:type="dxa"/>
          </w:tcPr>
          <w:p w14:paraId="66A7E64C" w14:textId="77777777" w:rsidR="00DF59E8" w:rsidRDefault="00DF59E8" w:rsidP="002D35FB">
            <w:pPr>
              <w:rPr>
                <w:rFonts w:asciiTheme="minorHAnsi" w:hAnsiTheme="minorHAnsi" w:cs="Arial"/>
              </w:rPr>
            </w:pPr>
          </w:p>
          <w:p w14:paraId="3BE4B5CF" w14:textId="58AFADB5" w:rsidR="00DF59E8" w:rsidRDefault="00DF59E8" w:rsidP="00DF59E8">
            <w:pPr>
              <w:rPr>
                <w:rFonts w:asciiTheme="minorHAnsi" w:hAnsiTheme="minorHAnsi" w:cs="Arial"/>
              </w:rPr>
            </w:pPr>
          </w:p>
        </w:tc>
      </w:tr>
    </w:tbl>
    <w:p w14:paraId="2F636034" w14:textId="77777777" w:rsidR="00DF59E8" w:rsidRDefault="00DF59E8" w:rsidP="00F37B4E">
      <w:pPr>
        <w:ind w:left="360"/>
        <w:rPr>
          <w:rFonts w:asciiTheme="minorHAnsi" w:hAnsiTheme="minorHAnsi" w:cs="Arial"/>
        </w:rPr>
      </w:pPr>
    </w:p>
    <w:p w14:paraId="76162B68" w14:textId="7C039DEC" w:rsidR="00DC4183" w:rsidRPr="00841C00" w:rsidRDefault="00C620EE" w:rsidP="00C620EE">
      <w:pPr>
        <w:rPr>
          <w:rFonts w:asciiTheme="minorHAnsi" w:hAnsiTheme="minorHAnsi" w:cstheme="minorHAnsi"/>
          <w:b/>
          <w:bCs/>
          <w:sz w:val="28"/>
          <w:szCs w:val="28"/>
          <w:shd w:val="clear" w:color="auto" w:fill="FFFFFF"/>
        </w:rPr>
      </w:pPr>
      <w:r>
        <w:rPr>
          <w:rFonts w:asciiTheme="minorHAnsi" w:hAnsiTheme="minorHAnsi" w:cs="Arial"/>
          <w:b/>
          <w:sz w:val="28"/>
          <w:szCs w:val="28"/>
        </w:rPr>
        <w:t>*</w:t>
      </w:r>
      <w:r w:rsidR="00C908AD">
        <w:rPr>
          <w:rFonts w:asciiTheme="minorHAnsi" w:hAnsiTheme="minorHAnsi" w:cstheme="minorHAnsi"/>
          <w:b/>
          <w:bCs/>
          <w:sz w:val="28"/>
          <w:szCs w:val="28"/>
          <w:shd w:val="clear" w:color="auto" w:fill="FFFFFF"/>
        </w:rPr>
        <w:t>7</w:t>
      </w:r>
      <w:r w:rsidR="002E7DA1" w:rsidRPr="00841C00">
        <w:rPr>
          <w:rFonts w:asciiTheme="minorHAnsi" w:hAnsiTheme="minorHAnsi" w:cstheme="minorHAnsi"/>
          <w:b/>
          <w:bCs/>
          <w:sz w:val="28"/>
          <w:szCs w:val="28"/>
          <w:shd w:val="clear" w:color="auto" w:fill="FFFFFF"/>
        </w:rPr>
        <w:t>.</w:t>
      </w:r>
      <w:r w:rsidR="00DC4183" w:rsidRPr="00841C00">
        <w:rPr>
          <w:rFonts w:asciiTheme="minorHAnsi" w:hAnsiTheme="minorHAnsi" w:cstheme="minorHAnsi"/>
          <w:b/>
          <w:bCs/>
          <w:sz w:val="28"/>
          <w:szCs w:val="28"/>
          <w:shd w:val="clear" w:color="auto" w:fill="FFFFFF"/>
        </w:rPr>
        <w:t xml:space="preserve"> Did your state’s quitline provide </w:t>
      </w:r>
      <w:r w:rsidR="009320CF">
        <w:rPr>
          <w:rFonts w:asciiTheme="minorHAnsi" w:hAnsiTheme="minorHAnsi" w:cstheme="minorHAnsi"/>
          <w:b/>
          <w:bCs/>
          <w:sz w:val="28"/>
          <w:szCs w:val="28"/>
          <w:shd w:val="clear" w:color="auto" w:fill="FFFFFF"/>
        </w:rPr>
        <w:t xml:space="preserve">FDA-approved </w:t>
      </w:r>
      <w:r w:rsidR="00DC4183" w:rsidRPr="00841C00">
        <w:rPr>
          <w:rFonts w:asciiTheme="minorHAnsi" w:hAnsiTheme="minorHAnsi" w:cstheme="minorHAnsi"/>
          <w:b/>
          <w:bCs/>
          <w:sz w:val="28"/>
          <w:szCs w:val="28"/>
          <w:shd w:val="clear" w:color="auto" w:fill="FFFFFF"/>
        </w:rPr>
        <w:t>cessation medications at any point during FY</w:t>
      </w:r>
      <w:r w:rsidR="00A21FAE" w:rsidRPr="00841C00">
        <w:rPr>
          <w:rFonts w:asciiTheme="minorHAnsi" w:hAnsiTheme="minorHAnsi" w:cstheme="minorHAnsi"/>
          <w:b/>
          <w:bCs/>
          <w:sz w:val="28"/>
          <w:szCs w:val="28"/>
          <w:shd w:val="clear" w:color="auto" w:fill="FFFFFF"/>
        </w:rPr>
        <w:t>20</w:t>
      </w:r>
      <w:r w:rsidR="00C71917">
        <w:rPr>
          <w:rFonts w:asciiTheme="minorHAnsi" w:hAnsiTheme="minorHAnsi" w:cstheme="minorHAnsi"/>
          <w:b/>
          <w:bCs/>
          <w:sz w:val="28"/>
          <w:szCs w:val="28"/>
          <w:shd w:val="clear" w:color="auto" w:fill="FFFFFF"/>
        </w:rPr>
        <w:t>20</w:t>
      </w:r>
      <w:r w:rsidR="00A21FAE" w:rsidRPr="00841C00">
        <w:rPr>
          <w:rFonts w:asciiTheme="minorHAnsi" w:hAnsiTheme="minorHAnsi" w:cstheme="minorHAnsi"/>
          <w:b/>
          <w:bCs/>
          <w:sz w:val="28"/>
          <w:szCs w:val="28"/>
          <w:shd w:val="clear" w:color="auto" w:fill="FFFFFF"/>
        </w:rPr>
        <w:t>?</w:t>
      </w:r>
    </w:p>
    <w:p w14:paraId="4B8C22A0" w14:textId="77777777" w:rsidR="00A21FAE" w:rsidRDefault="00A21FAE" w:rsidP="00A21FAE">
      <w:pPr>
        <w:ind w:left="360" w:hanging="360"/>
        <w:rPr>
          <w:rFonts w:asciiTheme="minorHAnsi" w:hAnsiTheme="minorHAnsi" w:cs="Arial"/>
          <w:b/>
          <w:sz w:val="28"/>
          <w:szCs w:val="28"/>
        </w:rPr>
      </w:pPr>
    </w:p>
    <w:p w14:paraId="5A19390D" w14:textId="25C6AC51" w:rsidR="00A21FAE" w:rsidRDefault="00A21FAE" w:rsidP="004661C9">
      <w:pPr>
        <w:ind w:left="720" w:hanging="360"/>
        <w:rPr>
          <w:rStyle w:val="Strong"/>
          <w:rFonts w:asciiTheme="minorHAnsi" w:hAnsiTheme="minorHAnsi" w:cstheme="minorHAnsi"/>
          <w:b w:val="0"/>
          <w:bCs w:val="0"/>
          <w:color w:val="333333"/>
          <w:u w:val="single"/>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Yes </w:t>
      </w:r>
      <w:r w:rsidR="00C620EE">
        <w:rPr>
          <w:rFonts w:asciiTheme="minorHAnsi" w:hAnsiTheme="minorHAnsi" w:cs="Arial"/>
        </w:rPr>
        <w:sym w:font="Symbol" w:char="F0AE"/>
      </w:r>
      <w:r w:rsidR="00C620EE">
        <w:rPr>
          <w:rFonts w:asciiTheme="minorHAnsi" w:hAnsiTheme="minorHAnsi" w:cs="Arial"/>
        </w:rPr>
        <w:t xml:space="preserve"> </w:t>
      </w:r>
      <w:r w:rsidRPr="00DC4183">
        <w:rPr>
          <w:rFonts w:asciiTheme="minorHAnsi" w:hAnsiTheme="minorHAnsi" w:cs="Arial"/>
          <w:b/>
          <w:bCs/>
        </w:rPr>
        <w:t xml:space="preserve">CONTINUE </w:t>
      </w:r>
      <w:r w:rsidR="009F61D9">
        <w:rPr>
          <w:rFonts w:asciiTheme="minorHAnsi" w:hAnsiTheme="minorHAnsi" w:cs="Arial"/>
          <w:b/>
          <w:bCs/>
        </w:rPr>
        <w:t xml:space="preserve">to Question </w:t>
      </w:r>
      <w:r w:rsidR="00A8315C">
        <w:rPr>
          <w:rFonts w:asciiTheme="minorHAnsi" w:hAnsiTheme="minorHAnsi" w:cs="Arial"/>
          <w:b/>
          <w:bCs/>
        </w:rPr>
        <w:t>8</w:t>
      </w:r>
    </w:p>
    <w:p w14:paraId="14AE9B44" w14:textId="77777777" w:rsidR="00A21FAE" w:rsidRPr="002E7DA1" w:rsidRDefault="00A21FAE" w:rsidP="00A21FAE">
      <w:pPr>
        <w:ind w:left="360" w:hanging="360"/>
        <w:rPr>
          <w:rStyle w:val="Strong"/>
          <w:rFonts w:asciiTheme="minorHAnsi" w:hAnsiTheme="minorHAnsi" w:cstheme="minorHAnsi"/>
          <w:b w:val="0"/>
          <w:bCs w:val="0"/>
          <w:color w:val="333333"/>
          <w:u w:val="single"/>
        </w:rPr>
      </w:pPr>
    </w:p>
    <w:p w14:paraId="098736A1" w14:textId="2F62AC8A" w:rsidR="00A21FAE" w:rsidRPr="00DC4183" w:rsidRDefault="00A21FAE" w:rsidP="004661C9">
      <w:pPr>
        <w:ind w:left="720" w:hanging="360"/>
        <w:rPr>
          <w:rFonts w:asciiTheme="minorHAnsi" w:hAnsiTheme="minorHAnsi" w:cs="Arial"/>
          <w:b/>
          <w:bCs/>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No </w:t>
      </w:r>
      <w:r w:rsidR="00C620EE">
        <w:rPr>
          <w:rFonts w:asciiTheme="minorHAnsi" w:hAnsiTheme="minorHAnsi" w:cs="Arial"/>
        </w:rPr>
        <w:sym w:font="Symbol" w:char="F0AE"/>
      </w:r>
      <w:r w:rsidR="00C620EE">
        <w:rPr>
          <w:rFonts w:asciiTheme="minorHAnsi" w:hAnsiTheme="minorHAnsi" w:cs="Arial"/>
        </w:rPr>
        <w:t xml:space="preserve"> </w:t>
      </w:r>
      <w:r w:rsidR="00C620EE">
        <w:rPr>
          <w:rFonts w:asciiTheme="minorHAnsi" w:hAnsiTheme="minorHAnsi" w:cs="Arial"/>
          <w:b/>
          <w:bCs/>
        </w:rPr>
        <w:t>SKIP</w:t>
      </w:r>
      <w:r>
        <w:rPr>
          <w:rFonts w:asciiTheme="minorHAnsi" w:hAnsiTheme="minorHAnsi" w:cs="Arial"/>
          <w:b/>
          <w:bCs/>
        </w:rPr>
        <w:t xml:space="preserve"> </w:t>
      </w:r>
      <w:r w:rsidR="009F61D9">
        <w:rPr>
          <w:rFonts w:asciiTheme="minorHAnsi" w:hAnsiTheme="minorHAnsi" w:cs="Arial"/>
          <w:b/>
          <w:bCs/>
        </w:rPr>
        <w:t xml:space="preserve">to </w:t>
      </w:r>
      <w:r w:rsidR="009F61D9" w:rsidRPr="00357FE7">
        <w:rPr>
          <w:rFonts w:asciiTheme="minorHAnsi" w:hAnsiTheme="minorHAnsi" w:cs="Arial"/>
          <w:b/>
          <w:bCs/>
        </w:rPr>
        <w:t xml:space="preserve">Question </w:t>
      </w:r>
      <w:r w:rsidR="00357FE7" w:rsidRPr="00357FE7">
        <w:rPr>
          <w:rFonts w:asciiTheme="minorHAnsi" w:hAnsiTheme="minorHAnsi" w:cs="Arial"/>
          <w:b/>
          <w:bCs/>
        </w:rPr>
        <w:t>14</w:t>
      </w:r>
    </w:p>
    <w:p w14:paraId="23477770" w14:textId="77777777" w:rsidR="00A21FAE" w:rsidRPr="002E7DA1" w:rsidRDefault="00A21FAE" w:rsidP="00A21FAE">
      <w:pPr>
        <w:ind w:left="360" w:hanging="360"/>
        <w:rPr>
          <w:rStyle w:val="Strong"/>
          <w:rFonts w:asciiTheme="minorHAnsi" w:hAnsiTheme="minorHAnsi" w:cstheme="minorHAnsi"/>
          <w:b w:val="0"/>
          <w:bCs w:val="0"/>
          <w:color w:val="333333"/>
          <w:u w:val="single"/>
        </w:rPr>
      </w:pPr>
    </w:p>
    <w:p w14:paraId="07BDB8F7" w14:textId="0B531578" w:rsidR="00A21FAE" w:rsidRPr="00DC4183" w:rsidRDefault="00A21FAE" w:rsidP="004661C9">
      <w:pPr>
        <w:ind w:left="720" w:hanging="360"/>
        <w:rPr>
          <w:rFonts w:asciiTheme="minorHAnsi" w:hAnsiTheme="minorHAnsi" w:cs="Arial"/>
          <w:b/>
          <w:bCs/>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Do not know </w:t>
      </w:r>
      <w:r w:rsidR="00C620EE">
        <w:rPr>
          <w:rFonts w:asciiTheme="minorHAnsi" w:hAnsiTheme="minorHAnsi" w:cs="Arial"/>
        </w:rPr>
        <w:sym w:font="Symbol" w:char="F0AE"/>
      </w:r>
      <w:r w:rsidR="00C620EE">
        <w:rPr>
          <w:rFonts w:asciiTheme="minorHAnsi" w:hAnsiTheme="minorHAnsi" w:cs="Arial"/>
        </w:rPr>
        <w:t xml:space="preserve"> </w:t>
      </w:r>
      <w:r>
        <w:rPr>
          <w:rFonts w:asciiTheme="minorHAnsi" w:hAnsiTheme="minorHAnsi" w:cs="Arial"/>
          <w:b/>
          <w:bCs/>
        </w:rPr>
        <w:t xml:space="preserve">SKIP </w:t>
      </w:r>
      <w:r w:rsidR="009F61D9">
        <w:rPr>
          <w:rFonts w:asciiTheme="minorHAnsi" w:hAnsiTheme="minorHAnsi" w:cs="Arial"/>
          <w:b/>
          <w:bCs/>
        </w:rPr>
        <w:t xml:space="preserve">to </w:t>
      </w:r>
      <w:r w:rsidR="009F61D9" w:rsidRPr="00357FE7">
        <w:rPr>
          <w:rFonts w:asciiTheme="minorHAnsi" w:hAnsiTheme="minorHAnsi" w:cs="Arial"/>
          <w:b/>
          <w:bCs/>
        </w:rPr>
        <w:t xml:space="preserve">Question </w:t>
      </w:r>
      <w:r w:rsidR="00357FE7" w:rsidRPr="00357FE7">
        <w:rPr>
          <w:rFonts w:asciiTheme="minorHAnsi" w:hAnsiTheme="minorHAnsi" w:cs="Arial"/>
          <w:b/>
          <w:bCs/>
        </w:rPr>
        <w:t>14</w:t>
      </w:r>
    </w:p>
    <w:p w14:paraId="146D94D4" w14:textId="77777777" w:rsidR="00DC4183" w:rsidRDefault="00DC4183" w:rsidP="000A7551">
      <w:pPr>
        <w:ind w:left="360" w:hanging="360"/>
        <w:rPr>
          <w:rFonts w:asciiTheme="minorHAnsi" w:hAnsiTheme="minorHAnsi" w:cstheme="minorHAnsi"/>
          <w:b/>
          <w:bCs/>
          <w:color w:val="333333"/>
          <w:sz w:val="28"/>
          <w:szCs w:val="28"/>
          <w:shd w:val="clear" w:color="auto" w:fill="FFFFFF"/>
        </w:rPr>
      </w:pPr>
    </w:p>
    <w:p w14:paraId="2D6D9182" w14:textId="77777777" w:rsidR="00C908AD" w:rsidRDefault="00C908AD">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4794F83A" w14:textId="738CE4C8" w:rsidR="006505B6" w:rsidRDefault="00461870" w:rsidP="00564995">
      <w:pPr>
        <w:spacing w:line="252" w:lineRule="auto"/>
        <w:rPr>
          <w:rFonts w:asciiTheme="minorHAnsi" w:hAnsiTheme="minorHAnsi" w:cstheme="minorHAnsi"/>
          <w:b/>
          <w:bCs/>
          <w:sz w:val="28"/>
          <w:szCs w:val="28"/>
          <w:shd w:val="clear" w:color="auto" w:fill="FFFFFF"/>
        </w:rPr>
      </w:pPr>
      <w:r w:rsidRPr="006505B6">
        <w:rPr>
          <w:rFonts w:asciiTheme="minorHAnsi" w:hAnsiTheme="minorHAnsi" w:cstheme="minorHAnsi"/>
          <w:b/>
          <w:sz w:val="28"/>
          <w:szCs w:val="28"/>
        </w:rPr>
        <w:lastRenderedPageBreak/>
        <w:t>8</w:t>
      </w:r>
      <w:r w:rsidR="00852FAA" w:rsidRPr="006505B6">
        <w:rPr>
          <w:rFonts w:asciiTheme="minorHAnsi" w:hAnsiTheme="minorHAnsi" w:cstheme="minorHAnsi"/>
          <w:b/>
          <w:sz w:val="28"/>
          <w:szCs w:val="28"/>
        </w:rPr>
        <w:t>.</w:t>
      </w:r>
      <w:r w:rsidR="00852FAA" w:rsidRPr="006505B6">
        <w:rPr>
          <w:rFonts w:asciiTheme="minorHAnsi" w:hAnsiTheme="minorHAnsi" w:cs="Arial"/>
          <w:b/>
          <w:sz w:val="28"/>
          <w:szCs w:val="28"/>
        </w:rPr>
        <w:t xml:space="preserve"> </w:t>
      </w:r>
      <w:r w:rsidR="006505B6" w:rsidRPr="006505B6">
        <w:rPr>
          <w:rFonts w:asciiTheme="minorHAnsi" w:hAnsiTheme="minorHAnsi" w:cstheme="minorHAnsi"/>
          <w:b/>
          <w:bCs/>
          <w:sz w:val="28"/>
          <w:szCs w:val="28"/>
          <w:shd w:val="clear" w:color="auto" w:fill="FFFFFF"/>
        </w:rPr>
        <w:t>Please indicate on the table below</w:t>
      </w:r>
      <w:r w:rsidR="006505B6">
        <w:rPr>
          <w:rFonts w:asciiTheme="minorHAnsi" w:hAnsiTheme="minorHAnsi" w:cstheme="minorHAnsi"/>
          <w:b/>
          <w:bCs/>
          <w:sz w:val="28"/>
          <w:szCs w:val="28"/>
          <w:shd w:val="clear" w:color="auto" w:fill="FFFFFF"/>
        </w:rPr>
        <w:t>:</w:t>
      </w:r>
    </w:p>
    <w:p w14:paraId="35C8FC41" w14:textId="3F870E2E" w:rsidR="00564995" w:rsidRPr="00564995" w:rsidRDefault="00B96F09" w:rsidP="000F1595">
      <w:pPr>
        <w:pStyle w:val="ListParagraph"/>
        <w:numPr>
          <w:ilvl w:val="0"/>
          <w:numId w:val="44"/>
        </w:numPr>
        <w:spacing w:after="120"/>
        <w:rPr>
          <w:rFonts w:asciiTheme="minorHAnsi" w:hAnsiTheme="minorHAnsi" w:cs="Arial"/>
          <w:b/>
          <w:sz w:val="28"/>
          <w:szCs w:val="28"/>
        </w:rPr>
      </w:pPr>
      <w:r>
        <w:rPr>
          <w:rFonts w:asciiTheme="minorHAnsi" w:hAnsiTheme="minorHAnsi" w:cstheme="minorHAnsi"/>
          <w:b/>
          <w:bCs/>
          <w:sz w:val="28"/>
          <w:szCs w:val="28"/>
          <w:shd w:val="clear" w:color="auto" w:fill="FFFFFF"/>
        </w:rPr>
        <w:t>The</w:t>
      </w:r>
      <w:r w:rsidR="006505B6" w:rsidRPr="00564995">
        <w:rPr>
          <w:rFonts w:asciiTheme="minorHAnsi" w:hAnsiTheme="minorHAnsi" w:cstheme="minorHAnsi"/>
          <w:b/>
          <w:bCs/>
          <w:sz w:val="28"/>
          <w:szCs w:val="28"/>
          <w:shd w:val="clear" w:color="auto" w:fill="FFFFFF"/>
        </w:rPr>
        <w:t xml:space="preserve"> types of FDA-approved cessation medications your state's quitline provided in FY2020</w:t>
      </w:r>
      <w:r>
        <w:rPr>
          <w:rFonts w:asciiTheme="minorHAnsi" w:hAnsiTheme="minorHAnsi" w:cstheme="minorHAnsi"/>
          <w:b/>
          <w:bCs/>
          <w:sz w:val="28"/>
          <w:szCs w:val="28"/>
          <w:shd w:val="clear" w:color="auto" w:fill="FFFFFF"/>
        </w:rPr>
        <w:t>.</w:t>
      </w:r>
    </w:p>
    <w:p w14:paraId="7DE3DBF0" w14:textId="5CB98446" w:rsidR="00564995" w:rsidRPr="00564995" w:rsidRDefault="00564995" w:rsidP="000F1595">
      <w:pPr>
        <w:pStyle w:val="ListParagraph"/>
        <w:numPr>
          <w:ilvl w:val="0"/>
          <w:numId w:val="44"/>
        </w:numPr>
        <w:spacing w:after="120"/>
        <w:rPr>
          <w:rFonts w:asciiTheme="minorHAnsi" w:hAnsiTheme="minorHAnsi" w:cs="Arial"/>
          <w:b/>
          <w:sz w:val="28"/>
          <w:szCs w:val="28"/>
        </w:rPr>
      </w:pPr>
      <w:r>
        <w:rPr>
          <w:rFonts w:asciiTheme="minorHAnsi" w:hAnsiTheme="minorHAnsi" w:cstheme="minorHAnsi"/>
          <w:b/>
          <w:bCs/>
          <w:sz w:val="28"/>
          <w:szCs w:val="28"/>
          <w:shd w:val="clear" w:color="auto" w:fill="FFFFFF"/>
        </w:rPr>
        <w:t>I</w:t>
      </w:r>
      <w:r w:rsidR="006505B6" w:rsidRPr="00564995">
        <w:rPr>
          <w:rFonts w:asciiTheme="minorHAnsi" w:hAnsiTheme="minorHAnsi" w:cstheme="minorHAnsi"/>
          <w:b/>
          <w:bCs/>
          <w:sz w:val="28"/>
          <w:szCs w:val="28"/>
          <w:shd w:val="clear" w:color="auto" w:fill="FFFFFF"/>
        </w:rPr>
        <w:t xml:space="preserve">f the cessation medications were "free" </w:t>
      </w:r>
      <w:r>
        <w:rPr>
          <w:rFonts w:asciiTheme="minorHAnsi" w:hAnsiTheme="minorHAnsi" w:cstheme="minorHAnsi"/>
          <w:b/>
          <w:bCs/>
          <w:sz w:val="28"/>
          <w:szCs w:val="28"/>
          <w:shd w:val="clear" w:color="auto" w:fill="FFFFFF"/>
        </w:rPr>
        <w:t>(no cost to the participant)</w:t>
      </w:r>
      <w:r w:rsidR="00B96F09">
        <w:rPr>
          <w:rFonts w:asciiTheme="minorHAnsi" w:hAnsiTheme="minorHAnsi" w:cstheme="minorHAnsi"/>
          <w:b/>
          <w:bCs/>
          <w:sz w:val="28"/>
          <w:szCs w:val="28"/>
          <w:shd w:val="clear" w:color="auto" w:fill="FFFFFF"/>
        </w:rPr>
        <w:t>.</w:t>
      </w:r>
    </w:p>
    <w:p w14:paraId="5E5795CD" w14:textId="5FE0D6BF" w:rsidR="00852FAA" w:rsidRPr="00564995" w:rsidRDefault="00B96F09" w:rsidP="000F1595">
      <w:pPr>
        <w:pStyle w:val="ListParagraph"/>
        <w:numPr>
          <w:ilvl w:val="0"/>
          <w:numId w:val="44"/>
        </w:numPr>
        <w:spacing w:after="120"/>
        <w:rPr>
          <w:rFonts w:asciiTheme="minorHAnsi" w:hAnsiTheme="minorHAnsi" w:cs="Arial"/>
          <w:b/>
          <w:sz w:val="28"/>
          <w:szCs w:val="28"/>
        </w:rPr>
      </w:pPr>
      <w:r>
        <w:rPr>
          <w:rFonts w:asciiTheme="minorHAnsi" w:hAnsiTheme="minorHAnsi" w:cstheme="minorHAnsi"/>
          <w:b/>
          <w:bCs/>
          <w:sz w:val="28"/>
          <w:szCs w:val="28"/>
          <w:shd w:val="clear" w:color="auto" w:fill="FFFFFF"/>
        </w:rPr>
        <w:t>T</w:t>
      </w:r>
      <w:r w:rsidR="006505B6" w:rsidRPr="00564995">
        <w:rPr>
          <w:rFonts w:asciiTheme="minorHAnsi" w:hAnsiTheme="minorHAnsi" w:cstheme="minorHAnsi"/>
          <w:b/>
          <w:bCs/>
          <w:sz w:val="28"/>
          <w:szCs w:val="28"/>
          <w:shd w:val="clear" w:color="auto" w:fill="FFFFFF"/>
        </w:rPr>
        <w:t>he standard amount provided. </w:t>
      </w:r>
      <w:r w:rsidR="006505B6" w:rsidRPr="00564995">
        <w:rPr>
          <w:rStyle w:val="Strong"/>
          <w:b w:val="0"/>
          <w:bCs w:val="0"/>
        </w:rPr>
        <w:t> </w:t>
      </w:r>
    </w:p>
    <w:tbl>
      <w:tblPr>
        <w:tblStyle w:val="TableGrid"/>
        <w:tblW w:w="95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535"/>
      </w:tblGrid>
      <w:tr w:rsidR="008123BA" w14:paraId="6DDE8875" w14:textId="77777777" w:rsidTr="009263C1">
        <w:trPr>
          <w:trHeight w:val="557"/>
        </w:trPr>
        <w:tc>
          <w:tcPr>
            <w:tcW w:w="9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0C66A70" w14:textId="41D10A94" w:rsidR="008123BA" w:rsidRPr="00311098" w:rsidRDefault="008123BA" w:rsidP="00BE5E85">
            <w:pPr>
              <w:rPr>
                <w:rFonts w:asciiTheme="minorHAnsi" w:hAnsiTheme="minorHAnsi" w:cs="Arial"/>
                <w:b/>
              </w:rPr>
            </w:pPr>
            <w:r w:rsidRPr="00311098">
              <w:rPr>
                <w:rFonts w:asciiTheme="minorHAnsi" w:hAnsiTheme="minorHAnsi" w:cs="Arial"/>
                <w:b/>
              </w:rPr>
              <w:t>Definition</w:t>
            </w:r>
            <w:r>
              <w:rPr>
                <w:rFonts w:asciiTheme="minorHAnsi" w:hAnsiTheme="minorHAnsi" w:cs="Arial"/>
                <w:b/>
              </w:rPr>
              <w:t xml:space="preserve"> of Standard Amount</w:t>
            </w:r>
            <w:r w:rsidRPr="00311098">
              <w:rPr>
                <w:rFonts w:asciiTheme="minorHAnsi" w:hAnsiTheme="minorHAnsi" w:cs="Arial"/>
                <w:b/>
              </w:rPr>
              <w:t>:</w:t>
            </w:r>
          </w:p>
          <w:p w14:paraId="5975DCBC" w14:textId="0A333E6D" w:rsidR="008123BA" w:rsidRDefault="008123BA" w:rsidP="008123BA">
            <w:pPr>
              <w:spacing w:after="40"/>
              <w:rPr>
                <w:rFonts w:asciiTheme="minorHAnsi" w:hAnsiTheme="minorHAnsi" w:cstheme="minorHAnsi"/>
              </w:rPr>
            </w:pPr>
            <w:r w:rsidRPr="00714310">
              <w:rPr>
                <w:rFonts w:asciiTheme="minorHAnsi" w:hAnsiTheme="minorHAnsi" w:cstheme="minorHAnsi"/>
                <w:u w:val="single"/>
              </w:rPr>
              <w:t xml:space="preserve">Standard </w:t>
            </w:r>
            <w:r>
              <w:rPr>
                <w:rFonts w:asciiTheme="minorHAnsi" w:hAnsiTheme="minorHAnsi" w:cstheme="minorHAnsi"/>
                <w:u w:val="single"/>
              </w:rPr>
              <w:t>a</w:t>
            </w:r>
            <w:r w:rsidRPr="00714310">
              <w:rPr>
                <w:rFonts w:asciiTheme="minorHAnsi" w:hAnsiTheme="minorHAnsi" w:cstheme="minorHAnsi"/>
                <w:u w:val="single"/>
              </w:rPr>
              <w:t>mount</w:t>
            </w:r>
            <w:r w:rsidRPr="00500A7E">
              <w:rPr>
                <w:rFonts w:asciiTheme="minorHAnsi" w:hAnsiTheme="minorHAnsi" w:cstheme="minorHAnsi"/>
              </w:rPr>
              <w:t xml:space="preserve"> refers to the amount of </w:t>
            </w:r>
            <w:r>
              <w:rPr>
                <w:rFonts w:asciiTheme="minorHAnsi" w:hAnsiTheme="minorHAnsi" w:cstheme="minorHAnsi"/>
              </w:rPr>
              <w:t xml:space="preserve">FDA-approved cessation medication </w:t>
            </w:r>
            <w:r w:rsidRPr="00500A7E">
              <w:rPr>
                <w:rFonts w:asciiTheme="minorHAnsi" w:hAnsiTheme="minorHAnsi" w:cstheme="minorHAnsi"/>
              </w:rPr>
              <w:t>provided to the average eligible quitline participant</w:t>
            </w:r>
            <w:r>
              <w:rPr>
                <w:rFonts w:asciiTheme="minorHAnsi" w:hAnsiTheme="minorHAnsi" w:cstheme="minorHAnsi"/>
              </w:rPr>
              <w:t>s</w:t>
            </w:r>
            <w:r w:rsidRPr="00500A7E">
              <w:rPr>
                <w:rFonts w:asciiTheme="minorHAnsi" w:hAnsiTheme="minorHAnsi" w:cstheme="minorHAnsi"/>
              </w:rPr>
              <w:t xml:space="preserve"> that enroll in quitline services</w:t>
            </w:r>
            <w:r>
              <w:rPr>
                <w:rFonts w:asciiTheme="minorHAnsi" w:hAnsiTheme="minorHAnsi" w:cstheme="minorHAnsi"/>
              </w:rPr>
              <w:t xml:space="preserve"> </w:t>
            </w:r>
            <w:r w:rsidRPr="00FF6D0A">
              <w:rPr>
                <w:rFonts w:asciiTheme="minorHAnsi" w:hAnsiTheme="minorHAnsi" w:cstheme="minorHAnsi"/>
                <w:u w:val="single"/>
              </w:rPr>
              <w:t xml:space="preserve">during </w:t>
            </w:r>
            <w:r>
              <w:rPr>
                <w:rFonts w:asciiTheme="minorHAnsi" w:hAnsiTheme="minorHAnsi" w:cstheme="minorHAnsi"/>
                <w:u w:val="single"/>
              </w:rPr>
              <w:t xml:space="preserve">an average time in </w:t>
            </w:r>
            <w:r w:rsidRPr="00FF6D0A">
              <w:rPr>
                <w:rFonts w:asciiTheme="minorHAnsi" w:hAnsiTheme="minorHAnsi" w:cstheme="minorHAnsi"/>
                <w:u w:val="single"/>
              </w:rPr>
              <w:t>the fiscal year</w:t>
            </w:r>
            <w:r>
              <w:rPr>
                <w:rFonts w:asciiTheme="minorHAnsi" w:hAnsiTheme="minorHAnsi" w:cstheme="minorHAnsi"/>
              </w:rPr>
              <w:t xml:space="preserve"> </w:t>
            </w:r>
            <w:r w:rsidRPr="009320CF">
              <w:rPr>
                <w:rFonts w:asciiTheme="minorHAnsi" w:hAnsiTheme="minorHAnsi" w:cstheme="minorHAnsi"/>
              </w:rPr>
              <w:t>(i.e., not during</w:t>
            </w:r>
            <w:r>
              <w:rPr>
                <w:rFonts w:asciiTheme="minorHAnsi" w:hAnsiTheme="minorHAnsi" w:cstheme="minorHAnsi"/>
              </w:rPr>
              <w:t xml:space="preserve"> a special campaign</w:t>
            </w:r>
            <w:r w:rsidRPr="009320CF">
              <w:rPr>
                <w:rFonts w:asciiTheme="minorHAnsi" w:hAnsiTheme="minorHAnsi" w:cstheme="minorHAnsi"/>
              </w:rPr>
              <w:t>).</w:t>
            </w:r>
            <w:r w:rsidRPr="00500A7E">
              <w:rPr>
                <w:rFonts w:asciiTheme="minorHAnsi" w:hAnsiTheme="minorHAnsi" w:cstheme="minorHAnsi"/>
              </w:rPr>
              <w:t xml:space="preserve"> </w:t>
            </w:r>
          </w:p>
          <w:p w14:paraId="1C7636EF" w14:textId="3E0D9E4E" w:rsidR="008123BA" w:rsidRDefault="008123BA" w:rsidP="008123BA">
            <w:pPr>
              <w:spacing w:after="120"/>
              <w:rPr>
                <w:rFonts w:asciiTheme="minorHAnsi" w:hAnsiTheme="minorHAnsi" w:cstheme="minorHAnsi"/>
              </w:rPr>
            </w:pPr>
            <w:r w:rsidRPr="00500A7E">
              <w:rPr>
                <w:rFonts w:asciiTheme="minorHAnsi" w:hAnsiTheme="minorHAnsi" w:cstheme="minorHAnsi"/>
              </w:rPr>
              <w:t xml:space="preserve">NAQC acknowledges that state quitlines may provide </w:t>
            </w:r>
            <w:proofErr w:type="gramStart"/>
            <w:r w:rsidRPr="00500A7E">
              <w:rPr>
                <w:rFonts w:asciiTheme="minorHAnsi" w:hAnsiTheme="minorHAnsi" w:cstheme="minorHAnsi"/>
              </w:rPr>
              <w:t xml:space="preserve">more or less </w:t>
            </w:r>
            <w:r>
              <w:rPr>
                <w:rFonts w:asciiTheme="minorHAnsi" w:hAnsiTheme="minorHAnsi" w:cstheme="minorHAnsi"/>
              </w:rPr>
              <w:t>cessation</w:t>
            </w:r>
            <w:proofErr w:type="gramEnd"/>
            <w:r>
              <w:rPr>
                <w:rFonts w:asciiTheme="minorHAnsi" w:hAnsiTheme="minorHAnsi" w:cstheme="minorHAnsi"/>
              </w:rPr>
              <w:t xml:space="preserve"> medication to</w:t>
            </w:r>
            <w:r w:rsidRPr="00500A7E">
              <w:rPr>
                <w:rFonts w:asciiTheme="minorHAnsi" w:hAnsiTheme="minorHAnsi" w:cstheme="minorHAnsi"/>
              </w:rPr>
              <w:t xml:space="preserve"> </w:t>
            </w:r>
            <w:r>
              <w:rPr>
                <w:rFonts w:asciiTheme="minorHAnsi" w:hAnsiTheme="minorHAnsi" w:cstheme="minorHAnsi"/>
              </w:rPr>
              <w:t>certain</w:t>
            </w:r>
            <w:r w:rsidRPr="00500A7E">
              <w:rPr>
                <w:rFonts w:asciiTheme="minorHAnsi" w:hAnsiTheme="minorHAnsi" w:cstheme="minorHAnsi"/>
              </w:rPr>
              <w:t xml:space="preserve"> groups of quitline participants (i.e., Medicaid enrollees, quitline participants</w:t>
            </w:r>
            <w:r>
              <w:rPr>
                <w:rFonts w:asciiTheme="minorHAnsi" w:hAnsiTheme="minorHAnsi" w:cstheme="minorHAnsi"/>
              </w:rPr>
              <w:t xml:space="preserve"> with private insurance</w:t>
            </w:r>
            <w:r w:rsidRPr="00500A7E">
              <w:rPr>
                <w:rFonts w:asciiTheme="minorHAnsi" w:hAnsiTheme="minorHAnsi" w:cstheme="minorHAnsi"/>
              </w:rPr>
              <w:t>). However</w:t>
            </w:r>
            <w:r>
              <w:rPr>
                <w:rFonts w:asciiTheme="minorHAnsi" w:hAnsiTheme="minorHAnsi" w:cstheme="minorHAnsi"/>
              </w:rPr>
              <w:t>,</w:t>
            </w:r>
            <w:r w:rsidRPr="00500A7E">
              <w:rPr>
                <w:rFonts w:asciiTheme="minorHAnsi" w:hAnsiTheme="minorHAnsi" w:cstheme="minorHAnsi"/>
              </w:rPr>
              <w:t xml:space="preserve"> for this question please focus on </w:t>
            </w:r>
            <w:r w:rsidRPr="00C620EE">
              <w:rPr>
                <w:rFonts w:asciiTheme="minorHAnsi" w:hAnsiTheme="minorHAnsi" w:cstheme="minorHAnsi"/>
                <w:u w:val="single"/>
              </w:rPr>
              <w:t>the amount of cessation medication provided to the average eligible quitline participant</w:t>
            </w:r>
            <w:r w:rsidRPr="00500A7E">
              <w:rPr>
                <w:rFonts w:asciiTheme="minorHAnsi" w:hAnsiTheme="minorHAnsi" w:cstheme="minorHAnsi"/>
              </w:rPr>
              <w:t>.</w:t>
            </w:r>
          </w:p>
          <w:p w14:paraId="36EE451F" w14:textId="37FC160B" w:rsidR="004C045D" w:rsidRPr="008123BA" w:rsidRDefault="0026433D" w:rsidP="008123BA">
            <w:pPr>
              <w:spacing w:after="120"/>
              <w:rPr>
                <w:rFonts w:asciiTheme="minorHAnsi" w:hAnsiTheme="minorHAnsi" w:cstheme="minorHAnsi"/>
              </w:rPr>
            </w:pPr>
            <w:r>
              <w:rPr>
                <w:rFonts w:asciiTheme="minorHAnsi" w:hAnsiTheme="minorHAnsi" w:cstheme="minorHAnsi"/>
              </w:rPr>
              <w:t xml:space="preserve">Please note this </w:t>
            </w:r>
            <w:r w:rsidRPr="002A2233">
              <w:rPr>
                <w:rFonts w:asciiTheme="minorHAnsi" w:hAnsiTheme="minorHAnsi" w:cstheme="minorHAnsi"/>
                <w:i/>
                <w:iCs/>
                <w:u w:val="single"/>
              </w:rPr>
              <w:t>does not include free 2-week starter kits</w:t>
            </w:r>
            <w:r>
              <w:rPr>
                <w:rFonts w:asciiTheme="minorHAnsi" w:hAnsiTheme="minorHAnsi" w:cstheme="minorHAnsi"/>
              </w:rPr>
              <w:t>; questions on NRT starter kits are asked later.</w:t>
            </w:r>
          </w:p>
        </w:tc>
      </w:tr>
    </w:tbl>
    <w:p w14:paraId="1297E45E" w14:textId="6820A963" w:rsidR="008123BA" w:rsidRDefault="008123BA" w:rsidP="000F1595">
      <w:pPr>
        <w:spacing w:line="252" w:lineRule="auto"/>
        <w:rPr>
          <w:rFonts w:asciiTheme="minorHAnsi" w:hAnsiTheme="minorHAnsi" w:cs="Arial"/>
          <w:b/>
          <w:sz w:val="28"/>
          <w:szCs w:val="28"/>
        </w:rPr>
      </w:pPr>
    </w:p>
    <w:tbl>
      <w:tblPr>
        <w:tblStyle w:val="TableGrid"/>
        <w:tblW w:w="5058" w:type="pct"/>
        <w:tblInd w:w="175" w:type="dxa"/>
        <w:tblLook w:val="04A0" w:firstRow="1" w:lastRow="0" w:firstColumn="1" w:lastColumn="0" w:noHBand="0" w:noVBand="1"/>
      </w:tblPr>
      <w:tblGrid>
        <w:gridCol w:w="2616"/>
        <w:gridCol w:w="2064"/>
        <w:gridCol w:w="2387"/>
        <w:gridCol w:w="2391"/>
      </w:tblGrid>
      <w:tr w:rsidR="004A2BA5" w:rsidRPr="00D35C60" w14:paraId="46CADAFE" w14:textId="77777777" w:rsidTr="000F1595">
        <w:trPr>
          <w:trHeight w:val="458"/>
          <w:tblHeader/>
        </w:trPr>
        <w:tc>
          <w:tcPr>
            <w:tcW w:w="1383" w:type="pct"/>
            <w:vMerge w:val="restart"/>
            <w:shd w:val="clear" w:color="auto" w:fill="C6D9F1" w:themeFill="text2" w:themeFillTint="33"/>
            <w:vAlign w:val="center"/>
          </w:tcPr>
          <w:p w14:paraId="7DACEFE8" w14:textId="577B53D2" w:rsidR="004A2BA5" w:rsidRPr="004A2BA5" w:rsidRDefault="004A2BA5" w:rsidP="004A2BA5">
            <w:pPr>
              <w:jc w:val="center"/>
              <w:rPr>
                <w:rFonts w:asciiTheme="minorHAnsi" w:hAnsiTheme="minorHAnsi" w:cs="Arial"/>
                <w:b/>
                <w:sz w:val="28"/>
                <w:szCs w:val="28"/>
              </w:rPr>
            </w:pPr>
            <w:r w:rsidRPr="006D065A">
              <w:rPr>
                <w:rFonts w:asciiTheme="minorHAnsi" w:hAnsiTheme="minorHAnsi" w:cs="Arial"/>
                <w:b/>
              </w:rPr>
              <w:t>FDA-approved cessation medications</w:t>
            </w:r>
          </w:p>
        </w:tc>
        <w:tc>
          <w:tcPr>
            <w:tcW w:w="3617" w:type="pct"/>
            <w:gridSpan w:val="3"/>
            <w:shd w:val="clear" w:color="auto" w:fill="C6D9F1" w:themeFill="text2" w:themeFillTint="33"/>
            <w:vAlign w:val="center"/>
          </w:tcPr>
          <w:p w14:paraId="28224C03" w14:textId="137595A0" w:rsidR="004A2BA5" w:rsidRPr="004A2BA5" w:rsidRDefault="004A2BA5" w:rsidP="004A2BA5">
            <w:pPr>
              <w:jc w:val="center"/>
              <w:rPr>
                <w:rFonts w:asciiTheme="minorHAnsi" w:hAnsiTheme="minorHAnsi" w:cs="Arial"/>
                <w:b/>
                <w:sz w:val="28"/>
                <w:szCs w:val="28"/>
              </w:rPr>
            </w:pPr>
            <w:r w:rsidRPr="004A2BA5">
              <w:rPr>
                <w:rFonts w:asciiTheme="minorHAnsi" w:hAnsiTheme="minorHAnsi" w:cs="Arial"/>
                <w:b/>
                <w:sz w:val="28"/>
                <w:szCs w:val="28"/>
              </w:rPr>
              <w:t>In FY2020</w:t>
            </w:r>
          </w:p>
        </w:tc>
      </w:tr>
      <w:tr w:rsidR="004A2BA5" w:rsidRPr="00D35C60" w14:paraId="17EA056D" w14:textId="77777777" w:rsidTr="000F1595">
        <w:trPr>
          <w:trHeight w:val="1520"/>
          <w:tblHeader/>
        </w:trPr>
        <w:tc>
          <w:tcPr>
            <w:tcW w:w="1383" w:type="pct"/>
            <w:vMerge/>
            <w:shd w:val="clear" w:color="auto" w:fill="C6D9F1" w:themeFill="text2" w:themeFillTint="33"/>
            <w:vAlign w:val="center"/>
          </w:tcPr>
          <w:p w14:paraId="72917828" w14:textId="50F80F99" w:rsidR="004A2BA5" w:rsidRPr="006D065A" w:rsidRDefault="004A2BA5" w:rsidP="004A2BA5">
            <w:pPr>
              <w:jc w:val="center"/>
              <w:rPr>
                <w:rFonts w:asciiTheme="minorHAnsi" w:hAnsiTheme="minorHAnsi" w:cs="Arial"/>
                <w:b/>
              </w:rPr>
            </w:pPr>
          </w:p>
        </w:tc>
        <w:tc>
          <w:tcPr>
            <w:tcW w:w="1091" w:type="pct"/>
            <w:shd w:val="clear" w:color="auto" w:fill="C6D9F1" w:themeFill="text2" w:themeFillTint="33"/>
            <w:vAlign w:val="center"/>
          </w:tcPr>
          <w:p w14:paraId="51BB7AC9" w14:textId="775DE03C" w:rsidR="004A2BA5" w:rsidRPr="006D065A" w:rsidRDefault="004A2BA5" w:rsidP="004A2BA5">
            <w:pPr>
              <w:jc w:val="center"/>
              <w:rPr>
                <w:rFonts w:asciiTheme="minorHAnsi" w:hAnsiTheme="minorHAnsi" w:cs="Arial"/>
                <w:b/>
              </w:rPr>
            </w:pPr>
            <w:r>
              <w:rPr>
                <w:rFonts w:asciiTheme="minorHAnsi" w:hAnsiTheme="minorHAnsi" w:cs="Arial"/>
                <w:b/>
              </w:rPr>
              <w:t>D</w:t>
            </w:r>
            <w:r w:rsidRPr="006D065A">
              <w:rPr>
                <w:rFonts w:asciiTheme="minorHAnsi" w:hAnsiTheme="minorHAnsi" w:cs="Arial"/>
                <w:b/>
              </w:rPr>
              <w:t>id your state’s quitline provide the FDA-approved cessation medication</w:t>
            </w:r>
            <w:r>
              <w:rPr>
                <w:rFonts w:asciiTheme="minorHAnsi" w:hAnsiTheme="minorHAnsi" w:cs="Arial"/>
                <w:b/>
              </w:rPr>
              <w:t xml:space="preserve"> </w:t>
            </w:r>
            <w:r w:rsidRPr="006D065A">
              <w:rPr>
                <w:rFonts w:asciiTheme="minorHAnsi" w:hAnsiTheme="minorHAnsi" w:cs="Arial"/>
                <w:b/>
              </w:rPr>
              <w:t>listed?</w:t>
            </w:r>
          </w:p>
        </w:tc>
        <w:tc>
          <w:tcPr>
            <w:tcW w:w="1262" w:type="pct"/>
            <w:shd w:val="clear" w:color="auto" w:fill="C6D9F1" w:themeFill="text2" w:themeFillTint="33"/>
            <w:vAlign w:val="center"/>
          </w:tcPr>
          <w:p w14:paraId="20624C5C" w14:textId="082E750B" w:rsidR="004A2BA5" w:rsidRPr="006D065A" w:rsidRDefault="004A2BA5" w:rsidP="004A2BA5">
            <w:pPr>
              <w:jc w:val="center"/>
              <w:rPr>
                <w:rFonts w:asciiTheme="minorHAnsi" w:hAnsiTheme="minorHAnsi" w:cs="Arial"/>
                <w:b/>
              </w:rPr>
            </w:pPr>
            <w:r>
              <w:rPr>
                <w:rFonts w:asciiTheme="minorHAnsi" w:hAnsiTheme="minorHAnsi" w:cs="Arial"/>
                <w:b/>
              </w:rPr>
              <w:t>W</w:t>
            </w:r>
            <w:r w:rsidRPr="006D065A">
              <w:rPr>
                <w:rFonts w:asciiTheme="minorHAnsi" w:hAnsiTheme="minorHAnsi" w:cs="Arial"/>
                <w:b/>
              </w:rPr>
              <w:t>as the cessation medication “free”?</w:t>
            </w:r>
          </w:p>
        </w:tc>
        <w:tc>
          <w:tcPr>
            <w:tcW w:w="1261" w:type="pct"/>
            <w:shd w:val="clear" w:color="auto" w:fill="C6D9F1" w:themeFill="text2" w:themeFillTint="33"/>
            <w:vAlign w:val="center"/>
          </w:tcPr>
          <w:p w14:paraId="76182901" w14:textId="158EDC51" w:rsidR="004A2BA5" w:rsidRPr="006D065A" w:rsidRDefault="004A2BA5" w:rsidP="004A2BA5">
            <w:pPr>
              <w:jc w:val="center"/>
              <w:rPr>
                <w:rFonts w:asciiTheme="minorHAnsi" w:hAnsiTheme="minorHAnsi" w:cs="Arial"/>
                <w:b/>
              </w:rPr>
            </w:pPr>
            <w:r>
              <w:rPr>
                <w:rFonts w:asciiTheme="minorHAnsi" w:hAnsiTheme="minorHAnsi" w:cs="Arial"/>
                <w:b/>
              </w:rPr>
              <w:t>What was the standard amount provided?</w:t>
            </w:r>
          </w:p>
        </w:tc>
      </w:tr>
      <w:tr w:rsidR="00A21FAE" w:rsidRPr="00D35C60" w14:paraId="62508A71" w14:textId="77777777" w:rsidTr="000F1595">
        <w:tc>
          <w:tcPr>
            <w:tcW w:w="1383" w:type="pct"/>
          </w:tcPr>
          <w:p w14:paraId="07DED608" w14:textId="77777777" w:rsidR="00A21FAE" w:rsidRPr="006D065A" w:rsidRDefault="00A21FAE" w:rsidP="001828EF">
            <w:pPr>
              <w:pStyle w:val="ListParagraph"/>
              <w:numPr>
                <w:ilvl w:val="0"/>
                <w:numId w:val="26"/>
              </w:numPr>
              <w:rPr>
                <w:rFonts w:asciiTheme="minorHAnsi" w:hAnsiTheme="minorHAnsi" w:cs="Arial"/>
              </w:rPr>
            </w:pPr>
            <w:r>
              <w:rPr>
                <w:rFonts w:asciiTheme="minorHAnsi" w:hAnsiTheme="minorHAnsi" w:cs="Arial"/>
              </w:rPr>
              <w:t xml:space="preserve">Nicotine Replacement Therapy - </w:t>
            </w:r>
            <w:r w:rsidRPr="006D065A">
              <w:rPr>
                <w:rFonts w:asciiTheme="minorHAnsi" w:hAnsiTheme="minorHAnsi" w:cs="Arial"/>
              </w:rPr>
              <w:t>Patch</w:t>
            </w:r>
          </w:p>
        </w:tc>
        <w:tc>
          <w:tcPr>
            <w:tcW w:w="1091" w:type="pct"/>
          </w:tcPr>
          <w:p w14:paraId="0AC5A390"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Yes    </w:t>
            </w:r>
          </w:p>
          <w:p w14:paraId="5B2076B2"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w:t>
            </w:r>
          </w:p>
        </w:tc>
        <w:tc>
          <w:tcPr>
            <w:tcW w:w="1262" w:type="pct"/>
          </w:tcPr>
          <w:p w14:paraId="07766B07"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Yes</w:t>
            </w:r>
            <w:r w:rsidRPr="006D065A">
              <w:rPr>
                <w:rFonts w:asciiTheme="minorHAnsi" w:hAnsiTheme="minorHAnsi" w:cs="Arial"/>
              </w:rPr>
              <w:t xml:space="preserve">  </w:t>
            </w:r>
          </w:p>
          <w:p w14:paraId="64F48F48"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No</w:t>
            </w:r>
            <w:r w:rsidRPr="006D065A">
              <w:rPr>
                <w:rFonts w:asciiTheme="minorHAnsi" w:hAnsiTheme="minorHAnsi" w:cs="Arial"/>
              </w:rPr>
              <w:t xml:space="preserve"> </w:t>
            </w:r>
          </w:p>
          <w:p w14:paraId="1529AFA6"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c>
          <w:tcPr>
            <w:tcW w:w="1261" w:type="pct"/>
          </w:tcPr>
          <w:p w14:paraId="7B443BC2"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2 week</w:t>
            </w:r>
            <w:proofErr w:type="gramEnd"/>
            <w:r>
              <w:rPr>
                <w:rFonts w:asciiTheme="minorHAnsi" w:hAnsiTheme="minorHAnsi" w:cs="Arial"/>
              </w:rPr>
              <w:t xml:space="preserve"> supply</w:t>
            </w:r>
          </w:p>
          <w:p w14:paraId="03B5741F"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4 week</w:t>
            </w:r>
            <w:proofErr w:type="gramEnd"/>
            <w:r>
              <w:rPr>
                <w:rFonts w:asciiTheme="minorHAnsi" w:hAnsiTheme="minorHAnsi" w:cs="Arial"/>
              </w:rPr>
              <w:t xml:space="preserve"> supply</w:t>
            </w:r>
          </w:p>
          <w:p w14:paraId="63347970"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8 week</w:t>
            </w:r>
            <w:proofErr w:type="gramEnd"/>
            <w:r>
              <w:rPr>
                <w:rFonts w:asciiTheme="minorHAnsi" w:hAnsiTheme="minorHAnsi" w:cs="Arial"/>
              </w:rPr>
              <w:t xml:space="preserve"> supply</w:t>
            </w:r>
          </w:p>
          <w:p w14:paraId="6F23B605"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Other</w:t>
            </w:r>
            <w:proofErr w:type="gramEnd"/>
            <w:r>
              <w:rPr>
                <w:rFonts w:asciiTheme="minorHAnsi" w:hAnsiTheme="minorHAnsi" w:cs="Arial"/>
              </w:rPr>
              <w:t xml:space="preserve"> amount </w:t>
            </w:r>
          </w:p>
          <w:p w14:paraId="480AD314" w14:textId="77777777" w:rsidR="00A21FAE" w:rsidRPr="006D065A" w:rsidRDefault="00EB0BB7" w:rsidP="009320CF">
            <w:pPr>
              <w:spacing w:before="40" w:after="8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r>
      <w:tr w:rsidR="00A21FAE" w:rsidRPr="00D35C60" w14:paraId="4C7F5CDA" w14:textId="77777777" w:rsidTr="000F1595">
        <w:tc>
          <w:tcPr>
            <w:tcW w:w="1383" w:type="pct"/>
          </w:tcPr>
          <w:p w14:paraId="46DC0BA2" w14:textId="77777777" w:rsidR="00A21FAE" w:rsidRPr="006D065A" w:rsidRDefault="00A21FAE" w:rsidP="001828EF">
            <w:pPr>
              <w:pStyle w:val="ListParagraph"/>
              <w:numPr>
                <w:ilvl w:val="0"/>
                <w:numId w:val="26"/>
              </w:numPr>
              <w:rPr>
                <w:rFonts w:asciiTheme="minorHAnsi" w:hAnsiTheme="minorHAnsi" w:cs="Arial"/>
              </w:rPr>
            </w:pPr>
            <w:r>
              <w:rPr>
                <w:rFonts w:asciiTheme="minorHAnsi" w:hAnsiTheme="minorHAnsi" w:cs="Arial"/>
              </w:rPr>
              <w:t xml:space="preserve">Nicotine Replacement Therapy - </w:t>
            </w:r>
            <w:r w:rsidRPr="006D065A">
              <w:rPr>
                <w:rFonts w:asciiTheme="minorHAnsi" w:hAnsiTheme="minorHAnsi" w:cs="Arial"/>
              </w:rPr>
              <w:t>Gum</w:t>
            </w:r>
          </w:p>
        </w:tc>
        <w:tc>
          <w:tcPr>
            <w:tcW w:w="1091" w:type="pct"/>
          </w:tcPr>
          <w:p w14:paraId="02B725FD"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Yes    </w:t>
            </w:r>
          </w:p>
          <w:p w14:paraId="4739101C"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w:t>
            </w:r>
          </w:p>
        </w:tc>
        <w:tc>
          <w:tcPr>
            <w:tcW w:w="1262" w:type="pct"/>
          </w:tcPr>
          <w:p w14:paraId="732BDAA9"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Yes</w:t>
            </w:r>
          </w:p>
          <w:p w14:paraId="74708A17"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No</w:t>
            </w:r>
          </w:p>
          <w:p w14:paraId="1C6E8892"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c>
          <w:tcPr>
            <w:tcW w:w="1261" w:type="pct"/>
          </w:tcPr>
          <w:p w14:paraId="577A1863"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2 week</w:t>
            </w:r>
            <w:proofErr w:type="gramEnd"/>
            <w:r>
              <w:rPr>
                <w:rFonts w:asciiTheme="minorHAnsi" w:hAnsiTheme="minorHAnsi" w:cs="Arial"/>
              </w:rPr>
              <w:t xml:space="preserve"> supply</w:t>
            </w:r>
          </w:p>
          <w:p w14:paraId="02067585"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4 week</w:t>
            </w:r>
            <w:proofErr w:type="gramEnd"/>
            <w:r>
              <w:rPr>
                <w:rFonts w:asciiTheme="minorHAnsi" w:hAnsiTheme="minorHAnsi" w:cs="Arial"/>
              </w:rPr>
              <w:t xml:space="preserve"> supply</w:t>
            </w:r>
          </w:p>
          <w:p w14:paraId="4CD723D7"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8 week</w:t>
            </w:r>
            <w:proofErr w:type="gramEnd"/>
            <w:r>
              <w:rPr>
                <w:rFonts w:asciiTheme="minorHAnsi" w:hAnsiTheme="minorHAnsi" w:cs="Arial"/>
              </w:rPr>
              <w:t xml:space="preserve"> supply</w:t>
            </w:r>
          </w:p>
          <w:p w14:paraId="7486D59B"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Other</w:t>
            </w:r>
            <w:proofErr w:type="gramEnd"/>
            <w:r>
              <w:rPr>
                <w:rFonts w:asciiTheme="minorHAnsi" w:hAnsiTheme="minorHAnsi" w:cs="Arial"/>
              </w:rPr>
              <w:t xml:space="preserve"> amount </w:t>
            </w:r>
          </w:p>
          <w:p w14:paraId="73BD9EBB" w14:textId="77777777" w:rsidR="00A21FAE" w:rsidRPr="006D065A" w:rsidRDefault="00EB0BB7" w:rsidP="009320CF">
            <w:pPr>
              <w:spacing w:before="40" w:after="8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r>
      <w:tr w:rsidR="00A21FAE" w:rsidRPr="00D35C60" w14:paraId="718232C9" w14:textId="77777777" w:rsidTr="000F1595">
        <w:tc>
          <w:tcPr>
            <w:tcW w:w="1383" w:type="pct"/>
          </w:tcPr>
          <w:p w14:paraId="4D19E6D8" w14:textId="77777777" w:rsidR="00A21FAE" w:rsidRPr="006D065A" w:rsidRDefault="00A21FAE" w:rsidP="001828EF">
            <w:pPr>
              <w:pStyle w:val="ListParagraph"/>
              <w:numPr>
                <w:ilvl w:val="0"/>
                <w:numId w:val="26"/>
              </w:numPr>
              <w:rPr>
                <w:rFonts w:asciiTheme="minorHAnsi" w:hAnsiTheme="minorHAnsi" w:cs="Arial"/>
              </w:rPr>
            </w:pPr>
            <w:r>
              <w:rPr>
                <w:rFonts w:asciiTheme="minorHAnsi" w:hAnsiTheme="minorHAnsi" w:cs="Arial"/>
              </w:rPr>
              <w:t xml:space="preserve">Nicotine Replacement Therapy - </w:t>
            </w:r>
            <w:r w:rsidRPr="006D065A">
              <w:rPr>
                <w:rFonts w:asciiTheme="minorHAnsi" w:hAnsiTheme="minorHAnsi" w:cs="Arial"/>
              </w:rPr>
              <w:t>Lozenge</w:t>
            </w:r>
          </w:p>
        </w:tc>
        <w:tc>
          <w:tcPr>
            <w:tcW w:w="1091" w:type="pct"/>
          </w:tcPr>
          <w:p w14:paraId="75B9C987"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Yes    </w:t>
            </w:r>
          </w:p>
          <w:p w14:paraId="737530CF"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w:t>
            </w:r>
          </w:p>
        </w:tc>
        <w:tc>
          <w:tcPr>
            <w:tcW w:w="1262" w:type="pct"/>
          </w:tcPr>
          <w:p w14:paraId="71DE5D46"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Yes</w:t>
            </w:r>
            <w:r w:rsidRPr="006D065A">
              <w:rPr>
                <w:rFonts w:asciiTheme="minorHAnsi" w:hAnsiTheme="minorHAnsi" w:cs="Arial"/>
              </w:rPr>
              <w:t xml:space="preserve">   </w:t>
            </w:r>
          </w:p>
          <w:p w14:paraId="7AAD2BCE"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No</w:t>
            </w:r>
            <w:r w:rsidRPr="006D065A">
              <w:rPr>
                <w:rFonts w:asciiTheme="minorHAnsi" w:hAnsiTheme="minorHAnsi" w:cs="Arial"/>
              </w:rPr>
              <w:t xml:space="preserve"> </w:t>
            </w:r>
          </w:p>
          <w:p w14:paraId="607674E5"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c>
          <w:tcPr>
            <w:tcW w:w="1261" w:type="pct"/>
          </w:tcPr>
          <w:p w14:paraId="3B6F6728"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2 week</w:t>
            </w:r>
            <w:proofErr w:type="gramEnd"/>
            <w:r>
              <w:rPr>
                <w:rFonts w:asciiTheme="minorHAnsi" w:hAnsiTheme="minorHAnsi" w:cs="Arial"/>
              </w:rPr>
              <w:t xml:space="preserve"> supply</w:t>
            </w:r>
          </w:p>
          <w:p w14:paraId="3BD54DF0"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4 week</w:t>
            </w:r>
            <w:proofErr w:type="gramEnd"/>
            <w:r>
              <w:rPr>
                <w:rFonts w:asciiTheme="minorHAnsi" w:hAnsiTheme="minorHAnsi" w:cs="Arial"/>
              </w:rPr>
              <w:t xml:space="preserve"> supply</w:t>
            </w:r>
          </w:p>
          <w:p w14:paraId="011BB2F4"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8 week</w:t>
            </w:r>
            <w:proofErr w:type="gramEnd"/>
            <w:r>
              <w:rPr>
                <w:rFonts w:asciiTheme="minorHAnsi" w:hAnsiTheme="minorHAnsi" w:cs="Arial"/>
              </w:rPr>
              <w:t xml:space="preserve"> supply</w:t>
            </w:r>
          </w:p>
          <w:p w14:paraId="1EACE80D"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Other</w:t>
            </w:r>
            <w:proofErr w:type="gramEnd"/>
            <w:r>
              <w:rPr>
                <w:rFonts w:asciiTheme="minorHAnsi" w:hAnsiTheme="minorHAnsi" w:cs="Arial"/>
              </w:rPr>
              <w:t xml:space="preserve"> amount </w:t>
            </w:r>
          </w:p>
          <w:p w14:paraId="6A4EF10B" w14:textId="032E0FFE" w:rsidR="004A2BA5" w:rsidRPr="006D065A" w:rsidRDefault="00EB0BB7" w:rsidP="009320CF">
            <w:pPr>
              <w:spacing w:before="40" w:after="8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r>
      <w:tr w:rsidR="00A21FAE" w:rsidRPr="00D35C60" w14:paraId="625094CC" w14:textId="77777777" w:rsidTr="000F1595">
        <w:tc>
          <w:tcPr>
            <w:tcW w:w="1383" w:type="pct"/>
          </w:tcPr>
          <w:p w14:paraId="2AE32DE0" w14:textId="77777777" w:rsidR="00A21FAE" w:rsidRPr="006D065A" w:rsidRDefault="00A21FAE" w:rsidP="001828EF">
            <w:pPr>
              <w:pStyle w:val="ListParagraph"/>
              <w:numPr>
                <w:ilvl w:val="0"/>
                <w:numId w:val="26"/>
              </w:numPr>
              <w:rPr>
                <w:rFonts w:asciiTheme="minorHAnsi" w:hAnsiTheme="minorHAnsi" w:cs="Arial"/>
              </w:rPr>
            </w:pPr>
            <w:r w:rsidRPr="006D065A">
              <w:rPr>
                <w:rFonts w:asciiTheme="minorHAnsi" w:hAnsiTheme="minorHAnsi" w:cs="Arial"/>
              </w:rPr>
              <w:lastRenderedPageBreak/>
              <w:t>Nicotine Inhaler</w:t>
            </w:r>
          </w:p>
        </w:tc>
        <w:tc>
          <w:tcPr>
            <w:tcW w:w="1091" w:type="pct"/>
          </w:tcPr>
          <w:p w14:paraId="6863B0BB"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Yes    </w:t>
            </w:r>
          </w:p>
          <w:p w14:paraId="537FE547"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w:t>
            </w:r>
          </w:p>
        </w:tc>
        <w:tc>
          <w:tcPr>
            <w:tcW w:w="1262" w:type="pct"/>
          </w:tcPr>
          <w:p w14:paraId="6C8BAB7C"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Yes</w:t>
            </w:r>
            <w:r w:rsidRPr="006D065A">
              <w:rPr>
                <w:rFonts w:asciiTheme="minorHAnsi" w:hAnsiTheme="minorHAnsi" w:cs="Arial"/>
              </w:rPr>
              <w:t xml:space="preserve"> </w:t>
            </w:r>
          </w:p>
          <w:p w14:paraId="453E93F5"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No</w:t>
            </w:r>
            <w:r w:rsidRPr="006D065A">
              <w:rPr>
                <w:rFonts w:asciiTheme="minorHAnsi" w:hAnsiTheme="minorHAnsi" w:cs="Arial"/>
              </w:rPr>
              <w:t xml:space="preserve"> </w:t>
            </w:r>
          </w:p>
          <w:p w14:paraId="0CBEE4AA"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c>
          <w:tcPr>
            <w:tcW w:w="1261" w:type="pct"/>
          </w:tcPr>
          <w:p w14:paraId="12570C40"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2 week</w:t>
            </w:r>
            <w:proofErr w:type="gramEnd"/>
            <w:r>
              <w:rPr>
                <w:rFonts w:asciiTheme="minorHAnsi" w:hAnsiTheme="minorHAnsi" w:cs="Arial"/>
              </w:rPr>
              <w:t xml:space="preserve"> supply</w:t>
            </w:r>
          </w:p>
          <w:p w14:paraId="307DB976"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4 week</w:t>
            </w:r>
            <w:proofErr w:type="gramEnd"/>
            <w:r>
              <w:rPr>
                <w:rFonts w:asciiTheme="minorHAnsi" w:hAnsiTheme="minorHAnsi" w:cs="Arial"/>
              </w:rPr>
              <w:t xml:space="preserve"> supply</w:t>
            </w:r>
          </w:p>
          <w:p w14:paraId="62409EE9"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8 week</w:t>
            </w:r>
            <w:proofErr w:type="gramEnd"/>
            <w:r>
              <w:rPr>
                <w:rFonts w:asciiTheme="minorHAnsi" w:hAnsiTheme="minorHAnsi" w:cs="Arial"/>
              </w:rPr>
              <w:t xml:space="preserve"> supply</w:t>
            </w:r>
          </w:p>
          <w:p w14:paraId="641D2F94"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Other</w:t>
            </w:r>
            <w:proofErr w:type="gramEnd"/>
            <w:r>
              <w:rPr>
                <w:rFonts w:asciiTheme="minorHAnsi" w:hAnsiTheme="minorHAnsi" w:cs="Arial"/>
              </w:rPr>
              <w:t xml:space="preserve"> amount </w:t>
            </w:r>
          </w:p>
          <w:p w14:paraId="4EB71FED" w14:textId="77777777" w:rsidR="00A21FAE"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r>
      <w:tr w:rsidR="00A21FAE" w:rsidRPr="00D35C60" w14:paraId="77557E09" w14:textId="77777777" w:rsidTr="000F1595">
        <w:tc>
          <w:tcPr>
            <w:tcW w:w="1383" w:type="pct"/>
          </w:tcPr>
          <w:p w14:paraId="48693DCF" w14:textId="77777777" w:rsidR="00A21FAE" w:rsidRPr="006D065A" w:rsidRDefault="00A21FAE" w:rsidP="001828EF">
            <w:pPr>
              <w:pStyle w:val="ListParagraph"/>
              <w:numPr>
                <w:ilvl w:val="0"/>
                <w:numId w:val="26"/>
              </w:numPr>
              <w:rPr>
                <w:rFonts w:asciiTheme="minorHAnsi" w:hAnsiTheme="minorHAnsi" w:cs="Arial"/>
              </w:rPr>
            </w:pPr>
            <w:r w:rsidRPr="006D065A">
              <w:rPr>
                <w:rFonts w:asciiTheme="minorHAnsi" w:hAnsiTheme="minorHAnsi" w:cs="Arial"/>
              </w:rPr>
              <w:t>Nicotine Nasal Spray</w:t>
            </w:r>
          </w:p>
        </w:tc>
        <w:tc>
          <w:tcPr>
            <w:tcW w:w="1091" w:type="pct"/>
          </w:tcPr>
          <w:p w14:paraId="08751707"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Yes    </w:t>
            </w:r>
          </w:p>
          <w:p w14:paraId="0F011F71"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w:t>
            </w:r>
          </w:p>
        </w:tc>
        <w:tc>
          <w:tcPr>
            <w:tcW w:w="1262" w:type="pct"/>
          </w:tcPr>
          <w:p w14:paraId="391FF8DC"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Yes</w:t>
            </w:r>
          </w:p>
          <w:p w14:paraId="1A9ADC5A"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No</w:t>
            </w:r>
          </w:p>
          <w:p w14:paraId="420426A9"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c>
          <w:tcPr>
            <w:tcW w:w="1261" w:type="pct"/>
          </w:tcPr>
          <w:p w14:paraId="344C038D"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2 week</w:t>
            </w:r>
            <w:proofErr w:type="gramEnd"/>
            <w:r>
              <w:rPr>
                <w:rFonts w:asciiTheme="minorHAnsi" w:hAnsiTheme="minorHAnsi" w:cs="Arial"/>
              </w:rPr>
              <w:t xml:space="preserve"> supply</w:t>
            </w:r>
          </w:p>
          <w:p w14:paraId="6331101D"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4 week</w:t>
            </w:r>
            <w:proofErr w:type="gramEnd"/>
            <w:r>
              <w:rPr>
                <w:rFonts w:asciiTheme="minorHAnsi" w:hAnsiTheme="minorHAnsi" w:cs="Arial"/>
              </w:rPr>
              <w:t xml:space="preserve"> supply</w:t>
            </w:r>
          </w:p>
          <w:p w14:paraId="6C4404D8"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8 week</w:t>
            </w:r>
            <w:proofErr w:type="gramEnd"/>
            <w:r>
              <w:rPr>
                <w:rFonts w:asciiTheme="minorHAnsi" w:hAnsiTheme="minorHAnsi" w:cs="Arial"/>
              </w:rPr>
              <w:t xml:space="preserve"> supply</w:t>
            </w:r>
          </w:p>
          <w:p w14:paraId="087ACA48"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Other</w:t>
            </w:r>
            <w:proofErr w:type="gramEnd"/>
            <w:r>
              <w:rPr>
                <w:rFonts w:asciiTheme="minorHAnsi" w:hAnsiTheme="minorHAnsi" w:cs="Arial"/>
              </w:rPr>
              <w:t xml:space="preserve"> amount </w:t>
            </w:r>
          </w:p>
          <w:p w14:paraId="69AEF0B7" w14:textId="77777777" w:rsidR="00A21FAE"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r>
      <w:tr w:rsidR="00A21FAE" w:rsidRPr="00D35C60" w14:paraId="48CB3CA8" w14:textId="77777777" w:rsidTr="000F1595">
        <w:tc>
          <w:tcPr>
            <w:tcW w:w="1383" w:type="pct"/>
          </w:tcPr>
          <w:p w14:paraId="25D10C24" w14:textId="77777777" w:rsidR="00A21FAE" w:rsidRPr="006D065A" w:rsidRDefault="00A21FAE" w:rsidP="001828EF">
            <w:pPr>
              <w:pStyle w:val="ListParagraph"/>
              <w:numPr>
                <w:ilvl w:val="0"/>
                <w:numId w:val="26"/>
              </w:numPr>
              <w:rPr>
                <w:rFonts w:asciiTheme="minorHAnsi" w:hAnsiTheme="minorHAnsi" w:cs="Arial"/>
              </w:rPr>
            </w:pPr>
            <w:bookmarkStart w:id="10" w:name="_Hlk51160720"/>
            <w:r w:rsidRPr="006D065A">
              <w:rPr>
                <w:rFonts w:asciiTheme="minorHAnsi" w:hAnsiTheme="minorHAnsi" w:cs="Arial"/>
              </w:rPr>
              <w:t>Bupropion (Wellbutrin)</w:t>
            </w:r>
          </w:p>
        </w:tc>
        <w:tc>
          <w:tcPr>
            <w:tcW w:w="1091" w:type="pct"/>
          </w:tcPr>
          <w:p w14:paraId="5FCB9811"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Yes    </w:t>
            </w:r>
          </w:p>
          <w:p w14:paraId="2095BFF6"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w:t>
            </w:r>
          </w:p>
        </w:tc>
        <w:tc>
          <w:tcPr>
            <w:tcW w:w="1262" w:type="pct"/>
          </w:tcPr>
          <w:p w14:paraId="2BF1F68B"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Yes</w:t>
            </w:r>
            <w:r w:rsidRPr="006D065A">
              <w:rPr>
                <w:rFonts w:asciiTheme="minorHAnsi" w:hAnsiTheme="minorHAnsi" w:cs="Arial"/>
              </w:rPr>
              <w:t xml:space="preserve">  </w:t>
            </w:r>
          </w:p>
          <w:p w14:paraId="7C8BF27B"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No</w:t>
            </w:r>
            <w:r w:rsidRPr="006D065A">
              <w:rPr>
                <w:rFonts w:asciiTheme="minorHAnsi" w:hAnsiTheme="minorHAnsi" w:cs="Arial"/>
              </w:rPr>
              <w:t xml:space="preserve"> </w:t>
            </w:r>
          </w:p>
          <w:p w14:paraId="1FE25D89"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c>
          <w:tcPr>
            <w:tcW w:w="1261" w:type="pct"/>
          </w:tcPr>
          <w:p w14:paraId="4A2B0631"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2 week</w:t>
            </w:r>
            <w:proofErr w:type="gramEnd"/>
            <w:r>
              <w:rPr>
                <w:rFonts w:asciiTheme="minorHAnsi" w:hAnsiTheme="minorHAnsi" w:cs="Arial"/>
              </w:rPr>
              <w:t xml:space="preserve"> supply</w:t>
            </w:r>
          </w:p>
          <w:p w14:paraId="6F997332"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4 week</w:t>
            </w:r>
            <w:proofErr w:type="gramEnd"/>
            <w:r>
              <w:rPr>
                <w:rFonts w:asciiTheme="minorHAnsi" w:hAnsiTheme="minorHAnsi" w:cs="Arial"/>
              </w:rPr>
              <w:t xml:space="preserve"> supply</w:t>
            </w:r>
          </w:p>
          <w:p w14:paraId="6CE5267E"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8 week</w:t>
            </w:r>
            <w:proofErr w:type="gramEnd"/>
            <w:r>
              <w:rPr>
                <w:rFonts w:asciiTheme="minorHAnsi" w:hAnsiTheme="minorHAnsi" w:cs="Arial"/>
              </w:rPr>
              <w:t xml:space="preserve"> supply</w:t>
            </w:r>
          </w:p>
          <w:p w14:paraId="2E02AE2E"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Other</w:t>
            </w:r>
            <w:proofErr w:type="gramEnd"/>
            <w:r>
              <w:rPr>
                <w:rFonts w:asciiTheme="minorHAnsi" w:hAnsiTheme="minorHAnsi" w:cs="Arial"/>
              </w:rPr>
              <w:t xml:space="preserve"> amount </w:t>
            </w:r>
          </w:p>
          <w:p w14:paraId="37E0DEAC" w14:textId="77777777" w:rsidR="00A21FAE"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r>
      <w:tr w:rsidR="00A21FAE" w:rsidRPr="00D35C60" w14:paraId="2895A438" w14:textId="77777777" w:rsidTr="000F1595">
        <w:tc>
          <w:tcPr>
            <w:tcW w:w="1383" w:type="pct"/>
          </w:tcPr>
          <w:p w14:paraId="37E2E082" w14:textId="77777777" w:rsidR="00A21FAE" w:rsidRPr="006D065A" w:rsidRDefault="00A21FAE" w:rsidP="001828EF">
            <w:pPr>
              <w:pStyle w:val="ListParagraph"/>
              <w:numPr>
                <w:ilvl w:val="0"/>
                <w:numId w:val="26"/>
              </w:numPr>
              <w:rPr>
                <w:rFonts w:asciiTheme="minorHAnsi" w:hAnsiTheme="minorHAnsi" w:cs="Arial"/>
              </w:rPr>
            </w:pPr>
            <w:r w:rsidRPr="006D065A">
              <w:rPr>
                <w:rFonts w:asciiTheme="minorHAnsi" w:hAnsiTheme="minorHAnsi" w:cs="Arial"/>
              </w:rPr>
              <w:t>Varenicline (</w:t>
            </w:r>
            <w:proofErr w:type="spellStart"/>
            <w:r w:rsidRPr="006D065A">
              <w:rPr>
                <w:rFonts w:asciiTheme="minorHAnsi" w:hAnsiTheme="minorHAnsi" w:cs="Arial"/>
              </w:rPr>
              <w:t>Chantix</w:t>
            </w:r>
            <w:proofErr w:type="spellEnd"/>
            <w:r w:rsidRPr="006D065A">
              <w:rPr>
                <w:rFonts w:asciiTheme="minorHAnsi" w:hAnsiTheme="minorHAnsi" w:cs="Arial"/>
              </w:rPr>
              <w:t>)</w:t>
            </w:r>
          </w:p>
        </w:tc>
        <w:tc>
          <w:tcPr>
            <w:tcW w:w="1091" w:type="pct"/>
          </w:tcPr>
          <w:p w14:paraId="15CBAF26"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Yes    </w:t>
            </w:r>
          </w:p>
          <w:p w14:paraId="420B0911"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w:t>
            </w:r>
          </w:p>
        </w:tc>
        <w:tc>
          <w:tcPr>
            <w:tcW w:w="1262" w:type="pct"/>
          </w:tcPr>
          <w:p w14:paraId="3C6796DC"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Yes</w:t>
            </w:r>
            <w:r w:rsidRPr="006D065A">
              <w:rPr>
                <w:rFonts w:asciiTheme="minorHAnsi" w:hAnsiTheme="minorHAnsi" w:cs="Arial"/>
              </w:rPr>
              <w:t xml:space="preserve">    </w:t>
            </w:r>
          </w:p>
          <w:p w14:paraId="6D134CE9" w14:textId="77777777" w:rsidR="00A21FAE" w:rsidRPr="006D065A" w:rsidRDefault="00A21FAE"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r>
              <w:rPr>
                <w:rFonts w:asciiTheme="minorHAnsi" w:hAnsiTheme="minorHAnsi" w:cs="Arial"/>
              </w:rPr>
              <w:t>No</w:t>
            </w:r>
          </w:p>
          <w:p w14:paraId="187A826E" w14:textId="77777777" w:rsidR="00A21FAE" w:rsidRPr="006D065A" w:rsidRDefault="00A21FAE" w:rsidP="009320CF">
            <w:pPr>
              <w:spacing w:before="40"/>
              <w:rPr>
                <w:rFonts w:asciiTheme="minorHAnsi" w:hAnsiTheme="minorHAnsi" w:cs="Arial"/>
                <w:b/>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c>
          <w:tcPr>
            <w:tcW w:w="1261" w:type="pct"/>
          </w:tcPr>
          <w:p w14:paraId="2EEA6C23"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8"/>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2 week</w:t>
            </w:r>
            <w:proofErr w:type="gramEnd"/>
            <w:r>
              <w:rPr>
                <w:rFonts w:asciiTheme="minorHAnsi" w:hAnsiTheme="minorHAnsi" w:cs="Arial"/>
              </w:rPr>
              <w:t xml:space="preserve"> supply</w:t>
            </w:r>
          </w:p>
          <w:p w14:paraId="72433AB3" w14:textId="77777777" w:rsidR="00EB0BB7"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4 week</w:t>
            </w:r>
            <w:proofErr w:type="gramEnd"/>
            <w:r>
              <w:rPr>
                <w:rFonts w:asciiTheme="minorHAnsi" w:hAnsiTheme="minorHAnsi" w:cs="Arial"/>
              </w:rPr>
              <w:t xml:space="preserve"> supply</w:t>
            </w:r>
          </w:p>
          <w:p w14:paraId="182FE9E1"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8 week</w:t>
            </w:r>
            <w:proofErr w:type="gramEnd"/>
            <w:r>
              <w:rPr>
                <w:rFonts w:asciiTheme="minorHAnsi" w:hAnsiTheme="minorHAnsi" w:cs="Arial"/>
              </w:rPr>
              <w:t xml:space="preserve"> supply</w:t>
            </w:r>
          </w:p>
          <w:p w14:paraId="012C122B" w14:textId="77777777" w:rsidR="00EB0BB7"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w:t>
            </w:r>
            <w:proofErr w:type="gramStart"/>
            <w:r>
              <w:rPr>
                <w:rFonts w:asciiTheme="minorHAnsi" w:hAnsiTheme="minorHAnsi" w:cs="Arial"/>
              </w:rPr>
              <w:t>Other</w:t>
            </w:r>
            <w:proofErr w:type="gramEnd"/>
            <w:r>
              <w:rPr>
                <w:rFonts w:asciiTheme="minorHAnsi" w:hAnsiTheme="minorHAnsi" w:cs="Arial"/>
              </w:rPr>
              <w:t xml:space="preserve"> amount </w:t>
            </w:r>
          </w:p>
          <w:p w14:paraId="12C19C4B" w14:textId="77777777" w:rsidR="00A21FAE" w:rsidRPr="006D065A" w:rsidRDefault="00EB0BB7" w:rsidP="009320CF">
            <w:pPr>
              <w:spacing w:before="40"/>
              <w:rPr>
                <w:rFonts w:asciiTheme="minorHAnsi" w:hAnsiTheme="minorHAnsi" w:cs="Arial"/>
              </w:rPr>
            </w:pPr>
            <w:r w:rsidRPr="006D065A">
              <w:rPr>
                <w:rFonts w:asciiTheme="minorHAnsi" w:hAnsiTheme="minorHAnsi" w:cs="Arial"/>
              </w:rPr>
              <w:fldChar w:fldCharType="begin">
                <w:ffData>
                  <w:name w:val="Check109"/>
                  <w:enabled/>
                  <w:calcOnExit w:val="0"/>
                  <w:checkBox>
                    <w:sizeAuto/>
                    <w:default w:val="0"/>
                  </w:checkBox>
                </w:ffData>
              </w:fldChar>
            </w:r>
            <w:r w:rsidRPr="006D065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6D065A">
              <w:rPr>
                <w:rFonts w:asciiTheme="minorHAnsi" w:hAnsiTheme="minorHAnsi" w:cs="Arial"/>
              </w:rPr>
              <w:fldChar w:fldCharType="end"/>
            </w:r>
            <w:r w:rsidRPr="006D065A">
              <w:rPr>
                <w:rFonts w:asciiTheme="minorHAnsi" w:hAnsiTheme="minorHAnsi" w:cs="Arial"/>
              </w:rPr>
              <w:t xml:space="preserve"> Not applicable</w:t>
            </w:r>
          </w:p>
        </w:tc>
      </w:tr>
      <w:bookmarkEnd w:id="10"/>
    </w:tbl>
    <w:p w14:paraId="0FC9B573" w14:textId="77777777" w:rsidR="00852FAA" w:rsidRDefault="00852FAA" w:rsidP="00852FAA">
      <w:pPr>
        <w:ind w:left="360" w:hanging="360"/>
        <w:rPr>
          <w:rFonts w:asciiTheme="minorHAnsi" w:hAnsiTheme="minorHAnsi" w:cs="Arial"/>
          <w:b/>
          <w:sz w:val="28"/>
          <w:szCs w:val="28"/>
        </w:rPr>
      </w:pPr>
    </w:p>
    <w:p w14:paraId="4842C858" w14:textId="77FC5DC7" w:rsidR="00EB0BB7" w:rsidRDefault="00461870" w:rsidP="00BF4BDD">
      <w:pPr>
        <w:spacing w:after="120"/>
        <w:rPr>
          <w:rFonts w:asciiTheme="minorHAnsi" w:hAnsiTheme="minorHAnsi" w:cs="Arial"/>
          <w:b/>
          <w:sz w:val="28"/>
          <w:szCs w:val="28"/>
        </w:rPr>
      </w:pPr>
      <w:r>
        <w:rPr>
          <w:rFonts w:asciiTheme="minorHAnsi" w:hAnsiTheme="minorHAnsi" w:cs="Arial"/>
          <w:b/>
          <w:sz w:val="28"/>
          <w:szCs w:val="28"/>
        </w:rPr>
        <w:t>9</w:t>
      </w:r>
      <w:r w:rsidR="00EB0BB7">
        <w:rPr>
          <w:rFonts w:asciiTheme="minorHAnsi" w:hAnsiTheme="minorHAnsi" w:cs="Arial"/>
          <w:b/>
          <w:sz w:val="28"/>
          <w:szCs w:val="28"/>
        </w:rPr>
        <w:t xml:space="preserve">. If you indicated “other amount” for the standard amount of </w:t>
      </w:r>
      <w:r w:rsidR="00BC0BD8">
        <w:rPr>
          <w:rFonts w:asciiTheme="minorHAnsi" w:hAnsiTheme="minorHAnsi" w:cs="Arial"/>
          <w:b/>
          <w:sz w:val="28"/>
          <w:szCs w:val="28"/>
        </w:rPr>
        <w:t xml:space="preserve">any of the </w:t>
      </w:r>
      <w:r w:rsidR="00EB0BB7">
        <w:rPr>
          <w:rFonts w:asciiTheme="minorHAnsi" w:hAnsiTheme="minorHAnsi" w:cs="Arial"/>
          <w:b/>
          <w:sz w:val="28"/>
          <w:szCs w:val="28"/>
        </w:rPr>
        <w:t>cessation medication</w:t>
      </w:r>
      <w:r w:rsidR="00BC0BD8">
        <w:rPr>
          <w:rFonts w:asciiTheme="minorHAnsi" w:hAnsiTheme="minorHAnsi" w:cs="Arial"/>
          <w:b/>
          <w:sz w:val="28"/>
          <w:szCs w:val="28"/>
        </w:rPr>
        <w:t>s</w:t>
      </w:r>
      <w:r w:rsidR="00EB0BB7">
        <w:rPr>
          <w:rFonts w:asciiTheme="minorHAnsi" w:hAnsiTheme="minorHAnsi" w:cs="Arial"/>
          <w:b/>
          <w:sz w:val="28"/>
          <w:szCs w:val="28"/>
        </w:rPr>
        <w:t xml:space="preserve"> provided in </w:t>
      </w:r>
      <w:r w:rsidR="00CE7833">
        <w:rPr>
          <w:rFonts w:asciiTheme="minorHAnsi" w:hAnsiTheme="minorHAnsi" w:cs="Arial"/>
          <w:b/>
          <w:sz w:val="28"/>
          <w:szCs w:val="28"/>
        </w:rPr>
        <w:t>FY2020</w:t>
      </w:r>
      <w:r w:rsidR="00EB0BB7">
        <w:rPr>
          <w:rFonts w:asciiTheme="minorHAnsi" w:hAnsiTheme="minorHAnsi" w:cs="Arial"/>
          <w:b/>
          <w:sz w:val="28"/>
          <w:szCs w:val="28"/>
        </w:rPr>
        <w:t xml:space="preserve">, </w:t>
      </w:r>
      <w:r w:rsidR="00CA3697">
        <w:rPr>
          <w:rFonts w:asciiTheme="minorHAnsi" w:hAnsiTheme="minorHAnsi" w:cs="Arial"/>
          <w:b/>
          <w:sz w:val="28"/>
          <w:szCs w:val="28"/>
        </w:rPr>
        <w:t xml:space="preserve">please </w:t>
      </w:r>
      <w:r w:rsidR="00EB0BB7">
        <w:rPr>
          <w:rFonts w:asciiTheme="minorHAnsi" w:hAnsiTheme="minorHAnsi" w:cs="Arial"/>
          <w:b/>
          <w:sz w:val="28"/>
          <w:szCs w:val="28"/>
        </w:rPr>
        <w:t xml:space="preserve">specify the amount provided. </w:t>
      </w:r>
    </w:p>
    <w:tbl>
      <w:tblPr>
        <w:tblStyle w:val="TableGrid"/>
        <w:tblW w:w="9540" w:type="dxa"/>
        <w:tblInd w:w="-5" w:type="dxa"/>
        <w:tblLook w:val="04A0" w:firstRow="1" w:lastRow="0" w:firstColumn="1" w:lastColumn="0" w:noHBand="0" w:noVBand="1"/>
      </w:tblPr>
      <w:tblGrid>
        <w:gridCol w:w="9540"/>
      </w:tblGrid>
      <w:tr w:rsidR="003D1B7F" w14:paraId="6259EFC8" w14:textId="77777777" w:rsidTr="00B272D9">
        <w:tc>
          <w:tcPr>
            <w:tcW w:w="9540" w:type="dxa"/>
          </w:tcPr>
          <w:p w14:paraId="0130A815" w14:textId="77777777" w:rsidR="003D1B7F" w:rsidRPr="00702A27" w:rsidRDefault="003D1B7F" w:rsidP="00702A27">
            <w:pPr>
              <w:rPr>
                <w:rFonts w:asciiTheme="minorHAnsi" w:hAnsiTheme="minorHAnsi" w:cs="Arial"/>
                <w:bCs/>
              </w:rPr>
            </w:pPr>
          </w:p>
          <w:p w14:paraId="7C02A8F6" w14:textId="77777777" w:rsidR="003D1B7F" w:rsidRPr="00702A27" w:rsidRDefault="003D1B7F" w:rsidP="00702A27">
            <w:pPr>
              <w:rPr>
                <w:rFonts w:asciiTheme="minorHAnsi" w:hAnsiTheme="minorHAnsi" w:cs="Arial"/>
                <w:bCs/>
              </w:rPr>
            </w:pPr>
          </w:p>
          <w:p w14:paraId="11006EC9" w14:textId="77777777" w:rsidR="003D1B7F" w:rsidRPr="00702A27" w:rsidRDefault="003D1B7F" w:rsidP="00702A27">
            <w:pPr>
              <w:rPr>
                <w:rFonts w:asciiTheme="minorHAnsi" w:hAnsiTheme="minorHAnsi" w:cs="Arial"/>
                <w:bCs/>
              </w:rPr>
            </w:pPr>
          </w:p>
          <w:p w14:paraId="670FC087" w14:textId="0D18F1C9" w:rsidR="003D1B7F" w:rsidRPr="00702A27" w:rsidRDefault="003D1B7F" w:rsidP="00852FAA">
            <w:pPr>
              <w:rPr>
                <w:rFonts w:asciiTheme="minorHAnsi" w:hAnsiTheme="minorHAnsi" w:cs="Arial"/>
                <w:bCs/>
              </w:rPr>
            </w:pPr>
          </w:p>
        </w:tc>
      </w:tr>
    </w:tbl>
    <w:p w14:paraId="450CA5B5" w14:textId="0312F9A2" w:rsidR="00EB0BB7" w:rsidRDefault="00EB0BB7" w:rsidP="00852FAA">
      <w:pPr>
        <w:ind w:left="360" w:hanging="360"/>
        <w:rPr>
          <w:rFonts w:asciiTheme="minorHAnsi" w:hAnsiTheme="minorHAnsi" w:cs="Arial"/>
          <w:b/>
          <w:sz w:val="28"/>
          <w:szCs w:val="28"/>
        </w:rPr>
      </w:pPr>
    </w:p>
    <w:p w14:paraId="113DE8B9" w14:textId="77777777" w:rsidR="00EB0BB7" w:rsidRDefault="00EB0BB7" w:rsidP="00852FAA">
      <w:pPr>
        <w:ind w:left="360" w:hanging="360"/>
        <w:rPr>
          <w:rFonts w:asciiTheme="minorHAnsi" w:hAnsiTheme="minorHAnsi" w:cs="Arial"/>
          <w:b/>
          <w:sz w:val="28"/>
          <w:szCs w:val="28"/>
        </w:rPr>
      </w:pPr>
    </w:p>
    <w:p w14:paraId="0F15BE21" w14:textId="77777777" w:rsidR="00EB0BB7" w:rsidRDefault="00EB0BB7" w:rsidP="00852FAA">
      <w:pPr>
        <w:ind w:left="360" w:hanging="360"/>
        <w:rPr>
          <w:rFonts w:asciiTheme="minorHAnsi" w:hAnsiTheme="minorHAnsi" w:cs="Arial"/>
          <w:b/>
          <w:sz w:val="28"/>
          <w:szCs w:val="28"/>
        </w:rPr>
      </w:pPr>
    </w:p>
    <w:p w14:paraId="47B64874" w14:textId="77777777" w:rsidR="000F1595" w:rsidRDefault="000F1595">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7CAB744A" w14:textId="4EBD1AB4" w:rsidR="00AA60A6" w:rsidRDefault="00461870" w:rsidP="00AA60A6">
      <w:pPr>
        <w:spacing w:after="120"/>
        <w:rPr>
          <w:sz w:val="22"/>
          <w:szCs w:val="22"/>
          <w:lang w:val="en-US" w:eastAsia="en-US"/>
        </w:rPr>
      </w:pPr>
      <w:r>
        <w:rPr>
          <w:rFonts w:asciiTheme="minorHAnsi" w:hAnsiTheme="minorHAnsi" w:cs="Arial"/>
          <w:b/>
          <w:sz w:val="28"/>
          <w:szCs w:val="28"/>
        </w:rPr>
        <w:lastRenderedPageBreak/>
        <w:t>10</w:t>
      </w:r>
      <w:r w:rsidR="00FA6C8B">
        <w:rPr>
          <w:rFonts w:asciiTheme="minorHAnsi" w:hAnsiTheme="minorHAnsi" w:cs="Arial"/>
          <w:b/>
          <w:sz w:val="28"/>
          <w:szCs w:val="28"/>
        </w:rPr>
        <w:t xml:space="preserve">. </w:t>
      </w:r>
      <w:r w:rsidR="00AA60A6" w:rsidRPr="00AA60A6">
        <w:rPr>
          <w:rFonts w:asciiTheme="minorHAnsi" w:hAnsiTheme="minorHAnsi" w:cs="Arial"/>
          <w:b/>
          <w:sz w:val="28"/>
          <w:szCs w:val="28"/>
        </w:rPr>
        <w:t>In FY2020, did your state’s quitline offer combination NRT therapy (i</w:t>
      </w:r>
      <w:r w:rsidR="00AA60A6">
        <w:rPr>
          <w:rFonts w:asciiTheme="minorHAnsi" w:hAnsiTheme="minorHAnsi" w:cs="Arial"/>
          <w:b/>
          <w:sz w:val="28"/>
          <w:szCs w:val="28"/>
        </w:rPr>
        <w:t>.</w:t>
      </w:r>
      <w:r w:rsidR="00AA60A6" w:rsidRPr="00AA60A6">
        <w:rPr>
          <w:rFonts w:asciiTheme="minorHAnsi" w:hAnsiTheme="minorHAnsi" w:cs="Arial"/>
          <w:b/>
          <w:sz w:val="28"/>
          <w:szCs w:val="28"/>
        </w:rPr>
        <w:t>e</w:t>
      </w:r>
      <w:r w:rsidR="00AA60A6">
        <w:rPr>
          <w:rFonts w:asciiTheme="minorHAnsi" w:hAnsiTheme="minorHAnsi" w:cs="Arial"/>
          <w:b/>
          <w:sz w:val="28"/>
          <w:szCs w:val="28"/>
        </w:rPr>
        <w:t>.</w:t>
      </w:r>
      <w:r w:rsidR="00AA60A6" w:rsidRPr="00AA60A6">
        <w:rPr>
          <w:rFonts w:asciiTheme="minorHAnsi" w:hAnsiTheme="minorHAnsi" w:cs="Arial"/>
          <w:b/>
          <w:sz w:val="28"/>
          <w:szCs w:val="28"/>
        </w:rPr>
        <w:t>, a combination of short and long acting NRT used together)?</w:t>
      </w:r>
    </w:p>
    <w:tbl>
      <w:tblPr>
        <w:tblStyle w:val="TableGrid"/>
        <w:tblW w:w="95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35"/>
      </w:tblGrid>
      <w:tr w:rsidR="004661C9" w14:paraId="7AA95696" w14:textId="77777777" w:rsidTr="009263C1">
        <w:trPr>
          <w:trHeight w:val="557"/>
        </w:trPr>
        <w:tc>
          <w:tcPr>
            <w:tcW w:w="9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4BEEDAB" w14:textId="77777777" w:rsidR="004661C9" w:rsidRPr="00315785" w:rsidRDefault="004661C9" w:rsidP="004661C9">
            <w:pPr>
              <w:spacing w:after="40"/>
              <w:rPr>
                <w:rFonts w:asciiTheme="minorHAnsi" w:hAnsiTheme="minorHAnsi" w:cstheme="minorHAnsi"/>
                <w:b/>
                <w:bCs/>
              </w:rPr>
            </w:pPr>
            <w:r w:rsidRPr="00315785">
              <w:rPr>
                <w:rFonts w:asciiTheme="minorHAnsi" w:hAnsiTheme="minorHAnsi" w:cstheme="minorHAnsi"/>
                <w:b/>
                <w:bCs/>
              </w:rPr>
              <w:t>Definition of short and long acting NRT</w:t>
            </w:r>
            <w:r>
              <w:rPr>
                <w:rFonts w:asciiTheme="minorHAnsi" w:hAnsiTheme="minorHAnsi" w:cstheme="minorHAnsi"/>
                <w:b/>
                <w:bCs/>
              </w:rPr>
              <w:t>:</w:t>
            </w:r>
          </w:p>
          <w:p w14:paraId="3BB08ADE" w14:textId="06CFA186" w:rsidR="004661C9" w:rsidRDefault="004661C9" w:rsidP="004661C9">
            <w:pPr>
              <w:rPr>
                <w:rFonts w:asciiTheme="minorHAnsi" w:hAnsiTheme="minorHAnsi" w:cstheme="minorHAnsi"/>
              </w:rPr>
            </w:pPr>
            <w:r>
              <w:rPr>
                <w:rFonts w:asciiTheme="minorHAnsi" w:hAnsiTheme="minorHAnsi" w:cstheme="minorHAnsi"/>
                <w:u w:val="single"/>
              </w:rPr>
              <w:t>Short acting NRT</w:t>
            </w:r>
            <w:r w:rsidR="007F688F">
              <w:rPr>
                <w:rFonts w:asciiTheme="minorHAnsi" w:hAnsiTheme="minorHAnsi" w:cstheme="minorHAnsi"/>
                <w:u w:val="single"/>
              </w:rPr>
              <w:t>:</w:t>
            </w:r>
            <w:r w:rsidRPr="0033322A">
              <w:rPr>
                <w:rFonts w:asciiTheme="minorHAnsi" w:hAnsiTheme="minorHAnsi" w:cstheme="minorHAnsi"/>
              </w:rPr>
              <w:t xml:space="preserve"> </w:t>
            </w:r>
            <w:r w:rsidR="00D703FD">
              <w:rPr>
                <w:rFonts w:asciiTheme="minorHAnsi" w:hAnsiTheme="minorHAnsi" w:cstheme="minorHAnsi"/>
              </w:rPr>
              <w:t xml:space="preserve">gum, </w:t>
            </w:r>
            <w:r w:rsidRPr="0033322A">
              <w:rPr>
                <w:rFonts w:asciiTheme="minorHAnsi" w:hAnsiTheme="minorHAnsi" w:cstheme="minorHAnsi"/>
              </w:rPr>
              <w:t>lozenge, inhaler, or nasal spra</w:t>
            </w:r>
            <w:r w:rsidR="007F688F">
              <w:rPr>
                <w:rFonts w:asciiTheme="minorHAnsi" w:hAnsiTheme="minorHAnsi" w:cstheme="minorHAnsi"/>
              </w:rPr>
              <w:t>y</w:t>
            </w:r>
          </w:p>
          <w:p w14:paraId="2EA7E92E" w14:textId="66744D8C" w:rsidR="00D703FD" w:rsidRPr="008123BA" w:rsidRDefault="004661C9" w:rsidP="00D703FD">
            <w:pPr>
              <w:spacing w:after="120"/>
              <w:rPr>
                <w:rFonts w:asciiTheme="minorHAnsi" w:hAnsiTheme="minorHAnsi" w:cstheme="minorHAnsi"/>
              </w:rPr>
            </w:pPr>
            <w:r w:rsidRPr="001B6D21">
              <w:rPr>
                <w:rFonts w:asciiTheme="minorHAnsi" w:hAnsiTheme="minorHAnsi" w:cstheme="minorHAnsi"/>
                <w:u w:val="single"/>
              </w:rPr>
              <w:t>Long acting NRT</w:t>
            </w:r>
            <w:r w:rsidR="007F688F">
              <w:rPr>
                <w:rFonts w:asciiTheme="minorHAnsi" w:hAnsiTheme="minorHAnsi" w:cstheme="minorHAnsi"/>
                <w:u w:val="single"/>
              </w:rPr>
              <w:t>:</w:t>
            </w:r>
            <w:r>
              <w:rPr>
                <w:rFonts w:asciiTheme="minorHAnsi" w:hAnsiTheme="minorHAnsi" w:cstheme="minorHAnsi"/>
              </w:rPr>
              <w:t xml:space="preserve"> patch</w:t>
            </w:r>
          </w:p>
        </w:tc>
      </w:tr>
    </w:tbl>
    <w:p w14:paraId="3B8A4A97" w14:textId="2CDFF1C1" w:rsidR="00FA6C8B" w:rsidRPr="00EB0BB7" w:rsidRDefault="00FA6C8B" w:rsidP="00315785">
      <w:pPr>
        <w:spacing w:before="360"/>
        <w:ind w:left="360"/>
        <w:rPr>
          <w:rFonts w:asciiTheme="minorHAnsi" w:hAnsiTheme="minorHAnsi" w:cs="Arial"/>
          <w:b/>
          <w:bCs/>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Yes </w:t>
      </w:r>
      <w:r w:rsidR="007C5D6B">
        <w:rPr>
          <w:rFonts w:asciiTheme="minorHAnsi" w:hAnsiTheme="minorHAnsi" w:cs="Arial"/>
        </w:rPr>
        <w:sym w:font="Symbol" w:char="F0AE"/>
      </w:r>
      <w:r w:rsidR="00902EC6">
        <w:rPr>
          <w:rFonts w:asciiTheme="minorHAnsi" w:hAnsiTheme="minorHAnsi" w:cs="Arial"/>
        </w:rPr>
        <w:t xml:space="preserve"> </w:t>
      </w:r>
      <w:r w:rsidR="00EB0BB7">
        <w:rPr>
          <w:rFonts w:asciiTheme="minorHAnsi" w:hAnsiTheme="minorHAnsi" w:cs="Arial"/>
          <w:b/>
          <w:bCs/>
        </w:rPr>
        <w:t>CONTINUE</w:t>
      </w:r>
      <w:r w:rsidR="009F61D9">
        <w:rPr>
          <w:rFonts w:asciiTheme="minorHAnsi" w:hAnsiTheme="minorHAnsi" w:cs="Arial"/>
          <w:b/>
          <w:bCs/>
        </w:rPr>
        <w:t xml:space="preserve"> to Question </w:t>
      </w:r>
      <w:r w:rsidR="00EB0BB7">
        <w:rPr>
          <w:rFonts w:asciiTheme="minorHAnsi" w:hAnsiTheme="minorHAnsi" w:cs="Arial"/>
          <w:b/>
          <w:bCs/>
        </w:rPr>
        <w:t>1</w:t>
      </w:r>
      <w:r w:rsidR="007F688F">
        <w:rPr>
          <w:rFonts w:asciiTheme="minorHAnsi" w:hAnsiTheme="minorHAnsi" w:cs="Arial"/>
          <w:b/>
          <w:bCs/>
        </w:rPr>
        <w:t>1</w:t>
      </w:r>
    </w:p>
    <w:p w14:paraId="435C5CFF" w14:textId="74033CF3" w:rsidR="00FA6C8B" w:rsidRDefault="00FA6C8B" w:rsidP="00FA6C8B">
      <w:pPr>
        <w:ind w:left="360"/>
        <w:rPr>
          <w:rFonts w:asciiTheme="minorHAnsi" w:hAnsiTheme="minorHAnsi" w:cs="Arial"/>
        </w:rPr>
      </w:pPr>
    </w:p>
    <w:p w14:paraId="496869D1" w14:textId="7B1C5450" w:rsidR="00FA6C8B" w:rsidRPr="00EB0BB7" w:rsidRDefault="00FA6C8B" w:rsidP="00FA6C8B">
      <w:pPr>
        <w:ind w:left="360"/>
        <w:rPr>
          <w:rFonts w:asciiTheme="minorHAnsi" w:hAnsiTheme="minorHAnsi" w:cs="Arial"/>
          <w:b/>
          <w:bCs/>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No </w:t>
      </w:r>
      <w:r w:rsidR="007C5D6B">
        <w:rPr>
          <w:rFonts w:asciiTheme="minorHAnsi" w:hAnsiTheme="minorHAnsi" w:cs="Arial"/>
        </w:rPr>
        <w:sym w:font="Symbol" w:char="F0AE"/>
      </w:r>
      <w:r w:rsidR="007C5D6B">
        <w:rPr>
          <w:rFonts w:asciiTheme="minorHAnsi" w:hAnsiTheme="minorHAnsi" w:cs="Arial"/>
        </w:rPr>
        <w:t xml:space="preserve"> </w:t>
      </w:r>
      <w:r w:rsidR="00EB0BB7">
        <w:rPr>
          <w:rFonts w:asciiTheme="minorHAnsi" w:hAnsiTheme="minorHAnsi" w:cs="Arial"/>
          <w:b/>
          <w:bCs/>
        </w:rPr>
        <w:t xml:space="preserve">SKIP </w:t>
      </w:r>
      <w:r w:rsidR="009F61D9">
        <w:rPr>
          <w:rFonts w:asciiTheme="minorHAnsi" w:hAnsiTheme="minorHAnsi" w:cs="Arial"/>
          <w:b/>
          <w:bCs/>
        </w:rPr>
        <w:t xml:space="preserve">to Question </w:t>
      </w:r>
      <w:r w:rsidR="007F688F">
        <w:rPr>
          <w:rFonts w:asciiTheme="minorHAnsi" w:hAnsiTheme="minorHAnsi" w:cs="Arial"/>
          <w:b/>
          <w:bCs/>
        </w:rPr>
        <w:t>12</w:t>
      </w:r>
    </w:p>
    <w:p w14:paraId="45B06632" w14:textId="77777777" w:rsidR="008E1F31" w:rsidRDefault="008E1F31" w:rsidP="00FA6C8B">
      <w:pPr>
        <w:ind w:left="360"/>
        <w:rPr>
          <w:rFonts w:asciiTheme="minorHAnsi" w:hAnsiTheme="minorHAnsi" w:cs="Arial"/>
        </w:rPr>
      </w:pPr>
    </w:p>
    <w:p w14:paraId="1B4D5BE4" w14:textId="11C3DE38" w:rsidR="00FA6C8B" w:rsidRPr="00EB0BB7" w:rsidRDefault="00FA6C8B" w:rsidP="00FA6C8B">
      <w:pPr>
        <w:ind w:left="360"/>
        <w:rPr>
          <w:rFonts w:asciiTheme="minorHAnsi" w:hAnsiTheme="minorHAnsi" w:cs="Arial"/>
          <w:b/>
          <w:bCs/>
        </w:rPr>
      </w:pPr>
      <w:r w:rsidRPr="004470EE">
        <w:rPr>
          <w:rFonts w:asciiTheme="minorHAnsi" w:hAnsiTheme="minorHAnsi" w:cs="Arial"/>
        </w:rPr>
        <w:fldChar w:fldCharType="begin">
          <w:ffData>
            <w:name w:val="Check109"/>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Do not know</w:t>
      </w:r>
      <w:r w:rsidR="00EB0BB7">
        <w:rPr>
          <w:rFonts w:asciiTheme="minorHAnsi" w:hAnsiTheme="minorHAnsi" w:cs="Arial"/>
        </w:rPr>
        <w:t xml:space="preserve"> </w:t>
      </w:r>
      <w:r w:rsidR="007C5D6B">
        <w:rPr>
          <w:rFonts w:asciiTheme="minorHAnsi" w:hAnsiTheme="minorHAnsi" w:cs="Arial"/>
        </w:rPr>
        <w:sym w:font="Symbol" w:char="F0AE"/>
      </w:r>
      <w:r w:rsidR="0020749A">
        <w:rPr>
          <w:rFonts w:asciiTheme="minorHAnsi" w:hAnsiTheme="minorHAnsi" w:cs="Arial"/>
        </w:rPr>
        <w:t xml:space="preserve"> </w:t>
      </w:r>
      <w:r w:rsidR="00EB0BB7">
        <w:rPr>
          <w:rFonts w:asciiTheme="minorHAnsi" w:hAnsiTheme="minorHAnsi" w:cs="Arial"/>
          <w:b/>
          <w:bCs/>
        </w:rPr>
        <w:t xml:space="preserve">SKIP </w:t>
      </w:r>
      <w:r w:rsidR="009F61D9">
        <w:rPr>
          <w:rFonts w:asciiTheme="minorHAnsi" w:hAnsiTheme="minorHAnsi" w:cs="Arial"/>
          <w:b/>
          <w:bCs/>
        </w:rPr>
        <w:t xml:space="preserve">to Question </w:t>
      </w:r>
      <w:r w:rsidR="007F688F">
        <w:rPr>
          <w:rFonts w:asciiTheme="minorHAnsi" w:hAnsiTheme="minorHAnsi" w:cs="Arial"/>
          <w:b/>
          <w:bCs/>
        </w:rPr>
        <w:t>12</w:t>
      </w:r>
    </w:p>
    <w:p w14:paraId="01CAF780" w14:textId="77777777" w:rsidR="00FA6C8B" w:rsidRDefault="00FA6C8B" w:rsidP="00ED2954">
      <w:pPr>
        <w:ind w:left="360" w:hanging="360"/>
        <w:rPr>
          <w:rFonts w:asciiTheme="minorHAnsi" w:hAnsiTheme="minorHAnsi" w:cs="Arial"/>
          <w:b/>
          <w:sz w:val="28"/>
          <w:szCs w:val="28"/>
        </w:rPr>
      </w:pPr>
    </w:p>
    <w:p w14:paraId="076B2523" w14:textId="19FCD314" w:rsidR="004C39F7" w:rsidRDefault="004C39F7" w:rsidP="00BC106A">
      <w:pPr>
        <w:spacing w:after="240"/>
        <w:rPr>
          <w:rFonts w:asciiTheme="minorHAnsi" w:hAnsiTheme="minorHAnsi" w:cs="Arial"/>
          <w:b/>
          <w:sz w:val="28"/>
          <w:szCs w:val="28"/>
        </w:rPr>
      </w:pPr>
      <w:r w:rsidRPr="004C39F7">
        <w:rPr>
          <w:rFonts w:asciiTheme="minorHAnsi" w:hAnsiTheme="minorHAnsi" w:cs="Arial"/>
          <w:b/>
          <w:sz w:val="28"/>
          <w:szCs w:val="28"/>
        </w:rPr>
        <w:t>1</w:t>
      </w:r>
      <w:r w:rsidR="00D703FD">
        <w:rPr>
          <w:rFonts w:asciiTheme="minorHAnsi" w:hAnsiTheme="minorHAnsi" w:cs="Arial"/>
          <w:b/>
          <w:sz w:val="28"/>
          <w:szCs w:val="28"/>
        </w:rPr>
        <w:t>1</w:t>
      </w:r>
      <w:r w:rsidRPr="004C39F7">
        <w:rPr>
          <w:rFonts w:asciiTheme="minorHAnsi" w:hAnsiTheme="minorHAnsi" w:cs="Arial"/>
          <w:b/>
          <w:sz w:val="28"/>
          <w:szCs w:val="28"/>
        </w:rPr>
        <w:t xml:space="preserve">. Please </w:t>
      </w:r>
      <w:r>
        <w:rPr>
          <w:rFonts w:asciiTheme="minorHAnsi" w:hAnsiTheme="minorHAnsi" w:cs="Arial"/>
          <w:b/>
          <w:sz w:val="28"/>
          <w:szCs w:val="28"/>
        </w:rPr>
        <w:t xml:space="preserve">describe </w:t>
      </w:r>
      <w:r w:rsidR="00C471DD">
        <w:rPr>
          <w:rFonts w:asciiTheme="minorHAnsi" w:hAnsiTheme="minorHAnsi" w:cs="Arial"/>
          <w:b/>
          <w:sz w:val="28"/>
          <w:szCs w:val="28"/>
        </w:rPr>
        <w:t xml:space="preserve">quitline participants eligible for </w:t>
      </w:r>
      <w:r w:rsidR="00BC106A" w:rsidRPr="00BC106A">
        <w:rPr>
          <w:rFonts w:asciiTheme="minorHAnsi" w:hAnsiTheme="minorHAnsi" w:cs="Arial"/>
          <w:b/>
          <w:sz w:val="28"/>
          <w:szCs w:val="28"/>
        </w:rPr>
        <w:t>combination NRT therapy</w:t>
      </w:r>
      <w:r w:rsidR="002B61E6">
        <w:rPr>
          <w:rFonts w:asciiTheme="minorHAnsi" w:hAnsiTheme="minorHAnsi" w:cs="Arial"/>
          <w:b/>
          <w:sz w:val="28"/>
          <w:szCs w:val="28"/>
        </w:rPr>
        <w:t xml:space="preserve"> in</w:t>
      </w:r>
      <w:r w:rsidR="00BC106A">
        <w:rPr>
          <w:rFonts w:asciiTheme="minorHAnsi" w:hAnsiTheme="minorHAnsi" w:cs="Arial"/>
          <w:b/>
          <w:sz w:val="28"/>
          <w:szCs w:val="28"/>
        </w:rPr>
        <w:t xml:space="preserve"> </w:t>
      </w:r>
      <w:r w:rsidR="002B61E6">
        <w:rPr>
          <w:rFonts w:asciiTheme="minorHAnsi" w:hAnsiTheme="minorHAnsi" w:cs="Arial"/>
          <w:b/>
          <w:sz w:val="28"/>
          <w:szCs w:val="28"/>
        </w:rPr>
        <w:t>FY2020</w:t>
      </w:r>
      <w:r w:rsidR="00C471DD">
        <w:rPr>
          <w:rFonts w:asciiTheme="minorHAnsi" w:hAnsiTheme="minorHAnsi" w:cs="Arial"/>
          <w:b/>
          <w:sz w:val="28"/>
          <w:szCs w:val="28"/>
        </w:rPr>
        <w:t xml:space="preserve">. </w:t>
      </w:r>
    </w:p>
    <w:tbl>
      <w:tblPr>
        <w:tblStyle w:val="TableGrid"/>
        <w:tblW w:w="0" w:type="auto"/>
        <w:tblLook w:val="04A0" w:firstRow="1" w:lastRow="0" w:firstColumn="1" w:lastColumn="0" w:noHBand="0" w:noVBand="1"/>
      </w:tblPr>
      <w:tblGrid>
        <w:gridCol w:w="9350"/>
      </w:tblGrid>
      <w:tr w:rsidR="003D1B7F" w14:paraId="071D88E8" w14:textId="77777777" w:rsidTr="003D1B7F">
        <w:tc>
          <w:tcPr>
            <w:tcW w:w="9350" w:type="dxa"/>
          </w:tcPr>
          <w:p w14:paraId="4E593C10" w14:textId="77777777" w:rsidR="003D1B7F" w:rsidRPr="00702A27" w:rsidRDefault="003D1B7F" w:rsidP="00737D8F">
            <w:pPr>
              <w:rPr>
                <w:rFonts w:asciiTheme="minorHAnsi" w:hAnsiTheme="minorHAnsi" w:cs="Arial"/>
              </w:rPr>
            </w:pPr>
          </w:p>
          <w:p w14:paraId="5E26432A" w14:textId="77777777" w:rsidR="003D1B7F" w:rsidRPr="00702A27" w:rsidRDefault="003D1B7F" w:rsidP="00737D8F">
            <w:pPr>
              <w:rPr>
                <w:rFonts w:asciiTheme="minorHAnsi" w:hAnsiTheme="minorHAnsi" w:cs="Arial"/>
              </w:rPr>
            </w:pPr>
          </w:p>
          <w:p w14:paraId="2BE83A9E" w14:textId="50621757" w:rsidR="003D1B7F" w:rsidRPr="00702A27" w:rsidRDefault="003D1B7F" w:rsidP="003D1B7F">
            <w:pPr>
              <w:rPr>
                <w:rFonts w:asciiTheme="minorHAnsi" w:hAnsiTheme="minorHAnsi" w:cs="Arial"/>
              </w:rPr>
            </w:pPr>
          </w:p>
        </w:tc>
      </w:tr>
    </w:tbl>
    <w:p w14:paraId="6425D94D" w14:textId="09015FEA" w:rsidR="00063B12" w:rsidRDefault="002B5AC7" w:rsidP="00BB4489">
      <w:pPr>
        <w:spacing w:before="360" w:after="200" w:line="276" w:lineRule="auto"/>
        <w:rPr>
          <w:rFonts w:asciiTheme="minorHAnsi" w:hAnsiTheme="minorHAnsi" w:cstheme="minorHAnsi"/>
          <w:b/>
          <w:sz w:val="28"/>
          <w:szCs w:val="28"/>
        </w:rPr>
      </w:pPr>
      <w:r>
        <w:rPr>
          <w:rFonts w:asciiTheme="minorHAnsi" w:hAnsiTheme="minorHAnsi" w:cstheme="minorHAnsi"/>
          <w:b/>
          <w:sz w:val="28"/>
          <w:szCs w:val="28"/>
        </w:rPr>
        <w:t>12</w:t>
      </w:r>
      <w:r w:rsidR="00647671">
        <w:rPr>
          <w:rFonts w:asciiTheme="minorHAnsi" w:hAnsiTheme="minorHAnsi" w:cstheme="minorHAnsi"/>
          <w:b/>
          <w:sz w:val="28"/>
          <w:szCs w:val="28"/>
        </w:rPr>
        <w:t>.</w:t>
      </w:r>
      <w:r w:rsidR="00063B12" w:rsidRPr="00063B12">
        <w:rPr>
          <w:rFonts w:asciiTheme="minorHAnsi" w:hAnsiTheme="minorHAnsi" w:cstheme="minorHAnsi"/>
          <w:b/>
          <w:sz w:val="28"/>
          <w:szCs w:val="28"/>
        </w:rPr>
        <w:t xml:space="preserve"> </w:t>
      </w:r>
      <w:r w:rsidR="00204E7E">
        <w:rPr>
          <w:rFonts w:asciiTheme="minorHAnsi" w:hAnsiTheme="minorHAnsi" w:cstheme="minorHAnsi"/>
          <w:b/>
          <w:sz w:val="28"/>
          <w:szCs w:val="28"/>
        </w:rPr>
        <w:t>Did</w:t>
      </w:r>
      <w:r w:rsidR="00063B12">
        <w:rPr>
          <w:rFonts w:asciiTheme="minorHAnsi" w:hAnsiTheme="minorHAnsi" w:cstheme="minorHAnsi"/>
          <w:b/>
          <w:sz w:val="28"/>
          <w:szCs w:val="28"/>
        </w:rPr>
        <w:t xml:space="preserve"> your state’s quitline </w:t>
      </w:r>
      <w:r w:rsidR="002C7704">
        <w:rPr>
          <w:rFonts w:asciiTheme="minorHAnsi" w:hAnsiTheme="minorHAnsi" w:cstheme="minorHAnsi"/>
          <w:b/>
          <w:sz w:val="28"/>
          <w:szCs w:val="28"/>
        </w:rPr>
        <w:t xml:space="preserve">offered </w:t>
      </w:r>
      <w:r w:rsidR="00063B12">
        <w:rPr>
          <w:rFonts w:asciiTheme="minorHAnsi" w:hAnsiTheme="minorHAnsi" w:cstheme="minorHAnsi"/>
          <w:b/>
          <w:sz w:val="28"/>
          <w:szCs w:val="28"/>
        </w:rPr>
        <w:t xml:space="preserve">a </w:t>
      </w:r>
      <w:r w:rsidR="00647671" w:rsidRPr="006C5D3C">
        <w:rPr>
          <w:rFonts w:asciiTheme="minorHAnsi" w:hAnsiTheme="minorHAnsi" w:cstheme="minorHAnsi"/>
          <w:b/>
          <w:sz w:val="28"/>
          <w:szCs w:val="28"/>
          <w:u w:val="single"/>
        </w:rPr>
        <w:t>free</w:t>
      </w:r>
      <w:r w:rsidR="00063B12" w:rsidRPr="006C5D3C">
        <w:rPr>
          <w:rFonts w:asciiTheme="minorHAnsi" w:hAnsiTheme="minorHAnsi" w:cstheme="minorHAnsi"/>
          <w:b/>
          <w:sz w:val="28"/>
          <w:szCs w:val="28"/>
          <w:u w:val="single"/>
        </w:rPr>
        <w:t xml:space="preserve"> 2-week NRT </w:t>
      </w:r>
      <w:r w:rsidR="00647671" w:rsidRPr="006C5D3C">
        <w:rPr>
          <w:rFonts w:asciiTheme="minorHAnsi" w:hAnsiTheme="minorHAnsi" w:cstheme="minorHAnsi"/>
          <w:b/>
          <w:sz w:val="28"/>
          <w:szCs w:val="28"/>
          <w:u w:val="single"/>
        </w:rPr>
        <w:t>starter k</w:t>
      </w:r>
      <w:r w:rsidR="00063B12" w:rsidRPr="006C5D3C">
        <w:rPr>
          <w:rFonts w:asciiTheme="minorHAnsi" w:hAnsiTheme="minorHAnsi" w:cstheme="minorHAnsi"/>
          <w:b/>
          <w:sz w:val="28"/>
          <w:szCs w:val="28"/>
          <w:u w:val="single"/>
        </w:rPr>
        <w:t>it</w:t>
      </w:r>
      <w:r w:rsidR="002C7704" w:rsidRPr="00E172CD">
        <w:rPr>
          <w:rFonts w:asciiTheme="minorHAnsi" w:hAnsiTheme="minorHAnsi" w:cstheme="minorHAnsi"/>
          <w:b/>
          <w:i/>
          <w:iCs/>
          <w:sz w:val="28"/>
          <w:szCs w:val="28"/>
        </w:rPr>
        <w:t xml:space="preserve"> </w:t>
      </w:r>
      <w:r w:rsidR="00063B12">
        <w:rPr>
          <w:rFonts w:asciiTheme="minorHAnsi" w:hAnsiTheme="minorHAnsi" w:cstheme="minorHAnsi"/>
          <w:b/>
          <w:sz w:val="28"/>
          <w:szCs w:val="28"/>
        </w:rPr>
        <w:t xml:space="preserve">in </w:t>
      </w:r>
      <w:r w:rsidR="00CE7833">
        <w:rPr>
          <w:rFonts w:asciiTheme="minorHAnsi" w:hAnsiTheme="minorHAnsi" w:cstheme="minorHAnsi"/>
          <w:b/>
          <w:sz w:val="28"/>
          <w:szCs w:val="28"/>
        </w:rPr>
        <w:t>FY2020</w:t>
      </w:r>
      <w:r w:rsidR="00E172CD">
        <w:rPr>
          <w:rFonts w:asciiTheme="minorHAnsi" w:hAnsiTheme="minorHAnsi" w:cstheme="minorHAnsi"/>
          <w:b/>
          <w:sz w:val="28"/>
          <w:szCs w:val="28"/>
        </w:rPr>
        <w:t>?</w:t>
      </w:r>
      <w:r w:rsidR="00B11CD9">
        <w:rPr>
          <w:rFonts w:asciiTheme="minorHAnsi" w:hAnsiTheme="minorHAnsi" w:cstheme="minorHAnsi"/>
          <w:b/>
          <w:sz w:val="28"/>
          <w:szCs w:val="28"/>
        </w:rPr>
        <w:t xml:space="preserve"> </w:t>
      </w:r>
    </w:p>
    <w:tbl>
      <w:tblPr>
        <w:tblStyle w:val="TableGrid"/>
        <w:tblW w:w="95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35"/>
      </w:tblGrid>
      <w:tr w:rsidR="004661C9" w14:paraId="215E351E" w14:textId="77777777" w:rsidTr="002A4BFF">
        <w:trPr>
          <w:trHeight w:val="557"/>
        </w:trPr>
        <w:tc>
          <w:tcPr>
            <w:tcW w:w="9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FD7780D" w14:textId="77777777" w:rsidR="004661C9" w:rsidRPr="005C3852" w:rsidRDefault="004661C9" w:rsidP="004661C9">
            <w:pPr>
              <w:spacing w:after="40"/>
              <w:rPr>
                <w:rFonts w:asciiTheme="minorHAnsi" w:hAnsiTheme="minorHAnsi" w:cstheme="minorHAnsi"/>
                <w:b/>
                <w:bCs/>
              </w:rPr>
            </w:pPr>
            <w:r w:rsidRPr="005C3852">
              <w:rPr>
                <w:rFonts w:asciiTheme="minorHAnsi" w:hAnsiTheme="minorHAnsi" w:cstheme="minorHAnsi"/>
                <w:b/>
                <w:bCs/>
              </w:rPr>
              <w:t xml:space="preserve">Definition of 2-week NRT Starter Kit:  </w:t>
            </w:r>
          </w:p>
          <w:p w14:paraId="49C4E3A6" w14:textId="338ACEDB" w:rsidR="004661C9" w:rsidRPr="008123BA" w:rsidRDefault="004661C9" w:rsidP="004661C9">
            <w:pPr>
              <w:rPr>
                <w:rFonts w:asciiTheme="minorHAnsi" w:hAnsiTheme="minorHAnsi" w:cstheme="minorHAnsi"/>
              </w:rPr>
            </w:pPr>
            <w:r w:rsidRPr="006C5D3C">
              <w:rPr>
                <w:rFonts w:asciiTheme="minorHAnsi" w:hAnsiTheme="minorHAnsi" w:cstheme="minorHAnsi"/>
              </w:rPr>
              <w:t xml:space="preserve">Cessation medications offered </w:t>
            </w:r>
            <w:r w:rsidRPr="006C5D3C">
              <w:rPr>
                <w:rFonts w:asciiTheme="minorHAnsi" w:hAnsiTheme="minorHAnsi" w:cstheme="minorHAnsi"/>
                <w:i/>
                <w:iCs/>
              </w:rPr>
              <w:t>outside of the</w:t>
            </w:r>
            <w:r w:rsidRPr="006C5D3C">
              <w:rPr>
                <w:rFonts w:asciiTheme="minorHAnsi" w:hAnsiTheme="minorHAnsi" w:cstheme="minorHAnsi"/>
              </w:rPr>
              <w:t xml:space="preserve"> </w:t>
            </w:r>
            <w:r w:rsidRPr="006C5D3C">
              <w:rPr>
                <w:rFonts w:asciiTheme="minorHAnsi" w:hAnsiTheme="minorHAnsi" w:cstheme="minorHAnsi"/>
                <w:i/>
                <w:iCs/>
              </w:rPr>
              <w:t>standard amount</w:t>
            </w:r>
            <w:r w:rsidRPr="006C5D3C">
              <w:rPr>
                <w:rFonts w:asciiTheme="minorHAnsi" w:hAnsiTheme="minorHAnsi" w:cstheme="minorHAnsi"/>
              </w:rPr>
              <w:t xml:space="preserve"> of cessation medication </w:t>
            </w:r>
            <w:r>
              <w:rPr>
                <w:rFonts w:asciiTheme="minorHAnsi" w:hAnsiTheme="minorHAnsi" w:cstheme="minorHAnsi"/>
              </w:rPr>
              <w:t>provided</w:t>
            </w:r>
            <w:r w:rsidRPr="006C5D3C">
              <w:rPr>
                <w:rFonts w:asciiTheme="minorHAnsi" w:hAnsiTheme="minorHAnsi" w:cstheme="minorHAnsi"/>
              </w:rPr>
              <w:t xml:space="preserve"> as reported in</w:t>
            </w:r>
            <w:r>
              <w:rPr>
                <w:rFonts w:asciiTheme="minorHAnsi" w:hAnsiTheme="minorHAnsi" w:cstheme="minorHAnsi"/>
              </w:rPr>
              <w:t xml:space="preserve"> previous questions</w:t>
            </w:r>
            <w:r w:rsidRPr="006C5D3C">
              <w:rPr>
                <w:rFonts w:asciiTheme="minorHAnsi" w:hAnsiTheme="minorHAnsi" w:cstheme="minorHAnsi"/>
              </w:rPr>
              <w:t>.</w:t>
            </w:r>
          </w:p>
        </w:tc>
      </w:tr>
    </w:tbl>
    <w:p w14:paraId="68E5C3BB" w14:textId="4976260C" w:rsidR="00063B12" w:rsidRPr="00FF6D0A" w:rsidRDefault="00063B12" w:rsidP="005C3852">
      <w:pPr>
        <w:spacing w:before="360" w:after="200" w:line="276" w:lineRule="auto"/>
        <w:ind w:left="360"/>
        <w:rPr>
          <w:rFonts w:asciiTheme="minorHAnsi" w:hAnsiTheme="minorHAnsi" w:cstheme="minorHAnsi"/>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 xml:space="preserve">Yes </w:t>
      </w:r>
      <w:r w:rsidR="0020749A">
        <w:rPr>
          <w:rFonts w:asciiTheme="minorHAnsi" w:hAnsiTheme="minorHAnsi" w:cs="Arial"/>
        </w:rPr>
        <w:sym w:font="Symbol" w:char="F0AE"/>
      </w:r>
      <w:r>
        <w:rPr>
          <w:rFonts w:asciiTheme="minorHAnsi" w:hAnsiTheme="minorHAnsi" w:cs="Arial"/>
        </w:rPr>
        <w:t xml:space="preserve"> </w:t>
      </w:r>
      <w:r w:rsidRPr="00063B12">
        <w:rPr>
          <w:rFonts w:asciiTheme="minorHAnsi" w:hAnsiTheme="minorHAnsi" w:cs="Arial"/>
          <w:b/>
        </w:rPr>
        <w:t xml:space="preserve">CONTINUE to Question </w:t>
      </w:r>
      <w:r w:rsidR="002B5AC7">
        <w:rPr>
          <w:rFonts w:asciiTheme="minorHAnsi" w:hAnsiTheme="minorHAnsi" w:cs="Arial"/>
          <w:b/>
        </w:rPr>
        <w:t>13</w:t>
      </w:r>
      <w:r w:rsidR="00D657EB" w:rsidRPr="00D657EB">
        <w:rPr>
          <w:rFonts w:asciiTheme="minorHAnsi" w:hAnsiTheme="minorHAnsi" w:cs="Arial"/>
        </w:rPr>
        <w:t xml:space="preserve"> </w:t>
      </w:r>
    </w:p>
    <w:p w14:paraId="5192C2AF" w14:textId="5F3B4A6B" w:rsidR="00063B12" w:rsidRDefault="00063B12" w:rsidP="009A36D5">
      <w:pPr>
        <w:spacing w:after="200" w:line="276" w:lineRule="auto"/>
        <w:ind w:left="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 xml:space="preserve">No </w:t>
      </w:r>
      <w:r w:rsidR="0020749A">
        <w:rPr>
          <w:rFonts w:asciiTheme="minorHAnsi" w:hAnsiTheme="minorHAnsi" w:cs="Arial"/>
        </w:rPr>
        <w:sym w:font="Symbol" w:char="F0AE"/>
      </w:r>
      <w:r>
        <w:rPr>
          <w:rFonts w:asciiTheme="minorHAnsi" w:hAnsiTheme="minorHAnsi" w:cs="Arial"/>
        </w:rPr>
        <w:t xml:space="preserve"> </w:t>
      </w:r>
      <w:r w:rsidRPr="00063B12">
        <w:rPr>
          <w:rFonts w:asciiTheme="minorHAnsi" w:hAnsiTheme="minorHAnsi" w:cs="Arial"/>
          <w:b/>
        </w:rPr>
        <w:t xml:space="preserve">SKIP to Question </w:t>
      </w:r>
      <w:r w:rsidR="002B5AC7">
        <w:rPr>
          <w:rFonts w:asciiTheme="minorHAnsi" w:hAnsiTheme="minorHAnsi" w:cs="Arial"/>
          <w:b/>
        </w:rPr>
        <w:t>14</w:t>
      </w:r>
    </w:p>
    <w:p w14:paraId="0643A70B" w14:textId="04749156" w:rsidR="00ED2954" w:rsidRDefault="00B11CD9" w:rsidP="009A36D5">
      <w:pPr>
        <w:spacing w:after="200" w:line="276" w:lineRule="auto"/>
        <w:ind w:left="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 xml:space="preserve">Do not know </w:t>
      </w:r>
      <w:r w:rsidR="0020749A">
        <w:rPr>
          <w:rFonts w:asciiTheme="minorHAnsi" w:hAnsiTheme="minorHAnsi" w:cs="Arial"/>
        </w:rPr>
        <w:sym w:font="Symbol" w:char="F0AE"/>
      </w:r>
      <w:r>
        <w:rPr>
          <w:rFonts w:asciiTheme="minorHAnsi" w:hAnsiTheme="minorHAnsi" w:cs="Arial"/>
        </w:rPr>
        <w:t xml:space="preserve"> </w:t>
      </w:r>
      <w:r w:rsidR="00737DF6">
        <w:rPr>
          <w:rFonts w:asciiTheme="minorHAnsi" w:hAnsiTheme="minorHAnsi" w:cs="Arial"/>
          <w:b/>
        </w:rPr>
        <w:t xml:space="preserve">SKIP to Question </w:t>
      </w:r>
      <w:r w:rsidR="002B5AC7">
        <w:rPr>
          <w:rFonts w:asciiTheme="minorHAnsi" w:hAnsiTheme="minorHAnsi" w:cs="Arial"/>
          <w:b/>
        </w:rPr>
        <w:t>14</w:t>
      </w:r>
    </w:p>
    <w:p w14:paraId="5EABF640" w14:textId="77777777" w:rsidR="002D35FB" w:rsidRDefault="002D35FB">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066D4DB6" w14:textId="241898D5" w:rsidR="004E18BB" w:rsidRDefault="00357FE7" w:rsidP="004E18BB">
      <w:pPr>
        <w:spacing w:after="200" w:line="276" w:lineRule="auto"/>
        <w:rPr>
          <w:rFonts w:asciiTheme="minorHAnsi" w:hAnsiTheme="minorHAnsi" w:cstheme="minorHAnsi"/>
          <w:b/>
          <w:sz w:val="28"/>
          <w:szCs w:val="28"/>
        </w:rPr>
      </w:pPr>
      <w:r>
        <w:rPr>
          <w:rFonts w:asciiTheme="minorHAnsi" w:hAnsiTheme="minorHAnsi" w:cstheme="minorHAnsi"/>
          <w:b/>
          <w:sz w:val="28"/>
          <w:szCs w:val="28"/>
        </w:rPr>
        <w:lastRenderedPageBreak/>
        <w:t>13</w:t>
      </w:r>
      <w:r w:rsidR="004E18BB" w:rsidRPr="00063B12">
        <w:rPr>
          <w:rFonts w:asciiTheme="minorHAnsi" w:hAnsiTheme="minorHAnsi" w:cstheme="minorHAnsi"/>
          <w:b/>
          <w:sz w:val="28"/>
          <w:szCs w:val="28"/>
        </w:rPr>
        <w:t xml:space="preserve">. </w:t>
      </w:r>
      <w:r w:rsidR="00E172CD">
        <w:rPr>
          <w:rFonts w:asciiTheme="minorHAnsi" w:hAnsiTheme="minorHAnsi" w:cstheme="minorHAnsi"/>
          <w:b/>
          <w:sz w:val="28"/>
          <w:szCs w:val="28"/>
        </w:rPr>
        <w:t>W</w:t>
      </w:r>
      <w:r w:rsidR="004E18BB">
        <w:rPr>
          <w:rFonts w:asciiTheme="minorHAnsi" w:hAnsiTheme="minorHAnsi" w:cstheme="minorHAnsi"/>
          <w:b/>
          <w:sz w:val="28"/>
          <w:szCs w:val="28"/>
        </w:rPr>
        <w:t xml:space="preserve">ho was eligible for </w:t>
      </w:r>
      <w:r w:rsidR="00E172CD">
        <w:rPr>
          <w:rFonts w:asciiTheme="minorHAnsi" w:hAnsiTheme="minorHAnsi" w:cstheme="minorHAnsi"/>
          <w:b/>
          <w:sz w:val="28"/>
          <w:szCs w:val="28"/>
        </w:rPr>
        <w:t xml:space="preserve">a </w:t>
      </w:r>
      <w:r w:rsidR="004E18BB" w:rsidRPr="00361BD0">
        <w:rPr>
          <w:rFonts w:asciiTheme="minorHAnsi" w:hAnsiTheme="minorHAnsi" w:cstheme="minorHAnsi"/>
          <w:b/>
          <w:sz w:val="28"/>
          <w:szCs w:val="28"/>
          <w:u w:val="single"/>
        </w:rPr>
        <w:t>free 2-week NRT starter kit</w:t>
      </w:r>
      <w:r w:rsidR="004E18BB">
        <w:rPr>
          <w:rFonts w:asciiTheme="minorHAnsi" w:hAnsiTheme="minorHAnsi" w:cstheme="minorHAnsi"/>
          <w:b/>
          <w:sz w:val="28"/>
          <w:szCs w:val="28"/>
        </w:rPr>
        <w:t xml:space="preserve"> in </w:t>
      </w:r>
      <w:r w:rsidR="00CE7833">
        <w:rPr>
          <w:rFonts w:asciiTheme="minorHAnsi" w:hAnsiTheme="minorHAnsi" w:cstheme="minorHAnsi"/>
          <w:b/>
          <w:sz w:val="28"/>
          <w:szCs w:val="28"/>
        </w:rPr>
        <w:t>FY2020</w:t>
      </w:r>
      <w:r w:rsidR="00E172CD">
        <w:rPr>
          <w:rFonts w:asciiTheme="minorHAnsi" w:hAnsiTheme="minorHAnsi" w:cstheme="minorHAnsi"/>
          <w:b/>
          <w:sz w:val="28"/>
          <w:szCs w:val="28"/>
        </w:rPr>
        <w:t xml:space="preserve">? </w:t>
      </w:r>
    </w:p>
    <w:p w14:paraId="2A4AF418" w14:textId="3313EE16" w:rsidR="004E18BB" w:rsidRPr="00FF6D0A" w:rsidRDefault="004E18BB" w:rsidP="00C1197E">
      <w:pPr>
        <w:spacing w:after="120" w:line="276" w:lineRule="auto"/>
        <w:ind w:left="900" w:hanging="360"/>
        <w:rPr>
          <w:rFonts w:asciiTheme="minorHAnsi" w:hAnsiTheme="minorHAnsi" w:cstheme="minorHAnsi"/>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All quitline callers 18 years or older, regardless of their eligibility for other services offered by the quitline (e.g., counseling or cessation medications).</w:t>
      </w:r>
    </w:p>
    <w:p w14:paraId="1883004F" w14:textId="1536DE6E" w:rsidR="004E18BB" w:rsidRDefault="004E18BB" w:rsidP="00C1197E">
      <w:pPr>
        <w:spacing w:after="200" w:line="276" w:lineRule="auto"/>
        <w:ind w:left="540"/>
        <w:rPr>
          <w:rFonts w:asciiTheme="minorHAnsi" w:hAnsiTheme="minorHAnsi" w:cs="Arial"/>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Only quitline participants who are eligible for cessation medications.</w:t>
      </w:r>
    </w:p>
    <w:p w14:paraId="74AF8407" w14:textId="3831541A" w:rsidR="004E18BB" w:rsidRDefault="004E18BB" w:rsidP="00C1197E">
      <w:pPr>
        <w:spacing w:after="120"/>
        <w:ind w:left="540"/>
        <w:rPr>
          <w:rFonts w:asciiTheme="minorHAnsi" w:hAnsiTheme="minorHAnsi" w:cs="Arial"/>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Other (please describe):</w:t>
      </w:r>
    </w:p>
    <w:tbl>
      <w:tblPr>
        <w:tblStyle w:val="TableGrid"/>
        <w:tblW w:w="0" w:type="auto"/>
        <w:tblInd w:w="895" w:type="dxa"/>
        <w:tblLook w:val="04A0" w:firstRow="1" w:lastRow="0" w:firstColumn="1" w:lastColumn="0" w:noHBand="0" w:noVBand="1"/>
      </w:tblPr>
      <w:tblGrid>
        <w:gridCol w:w="7740"/>
      </w:tblGrid>
      <w:tr w:rsidR="002D35FB" w14:paraId="5336C686" w14:textId="77777777" w:rsidTr="00C1197E">
        <w:tc>
          <w:tcPr>
            <w:tcW w:w="7740" w:type="dxa"/>
          </w:tcPr>
          <w:p w14:paraId="09D167D7" w14:textId="77777777" w:rsidR="002D35FB" w:rsidRDefault="002D35FB" w:rsidP="002D35FB">
            <w:pPr>
              <w:rPr>
                <w:rFonts w:asciiTheme="minorHAnsi" w:hAnsiTheme="minorHAnsi" w:cs="Arial"/>
              </w:rPr>
            </w:pPr>
          </w:p>
          <w:p w14:paraId="493A0DF8" w14:textId="5EB2BB89" w:rsidR="002D35FB" w:rsidRDefault="002D35FB" w:rsidP="002D35FB">
            <w:pPr>
              <w:rPr>
                <w:rFonts w:asciiTheme="minorHAnsi" w:hAnsiTheme="minorHAnsi" w:cs="Arial"/>
              </w:rPr>
            </w:pPr>
          </w:p>
        </w:tc>
      </w:tr>
    </w:tbl>
    <w:p w14:paraId="41AD0B3C" w14:textId="23F7A835" w:rsidR="004B1C66" w:rsidRDefault="004B1C66" w:rsidP="00B11AD8">
      <w:pPr>
        <w:spacing w:after="200" w:line="276" w:lineRule="auto"/>
        <w:ind w:left="360"/>
        <w:rPr>
          <w:rFonts w:asciiTheme="minorHAnsi" w:hAnsiTheme="minorHAnsi" w:cs="Arial"/>
        </w:rPr>
      </w:pPr>
    </w:p>
    <w:p w14:paraId="6EFCBFD5" w14:textId="77777777" w:rsidR="003B22DD" w:rsidRDefault="003B22DD" w:rsidP="00B11AD8">
      <w:pPr>
        <w:spacing w:after="200" w:line="276" w:lineRule="auto"/>
        <w:ind w:left="360"/>
        <w:rPr>
          <w:rFonts w:asciiTheme="minorHAnsi" w:hAnsiTheme="minorHAnsi" w:cs="Arial"/>
        </w:rPr>
      </w:pPr>
    </w:p>
    <w:tbl>
      <w:tblPr>
        <w:tblStyle w:val="TableGrid"/>
        <w:tblW w:w="9535" w:type="dxa"/>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35"/>
      </w:tblGrid>
      <w:tr w:rsidR="0014488E" w14:paraId="50AB19D4" w14:textId="77777777" w:rsidTr="009263C1">
        <w:trPr>
          <w:trHeight w:val="557"/>
        </w:trPr>
        <w:tc>
          <w:tcPr>
            <w:tcW w:w="9535" w:type="dxa"/>
            <w:shd w:val="clear" w:color="auto" w:fill="BFBFBF" w:themeFill="background1" w:themeFillShade="BF"/>
          </w:tcPr>
          <w:p w14:paraId="1E3E9312" w14:textId="77777777" w:rsidR="000813BC" w:rsidRDefault="0014488E" w:rsidP="000813BC">
            <w:pPr>
              <w:jc w:val="center"/>
              <w:rPr>
                <w:rFonts w:asciiTheme="minorHAnsi" w:hAnsiTheme="minorHAnsi" w:cstheme="minorHAnsi"/>
                <w:b/>
                <w:sz w:val="28"/>
                <w:szCs w:val="28"/>
              </w:rPr>
            </w:pPr>
            <w:r w:rsidRPr="00A852BD">
              <w:rPr>
                <w:rFonts w:asciiTheme="minorHAnsi" w:hAnsiTheme="minorHAnsi" w:cstheme="minorHAnsi"/>
                <w:b/>
                <w:sz w:val="28"/>
                <w:szCs w:val="28"/>
              </w:rPr>
              <w:t xml:space="preserve">Questions </w:t>
            </w:r>
            <w:r w:rsidR="008C7239" w:rsidRPr="00691AD9">
              <w:rPr>
                <w:rFonts w:asciiTheme="minorHAnsi" w:hAnsiTheme="minorHAnsi" w:cstheme="minorHAnsi"/>
                <w:b/>
                <w:sz w:val="28"/>
                <w:szCs w:val="28"/>
              </w:rPr>
              <w:t>14</w:t>
            </w:r>
            <w:r w:rsidRPr="00691AD9">
              <w:rPr>
                <w:rFonts w:asciiTheme="minorHAnsi" w:hAnsiTheme="minorHAnsi" w:cstheme="minorHAnsi"/>
                <w:b/>
                <w:sz w:val="28"/>
                <w:szCs w:val="28"/>
              </w:rPr>
              <w:t xml:space="preserve"> through </w:t>
            </w:r>
            <w:r w:rsidR="00691AD9">
              <w:rPr>
                <w:rFonts w:asciiTheme="minorHAnsi" w:hAnsiTheme="minorHAnsi" w:cstheme="minorHAnsi"/>
                <w:b/>
                <w:sz w:val="28"/>
                <w:szCs w:val="28"/>
              </w:rPr>
              <w:t>21</w:t>
            </w:r>
            <w:r>
              <w:rPr>
                <w:rFonts w:asciiTheme="minorHAnsi" w:hAnsiTheme="minorHAnsi" w:cstheme="minorHAnsi"/>
                <w:b/>
                <w:sz w:val="28"/>
                <w:szCs w:val="28"/>
              </w:rPr>
              <w:t xml:space="preserve"> </w:t>
            </w:r>
            <w:r w:rsidRPr="00A852BD">
              <w:rPr>
                <w:rFonts w:asciiTheme="minorHAnsi" w:hAnsiTheme="minorHAnsi" w:cstheme="minorHAnsi"/>
                <w:b/>
                <w:sz w:val="28"/>
                <w:szCs w:val="28"/>
              </w:rPr>
              <w:t>ask about</w:t>
            </w:r>
            <w:r>
              <w:rPr>
                <w:rFonts w:asciiTheme="minorHAnsi" w:hAnsiTheme="minorHAnsi" w:cstheme="minorHAnsi"/>
                <w:b/>
                <w:sz w:val="28"/>
                <w:szCs w:val="28"/>
              </w:rPr>
              <w:t xml:space="preserve"> providing cessation services to </w:t>
            </w:r>
          </w:p>
          <w:p w14:paraId="5EB49453" w14:textId="3A16E7DD" w:rsidR="0014488E" w:rsidRPr="0014488E" w:rsidRDefault="0014488E" w:rsidP="000813BC">
            <w:pPr>
              <w:jc w:val="center"/>
              <w:rPr>
                <w:rFonts w:asciiTheme="minorHAnsi" w:hAnsiTheme="minorHAnsi" w:cstheme="minorHAnsi"/>
                <w:b/>
                <w:sz w:val="28"/>
                <w:szCs w:val="28"/>
              </w:rPr>
            </w:pPr>
            <w:r>
              <w:rPr>
                <w:rFonts w:asciiTheme="minorHAnsi" w:hAnsiTheme="minorHAnsi" w:cstheme="minorHAnsi"/>
                <w:b/>
                <w:sz w:val="28"/>
                <w:szCs w:val="28"/>
              </w:rPr>
              <w:t xml:space="preserve">youth </w:t>
            </w:r>
            <w:r w:rsidRPr="00BD6722">
              <w:rPr>
                <w:rFonts w:asciiTheme="minorHAnsi" w:hAnsiTheme="minorHAnsi" w:cstheme="minorHAnsi"/>
                <w:b/>
                <w:sz w:val="28"/>
                <w:szCs w:val="28"/>
              </w:rPr>
              <w:t xml:space="preserve">under 18 years </w:t>
            </w:r>
            <w:r w:rsidR="00C1656D">
              <w:rPr>
                <w:rFonts w:asciiTheme="minorHAnsi" w:hAnsiTheme="minorHAnsi" w:cstheme="minorHAnsi"/>
                <w:b/>
                <w:sz w:val="28"/>
                <w:szCs w:val="28"/>
              </w:rPr>
              <w:t>old</w:t>
            </w:r>
            <w:r>
              <w:rPr>
                <w:rFonts w:asciiTheme="minorHAnsi" w:hAnsiTheme="minorHAnsi" w:cstheme="minorHAnsi"/>
                <w:b/>
                <w:sz w:val="28"/>
                <w:szCs w:val="28"/>
              </w:rPr>
              <w:t xml:space="preserve"> (&lt;18 years).</w:t>
            </w:r>
          </w:p>
        </w:tc>
      </w:tr>
    </w:tbl>
    <w:p w14:paraId="5875027A" w14:textId="77777777" w:rsidR="00A852BD" w:rsidRDefault="00A852BD" w:rsidP="00500A7E">
      <w:pPr>
        <w:rPr>
          <w:rFonts w:asciiTheme="minorHAnsi" w:hAnsiTheme="minorHAnsi" w:cstheme="minorHAnsi"/>
          <w:b/>
          <w:sz w:val="28"/>
          <w:szCs w:val="28"/>
          <w:shd w:val="clear" w:color="auto" w:fill="FFFFFF"/>
        </w:rPr>
      </w:pPr>
    </w:p>
    <w:p w14:paraId="1BECE72D" w14:textId="46A1F275" w:rsidR="000129F8" w:rsidRDefault="000129F8" w:rsidP="00B11AD8">
      <w:pPr>
        <w:spacing w:after="120"/>
        <w:rPr>
          <w:rFonts w:asciiTheme="minorHAnsi" w:hAnsiTheme="minorHAnsi" w:cstheme="minorHAnsi"/>
          <w:b/>
          <w:sz w:val="28"/>
          <w:szCs w:val="28"/>
          <w:shd w:val="clear" w:color="auto" w:fill="FFFFFF"/>
        </w:rPr>
      </w:pPr>
      <w:r>
        <w:rPr>
          <w:rFonts w:asciiTheme="minorHAnsi" w:hAnsiTheme="minorHAnsi" w:cstheme="minorHAnsi"/>
          <w:b/>
          <w:sz w:val="28"/>
          <w:szCs w:val="28"/>
          <w:shd w:val="clear" w:color="auto" w:fill="FFFFFF"/>
        </w:rPr>
        <w:t>*</w:t>
      </w:r>
      <w:r w:rsidR="008C7239">
        <w:rPr>
          <w:rFonts w:asciiTheme="minorHAnsi" w:hAnsiTheme="minorHAnsi" w:cstheme="minorHAnsi"/>
          <w:b/>
          <w:sz w:val="28"/>
          <w:szCs w:val="28"/>
          <w:shd w:val="clear" w:color="auto" w:fill="FFFFFF"/>
        </w:rPr>
        <w:t>14</w:t>
      </w:r>
      <w:r>
        <w:rPr>
          <w:rFonts w:asciiTheme="minorHAnsi" w:hAnsiTheme="minorHAnsi" w:cstheme="minorHAnsi"/>
          <w:b/>
          <w:sz w:val="28"/>
          <w:szCs w:val="28"/>
          <w:shd w:val="clear" w:color="auto" w:fill="FFFFFF"/>
        </w:rPr>
        <w:t xml:space="preserve">. </w:t>
      </w:r>
      <w:r w:rsidR="00CA3697">
        <w:rPr>
          <w:rFonts w:asciiTheme="minorHAnsi" w:hAnsiTheme="minorHAnsi" w:cstheme="minorHAnsi"/>
          <w:b/>
          <w:sz w:val="28"/>
          <w:szCs w:val="28"/>
          <w:shd w:val="clear" w:color="auto" w:fill="FFFFFF"/>
        </w:rPr>
        <w:t>D</w:t>
      </w:r>
      <w:r>
        <w:rPr>
          <w:rFonts w:asciiTheme="minorHAnsi" w:hAnsiTheme="minorHAnsi" w:cstheme="minorHAnsi"/>
          <w:b/>
          <w:sz w:val="28"/>
          <w:szCs w:val="28"/>
          <w:shd w:val="clear" w:color="auto" w:fill="FFFFFF"/>
        </w:rPr>
        <w:t xml:space="preserve">id your state’s quitline provide cessation services for youth </w:t>
      </w:r>
      <w:r w:rsidR="006D6BB3">
        <w:rPr>
          <w:rFonts w:asciiTheme="minorHAnsi" w:hAnsiTheme="minorHAnsi" w:cstheme="minorHAnsi"/>
          <w:b/>
          <w:sz w:val="28"/>
          <w:szCs w:val="28"/>
          <w:shd w:val="clear" w:color="auto" w:fill="FFFFFF"/>
        </w:rPr>
        <w:t>&lt; 18 years</w:t>
      </w:r>
      <w:r w:rsidR="00CA3697">
        <w:rPr>
          <w:rFonts w:asciiTheme="minorHAnsi" w:hAnsiTheme="minorHAnsi" w:cstheme="minorHAnsi"/>
          <w:b/>
          <w:sz w:val="28"/>
          <w:szCs w:val="28"/>
          <w:shd w:val="clear" w:color="auto" w:fill="FFFFFF"/>
        </w:rPr>
        <w:t xml:space="preserve"> in FY2020</w:t>
      </w:r>
      <w:r>
        <w:rPr>
          <w:rFonts w:asciiTheme="minorHAnsi" w:hAnsiTheme="minorHAnsi" w:cstheme="minorHAnsi"/>
          <w:b/>
          <w:sz w:val="28"/>
          <w:szCs w:val="28"/>
          <w:shd w:val="clear" w:color="auto" w:fill="FFFFFF"/>
        </w:rPr>
        <w:t>?</w:t>
      </w:r>
    </w:p>
    <w:p w14:paraId="035D7BFF" w14:textId="22DB2A33" w:rsidR="000129F8" w:rsidRPr="00FF6D0A" w:rsidRDefault="000129F8" w:rsidP="00B11AD8">
      <w:pPr>
        <w:spacing w:after="200" w:line="276" w:lineRule="auto"/>
        <w:ind w:left="360"/>
        <w:rPr>
          <w:rFonts w:asciiTheme="minorHAnsi" w:hAnsiTheme="minorHAnsi" w:cstheme="minorHAnsi"/>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 xml:space="preserve">Yes </w:t>
      </w:r>
      <w:r w:rsidR="00B11AD8">
        <w:rPr>
          <w:rFonts w:asciiTheme="minorHAnsi" w:hAnsiTheme="minorHAnsi" w:cs="Arial"/>
        </w:rPr>
        <w:sym w:font="Symbol" w:char="F0AE"/>
      </w:r>
      <w:r>
        <w:rPr>
          <w:rFonts w:asciiTheme="minorHAnsi" w:hAnsiTheme="minorHAnsi" w:cs="Arial"/>
        </w:rPr>
        <w:t xml:space="preserve"> </w:t>
      </w:r>
      <w:r w:rsidR="009D6540">
        <w:rPr>
          <w:rFonts w:asciiTheme="minorHAnsi" w:hAnsiTheme="minorHAnsi" w:cs="Arial"/>
          <w:b/>
        </w:rPr>
        <w:t>CONTINUE</w:t>
      </w:r>
      <w:r w:rsidR="00B11AD8">
        <w:rPr>
          <w:rFonts w:asciiTheme="minorHAnsi" w:hAnsiTheme="minorHAnsi" w:cs="Arial"/>
          <w:b/>
        </w:rPr>
        <w:t xml:space="preserve"> </w:t>
      </w:r>
      <w:r>
        <w:rPr>
          <w:rFonts w:asciiTheme="minorHAnsi" w:hAnsiTheme="minorHAnsi" w:cs="Arial"/>
          <w:b/>
        </w:rPr>
        <w:t xml:space="preserve">to </w:t>
      </w:r>
      <w:r w:rsidRPr="00063B12">
        <w:rPr>
          <w:rFonts w:asciiTheme="minorHAnsi" w:hAnsiTheme="minorHAnsi" w:cs="Arial"/>
          <w:b/>
        </w:rPr>
        <w:t xml:space="preserve">Question </w:t>
      </w:r>
      <w:r w:rsidR="008C7239">
        <w:rPr>
          <w:rFonts w:asciiTheme="minorHAnsi" w:hAnsiTheme="minorHAnsi" w:cs="Arial"/>
          <w:b/>
        </w:rPr>
        <w:t>1</w:t>
      </w:r>
      <w:r w:rsidR="009D6540">
        <w:rPr>
          <w:rFonts w:asciiTheme="minorHAnsi" w:hAnsiTheme="minorHAnsi" w:cs="Arial"/>
          <w:b/>
        </w:rPr>
        <w:t>5</w:t>
      </w:r>
    </w:p>
    <w:p w14:paraId="346A9E35" w14:textId="7436CDB8" w:rsidR="000129F8" w:rsidRDefault="000129F8" w:rsidP="00B11AD8">
      <w:pPr>
        <w:spacing w:after="200" w:line="276" w:lineRule="auto"/>
        <w:ind w:left="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 xml:space="preserve">No </w:t>
      </w:r>
      <w:r w:rsidR="00B11AD8">
        <w:rPr>
          <w:rFonts w:asciiTheme="minorHAnsi" w:hAnsiTheme="minorHAnsi" w:cs="Arial"/>
        </w:rPr>
        <w:sym w:font="Symbol" w:char="F0AE"/>
      </w:r>
      <w:r w:rsidR="00B11AD8">
        <w:rPr>
          <w:rFonts w:asciiTheme="minorHAnsi" w:hAnsiTheme="minorHAnsi" w:cs="Arial"/>
        </w:rPr>
        <w:t xml:space="preserve"> </w:t>
      </w:r>
      <w:r w:rsidR="009D6540">
        <w:rPr>
          <w:rFonts w:asciiTheme="minorHAnsi" w:hAnsiTheme="minorHAnsi" w:cs="Arial"/>
          <w:b/>
        </w:rPr>
        <w:t>SKIP</w:t>
      </w:r>
      <w:r>
        <w:rPr>
          <w:rFonts w:asciiTheme="minorHAnsi" w:hAnsiTheme="minorHAnsi" w:cs="Arial"/>
          <w:b/>
        </w:rPr>
        <w:t xml:space="preserve"> </w:t>
      </w:r>
      <w:r w:rsidRPr="00063B12">
        <w:rPr>
          <w:rFonts w:asciiTheme="minorHAnsi" w:hAnsiTheme="minorHAnsi" w:cs="Arial"/>
          <w:b/>
        </w:rPr>
        <w:t xml:space="preserve">to Question </w:t>
      </w:r>
      <w:r w:rsidR="009D6540">
        <w:rPr>
          <w:rFonts w:asciiTheme="minorHAnsi" w:hAnsiTheme="minorHAnsi" w:cs="Arial"/>
          <w:b/>
        </w:rPr>
        <w:t>21</w:t>
      </w:r>
    </w:p>
    <w:p w14:paraId="4A3D6255" w14:textId="77777777" w:rsidR="009D6540" w:rsidRDefault="000129F8" w:rsidP="009D6540">
      <w:pPr>
        <w:spacing w:after="200" w:line="276" w:lineRule="auto"/>
        <w:ind w:left="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 xml:space="preserve">Do not know </w:t>
      </w:r>
      <w:r w:rsidR="00B11AD8">
        <w:rPr>
          <w:rFonts w:asciiTheme="minorHAnsi" w:hAnsiTheme="minorHAnsi" w:cs="Arial"/>
        </w:rPr>
        <w:sym w:font="Symbol" w:char="F0AE"/>
      </w:r>
      <w:r>
        <w:rPr>
          <w:rFonts w:asciiTheme="minorHAnsi" w:hAnsiTheme="minorHAnsi" w:cs="Arial"/>
        </w:rPr>
        <w:t xml:space="preserve"> </w:t>
      </w:r>
      <w:r w:rsidR="009D6540">
        <w:rPr>
          <w:rFonts w:asciiTheme="minorHAnsi" w:hAnsiTheme="minorHAnsi" w:cs="Arial"/>
          <w:b/>
        </w:rPr>
        <w:t xml:space="preserve">SKIP </w:t>
      </w:r>
      <w:r w:rsidR="009D6540" w:rsidRPr="00063B12">
        <w:rPr>
          <w:rFonts w:asciiTheme="minorHAnsi" w:hAnsiTheme="minorHAnsi" w:cs="Arial"/>
          <w:b/>
        </w:rPr>
        <w:t xml:space="preserve">to Question </w:t>
      </w:r>
      <w:r w:rsidR="009D6540">
        <w:rPr>
          <w:rFonts w:asciiTheme="minorHAnsi" w:hAnsiTheme="minorHAnsi" w:cs="Arial"/>
          <w:b/>
        </w:rPr>
        <w:t>21</w:t>
      </w:r>
    </w:p>
    <w:p w14:paraId="48E84E35" w14:textId="77777777" w:rsidR="000129F8" w:rsidRDefault="000129F8" w:rsidP="00500A7E">
      <w:pPr>
        <w:rPr>
          <w:rFonts w:asciiTheme="minorHAnsi" w:hAnsiTheme="minorHAnsi" w:cstheme="minorHAnsi"/>
          <w:b/>
          <w:sz w:val="28"/>
          <w:szCs w:val="28"/>
          <w:shd w:val="clear" w:color="auto" w:fill="FFFFFF"/>
        </w:rPr>
      </w:pPr>
    </w:p>
    <w:p w14:paraId="0EFBF22F" w14:textId="77777777" w:rsidR="008C7239" w:rsidRDefault="008C7239">
      <w:pPr>
        <w:spacing w:after="200" w:line="276" w:lineRule="auto"/>
        <w:rPr>
          <w:rFonts w:asciiTheme="minorHAnsi" w:hAnsiTheme="minorHAnsi" w:cstheme="minorHAnsi"/>
          <w:b/>
          <w:sz w:val="28"/>
          <w:szCs w:val="28"/>
          <w:shd w:val="clear" w:color="auto" w:fill="FFFFFF"/>
        </w:rPr>
      </w:pPr>
      <w:r>
        <w:rPr>
          <w:rFonts w:asciiTheme="minorHAnsi" w:hAnsiTheme="minorHAnsi" w:cstheme="minorHAnsi"/>
          <w:b/>
          <w:sz w:val="28"/>
          <w:szCs w:val="28"/>
          <w:shd w:val="clear" w:color="auto" w:fill="FFFFFF"/>
        </w:rPr>
        <w:br w:type="page"/>
      </w:r>
    </w:p>
    <w:p w14:paraId="74D6B085" w14:textId="65963347" w:rsidR="000129F8" w:rsidRDefault="008C7239" w:rsidP="00612707">
      <w:pPr>
        <w:spacing w:before="240" w:after="120"/>
        <w:rPr>
          <w:rFonts w:asciiTheme="minorHAnsi" w:hAnsiTheme="minorHAnsi" w:cstheme="minorHAnsi"/>
          <w:b/>
          <w:sz w:val="28"/>
          <w:szCs w:val="28"/>
          <w:shd w:val="clear" w:color="auto" w:fill="FFFFFF"/>
        </w:rPr>
      </w:pPr>
      <w:r>
        <w:rPr>
          <w:rFonts w:asciiTheme="minorHAnsi" w:hAnsiTheme="minorHAnsi" w:cstheme="minorHAnsi"/>
          <w:b/>
          <w:sz w:val="28"/>
          <w:szCs w:val="28"/>
          <w:shd w:val="clear" w:color="auto" w:fill="FFFFFF"/>
        </w:rPr>
        <w:lastRenderedPageBreak/>
        <w:t>1</w:t>
      </w:r>
      <w:r w:rsidR="009D6540">
        <w:rPr>
          <w:rFonts w:asciiTheme="minorHAnsi" w:hAnsiTheme="minorHAnsi" w:cstheme="minorHAnsi"/>
          <w:b/>
          <w:sz w:val="28"/>
          <w:szCs w:val="28"/>
          <w:shd w:val="clear" w:color="auto" w:fill="FFFFFF"/>
        </w:rPr>
        <w:t>5</w:t>
      </w:r>
      <w:r w:rsidR="000129F8">
        <w:rPr>
          <w:rFonts w:asciiTheme="minorHAnsi" w:hAnsiTheme="minorHAnsi" w:cstheme="minorHAnsi"/>
          <w:b/>
          <w:sz w:val="28"/>
          <w:szCs w:val="28"/>
          <w:shd w:val="clear" w:color="auto" w:fill="FFFFFF"/>
        </w:rPr>
        <w:t xml:space="preserve">. </w:t>
      </w:r>
      <w:r w:rsidR="00452283">
        <w:rPr>
          <w:rFonts w:asciiTheme="minorHAnsi" w:hAnsiTheme="minorHAnsi" w:cstheme="minorHAnsi"/>
          <w:b/>
          <w:sz w:val="28"/>
          <w:szCs w:val="28"/>
          <w:shd w:val="clear" w:color="auto" w:fill="FFFFFF"/>
        </w:rPr>
        <w:t>P</w:t>
      </w:r>
      <w:r w:rsidR="00204971">
        <w:rPr>
          <w:rFonts w:asciiTheme="minorHAnsi" w:hAnsiTheme="minorHAnsi" w:cs="Arial"/>
          <w:b/>
          <w:color w:val="000000"/>
          <w:spacing w:val="-2"/>
          <w:sz w:val="28"/>
          <w:szCs w:val="28"/>
        </w:rPr>
        <w:t xml:space="preserve">lease </w:t>
      </w:r>
      <w:r w:rsidR="00204971" w:rsidRPr="009553DB">
        <w:rPr>
          <w:rFonts w:asciiTheme="minorHAnsi" w:hAnsiTheme="minorHAnsi" w:cs="Arial"/>
          <w:b/>
          <w:color w:val="000000"/>
          <w:spacing w:val="-2"/>
          <w:sz w:val="28"/>
          <w:szCs w:val="28"/>
        </w:rPr>
        <w:t xml:space="preserve">indicate </w:t>
      </w:r>
      <w:r w:rsidR="00452283">
        <w:rPr>
          <w:rFonts w:asciiTheme="minorHAnsi" w:hAnsiTheme="minorHAnsi" w:cs="Arial"/>
          <w:b/>
          <w:color w:val="000000"/>
          <w:spacing w:val="-2"/>
          <w:sz w:val="28"/>
          <w:szCs w:val="28"/>
        </w:rPr>
        <w:t>which of the following options</w:t>
      </w:r>
      <w:r w:rsidR="00204971" w:rsidRPr="009553DB">
        <w:rPr>
          <w:rFonts w:asciiTheme="minorHAnsi" w:hAnsiTheme="minorHAnsi" w:cs="Arial"/>
          <w:b/>
          <w:color w:val="000000"/>
          <w:spacing w:val="-2"/>
          <w:sz w:val="28"/>
          <w:szCs w:val="28"/>
        </w:rPr>
        <w:t xml:space="preserve"> your</w:t>
      </w:r>
      <w:r w:rsidR="00204971">
        <w:rPr>
          <w:rFonts w:asciiTheme="minorHAnsi" w:hAnsiTheme="minorHAnsi" w:cs="Arial"/>
          <w:b/>
          <w:color w:val="000000"/>
          <w:spacing w:val="-2"/>
          <w:sz w:val="28"/>
          <w:szCs w:val="28"/>
        </w:rPr>
        <w:t xml:space="preserve"> state’s</w:t>
      </w:r>
      <w:r w:rsidR="00204971" w:rsidRPr="009553DB">
        <w:rPr>
          <w:rFonts w:asciiTheme="minorHAnsi" w:hAnsiTheme="minorHAnsi" w:cs="Arial"/>
          <w:b/>
          <w:color w:val="000000"/>
          <w:spacing w:val="-2"/>
          <w:sz w:val="28"/>
          <w:szCs w:val="28"/>
        </w:rPr>
        <w:t xml:space="preserve"> quitline </w:t>
      </w:r>
      <w:r w:rsidR="00A169E5">
        <w:rPr>
          <w:rFonts w:asciiTheme="minorHAnsi" w:hAnsiTheme="minorHAnsi" w:cs="Arial"/>
          <w:b/>
          <w:color w:val="000000"/>
          <w:spacing w:val="-2"/>
          <w:sz w:val="28"/>
          <w:szCs w:val="28"/>
        </w:rPr>
        <w:t xml:space="preserve">offered </w:t>
      </w:r>
      <w:r w:rsidR="006D6BB3">
        <w:rPr>
          <w:rFonts w:asciiTheme="minorHAnsi" w:hAnsiTheme="minorHAnsi" w:cstheme="minorHAnsi"/>
          <w:b/>
          <w:sz w:val="28"/>
          <w:szCs w:val="28"/>
          <w:shd w:val="clear" w:color="auto" w:fill="FFFFFF"/>
        </w:rPr>
        <w:t>to</w:t>
      </w:r>
      <w:r w:rsidR="00BD6722">
        <w:rPr>
          <w:rFonts w:asciiTheme="minorHAnsi" w:hAnsiTheme="minorHAnsi" w:cstheme="minorHAnsi"/>
          <w:b/>
          <w:sz w:val="28"/>
          <w:szCs w:val="28"/>
          <w:shd w:val="clear" w:color="auto" w:fill="FFFFFF"/>
        </w:rPr>
        <w:t xml:space="preserve"> </w:t>
      </w:r>
      <w:r w:rsidR="000129F8" w:rsidRPr="00EA7578">
        <w:rPr>
          <w:rFonts w:asciiTheme="minorHAnsi" w:hAnsiTheme="minorHAnsi" w:cstheme="minorHAnsi"/>
          <w:b/>
          <w:sz w:val="28"/>
          <w:szCs w:val="28"/>
          <w:u w:val="single"/>
          <w:shd w:val="clear" w:color="auto" w:fill="FFFFFF"/>
        </w:rPr>
        <w:t xml:space="preserve">youth </w:t>
      </w:r>
      <w:r w:rsidR="006D6BB3" w:rsidRPr="00EA7578">
        <w:rPr>
          <w:rFonts w:asciiTheme="minorHAnsi" w:hAnsiTheme="minorHAnsi" w:cstheme="minorHAnsi"/>
          <w:b/>
          <w:sz w:val="28"/>
          <w:szCs w:val="28"/>
          <w:u w:val="single"/>
          <w:shd w:val="clear" w:color="auto" w:fill="FFFFFF"/>
        </w:rPr>
        <w:t>&lt; 18 years</w:t>
      </w:r>
      <w:r w:rsidR="00EA68B9" w:rsidRPr="00EA68B9">
        <w:rPr>
          <w:rFonts w:asciiTheme="minorHAnsi" w:hAnsiTheme="minorHAnsi" w:cstheme="minorHAnsi"/>
          <w:b/>
          <w:sz w:val="28"/>
          <w:szCs w:val="28"/>
          <w:shd w:val="clear" w:color="auto" w:fill="FFFFFF"/>
        </w:rPr>
        <w:t xml:space="preserve"> </w:t>
      </w:r>
      <w:r w:rsidR="00EA68B9">
        <w:rPr>
          <w:rFonts w:asciiTheme="minorHAnsi" w:hAnsiTheme="minorHAnsi" w:cs="Arial"/>
          <w:b/>
          <w:color w:val="000000"/>
          <w:spacing w:val="-2"/>
          <w:sz w:val="28"/>
          <w:szCs w:val="28"/>
        </w:rPr>
        <w:t>in</w:t>
      </w:r>
      <w:r w:rsidR="00EA68B9" w:rsidRPr="009553DB">
        <w:rPr>
          <w:rFonts w:asciiTheme="minorHAnsi" w:hAnsiTheme="minorHAnsi" w:cs="Arial"/>
          <w:b/>
          <w:color w:val="000000"/>
          <w:spacing w:val="-2"/>
          <w:sz w:val="28"/>
          <w:szCs w:val="28"/>
        </w:rPr>
        <w:t xml:space="preserve"> </w:t>
      </w:r>
      <w:r w:rsidR="00EA68B9">
        <w:rPr>
          <w:rFonts w:asciiTheme="minorHAnsi" w:hAnsiTheme="minorHAnsi" w:cs="Arial"/>
          <w:b/>
          <w:color w:val="000000"/>
          <w:spacing w:val="-2"/>
          <w:sz w:val="28"/>
          <w:szCs w:val="28"/>
        </w:rPr>
        <w:t>FY2020</w:t>
      </w:r>
      <w:r w:rsidR="0002528D">
        <w:rPr>
          <w:rFonts w:asciiTheme="minorHAnsi" w:hAnsiTheme="minorHAnsi" w:cstheme="minorHAnsi"/>
          <w:b/>
          <w:sz w:val="28"/>
          <w:szCs w:val="28"/>
          <w:shd w:val="clear" w:color="auto" w:fill="FFFFFF"/>
        </w:rPr>
        <w:t>.</w:t>
      </w:r>
      <w:r w:rsidR="000129F8">
        <w:rPr>
          <w:rFonts w:asciiTheme="minorHAnsi" w:hAnsiTheme="minorHAnsi" w:cstheme="minorHAnsi"/>
          <w:b/>
          <w:sz w:val="28"/>
          <w:szCs w:val="28"/>
          <w:shd w:val="clear" w:color="auto" w:fill="FFFFFF"/>
        </w:rPr>
        <w:t xml:space="preserve"> </w:t>
      </w:r>
      <w:r w:rsidR="001A102E" w:rsidRPr="00EA68B9">
        <w:rPr>
          <w:rFonts w:asciiTheme="minorHAnsi" w:hAnsiTheme="minorHAnsi" w:cstheme="minorHAnsi"/>
          <w:bCs/>
          <w:i/>
          <w:iCs/>
          <w:sz w:val="28"/>
          <w:szCs w:val="28"/>
          <w:shd w:val="clear" w:color="auto" w:fill="FFFFFF"/>
        </w:rPr>
        <w:t>(</w:t>
      </w:r>
      <w:r w:rsidR="002503FC" w:rsidRPr="00EA68B9">
        <w:rPr>
          <w:rFonts w:asciiTheme="minorHAnsi" w:hAnsiTheme="minorHAnsi" w:cstheme="minorHAnsi"/>
          <w:bCs/>
          <w:i/>
          <w:iCs/>
          <w:sz w:val="28"/>
          <w:szCs w:val="28"/>
          <w:shd w:val="clear" w:color="auto" w:fill="FFFFFF"/>
        </w:rPr>
        <w:t>Please note that questions on cessation m</w:t>
      </w:r>
      <w:r w:rsidR="001A102E" w:rsidRPr="00EA68B9">
        <w:rPr>
          <w:rFonts w:asciiTheme="minorHAnsi" w:hAnsiTheme="minorHAnsi" w:cstheme="minorHAnsi"/>
          <w:bCs/>
          <w:i/>
          <w:iCs/>
          <w:sz w:val="28"/>
          <w:szCs w:val="28"/>
          <w:shd w:val="clear" w:color="auto" w:fill="FFFFFF"/>
        </w:rPr>
        <w:t>edication</w:t>
      </w:r>
      <w:r w:rsidR="002503FC" w:rsidRPr="00EA68B9">
        <w:rPr>
          <w:rFonts w:asciiTheme="minorHAnsi" w:hAnsiTheme="minorHAnsi" w:cstheme="minorHAnsi"/>
          <w:bCs/>
          <w:i/>
          <w:iCs/>
          <w:sz w:val="28"/>
          <w:szCs w:val="28"/>
          <w:shd w:val="clear" w:color="auto" w:fill="FFFFFF"/>
        </w:rPr>
        <w:t xml:space="preserve">s for youth are </w:t>
      </w:r>
      <w:r w:rsidR="001A102E" w:rsidRPr="00EA68B9">
        <w:rPr>
          <w:rFonts w:asciiTheme="minorHAnsi" w:hAnsiTheme="minorHAnsi" w:cstheme="minorHAnsi"/>
          <w:bCs/>
          <w:i/>
          <w:iCs/>
          <w:sz w:val="28"/>
          <w:szCs w:val="28"/>
          <w:shd w:val="clear" w:color="auto" w:fill="FFFFFF"/>
        </w:rPr>
        <w:t xml:space="preserve">asked </w:t>
      </w:r>
      <w:r w:rsidR="002503FC" w:rsidRPr="00EA68B9">
        <w:rPr>
          <w:rFonts w:asciiTheme="minorHAnsi" w:hAnsiTheme="minorHAnsi" w:cstheme="minorHAnsi"/>
          <w:bCs/>
          <w:i/>
          <w:iCs/>
          <w:sz w:val="28"/>
          <w:szCs w:val="28"/>
          <w:shd w:val="clear" w:color="auto" w:fill="FFFFFF"/>
        </w:rPr>
        <w:t>later.</w:t>
      </w:r>
      <w:r w:rsidR="001A102E" w:rsidRPr="00EA68B9">
        <w:rPr>
          <w:rFonts w:asciiTheme="minorHAnsi" w:hAnsiTheme="minorHAnsi" w:cstheme="minorHAnsi"/>
          <w:bCs/>
          <w:i/>
          <w:iCs/>
          <w:sz w:val="28"/>
          <w:szCs w:val="28"/>
          <w:shd w:val="clear" w:color="auto" w:fill="FFFFFF"/>
        </w:rPr>
        <w:t>)</w:t>
      </w:r>
    </w:p>
    <w:tbl>
      <w:tblPr>
        <w:tblStyle w:val="TableGrid"/>
        <w:tblW w:w="9727" w:type="dxa"/>
        <w:tblInd w:w="18" w:type="dxa"/>
        <w:tblLook w:val="04A0" w:firstRow="1" w:lastRow="0" w:firstColumn="1" w:lastColumn="0" w:noHBand="0" w:noVBand="1"/>
      </w:tblPr>
      <w:tblGrid>
        <w:gridCol w:w="6907"/>
        <w:gridCol w:w="2820"/>
      </w:tblGrid>
      <w:tr w:rsidR="0021508B" w:rsidRPr="00D35C60" w14:paraId="68A718B3" w14:textId="77777777" w:rsidTr="00BE5E85">
        <w:tc>
          <w:tcPr>
            <w:tcW w:w="6907" w:type="dxa"/>
            <w:shd w:val="clear" w:color="auto" w:fill="C6D9F1" w:themeFill="text2" w:themeFillTint="33"/>
          </w:tcPr>
          <w:p w14:paraId="7F096440" w14:textId="77777777" w:rsidR="0021508B" w:rsidRDefault="0021508B" w:rsidP="00BE5E85">
            <w:pPr>
              <w:widowControl w:val="0"/>
              <w:autoSpaceDE w:val="0"/>
              <w:autoSpaceDN w:val="0"/>
              <w:adjustRightInd w:val="0"/>
              <w:spacing w:before="40"/>
              <w:jc w:val="center"/>
              <w:rPr>
                <w:rFonts w:asciiTheme="minorHAnsi" w:hAnsiTheme="minorHAnsi" w:cs="Arial"/>
                <w:b/>
                <w:color w:val="000000"/>
                <w:spacing w:val="-2"/>
              </w:rPr>
            </w:pPr>
          </w:p>
          <w:p w14:paraId="2657EFA6" w14:textId="237FEE6E" w:rsidR="0021508B" w:rsidRPr="00D35C60" w:rsidRDefault="0021508B" w:rsidP="00BE5E85">
            <w:pPr>
              <w:widowControl w:val="0"/>
              <w:autoSpaceDE w:val="0"/>
              <w:autoSpaceDN w:val="0"/>
              <w:adjustRightInd w:val="0"/>
              <w:spacing w:before="40"/>
              <w:jc w:val="center"/>
              <w:rPr>
                <w:rFonts w:asciiTheme="minorHAnsi" w:hAnsiTheme="minorHAnsi" w:cs="Arial"/>
                <w:b/>
                <w:color w:val="000000"/>
                <w:spacing w:val="-2"/>
              </w:rPr>
            </w:pPr>
            <w:r w:rsidRPr="00D35C60">
              <w:rPr>
                <w:rFonts w:asciiTheme="minorHAnsi" w:hAnsiTheme="minorHAnsi" w:cs="Arial"/>
                <w:b/>
                <w:color w:val="000000"/>
                <w:spacing w:val="-2"/>
              </w:rPr>
              <w:t>Quitline Services</w:t>
            </w:r>
            <w:r w:rsidR="00A4659F">
              <w:rPr>
                <w:rFonts w:asciiTheme="minorHAnsi" w:hAnsiTheme="minorHAnsi" w:cs="Arial"/>
                <w:b/>
                <w:color w:val="000000"/>
                <w:spacing w:val="-2"/>
              </w:rPr>
              <w:t xml:space="preserve"> for </w:t>
            </w:r>
            <w:r w:rsidR="00A4659F" w:rsidRPr="00A4659F">
              <w:rPr>
                <w:rFonts w:asciiTheme="minorHAnsi" w:hAnsiTheme="minorHAnsi" w:cs="Arial"/>
                <w:b/>
                <w:color w:val="000000"/>
                <w:spacing w:val="-2"/>
                <w:u w:val="single"/>
              </w:rPr>
              <w:t>youth &lt; 18 years</w:t>
            </w:r>
          </w:p>
        </w:tc>
        <w:tc>
          <w:tcPr>
            <w:tcW w:w="2820" w:type="dxa"/>
            <w:shd w:val="clear" w:color="auto" w:fill="C6D9F1" w:themeFill="text2" w:themeFillTint="33"/>
          </w:tcPr>
          <w:p w14:paraId="16918BA6" w14:textId="5413483C" w:rsidR="0021508B" w:rsidRPr="00D35C60" w:rsidRDefault="0021508B" w:rsidP="00A4659F">
            <w:pPr>
              <w:widowControl w:val="0"/>
              <w:autoSpaceDE w:val="0"/>
              <w:autoSpaceDN w:val="0"/>
              <w:adjustRightInd w:val="0"/>
              <w:spacing w:before="40"/>
              <w:jc w:val="center"/>
              <w:rPr>
                <w:rFonts w:asciiTheme="minorHAnsi" w:hAnsiTheme="minorHAnsi" w:cs="Arial"/>
                <w:b/>
                <w:color w:val="000000"/>
                <w:spacing w:val="-2"/>
              </w:rPr>
            </w:pPr>
            <w:r>
              <w:rPr>
                <w:rFonts w:asciiTheme="minorHAnsi" w:hAnsiTheme="minorHAnsi" w:cs="Arial"/>
                <w:b/>
                <w:color w:val="000000"/>
                <w:spacing w:val="-2"/>
              </w:rPr>
              <w:t>Was the service o</w:t>
            </w:r>
            <w:r w:rsidRPr="00D35C60">
              <w:rPr>
                <w:rFonts w:asciiTheme="minorHAnsi" w:hAnsiTheme="minorHAnsi" w:cs="Arial"/>
                <w:b/>
                <w:color w:val="000000"/>
                <w:spacing w:val="-2"/>
              </w:rPr>
              <w:t>ffered</w:t>
            </w:r>
            <w:r w:rsidR="00A4659F">
              <w:rPr>
                <w:rFonts w:asciiTheme="minorHAnsi" w:hAnsiTheme="minorHAnsi" w:cs="Arial"/>
                <w:b/>
                <w:color w:val="000000"/>
                <w:spacing w:val="-2"/>
              </w:rPr>
              <w:t xml:space="preserve"> to youth</w:t>
            </w:r>
            <w:r w:rsidRPr="00D35C60">
              <w:rPr>
                <w:rFonts w:asciiTheme="minorHAnsi" w:hAnsiTheme="minorHAnsi" w:cs="Arial"/>
                <w:b/>
                <w:color w:val="000000"/>
                <w:spacing w:val="-2"/>
              </w:rPr>
              <w:t xml:space="preserve"> </w:t>
            </w:r>
            <w:r>
              <w:rPr>
                <w:rFonts w:asciiTheme="minorHAnsi" w:hAnsiTheme="minorHAnsi" w:cs="Arial"/>
                <w:b/>
                <w:color w:val="000000"/>
                <w:spacing w:val="-2"/>
              </w:rPr>
              <w:br/>
            </w:r>
            <w:r w:rsidRPr="00D35C60">
              <w:rPr>
                <w:rFonts w:asciiTheme="minorHAnsi" w:hAnsiTheme="minorHAnsi" w:cs="Arial"/>
                <w:b/>
                <w:color w:val="000000"/>
                <w:spacing w:val="-2"/>
              </w:rPr>
              <w:t xml:space="preserve">in </w:t>
            </w:r>
            <w:r>
              <w:rPr>
                <w:rFonts w:asciiTheme="minorHAnsi" w:hAnsiTheme="minorHAnsi" w:cs="Arial"/>
                <w:b/>
                <w:color w:val="000000"/>
                <w:spacing w:val="-2"/>
              </w:rPr>
              <w:t>FY2020?</w:t>
            </w:r>
          </w:p>
        </w:tc>
      </w:tr>
      <w:tr w:rsidR="00974649" w:rsidRPr="00D35C60" w14:paraId="6BDAFEEA" w14:textId="77777777" w:rsidTr="00BE5E85">
        <w:tc>
          <w:tcPr>
            <w:tcW w:w="6907" w:type="dxa"/>
          </w:tcPr>
          <w:p w14:paraId="37859483" w14:textId="3854C58E" w:rsidR="00974649" w:rsidRPr="00490201" w:rsidRDefault="00974649" w:rsidP="003D4677">
            <w:pPr>
              <w:pStyle w:val="ListParagraph"/>
              <w:numPr>
                <w:ilvl w:val="0"/>
                <w:numId w:val="42"/>
              </w:numPr>
              <w:spacing w:before="120" w:after="120"/>
              <w:ind w:left="490"/>
              <w:rPr>
                <w:rFonts w:asciiTheme="minorHAnsi" w:hAnsiTheme="minorHAnsi" w:cstheme="minorHAnsi"/>
                <w:b/>
                <w:bCs/>
                <w:color w:val="000000"/>
                <w:spacing w:val="-2"/>
              </w:rPr>
            </w:pPr>
            <w:r>
              <w:rPr>
                <w:rFonts w:asciiTheme="minorHAnsi" w:hAnsiTheme="minorHAnsi" w:cstheme="minorHAnsi"/>
                <w:b/>
                <w:bCs/>
                <w:color w:val="000000"/>
                <w:spacing w:val="-2"/>
              </w:rPr>
              <w:t>Phone counseling</w:t>
            </w:r>
          </w:p>
        </w:tc>
        <w:tc>
          <w:tcPr>
            <w:tcW w:w="2820" w:type="dxa"/>
          </w:tcPr>
          <w:p w14:paraId="1A9F49B2" w14:textId="7A8BB95D" w:rsidR="00974649" w:rsidRPr="002535A4" w:rsidRDefault="00974649" w:rsidP="003D4677">
            <w:pPr>
              <w:widowControl w:val="0"/>
              <w:autoSpaceDE w:val="0"/>
              <w:autoSpaceDN w:val="0"/>
              <w:adjustRightInd w:val="0"/>
              <w:spacing w:before="120" w:after="120"/>
              <w:jc w:val="center"/>
              <w:rPr>
                <w:rFonts w:asciiTheme="minorHAnsi" w:hAnsiTheme="minorHAnsi" w:cs="Arial"/>
              </w:rPr>
            </w:pPr>
            <w:r w:rsidRPr="002535A4">
              <w:rPr>
                <w:rFonts w:asciiTheme="minorHAnsi" w:hAnsiTheme="minorHAnsi" w:cs="Arial"/>
              </w:rPr>
              <w:fldChar w:fldCharType="begin">
                <w:ffData>
                  <w:name w:val="Check108"/>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yes    </w:t>
            </w:r>
            <w:r w:rsidRPr="002535A4">
              <w:rPr>
                <w:rFonts w:asciiTheme="minorHAnsi" w:hAnsiTheme="minorHAnsi" w:cs="Arial"/>
              </w:rPr>
              <w:fldChar w:fldCharType="begin">
                <w:ffData>
                  <w:name w:val="Check109"/>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no</w:t>
            </w:r>
          </w:p>
        </w:tc>
      </w:tr>
      <w:tr w:rsidR="00B60697" w:rsidRPr="00D35C60" w14:paraId="1C6A8B73" w14:textId="77777777" w:rsidTr="00BE5E85">
        <w:tc>
          <w:tcPr>
            <w:tcW w:w="6907" w:type="dxa"/>
          </w:tcPr>
          <w:p w14:paraId="1C03F00E" w14:textId="0D8F081A" w:rsidR="00B60697" w:rsidRPr="00490201" w:rsidRDefault="0069141C" w:rsidP="003D4677">
            <w:pPr>
              <w:pStyle w:val="ListParagraph"/>
              <w:numPr>
                <w:ilvl w:val="0"/>
                <w:numId w:val="42"/>
              </w:numPr>
              <w:spacing w:before="120" w:after="120"/>
              <w:ind w:left="490"/>
              <w:rPr>
                <w:rFonts w:asciiTheme="minorHAnsi" w:hAnsiTheme="minorHAnsi" w:cstheme="minorHAnsi"/>
                <w:b/>
                <w:bCs/>
                <w:color w:val="000000"/>
                <w:spacing w:val="-2"/>
              </w:rPr>
            </w:pPr>
            <w:r>
              <w:rPr>
                <w:rFonts w:asciiTheme="minorHAnsi" w:hAnsiTheme="minorHAnsi" w:cstheme="minorHAnsi"/>
                <w:b/>
                <w:bCs/>
                <w:color w:val="000000"/>
                <w:spacing w:val="-2"/>
              </w:rPr>
              <w:t>Self-help cessation materials - print</w:t>
            </w:r>
          </w:p>
        </w:tc>
        <w:tc>
          <w:tcPr>
            <w:tcW w:w="2820" w:type="dxa"/>
          </w:tcPr>
          <w:p w14:paraId="5E1D12E4" w14:textId="206F27B5" w:rsidR="00B60697" w:rsidRPr="002535A4" w:rsidRDefault="0069141C" w:rsidP="003D4677">
            <w:pPr>
              <w:widowControl w:val="0"/>
              <w:autoSpaceDE w:val="0"/>
              <w:autoSpaceDN w:val="0"/>
              <w:adjustRightInd w:val="0"/>
              <w:spacing w:before="120" w:after="120"/>
              <w:jc w:val="center"/>
              <w:rPr>
                <w:rFonts w:asciiTheme="minorHAnsi" w:hAnsiTheme="minorHAnsi" w:cs="Arial"/>
              </w:rPr>
            </w:pPr>
            <w:r w:rsidRPr="002535A4">
              <w:rPr>
                <w:rFonts w:asciiTheme="minorHAnsi" w:hAnsiTheme="minorHAnsi" w:cs="Arial"/>
              </w:rPr>
              <w:fldChar w:fldCharType="begin">
                <w:ffData>
                  <w:name w:val="Check108"/>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yes    </w:t>
            </w:r>
            <w:r w:rsidRPr="002535A4">
              <w:rPr>
                <w:rFonts w:asciiTheme="minorHAnsi" w:hAnsiTheme="minorHAnsi" w:cs="Arial"/>
              </w:rPr>
              <w:fldChar w:fldCharType="begin">
                <w:ffData>
                  <w:name w:val="Check109"/>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no</w:t>
            </w:r>
          </w:p>
        </w:tc>
      </w:tr>
      <w:tr w:rsidR="0021508B" w:rsidRPr="00D35C60" w14:paraId="51EB9221" w14:textId="77777777" w:rsidTr="00BE5E85">
        <w:tc>
          <w:tcPr>
            <w:tcW w:w="6907" w:type="dxa"/>
          </w:tcPr>
          <w:p w14:paraId="6D6B6A1C" w14:textId="77777777" w:rsidR="0021508B" w:rsidRPr="00490201" w:rsidRDefault="0021508B" w:rsidP="00F04FFF">
            <w:pPr>
              <w:pStyle w:val="ListParagraph"/>
              <w:numPr>
                <w:ilvl w:val="0"/>
                <w:numId w:val="42"/>
              </w:numPr>
              <w:spacing w:before="20" w:after="20"/>
              <w:ind w:left="495"/>
              <w:rPr>
                <w:rFonts w:asciiTheme="minorHAnsi" w:hAnsiTheme="minorHAnsi" w:cstheme="minorHAnsi"/>
                <w:b/>
                <w:bCs/>
                <w:color w:val="000000"/>
                <w:spacing w:val="-2"/>
              </w:rPr>
            </w:pPr>
            <w:r w:rsidRPr="00490201">
              <w:rPr>
                <w:rFonts w:asciiTheme="minorHAnsi" w:hAnsiTheme="minorHAnsi" w:cstheme="minorHAnsi"/>
                <w:b/>
                <w:bCs/>
                <w:color w:val="000000"/>
                <w:spacing w:val="-2"/>
              </w:rPr>
              <w:t xml:space="preserve">Interactive text messages to cell phones </w:t>
            </w:r>
          </w:p>
          <w:p w14:paraId="4CD2A144" w14:textId="77777777" w:rsidR="0021508B" w:rsidRPr="00556FB3" w:rsidRDefault="0021508B" w:rsidP="00175C8A">
            <w:pPr>
              <w:spacing w:before="20" w:after="40" w:line="260" w:lineRule="exact"/>
              <w:ind w:left="490"/>
              <w:rPr>
                <w:rFonts w:asciiTheme="minorHAnsi" w:hAnsiTheme="minorHAnsi" w:cstheme="minorHAnsi"/>
                <w:i/>
                <w:iCs/>
                <w:color w:val="000000"/>
                <w:spacing w:val="-2"/>
              </w:rPr>
            </w:pPr>
            <w:r w:rsidRPr="00175C8A">
              <w:rPr>
                <w:rFonts w:asciiTheme="minorHAnsi" w:hAnsiTheme="minorHAnsi" w:cs="Arial"/>
                <w:i/>
                <w:iCs/>
                <w:color w:val="000000"/>
                <w:spacing w:val="-2"/>
              </w:rPr>
              <w:t>(i.e., interactive/two-way text messages sent and received between quitline and quitline participant, including messages sent by an automated program or quitline counselor)</w:t>
            </w:r>
          </w:p>
        </w:tc>
        <w:tc>
          <w:tcPr>
            <w:tcW w:w="2820" w:type="dxa"/>
          </w:tcPr>
          <w:p w14:paraId="47819986" w14:textId="77777777" w:rsidR="0021508B" w:rsidRPr="00D35C60" w:rsidRDefault="0021508B" w:rsidP="00A4659F">
            <w:pPr>
              <w:widowControl w:val="0"/>
              <w:autoSpaceDE w:val="0"/>
              <w:autoSpaceDN w:val="0"/>
              <w:adjustRightInd w:val="0"/>
              <w:spacing w:before="40" w:after="40"/>
              <w:jc w:val="center"/>
              <w:rPr>
                <w:rFonts w:asciiTheme="minorHAnsi" w:hAnsiTheme="minorHAnsi" w:cs="Arial"/>
                <w:color w:val="000000"/>
                <w:spacing w:val="-2"/>
              </w:rPr>
            </w:pPr>
            <w:r w:rsidRPr="002535A4">
              <w:rPr>
                <w:rFonts w:asciiTheme="minorHAnsi" w:hAnsiTheme="minorHAnsi" w:cs="Arial"/>
              </w:rPr>
              <w:fldChar w:fldCharType="begin">
                <w:ffData>
                  <w:name w:val="Check108"/>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yes    </w:t>
            </w:r>
            <w:r w:rsidRPr="002535A4">
              <w:rPr>
                <w:rFonts w:asciiTheme="minorHAnsi" w:hAnsiTheme="minorHAnsi" w:cs="Arial"/>
              </w:rPr>
              <w:fldChar w:fldCharType="begin">
                <w:ffData>
                  <w:name w:val="Check109"/>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no</w:t>
            </w:r>
          </w:p>
        </w:tc>
      </w:tr>
      <w:tr w:rsidR="0021508B" w:rsidRPr="00D35C60" w14:paraId="7B293E3B" w14:textId="77777777" w:rsidTr="00BE5E85">
        <w:tc>
          <w:tcPr>
            <w:tcW w:w="6907" w:type="dxa"/>
          </w:tcPr>
          <w:p w14:paraId="5551DDC5" w14:textId="77777777" w:rsidR="0021508B" w:rsidRPr="00490201" w:rsidRDefault="0021508B" w:rsidP="00F04FFF">
            <w:pPr>
              <w:pStyle w:val="ListParagraph"/>
              <w:numPr>
                <w:ilvl w:val="0"/>
                <w:numId w:val="42"/>
              </w:numPr>
              <w:spacing w:before="20" w:after="20"/>
              <w:ind w:left="495"/>
              <w:rPr>
                <w:rFonts w:asciiTheme="minorHAnsi" w:hAnsiTheme="minorHAnsi" w:cstheme="minorHAnsi"/>
                <w:b/>
                <w:bCs/>
                <w:color w:val="333333"/>
                <w:u w:val="single"/>
                <w:shd w:val="clear" w:color="auto" w:fill="FFFFFF"/>
              </w:rPr>
            </w:pPr>
            <w:r w:rsidRPr="00490201">
              <w:rPr>
                <w:rFonts w:asciiTheme="minorHAnsi" w:hAnsiTheme="minorHAnsi" w:cstheme="minorHAnsi"/>
                <w:b/>
                <w:bCs/>
                <w:color w:val="000000"/>
                <w:spacing w:val="-2"/>
              </w:rPr>
              <w:t xml:space="preserve">One-way text messages to cell phone </w:t>
            </w:r>
          </w:p>
          <w:p w14:paraId="40B5A9FB" w14:textId="77777777" w:rsidR="0021508B" w:rsidRPr="00556FB3" w:rsidRDefault="0021508B" w:rsidP="00175C8A">
            <w:pPr>
              <w:spacing w:before="20" w:after="40" w:line="260" w:lineRule="exact"/>
              <w:ind w:left="490"/>
              <w:rPr>
                <w:rFonts w:asciiTheme="minorHAnsi" w:hAnsiTheme="minorHAnsi" w:cstheme="minorHAnsi"/>
                <w:i/>
                <w:iCs/>
                <w:color w:val="333333"/>
                <w:u w:val="single"/>
                <w:shd w:val="clear" w:color="auto" w:fill="FFFFFF"/>
              </w:rPr>
            </w:pPr>
            <w:r w:rsidRPr="00175C8A">
              <w:rPr>
                <w:rFonts w:asciiTheme="minorHAnsi" w:hAnsiTheme="minorHAnsi" w:cs="Arial"/>
                <w:i/>
                <w:iCs/>
                <w:color w:val="000000"/>
                <w:spacing w:val="-2"/>
              </w:rPr>
              <w:t>(i.e., one-way – message(s) sent by the quitline to the quitline participant, but there is no ability for the quitline participant to send a text message back to the quitline)</w:t>
            </w:r>
          </w:p>
        </w:tc>
        <w:tc>
          <w:tcPr>
            <w:tcW w:w="2820" w:type="dxa"/>
          </w:tcPr>
          <w:p w14:paraId="1446CCBE" w14:textId="77777777" w:rsidR="0021508B" w:rsidRPr="00D35C60" w:rsidRDefault="0021508B" w:rsidP="00A4659F">
            <w:pPr>
              <w:widowControl w:val="0"/>
              <w:autoSpaceDE w:val="0"/>
              <w:autoSpaceDN w:val="0"/>
              <w:adjustRightInd w:val="0"/>
              <w:spacing w:before="40" w:after="40"/>
              <w:jc w:val="center"/>
              <w:rPr>
                <w:rFonts w:asciiTheme="minorHAnsi" w:hAnsiTheme="minorHAnsi" w:cs="Arial"/>
                <w:color w:val="000000"/>
                <w:spacing w:val="-2"/>
              </w:rPr>
            </w:pPr>
            <w:r w:rsidRPr="002535A4">
              <w:rPr>
                <w:rFonts w:asciiTheme="minorHAnsi" w:hAnsiTheme="minorHAnsi" w:cs="Arial"/>
              </w:rPr>
              <w:fldChar w:fldCharType="begin">
                <w:ffData>
                  <w:name w:val="Check108"/>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yes    </w:t>
            </w:r>
            <w:r w:rsidRPr="002535A4">
              <w:rPr>
                <w:rFonts w:asciiTheme="minorHAnsi" w:hAnsiTheme="minorHAnsi" w:cs="Arial"/>
              </w:rPr>
              <w:fldChar w:fldCharType="begin">
                <w:ffData>
                  <w:name w:val="Check109"/>
                  <w:enabled/>
                  <w:calcOnExit w:val="0"/>
                  <w:checkBox>
                    <w:sizeAuto/>
                    <w:default w:val="0"/>
                  </w:checkBox>
                </w:ffData>
              </w:fldChar>
            </w:r>
            <w:r w:rsidRPr="002535A4">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535A4">
              <w:rPr>
                <w:rFonts w:asciiTheme="minorHAnsi" w:hAnsiTheme="minorHAnsi" w:cs="Arial"/>
              </w:rPr>
              <w:fldChar w:fldCharType="end"/>
            </w:r>
            <w:r w:rsidRPr="002535A4">
              <w:rPr>
                <w:rFonts w:asciiTheme="minorHAnsi" w:hAnsiTheme="minorHAnsi" w:cs="Arial"/>
              </w:rPr>
              <w:t xml:space="preserve"> no</w:t>
            </w:r>
          </w:p>
        </w:tc>
      </w:tr>
      <w:tr w:rsidR="0021508B" w:rsidRPr="00D35C60" w14:paraId="14B7CF94" w14:textId="77777777" w:rsidTr="00BE5E85">
        <w:tc>
          <w:tcPr>
            <w:tcW w:w="6907" w:type="dxa"/>
          </w:tcPr>
          <w:p w14:paraId="2DAAFF6B" w14:textId="77777777" w:rsidR="0021508B" w:rsidRDefault="0021508B" w:rsidP="00F04FFF">
            <w:pPr>
              <w:pStyle w:val="ListParagraph"/>
              <w:numPr>
                <w:ilvl w:val="0"/>
                <w:numId w:val="42"/>
              </w:numPr>
              <w:spacing w:before="20" w:after="20"/>
              <w:ind w:left="495"/>
              <w:rPr>
                <w:rFonts w:asciiTheme="minorHAnsi" w:hAnsiTheme="minorHAnsi" w:cs="Arial"/>
                <w:b/>
                <w:bCs/>
                <w:color w:val="000000"/>
                <w:spacing w:val="-2"/>
              </w:rPr>
            </w:pPr>
            <w:r w:rsidRPr="002F0FB7">
              <w:rPr>
                <w:rFonts w:asciiTheme="minorHAnsi" w:hAnsiTheme="minorHAnsi" w:cstheme="minorHAnsi"/>
                <w:b/>
                <w:bCs/>
                <w:color w:val="000000"/>
                <w:spacing w:val="-2"/>
              </w:rPr>
              <w:t>Automated</w:t>
            </w:r>
            <w:r w:rsidRPr="00490201">
              <w:rPr>
                <w:rFonts w:asciiTheme="minorHAnsi" w:hAnsiTheme="minorHAnsi" w:cs="Arial"/>
                <w:b/>
                <w:bCs/>
                <w:color w:val="000000"/>
                <w:spacing w:val="-2"/>
              </w:rPr>
              <w:t xml:space="preserve"> e-mail messages</w:t>
            </w:r>
          </w:p>
          <w:p w14:paraId="14156F3C" w14:textId="77777777" w:rsidR="0021508B" w:rsidRPr="00556FB3" w:rsidRDefault="0021508B" w:rsidP="00175C8A">
            <w:pPr>
              <w:spacing w:before="20" w:after="40" w:line="260" w:lineRule="exact"/>
              <w:ind w:left="490"/>
              <w:rPr>
                <w:rFonts w:asciiTheme="minorHAnsi" w:hAnsiTheme="minorHAnsi" w:cs="Arial"/>
                <w:b/>
                <w:bCs/>
                <w:i/>
                <w:iCs/>
                <w:color w:val="000000"/>
                <w:spacing w:val="-2"/>
              </w:rPr>
            </w:pPr>
            <w:r w:rsidRPr="00556FB3">
              <w:rPr>
                <w:rFonts w:asciiTheme="minorHAnsi" w:hAnsiTheme="minorHAnsi" w:cs="Arial"/>
                <w:i/>
                <w:iCs/>
                <w:color w:val="000000"/>
                <w:spacing w:val="-2"/>
              </w:rPr>
              <w:t xml:space="preserve">(i.e., standalone service, with no </w:t>
            </w:r>
            <w:r w:rsidRPr="00175C8A">
              <w:rPr>
                <w:rFonts w:asciiTheme="minorHAnsi" w:hAnsiTheme="minorHAnsi" w:cs="Arial"/>
                <w:i/>
                <w:iCs/>
                <w:color w:val="000000"/>
                <w:spacing w:val="-2"/>
              </w:rPr>
              <w:t>ability</w:t>
            </w:r>
            <w:r w:rsidRPr="00556FB3">
              <w:rPr>
                <w:rFonts w:asciiTheme="minorHAnsi" w:hAnsiTheme="minorHAnsi" w:cs="Arial"/>
                <w:i/>
                <w:iCs/>
                <w:color w:val="000000"/>
                <w:spacing w:val="-2"/>
              </w:rPr>
              <w:t xml:space="preserve"> to tailor the email content to the needs of individual quitline participants)</w:t>
            </w:r>
          </w:p>
        </w:tc>
        <w:tc>
          <w:tcPr>
            <w:tcW w:w="2820" w:type="dxa"/>
          </w:tcPr>
          <w:p w14:paraId="15590F97" w14:textId="77777777" w:rsidR="0021508B" w:rsidRPr="00D35C60" w:rsidRDefault="0021508B" w:rsidP="00A4659F">
            <w:pPr>
              <w:widowControl w:val="0"/>
              <w:autoSpaceDE w:val="0"/>
              <w:autoSpaceDN w:val="0"/>
              <w:adjustRightInd w:val="0"/>
              <w:spacing w:before="40" w:after="40"/>
              <w:jc w:val="center"/>
              <w:rPr>
                <w:rFonts w:asciiTheme="minorHAnsi" w:hAnsiTheme="minorHAnsi" w:cs="Arial"/>
                <w:color w:val="000000"/>
                <w:spacing w:val="-2"/>
              </w:rPr>
            </w:pPr>
            <w:r w:rsidRPr="00191FD9">
              <w:rPr>
                <w:rFonts w:asciiTheme="minorHAnsi" w:hAnsiTheme="minorHAnsi" w:cs="Arial"/>
              </w:rPr>
              <w:fldChar w:fldCharType="begin">
                <w:ffData>
                  <w:name w:val="Check108"/>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tr w:rsidR="00EB1F46" w:rsidRPr="00D35C60" w14:paraId="4673512E" w14:textId="77777777" w:rsidTr="00BE5E85">
        <w:tc>
          <w:tcPr>
            <w:tcW w:w="6907" w:type="dxa"/>
          </w:tcPr>
          <w:p w14:paraId="0A1FCD6E" w14:textId="77777777" w:rsidR="00EB1F46" w:rsidRPr="00E96A71" w:rsidRDefault="00EB1F46" w:rsidP="009F2B15">
            <w:pPr>
              <w:pStyle w:val="ListParagraph"/>
              <w:numPr>
                <w:ilvl w:val="0"/>
                <w:numId w:val="42"/>
              </w:numPr>
              <w:spacing w:before="20" w:after="20"/>
              <w:ind w:left="495"/>
              <w:rPr>
                <w:rFonts w:asciiTheme="minorHAnsi" w:hAnsiTheme="minorHAnsi" w:cstheme="minorHAnsi"/>
                <w:b/>
                <w:bCs/>
                <w:color w:val="000000"/>
                <w:spacing w:val="-2"/>
              </w:rPr>
            </w:pPr>
            <w:r w:rsidRPr="00E96A71">
              <w:rPr>
                <w:rFonts w:asciiTheme="minorHAnsi" w:hAnsiTheme="minorHAnsi" w:cstheme="minorHAnsi"/>
                <w:b/>
                <w:bCs/>
                <w:color w:val="000000"/>
                <w:spacing w:val="-2"/>
              </w:rPr>
              <w:t xml:space="preserve">Web-based self-help tools </w:t>
            </w:r>
          </w:p>
          <w:p w14:paraId="30A7585B" w14:textId="0118AC90" w:rsidR="00EB1F46" w:rsidRPr="00490201" w:rsidRDefault="00EB1F46" w:rsidP="009F2B15">
            <w:pPr>
              <w:pStyle w:val="ListParagraph"/>
              <w:spacing w:before="20" w:after="20"/>
              <w:ind w:left="495"/>
              <w:rPr>
                <w:rFonts w:asciiTheme="minorHAnsi" w:hAnsiTheme="minorHAnsi" w:cs="Arial"/>
                <w:b/>
                <w:bCs/>
                <w:color w:val="000000"/>
                <w:spacing w:val="-2"/>
              </w:rPr>
            </w:pPr>
            <w:r w:rsidRPr="00175C8A">
              <w:rPr>
                <w:rFonts w:asciiTheme="minorHAnsi" w:hAnsiTheme="minorHAnsi" w:cs="Arial"/>
                <w:i/>
                <w:iCs/>
                <w:color w:val="000000"/>
                <w:spacing w:val="-2"/>
              </w:rPr>
              <w:t>(i.e. downloadable self-help guide to cessation, cost-calculator, e-lessons on cessation)</w:t>
            </w:r>
          </w:p>
        </w:tc>
        <w:tc>
          <w:tcPr>
            <w:tcW w:w="2820" w:type="dxa"/>
          </w:tcPr>
          <w:p w14:paraId="1EF56012" w14:textId="4CC24308" w:rsidR="00EB1F46" w:rsidRPr="00191FD9" w:rsidRDefault="00F532E4" w:rsidP="00A4659F">
            <w:pPr>
              <w:widowControl w:val="0"/>
              <w:autoSpaceDE w:val="0"/>
              <w:autoSpaceDN w:val="0"/>
              <w:adjustRightInd w:val="0"/>
              <w:spacing w:before="40" w:after="40"/>
              <w:jc w:val="center"/>
              <w:rPr>
                <w:rFonts w:asciiTheme="minorHAnsi" w:hAnsiTheme="minorHAnsi" w:cs="Arial"/>
              </w:rPr>
            </w:pPr>
            <w:r w:rsidRPr="00191FD9">
              <w:rPr>
                <w:rFonts w:asciiTheme="minorHAnsi" w:hAnsiTheme="minorHAnsi" w:cs="Arial"/>
              </w:rPr>
              <w:fldChar w:fldCharType="begin">
                <w:ffData>
                  <w:name w:val="Check108"/>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tr w:rsidR="0021508B" w:rsidRPr="00D35C60" w14:paraId="61CDC8AE" w14:textId="77777777" w:rsidTr="00BE5E85">
        <w:tc>
          <w:tcPr>
            <w:tcW w:w="6907" w:type="dxa"/>
          </w:tcPr>
          <w:p w14:paraId="6AA30B53" w14:textId="77777777" w:rsidR="0021508B" w:rsidRDefault="0021508B" w:rsidP="009F2B15">
            <w:pPr>
              <w:pStyle w:val="ListParagraph"/>
              <w:numPr>
                <w:ilvl w:val="0"/>
                <w:numId w:val="42"/>
              </w:numPr>
              <w:spacing w:before="20" w:after="20"/>
              <w:ind w:left="495"/>
              <w:rPr>
                <w:rFonts w:asciiTheme="minorHAnsi" w:hAnsiTheme="minorHAnsi" w:cs="Arial"/>
                <w:b/>
                <w:bCs/>
                <w:color w:val="000000"/>
                <w:spacing w:val="-2"/>
              </w:rPr>
            </w:pPr>
            <w:r w:rsidRPr="00490201">
              <w:rPr>
                <w:rFonts w:asciiTheme="minorHAnsi" w:hAnsiTheme="minorHAnsi" w:cs="Arial"/>
                <w:b/>
                <w:bCs/>
                <w:color w:val="000000"/>
                <w:spacing w:val="-2"/>
              </w:rPr>
              <w:t>Web-</w:t>
            </w:r>
            <w:r w:rsidRPr="002F0FB7">
              <w:rPr>
                <w:rFonts w:asciiTheme="minorHAnsi" w:hAnsiTheme="minorHAnsi" w:cstheme="minorHAnsi"/>
                <w:b/>
                <w:bCs/>
                <w:color w:val="000000"/>
                <w:spacing w:val="-2"/>
              </w:rPr>
              <w:t>based</w:t>
            </w:r>
            <w:r w:rsidRPr="00490201">
              <w:rPr>
                <w:rFonts w:asciiTheme="minorHAnsi" w:hAnsiTheme="minorHAnsi" w:cs="Arial"/>
                <w:b/>
                <w:bCs/>
                <w:color w:val="000000"/>
                <w:spacing w:val="-2"/>
              </w:rPr>
              <w:t xml:space="preserve"> interactive counseling </w:t>
            </w:r>
          </w:p>
          <w:p w14:paraId="0BF64F97" w14:textId="77777777" w:rsidR="0021508B" w:rsidRPr="00556FB3" w:rsidRDefault="0021508B" w:rsidP="00BE5E85">
            <w:pPr>
              <w:spacing w:before="20" w:after="40"/>
              <w:ind w:left="495"/>
              <w:rPr>
                <w:rFonts w:asciiTheme="minorHAnsi" w:hAnsiTheme="minorHAnsi" w:cs="Arial"/>
                <w:i/>
                <w:iCs/>
                <w:color w:val="000000"/>
                <w:spacing w:val="-2"/>
              </w:rPr>
            </w:pPr>
            <w:r w:rsidRPr="00556FB3">
              <w:rPr>
                <w:rFonts w:asciiTheme="minorHAnsi" w:hAnsiTheme="minorHAnsi" w:cs="Arial"/>
                <w:i/>
                <w:iCs/>
                <w:color w:val="000000"/>
                <w:spacing w:val="-2"/>
              </w:rPr>
              <w:t xml:space="preserve">(i.e., instant messaging or emailing with a cessation counselor, where content is </w:t>
            </w:r>
            <w:r w:rsidRPr="003D241E">
              <w:rPr>
                <w:rFonts w:asciiTheme="minorHAnsi" w:hAnsiTheme="minorHAnsi" w:cstheme="minorHAnsi"/>
                <w:i/>
                <w:iCs/>
                <w:color w:val="000000"/>
                <w:spacing w:val="-2"/>
              </w:rPr>
              <w:t>tailored</w:t>
            </w:r>
            <w:r w:rsidRPr="00556FB3">
              <w:rPr>
                <w:rFonts w:asciiTheme="minorHAnsi" w:hAnsiTheme="minorHAnsi" w:cs="Arial"/>
                <w:i/>
                <w:iCs/>
                <w:color w:val="000000"/>
                <w:spacing w:val="-2"/>
              </w:rPr>
              <w:t xml:space="preserve"> to the needs of the individual quitline participant)</w:t>
            </w:r>
          </w:p>
        </w:tc>
        <w:tc>
          <w:tcPr>
            <w:tcW w:w="2820" w:type="dxa"/>
          </w:tcPr>
          <w:p w14:paraId="0357FE92" w14:textId="77777777" w:rsidR="0021508B" w:rsidRPr="00D35C60" w:rsidRDefault="0021508B" w:rsidP="00A4659F">
            <w:pPr>
              <w:widowControl w:val="0"/>
              <w:autoSpaceDE w:val="0"/>
              <w:autoSpaceDN w:val="0"/>
              <w:adjustRightInd w:val="0"/>
              <w:spacing w:before="40" w:after="40"/>
              <w:jc w:val="center"/>
              <w:rPr>
                <w:rFonts w:asciiTheme="minorHAnsi" w:hAnsiTheme="minorHAnsi" w:cs="Arial"/>
                <w:color w:val="000000"/>
                <w:spacing w:val="-2"/>
              </w:rPr>
            </w:pPr>
            <w:r w:rsidRPr="00191FD9">
              <w:rPr>
                <w:rFonts w:asciiTheme="minorHAnsi" w:hAnsiTheme="minorHAnsi" w:cs="Arial"/>
              </w:rPr>
              <w:fldChar w:fldCharType="begin">
                <w:ffData>
                  <w:name w:val="Check108"/>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tr w:rsidR="0021508B" w:rsidRPr="00D35C60" w14:paraId="154696A5" w14:textId="77777777" w:rsidTr="00BE5E85">
        <w:tc>
          <w:tcPr>
            <w:tcW w:w="6907" w:type="dxa"/>
          </w:tcPr>
          <w:p w14:paraId="2E98AA68" w14:textId="77777777" w:rsidR="0021508B" w:rsidRDefault="0021508B" w:rsidP="009F2B15">
            <w:pPr>
              <w:pStyle w:val="ListParagraph"/>
              <w:numPr>
                <w:ilvl w:val="0"/>
                <w:numId w:val="42"/>
              </w:numPr>
              <w:spacing w:before="20" w:after="20"/>
              <w:ind w:left="495"/>
              <w:rPr>
                <w:rFonts w:asciiTheme="minorHAnsi" w:hAnsiTheme="minorHAnsi" w:cs="Arial"/>
                <w:b/>
                <w:bCs/>
                <w:color w:val="000000"/>
                <w:spacing w:val="-2"/>
              </w:rPr>
            </w:pPr>
            <w:r w:rsidRPr="00490201">
              <w:rPr>
                <w:rFonts w:asciiTheme="minorHAnsi" w:hAnsiTheme="minorHAnsi" w:cs="Arial"/>
                <w:b/>
                <w:bCs/>
                <w:color w:val="000000"/>
                <w:spacing w:val="-2"/>
              </w:rPr>
              <w:t>Web-</w:t>
            </w:r>
            <w:r w:rsidRPr="002F0FB7">
              <w:rPr>
                <w:rFonts w:asciiTheme="minorHAnsi" w:hAnsiTheme="minorHAnsi" w:cstheme="minorHAnsi"/>
                <w:b/>
                <w:bCs/>
                <w:color w:val="000000"/>
                <w:spacing w:val="-2"/>
              </w:rPr>
              <w:t>based</w:t>
            </w:r>
            <w:r w:rsidRPr="00490201">
              <w:rPr>
                <w:rFonts w:asciiTheme="minorHAnsi" w:hAnsiTheme="minorHAnsi" w:cs="Arial"/>
                <w:b/>
                <w:bCs/>
                <w:color w:val="000000"/>
                <w:spacing w:val="-2"/>
              </w:rPr>
              <w:t xml:space="preserve"> chat rooms</w:t>
            </w:r>
          </w:p>
          <w:p w14:paraId="31CE208A" w14:textId="77777777" w:rsidR="0021508B" w:rsidRPr="00556FB3" w:rsidRDefault="0021508B" w:rsidP="00175C8A">
            <w:pPr>
              <w:spacing w:before="20" w:after="40" w:line="260" w:lineRule="exact"/>
              <w:ind w:left="490"/>
              <w:rPr>
                <w:rFonts w:asciiTheme="minorHAnsi" w:hAnsiTheme="minorHAnsi" w:cs="Arial"/>
                <w:b/>
                <w:bCs/>
                <w:i/>
                <w:iCs/>
                <w:color w:val="000000"/>
                <w:spacing w:val="-2"/>
              </w:rPr>
            </w:pPr>
            <w:r w:rsidRPr="00556FB3">
              <w:rPr>
                <w:rFonts w:asciiTheme="minorHAnsi" w:hAnsiTheme="minorHAnsi" w:cs="Arial"/>
                <w:i/>
                <w:iCs/>
                <w:color w:val="000000"/>
                <w:spacing w:val="-2"/>
              </w:rPr>
              <w:t xml:space="preserve">(i.e., </w:t>
            </w:r>
            <w:proofErr w:type="gramStart"/>
            <w:r w:rsidRPr="003D241E">
              <w:rPr>
                <w:rFonts w:asciiTheme="minorHAnsi" w:hAnsiTheme="minorHAnsi" w:cstheme="minorHAnsi"/>
                <w:i/>
                <w:iCs/>
                <w:color w:val="000000"/>
                <w:spacing w:val="-2"/>
              </w:rPr>
              <w:t>unmoderated</w:t>
            </w:r>
            <w:proofErr w:type="gramEnd"/>
            <w:r w:rsidRPr="00556FB3">
              <w:rPr>
                <w:rFonts w:asciiTheme="minorHAnsi" w:hAnsiTheme="minorHAnsi" w:cs="Arial"/>
                <w:i/>
                <w:iCs/>
                <w:color w:val="000000"/>
                <w:spacing w:val="-2"/>
              </w:rPr>
              <w:t xml:space="preserve"> or moderated)</w:t>
            </w:r>
          </w:p>
        </w:tc>
        <w:tc>
          <w:tcPr>
            <w:tcW w:w="2820" w:type="dxa"/>
          </w:tcPr>
          <w:p w14:paraId="4BC30FEB" w14:textId="77777777" w:rsidR="0021508B" w:rsidRPr="00D35C60" w:rsidRDefault="0021508B" w:rsidP="00A4659F">
            <w:pPr>
              <w:widowControl w:val="0"/>
              <w:autoSpaceDE w:val="0"/>
              <w:autoSpaceDN w:val="0"/>
              <w:adjustRightInd w:val="0"/>
              <w:spacing w:before="40" w:after="40"/>
              <w:jc w:val="center"/>
              <w:rPr>
                <w:rFonts w:asciiTheme="minorHAnsi" w:hAnsiTheme="minorHAnsi" w:cs="Arial"/>
                <w:color w:val="000000"/>
                <w:spacing w:val="-2"/>
              </w:rPr>
            </w:pPr>
            <w:r>
              <w:rPr>
                <w:rFonts w:asciiTheme="minorHAnsi" w:hAnsiTheme="minorHAnsi" w:cs="Arial"/>
              </w:rPr>
              <w:fldChar w:fldCharType="begin">
                <w:ffData>
                  <w:name w:val="Check108"/>
                  <w:enabled/>
                  <w:calcOnExit w:val="0"/>
                  <w:checkBox>
                    <w:sizeAuto/>
                    <w:default w:val="0"/>
                  </w:checkBox>
                </w:ffData>
              </w:fldChar>
            </w:r>
            <w:r>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tr w:rsidR="0021508B" w:rsidRPr="00191FD9" w14:paraId="6E66ED8E" w14:textId="77777777" w:rsidTr="00BE5E85">
        <w:tc>
          <w:tcPr>
            <w:tcW w:w="6907" w:type="dxa"/>
          </w:tcPr>
          <w:p w14:paraId="500DFD79" w14:textId="77777777" w:rsidR="0021508B" w:rsidRDefault="0021508B" w:rsidP="009F2B15">
            <w:pPr>
              <w:pStyle w:val="ListParagraph"/>
              <w:numPr>
                <w:ilvl w:val="0"/>
                <w:numId w:val="42"/>
              </w:numPr>
              <w:spacing w:before="20" w:after="20"/>
              <w:ind w:left="495"/>
              <w:rPr>
                <w:rFonts w:asciiTheme="minorHAnsi" w:hAnsiTheme="minorHAnsi" w:cs="Arial"/>
                <w:b/>
                <w:bCs/>
                <w:color w:val="000000"/>
                <w:spacing w:val="-2"/>
              </w:rPr>
            </w:pPr>
            <w:r w:rsidRPr="00C75A02">
              <w:rPr>
                <w:rFonts w:asciiTheme="minorHAnsi" w:hAnsiTheme="minorHAnsi" w:cs="Arial"/>
                <w:b/>
                <w:bCs/>
                <w:color w:val="000000"/>
                <w:spacing w:val="-2"/>
              </w:rPr>
              <w:t>Mobile</w:t>
            </w:r>
            <w:r w:rsidRPr="00490201">
              <w:rPr>
                <w:rFonts w:asciiTheme="minorHAnsi" w:hAnsiTheme="minorHAnsi" w:cs="Arial"/>
                <w:b/>
                <w:bCs/>
                <w:color w:val="000000"/>
                <w:spacing w:val="-2"/>
              </w:rPr>
              <w:t xml:space="preserve"> </w:t>
            </w:r>
            <w:r w:rsidRPr="009F2B15">
              <w:rPr>
                <w:rFonts w:asciiTheme="minorHAnsi" w:hAnsiTheme="minorHAnsi" w:cstheme="minorHAnsi"/>
                <w:b/>
                <w:bCs/>
                <w:color w:val="000000"/>
                <w:spacing w:val="-2"/>
              </w:rPr>
              <w:t>applications</w:t>
            </w:r>
            <w:r w:rsidRPr="00490201">
              <w:rPr>
                <w:rFonts w:asciiTheme="minorHAnsi" w:hAnsiTheme="minorHAnsi" w:cs="Arial"/>
                <w:b/>
                <w:bCs/>
                <w:color w:val="000000"/>
                <w:spacing w:val="-2"/>
              </w:rPr>
              <w:t xml:space="preserve"> </w:t>
            </w:r>
          </w:p>
          <w:p w14:paraId="43C1FA60" w14:textId="77777777" w:rsidR="0021508B" w:rsidRPr="00556FB3" w:rsidRDefault="0021508B" w:rsidP="00175C8A">
            <w:pPr>
              <w:spacing w:before="20" w:after="40" w:line="260" w:lineRule="exact"/>
              <w:ind w:left="490"/>
              <w:rPr>
                <w:rFonts w:asciiTheme="minorHAnsi" w:hAnsiTheme="minorHAnsi" w:cs="Arial"/>
                <w:i/>
                <w:iCs/>
                <w:color w:val="000000"/>
                <w:spacing w:val="-2"/>
              </w:rPr>
            </w:pPr>
            <w:r w:rsidRPr="00556FB3">
              <w:rPr>
                <w:rFonts w:asciiTheme="minorHAnsi" w:hAnsiTheme="minorHAnsi" w:cs="Arial"/>
                <w:i/>
                <w:iCs/>
                <w:color w:val="000000"/>
                <w:spacing w:val="-2"/>
              </w:rPr>
              <w:t>(i.e., software applications that can be downloaded to a smartphone or tablet from a distribution platform such as the Apple App Store or Google Play)</w:t>
            </w:r>
          </w:p>
        </w:tc>
        <w:tc>
          <w:tcPr>
            <w:tcW w:w="2820" w:type="dxa"/>
          </w:tcPr>
          <w:p w14:paraId="03AF128A" w14:textId="77777777" w:rsidR="0021508B" w:rsidRPr="00191FD9" w:rsidRDefault="0021508B" w:rsidP="00A4659F">
            <w:pPr>
              <w:widowControl w:val="0"/>
              <w:autoSpaceDE w:val="0"/>
              <w:autoSpaceDN w:val="0"/>
              <w:adjustRightInd w:val="0"/>
              <w:spacing w:before="40" w:after="40"/>
              <w:jc w:val="center"/>
              <w:rPr>
                <w:rFonts w:asciiTheme="minorHAnsi" w:hAnsiTheme="minorHAnsi" w:cs="Arial"/>
              </w:rPr>
            </w:pPr>
            <w:r w:rsidRPr="00191FD9">
              <w:rPr>
                <w:rFonts w:asciiTheme="minorHAnsi" w:hAnsiTheme="minorHAnsi" w:cs="Arial"/>
              </w:rPr>
              <w:fldChar w:fldCharType="begin">
                <w:ffData>
                  <w:name w:val="Check108"/>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tr w:rsidR="008F1A24" w:rsidRPr="00191FD9" w14:paraId="391783CB" w14:textId="77777777" w:rsidTr="00BE5E85">
        <w:tc>
          <w:tcPr>
            <w:tcW w:w="6907" w:type="dxa"/>
          </w:tcPr>
          <w:p w14:paraId="38A7FFAA" w14:textId="20C65C91" w:rsidR="008F1A24" w:rsidRDefault="003C3F2A" w:rsidP="009F2B15">
            <w:pPr>
              <w:pStyle w:val="ListParagraph"/>
              <w:numPr>
                <w:ilvl w:val="0"/>
                <w:numId w:val="42"/>
              </w:numPr>
              <w:spacing w:before="20" w:after="20"/>
              <w:ind w:left="495"/>
              <w:rPr>
                <w:rFonts w:asciiTheme="minorHAnsi" w:hAnsiTheme="minorHAnsi" w:cs="Arial"/>
                <w:b/>
                <w:bCs/>
                <w:color w:val="000000"/>
                <w:spacing w:val="-2"/>
              </w:rPr>
            </w:pPr>
            <w:r>
              <w:rPr>
                <w:rFonts w:asciiTheme="minorHAnsi" w:hAnsiTheme="minorHAnsi" w:cs="Arial"/>
                <w:b/>
                <w:bCs/>
                <w:color w:val="000000"/>
                <w:spacing w:val="-2"/>
              </w:rPr>
              <w:t>T</w:t>
            </w:r>
            <w:r w:rsidR="002276BA">
              <w:rPr>
                <w:rFonts w:asciiTheme="minorHAnsi" w:hAnsiTheme="minorHAnsi" w:cs="Arial"/>
                <w:b/>
                <w:bCs/>
                <w:color w:val="000000"/>
                <w:spacing w:val="-2"/>
              </w:rPr>
              <w:t xml:space="preserve">ext messaging program </w:t>
            </w:r>
            <w:r w:rsidR="00C87977">
              <w:rPr>
                <w:rFonts w:asciiTheme="minorHAnsi" w:hAnsiTheme="minorHAnsi" w:cs="Arial"/>
                <w:b/>
                <w:bCs/>
                <w:color w:val="000000"/>
                <w:spacing w:val="-2"/>
              </w:rPr>
              <w:t>provided</w:t>
            </w:r>
            <w:r w:rsidR="00E734C9">
              <w:rPr>
                <w:rFonts w:asciiTheme="minorHAnsi" w:hAnsiTheme="minorHAnsi" w:cs="Arial"/>
                <w:b/>
                <w:bCs/>
                <w:color w:val="000000"/>
                <w:spacing w:val="-2"/>
              </w:rPr>
              <w:t xml:space="preserve"> by an entity external to the quitline</w:t>
            </w:r>
          </w:p>
          <w:p w14:paraId="07169385" w14:textId="46F9F4F2" w:rsidR="002276BA" w:rsidRPr="00241493" w:rsidRDefault="00EF6D59" w:rsidP="00241493">
            <w:pPr>
              <w:spacing w:before="20" w:after="40" w:line="260" w:lineRule="exact"/>
              <w:ind w:left="490"/>
              <w:rPr>
                <w:rFonts w:asciiTheme="minorHAnsi" w:hAnsiTheme="minorHAnsi" w:cs="Arial"/>
                <w:i/>
                <w:iCs/>
                <w:color w:val="000000"/>
                <w:spacing w:val="-2"/>
                <w:u w:val="single"/>
              </w:rPr>
            </w:pPr>
            <w:r w:rsidRPr="001D56C8">
              <w:rPr>
                <w:rFonts w:asciiTheme="minorHAnsi" w:hAnsiTheme="minorHAnsi" w:cs="Arial"/>
                <w:i/>
                <w:iCs/>
                <w:color w:val="000000"/>
                <w:spacing w:val="-2"/>
              </w:rPr>
              <w:t>(</w:t>
            </w:r>
            <w:r w:rsidR="00D8530C" w:rsidRPr="001D56C8">
              <w:rPr>
                <w:rFonts w:asciiTheme="minorHAnsi" w:hAnsiTheme="minorHAnsi" w:cs="Arial"/>
                <w:i/>
                <w:iCs/>
                <w:color w:val="000000"/>
                <w:spacing w:val="-2"/>
              </w:rPr>
              <w:t>e.g.,</w:t>
            </w:r>
            <w:r w:rsidRPr="001D56C8">
              <w:rPr>
                <w:rFonts w:asciiTheme="minorHAnsi" w:hAnsiTheme="minorHAnsi" w:cs="Arial"/>
                <w:i/>
                <w:iCs/>
                <w:color w:val="000000"/>
                <w:spacing w:val="-2"/>
              </w:rPr>
              <w:t xml:space="preserve"> Truth Initiative</w:t>
            </w:r>
            <w:r w:rsidR="000A43F4" w:rsidRPr="001D56C8">
              <w:rPr>
                <w:rFonts w:asciiTheme="minorHAnsi" w:hAnsiTheme="minorHAnsi" w:cs="Arial"/>
                <w:i/>
                <w:iCs/>
                <w:color w:val="000000"/>
                <w:spacing w:val="-2"/>
              </w:rPr>
              <w:t xml:space="preserve">’s </w:t>
            </w:r>
            <w:r w:rsidR="00D8530C" w:rsidRPr="001D56C8">
              <w:rPr>
                <w:rFonts w:asciiTheme="minorHAnsi" w:hAnsiTheme="minorHAnsi" w:cs="Arial"/>
                <w:i/>
                <w:iCs/>
                <w:color w:val="000000"/>
                <w:spacing w:val="-2"/>
                <w:u w:val="single"/>
              </w:rPr>
              <w:t>This is Quitting</w:t>
            </w:r>
            <w:r w:rsidRPr="001D56C8">
              <w:rPr>
                <w:rFonts w:asciiTheme="minorHAnsi" w:hAnsiTheme="minorHAnsi" w:cs="Arial"/>
                <w:i/>
                <w:iCs/>
                <w:color w:val="000000"/>
                <w:spacing w:val="-2"/>
              </w:rPr>
              <w:t xml:space="preserve"> </w:t>
            </w:r>
            <w:r w:rsidR="00D8530C" w:rsidRPr="001D56C8">
              <w:rPr>
                <w:rFonts w:asciiTheme="minorHAnsi" w:hAnsiTheme="minorHAnsi" w:cs="Arial"/>
                <w:i/>
                <w:iCs/>
                <w:color w:val="000000"/>
                <w:spacing w:val="-2"/>
              </w:rPr>
              <w:t>or</w:t>
            </w:r>
            <w:r w:rsidR="001D56C8">
              <w:rPr>
                <w:rFonts w:asciiTheme="minorHAnsi" w:hAnsiTheme="minorHAnsi" w:cs="Arial"/>
                <w:i/>
                <w:iCs/>
                <w:color w:val="000000"/>
                <w:spacing w:val="-2"/>
              </w:rPr>
              <w:t xml:space="preserve"> </w:t>
            </w:r>
            <w:r w:rsidR="00241493" w:rsidRPr="00241493">
              <w:rPr>
                <w:rFonts w:asciiTheme="minorHAnsi" w:hAnsiTheme="minorHAnsi" w:cs="Arial"/>
                <w:i/>
                <w:iCs/>
                <w:color w:val="000000"/>
                <w:spacing w:val="-2"/>
              </w:rPr>
              <w:t>National Cancer Institute</w:t>
            </w:r>
            <w:r w:rsidR="00241493">
              <w:rPr>
                <w:rFonts w:asciiTheme="minorHAnsi" w:hAnsiTheme="minorHAnsi" w:cs="Arial"/>
                <w:i/>
                <w:iCs/>
                <w:color w:val="000000"/>
                <w:spacing w:val="-2"/>
              </w:rPr>
              <w:t xml:space="preserve">’s </w:t>
            </w:r>
            <w:r w:rsidR="00241493" w:rsidRPr="00241493">
              <w:rPr>
                <w:rFonts w:asciiTheme="minorHAnsi" w:hAnsiTheme="minorHAnsi" w:cs="Arial"/>
                <w:i/>
                <w:iCs/>
                <w:color w:val="000000"/>
                <w:spacing w:val="-2"/>
              </w:rPr>
              <w:t xml:space="preserve">Smokefree.gov </w:t>
            </w:r>
            <w:proofErr w:type="spellStart"/>
            <w:r w:rsidR="001D56C8" w:rsidRPr="00C87977">
              <w:rPr>
                <w:rFonts w:asciiTheme="minorHAnsi" w:hAnsiTheme="minorHAnsi" w:cs="Arial"/>
                <w:i/>
                <w:iCs/>
                <w:color w:val="000000"/>
                <w:spacing w:val="-2"/>
                <w:u w:val="single"/>
              </w:rPr>
              <w:t>SmokefreeTXT</w:t>
            </w:r>
            <w:proofErr w:type="spellEnd"/>
            <w:r w:rsidR="00C87977" w:rsidRPr="00C87977">
              <w:rPr>
                <w:rFonts w:asciiTheme="minorHAnsi" w:hAnsiTheme="minorHAnsi" w:cs="Arial"/>
                <w:i/>
                <w:iCs/>
                <w:color w:val="000000"/>
                <w:spacing w:val="-2"/>
                <w:u w:val="single"/>
              </w:rPr>
              <w:t xml:space="preserve"> for Teens</w:t>
            </w:r>
            <w:r w:rsidR="007F7106">
              <w:rPr>
                <w:rFonts w:asciiTheme="minorHAnsi" w:hAnsiTheme="minorHAnsi" w:cs="Arial"/>
                <w:i/>
                <w:iCs/>
                <w:color w:val="000000"/>
                <w:spacing w:val="-2"/>
                <w:u w:val="single"/>
              </w:rPr>
              <w:t>)</w:t>
            </w:r>
          </w:p>
        </w:tc>
        <w:tc>
          <w:tcPr>
            <w:tcW w:w="2820" w:type="dxa"/>
          </w:tcPr>
          <w:p w14:paraId="08261C47" w14:textId="0CC84FE4" w:rsidR="008F1A24" w:rsidRPr="00191FD9" w:rsidRDefault="00241493" w:rsidP="00A4659F">
            <w:pPr>
              <w:widowControl w:val="0"/>
              <w:autoSpaceDE w:val="0"/>
              <w:autoSpaceDN w:val="0"/>
              <w:adjustRightInd w:val="0"/>
              <w:spacing w:before="40" w:after="40"/>
              <w:jc w:val="center"/>
              <w:rPr>
                <w:rFonts w:asciiTheme="minorHAnsi" w:hAnsiTheme="minorHAnsi" w:cs="Arial"/>
              </w:rPr>
            </w:pPr>
            <w:r w:rsidRPr="00191FD9">
              <w:rPr>
                <w:rFonts w:asciiTheme="minorHAnsi" w:hAnsiTheme="minorHAnsi" w:cs="Arial"/>
              </w:rPr>
              <w:fldChar w:fldCharType="begin">
                <w:ffData>
                  <w:name w:val="Check108"/>
                  <w:enabled/>
                  <w:calcOnExit w:val="0"/>
                  <w:checkBox>
                    <w:sizeAuto/>
                    <w:default w:val="0"/>
                  </w:checkBox>
                </w:ffData>
              </w:fldChar>
            </w:r>
            <w:r w:rsidRPr="00191FD9">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yes    </w:t>
            </w: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no</w:t>
            </w:r>
          </w:p>
        </w:tc>
      </w:tr>
    </w:tbl>
    <w:p w14:paraId="58FD48C7" w14:textId="3378D2F1" w:rsidR="00A4659F" w:rsidRPr="00D35C60" w:rsidRDefault="00A4659F" w:rsidP="003D4677">
      <w:pPr>
        <w:spacing w:before="360" w:after="120"/>
        <w:rPr>
          <w:rFonts w:asciiTheme="minorHAnsi" w:hAnsiTheme="minorHAnsi" w:cs="Arial"/>
          <w:b/>
          <w:sz w:val="28"/>
          <w:szCs w:val="28"/>
        </w:rPr>
      </w:pPr>
      <w:r>
        <w:rPr>
          <w:rFonts w:asciiTheme="minorHAnsi" w:hAnsiTheme="minorHAnsi" w:cs="Arial"/>
          <w:b/>
          <w:sz w:val="28"/>
          <w:szCs w:val="28"/>
        </w:rPr>
        <w:lastRenderedPageBreak/>
        <w:t>1</w:t>
      </w:r>
      <w:r w:rsidR="009D6540">
        <w:rPr>
          <w:rFonts w:asciiTheme="minorHAnsi" w:hAnsiTheme="minorHAnsi" w:cs="Arial"/>
          <w:b/>
          <w:sz w:val="28"/>
          <w:szCs w:val="28"/>
        </w:rPr>
        <w:t>6</w:t>
      </w:r>
      <w:r>
        <w:rPr>
          <w:rFonts w:asciiTheme="minorHAnsi" w:hAnsiTheme="minorHAnsi" w:cs="Arial"/>
          <w:b/>
          <w:sz w:val="28"/>
          <w:szCs w:val="28"/>
        </w:rPr>
        <w:t xml:space="preserve">. Please describe any other services </w:t>
      </w:r>
      <w:r w:rsidRPr="00D35C60">
        <w:rPr>
          <w:rFonts w:asciiTheme="minorHAnsi" w:hAnsiTheme="minorHAnsi" w:cs="Arial"/>
          <w:b/>
          <w:sz w:val="28"/>
          <w:szCs w:val="28"/>
        </w:rPr>
        <w:t xml:space="preserve">your </w:t>
      </w:r>
      <w:r>
        <w:rPr>
          <w:rFonts w:asciiTheme="minorHAnsi" w:hAnsiTheme="minorHAnsi" w:cs="Arial"/>
          <w:b/>
          <w:sz w:val="28"/>
          <w:szCs w:val="28"/>
        </w:rPr>
        <w:t xml:space="preserve">state’s </w:t>
      </w:r>
      <w:r w:rsidRPr="00D35C60">
        <w:rPr>
          <w:rFonts w:asciiTheme="minorHAnsi" w:hAnsiTheme="minorHAnsi" w:cs="Arial"/>
          <w:b/>
          <w:sz w:val="28"/>
          <w:szCs w:val="28"/>
        </w:rPr>
        <w:t xml:space="preserve">quitline </w:t>
      </w:r>
      <w:r w:rsidR="000A2F15">
        <w:rPr>
          <w:rFonts w:asciiTheme="minorHAnsi" w:hAnsiTheme="minorHAnsi" w:cs="Arial"/>
          <w:b/>
          <w:sz w:val="28"/>
          <w:szCs w:val="28"/>
        </w:rPr>
        <w:t>offered</w:t>
      </w:r>
      <w:r w:rsidRPr="00D35C60">
        <w:rPr>
          <w:rFonts w:asciiTheme="minorHAnsi" w:hAnsiTheme="minorHAnsi" w:cs="Arial"/>
          <w:b/>
          <w:sz w:val="28"/>
          <w:szCs w:val="28"/>
        </w:rPr>
        <w:t xml:space="preserve"> </w:t>
      </w:r>
      <w:r>
        <w:rPr>
          <w:rFonts w:asciiTheme="minorHAnsi" w:hAnsiTheme="minorHAnsi" w:cs="Arial"/>
          <w:b/>
          <w:sz w:val="28"/>
          <w:szCs w:val="28"/>
        </w:rPr>
        <w:t xml:space="preserve">to </w:t>
      </w:r>
      <w:r w:rsidRPr="00E621DC">
        <w:rPr>
          <w:rFonts w:asciiTheme="minorHAnsi" w:hAnsiTheme="minorHAnsi" w:cs="Arial"/>
          <w:b/>
          <w:sz w:val="28"/>
          <w:szCs w:val="28"/>
          <w:u w:val="single"/>
        </w:rPr>
        <w:t>youth &lt;18 years</w:t>
      </w:r>
      <w:r w:rsidR="00474643">
        <w:rPr>
          <w:rFonts w:asciiTheme="minorHAnsi" w:hAnsiTheme="minorHAnsi" w:cs="Arial"/>
          <w:b/>
          <w:sz w:val="28"/>
          <w:szCs w:val="28"/>
        </w:rPr>
        <w:t xml:space="preserve"> in</w:t>
      </w:r>
      <w:r>
        <w:rPr>
          <w:rFonts w:asciiTheme="minorHAnsi" w:hAnsiTheme="minorHAnsi" w:cs="Arial"/>
          <w:b/>
          <w:sz w:val="28"/>
          <w:szCs w:val="28"/>
        </w:rPr>
        <w:t xml:space="preserve"> FY2020</w:t>
      </w:r>
      <w:r w:rsidRPr="00D35C60">
        <w:rPr>
          <w:rFonts w:asciiTheme="minorHAnsi" w:hAnsiTheme="minorHAnsi" w:cs="Arial"/>
          <w:b/>
          <w:sz w:val="28"/>
          <w:szCs w:val="28"/>
        </w:rPr>
        <w:t xml:space="preserve"> </w:t>
      </w:r>
      <w:r w:rsidR="005748DB">
        <w:rPr>
          <w:rFonts w:asciiTheme="minorHAnsi" w:hAnsiTheme="minorHAnsi" w:cs="Arial"/>
          <w:b/>
          <w:sz w:val="28"/>
          <w:szCs w:val="28"/>
        </w:rPr>
        <w:t xml:space="preserve">that are </w:t>
      </w:r>
      <w:r w:rsidRPr="00D35C60">
        <w:rPr>
          <w:rFonts w:asciiTheme="minorHAnsi" w:hAnsiTheme="minorHAnsi" w:cs="Arial"/>
          <w:b/>
          <w:sz w:val="28"/>
          <w:szCs w:val="28"/>
        </w:rPr>
        <w:t xml:space="preserve">not captured in </w:t>
      </w:r>
      <w:r>
        <w:rPr>
          <w:rFonts w:asciiTheme="minorHAnsi" w:hAnsiTheme="minorHAnsi" w:cs="Arial"/>
          <w:b/>
          <w:sz w:val="28"/>
          <w:szCs w:val="28"/>
        </w:rPr>
        <w:t xml:space="preserve">Question </w:t>
      </w:r>
      <w:r w:rsidR="00474643">
        <w:rPr>
          <w:rFonts w:asciiTheme="minorHAnsi" w:hAnsiTheme="minorHAnsi" w:cs="Arial"/>
          <w:b/>
          <w:sz w:val="28"/>
          <w:szCs w:val="28"/>
        </w:rPr>
        <w:t>1</w:t>
      </w:r>
      <w:r w:rsidR="009D6540">
        <w:rPr>
          <w:rFonts w:asciiTheme="minorHAnsi" w:hAnsiTheme="minorHAnsi" w:cs="Arial"/>
          <w:b/>
          <w:sz w:val="28"/>
          <w:szCs w:val="28"/>
        </w:rPr>
        <w:t>5</w:t>
      </w:r>
      <w:r>
        <w:rPr>
          <w:rFonts w:asciiTheme="minorHAnsi" w:hAnsiTheme="minorHAnsi" w:cs="Arial"/>
          <w:b/>
          <w:sz w:val="28"/>
          <w:szCs w:val="28"/>
        </w:rPr>
        <w:t xml:space="preserve">. </w:t>
      </w:r>
      <w:r w:rsidR="00474643" w:rsidRPr="00EA68B9">
        <w:rPr>
          <w:rFonts w:asciiTheme="minorHAnsi" w:hAnsiTheme="minorHAnsi" w:cstheme="minorHAnsi"/>
          <w:bCs/>
          <w:i/>
          <w:iCs/>
          <w:sz w:val="28"/>
          <w:szCs w:val="28"/>
          <w:shd w:val="clear" w:color="auto" w:fill="FFFFFF"/>
        </w:rPr>
        <w:t>(</w:t>
      </w:r>
      <w:r w:rsidR="00904682">
        <w:rPr>
          <w:rFonts w:asciiTheme="minorHAnsi" w:hAnsiTheme="minorHAnsi" w:cstheme="minorHAnsi"/>
          <w:bCs/>
          <w:i/>
          <w:iCs/>
          <w:sz w:val="28"/>
          <w:szCs w:val="28"/>
          <w:shd w:val="clear" w:color="auto" w:fill="FFFFFF"/>
        </w:rPr>
        <w:t xml:space="preserve">Please </w:t>
      </w:r>
      <w:r w:rsidR="00904682" w:rsidRPr="00904682">
        <w:rPr>
          <w:rFonts w:asciiTheme="minorHAnsi" w:hAnsiTheme="minorHAnsi" w:cstheme="minorHAnsi"/>
          <w:bCs/>
          <w:i/>
          <w:iCs/>
          <w:sz w:val="28"/>
          <w:szCs w:val="28"/>
          <w:u w:val="single"/>
          <w:shd w:val="clear" w:color="auto" w:fill="FFFFFF"/>
        </w:rPr>
        <w:t>d</w:t>
      </w:r>
      <w:r w:rsidR="00474643" w:rsidRPr="00904682">
        <w:rPr>
          <w:rFonts w:asciiTheme="minorHAnsi" w:hAnsiTheme="minorHAnsi" w:cstheme="minorHAnsi"/>
          <w:bCs/>
          <w:i/>
          <w:iCs/>
          <w:sz w:val="28"/>
          <w:szCs w:val="28"/>
          <w:u w:val="single"/>
          <w:shd w:val="clear" w:color="auto" w:fill="FFFFFF"/>
        </w:rPr>
        <w:t>o</w:t>
      </w:r>
      <w:r w:rsidR="00474643" w:rsidRPr="00474643">
        <w:rPr>
          <w:rFonts w:asciiTheme="minorHAnsi" w:hAnsiTheme="minorHAnsi" w:cstheme="minorHAnsi"/>
          <w:bCs/>
          <w:i/>
          <w:iCs/>
          <w:sz w:val="28"/>
          <w:szCs w:val="28"/>
          <w:u w:val="single"/>
          <w:shd w:val="clear" w:color="auto" w:fill="FFFFFF"/>
        </w:rPr>
        <w:t xml:space="preserve"> not</w:t>
      </w:r>
      <w:r w:rsidR="00474643">
        <w:rPr>
          <w:rFonts w:asciiTheme="minorHAnsi" w:hAnsiTheme="minorHAnsi" w:cstheme="minorHAnsi"/>
          <w:bCs/>
          <w:i/>
          <w:iCs/>
          <w:sz w:val="28"/>
          <w:szCs w:val="28"/>
          <w:shd w:val="clear" w:color="auto" w:fill="FFFFFF"/>
        </w:rPr>
        <w:t xml:space="preserve"> include </w:t>
      </w:r>
      <w:r w:rsidR="00474643" w:rsidRPr="00EA68B9">
        <w:rPr>
          <w:rFonts w:asciiTheme="minorHAnsi" w:hAnsiTheme="minorHAnsi" w:cstheme="minorHAnsi"/>
          <w:bCs/>
          <w:i/>
          <w:iCs/>
          <w:sz w:val="28"/>
          <w:szCs w:val="28"/>
          <w:shd w:val="clear" w:color="auto" w:fill="FFFFFF"/>
        </w:rPr>
        <w:t>cessation medications for youth</w:t>
      </w:r>
      <w:r w:rsidR="00474643">
        <w:rPr>
          <w:rFonts w:asciiTheme="minorHAnsi" w:hAnsiTheme="minorHAnsi" w:cstheme="minorHAnsi"/>
          <w:bCs/>
          <w:i/>
          <w:iCs/>
          <w:sz w:val="28"/>
          <w:szCs w:val="28"/>
          <w:shd w:val="clear" w:color="auto" w:fill="FFFFFF"/>
        </w:rPr>
        <w:t xml:space="preserve"> – this is </w:t>
      </w:r>
      <w:r w:rsidR="00474643" w:rsidRPr="00EA68B9">
        <w:rPr>
          <w:rFonts w:asciiTheme="minorHAnsi" w:hAnsiTheme="minorHAnsi" w:cstheme="minorHAnsi"/>
          <w:bCs/>
          <w:i/>
          <w:iCs/>
          <w:sz w:val="28"/>
          <w:szCs w:val="28"/>
          <w:shd w:val="clear" w:color="auto" w:fill="FFFFFF"/>
        </w:rPr>
        <w:t>asked later.)</w:t>
      </w:r>
    </w:p>
    <w:tbl>
      <w:tblPr>
        <w:tblStyle w:val="TableGrid"/>
        <w:tblW w:w="0" w:type="auto"/>
        <w:tblLook w:val="04A0" w:firstRow="1" w:lastRow="0" w:firstColumn="1" w:lastColumn="0" w:noHBand="0" w:noVBand="1"/>
      </w:tblPr>
      <w:tblGrid>
        <w:gridCol w:w="9350"/>
      </w:tblGrid>
      <w:tr w:rsidR="00702A27" w14:paraId="28264C5A" w14:textId="77777777" w:rsidTr="00702A27">
        <w:tc>
          <w:tcPr>
            <w:tcW w:w="9350" w:type="dxa"/>
          </w:tcPr>
          <w:p w14:paraId="76936A6D" w14:textId="5F1EE418" w:rsidR="00702A27" w:rsidRDefault="00702A27" w:rsidP="00702A27">
            <w:pPr>
              <w:rPr>
                <w:rFonts w:asciiTheme="minorHAnsi" w:hAnsiTheme="minorHAnsi" w:cstheme="minorHAnsi"/>
                <w:bCs/>
                <w:shd w:val="clear" w:color="auto" w:fill="FFFFFF"/>
              </w:rPr>
            </w:pPr>
            <w:bookmarkStart w:id="11" w:name="_Hlk52886945"/>
          </w:p>
          <w:p w14:paraId="3F214522" w14:textId="77777777" w:rsidR="00600001" w:rsidRDefault="00600001" w:rsidP="00702A27">
            <w:pPr>
              <w:rPr>
                <w:rFonts w:asciiTheme="minorHAnsi" w:hAnsiTheme="minorHAnsi" w:cstheme="minorHAnsi"/>
                <w:bCs/>
                <w:shd w:val="clear" w:color="auto" w:fill="FFFFFF"/>
              </w:rPr>
            </w:pPr>
          </w:p>
          <w:p w14:paraId="5B626D84" w14:textId="77777777" w:rsidR="001A3005" w:rsidRPr="00702A27" w:rsidRDefault="001A3005" w:rsidP="00702A27">
            <w:pPr>
              <w:rPr>
                <w:rFonts w:asciiTheme="minorHAnsi" w:hAnsiTheme="minorHAnsi" w:cstheme="minorHAnsi"/>
                <w:bCs/>
                <w:shd w:val="clear" w:color="auto" w:fill="FFFFFF"/>
              </w:rPr>
            </w:pPr>
          </w:p>
          <w:p w14:paraId="0D44EC34" w14:textId="1AF65123" w:rsidR="00702A27" w:rsidRPr="00702A27" w:rsidRDefault="00702A27" w:rsidP="00702A27">
            <w:pPr>
              <w:rPr>
                <w:rFonts w:asciiTheme="minorHAnsi" w:hAnsiTheme="minorHAnsi" w:cstheme="minorHAnsi"/>
                <w:bCs/>
                <w:shd w:val="clear" w:color="auto" w:fill="FFFFFF"/>
              </w:rPr>
            </w:pPr>
          </w:p>
        </w:tc>
      </w:tr>
    </w:tbl>
    <w:bookmarkEnd w:id="11"/>
    <w:p w14:paraId="2E47A124" w14:textId="3FD1DDF4" w:rsidR="0002528D" w:rsidRDefault="00474643" w:rsidP="00103C14">
      <w:pPr>
        <w:spacing w:before="360" w:after="200"/>
        <w:rPr>
          <w:rFonts w:asciiTheme="minorHAnsi" w:hAnsiTheme="minorHAnsi" w:cstheme="minorHAnsi"/>
          <w:b/>
          <w:sz w:val="28"/>
          <w:szCs w:val="28"/>
          <w:shd w:val="clear" w:color="auto" w:fill="FFFFFF"/>
        </w:rPr>
      </w:pPr>
      <w:r>
        <w:rPr>
          <w:rFonts w:asciiTheme="minorHAnsi" w:hAnsiTheme="minorHAnsi" w:cstheme="minorHAnsi"/>
          <w:b/>
          <w:sz w:val="28"/>
          <w:szCs w:val="28"/>
          <w:shd w:val="clear" w:color="auto" w:fill="FFFFFF"/>
        </w:rPr>
        <w:t>1</w:t>
      </w:r>
      <w:r w:rsidR="009D6540">
        <w:rPr>
          <w:rFonts w:asciiTheme="minorHAnsi" w:hAnsiTheme="minorHAnsi" w:cstheme="minorHAnsi"/>
          <w:b/>
          <w:sz w:val="28"/>
          <w:szCs w:val="28"/>
          <w:shd w:val="clear" w:color="auto" w:fill="FFFFFF"/>
        </w:rPr>
        <w:t>7</w:t>
      </w:r>
      <w:r w:rsidR="0002528D">
        <w:rPr>
          <w:rFonts w:asciiTheme="minorHAnsi" w:hAnsiTheme="minorHAnsi" w:cstheme="minorHAnsi"/>
          <w:b/>
          <w:sz w:val="28"/>
          <w:szCs w:val="28"/>
          <w:shd w:val="clear" w:color="auto" w:fill="FFFFFF"/>
        </w:rPr>
        <w:t xml:space="preserve">. </w:t>
      </w:r>
      <w:r w:rsidR="00AE37AB">
        <w:rPr>
          <w:rFonts w:asciiTheme="minorHAnsi" w:hAnsiTheme="minorHAnsi" w:cstheme="minorHAnsi"/>
          <w:b/>
          <w:sz w:val="28"/>
          <w:szCs w:val="28"/>
          <w:shd w:val="clear" w:color="auto" w:fill="FFFFFF"/>
        </w:rPr>
        <w:t>In FY2020, w</w:t>
      </w:r>
      <w:r w:rsidR="0002528D">
        <w:rPr>
          <w:rFonts w:asciiTheme="minorHAnsi" w:hAnsiTheme="minorHAnsi" w:cstheme="minorHAnsi"/>
          <w:b/>
          <w:sz w:val="28"/>
          <w:szCs w:val="28"/>
          <w:shd w:val="clear" w:color="auto" w:fill="FFFFFF"/>
        </w:rPr>
        <w:t>as parental consent needed</w:t>
      </w:r>
      <w:r w:rsidR="00E57ED6">
        <w:rPr>
          <w:rFonts w:asciiTheme="minorHAnsi" w:hAnsiTheme="minorHAnsi" w:cstheme="minorHAnsi"/>
          <w:b/>
          <w:sz w:val="28"/>
          <w:szCs w:val="28"/>
          <w:shd w:val="clear" w:color="auto" w:fill="FFFFFF"/>
        </w:rPr>
        <w:t xml:space="preserve"> </w:t>
      </w:r>
      <w:r w:rsidR="009B1308">
        <w:rPr>
          <w:rFonts w:asciiTheme="minorHAnsi" w:hAnsiTheme="minorHAnsi" w:cstheme="minorHAnsi"/>
          <w:b/>
          <w:sz w:val="28"/>
          <w:szCs w:val="28"/>
          <w:shd w:val="clear" w:color="auto" w:fill="FFFFFF"/>
        </w:rPr>
        <w:t xml:space="preserve">for your state’s quitline </w:t>
      </w:r>
      <w:r w:rsidR="0002528D">
        <w:rPr>
          <w:rFonts w:asciiTheme="minorHAnsi" w:hAnsiTheme="minorHAnsi" w:cstheme="minorHAnsi"/>
          <w:b/>
          <w:sz w:val="28"/>
          <w:szCs w:val="28"/>
          <w:shd w:val="clear" w:color="auto" w:fill="FFFFFF"/>
        </w:rPr>
        <w:t xml:space="preserve">to provide </w:t>
      </w:r>
      <w:r w:rsidR="0002528D" w:rsidRPr="00E621DC">
        <w:rPr>
          <w:rFonts w:asciiTheme="minorHAnsi" w:hAnsiTheme="minorHAnsi" w:cstheme="minorHAnsi"/>
          <w:b/>
          <w:sz w:val="28"/>
          <w:szCs w:val="28"/>
          <w:u w:val="single"/>
          <w:shd w:val="clear" w:color="auto" w:fill="FFFFFF"/>
        </w:rPr>
        <w:t xml:space="preserve">youth </w:t>
      </w:r>
      <w:r w:rsidRPr="00E621DC">
        <w:rPr>
          <w:rFonts w:asciiTheme="minorHAnsi" w:hAnsiTheme="minorHAnsi" w:cstheme="minorHAnsi"/>
          <w:b/>
          <w:sz w:val="28"/>
          <w:szCs w:val="28"/>
          <w:u w:val="single"/>
          <w:shd w:val="clear" w:color="auto" w:fill="FFFFFF"/>
        </w:rPr>
        <w:t>&lt; 18 years</w:t>
      </w:r>
      <w:r>
        <w:rPr>
          <w:rFonts w:asciiTheme="minorHAnsi" w:hAnsiTheme="minorHAnsi" w:cstheme="minorHAnsi"/>
          <w:b/>
          <w:sz w:val="28"/>
          <w:szCs w:val="28"/>
          <w:shd w:val="clear" w:color="auto" w:fill="FFFFFF"/>
        </w:rPr>
        <w:t xml:space="preserve"> </w:t>
      </w:r>
      <w:r w:rsidR="0002528D">
        <w:rPr>
          <w:rFonts w:asciiTheme="minorHAnsi" w:hAnsiTheme="minorHAnsi" w:cstheme="minorHAnsi"/>
          <w:b/>
          <w:sz w:val="28"/>
          <w:szCs w:val="28"/>
          <w:shd w:val="clear" w:color="auto" w:fill="FFFFFF"/>
        </w:rPr>
        <w:t>any of the service</w:t>
      </w:r>
      <w:r>
        <w:rPr>
          <w:rFonts w:asciiTheme="minorHAnsi" w:hAnsiTheme="minorHAnsi" w:cstheme="minorHAnsi"/>
          <w:b/>
          <w:sz w:val="28"/>
          <w:szCs w:val="28"/>
          <w:shd w:val="clear" w:color="auto" w:fill="FFFFFF"/>
        </w:rPr>
        <w:t>s</w:t>
      </w:r>
      <w:r w:rsidR="0002528D">
        <w:rPr>
          <w:rFonts w:asciiTheme="minorHAnsi" w:hAnsiTheme="minorHAnsi" w:cstheme="minorHAnsi"/>
          <w:b/>
          <w:sz w:val="28"/>
          <w:szCs w:val="28"/>
          <w:shd w:val="clear" w:color="auto" w:fill="FFFFFF"/>
        </w:rPr>
        <w:t xml:space="preserve"> listed in Q</w:t>
      </w:r>
      <w:r w:rsidR="005748DB">
        <w:rPr>
          <w:rFonts w:asciiTheme="minorHAnsi" w:hAnsiTheme="minorHAnsi" w:cstheme="minorHAnsi"/>
          <w:b/>
          <w:sz w:val="28"/>
          <w:szCs w:val="28"/>
          <w:shd w:val="clear" w:color="auto" w:fill="FFFFFF"/>
        </w:rPr>
        <w:t>uestion 1</w:t>
      </w:r>
      <w:r w:rsidR="009D6540">
        <w:rPr>
          <w:rFonts w:asciiTheme="minorHAnsi" w:hAnsiTheme="minorHAnsi" w:cstheme="minorHAnsi"/>
          <w:b/>
          <w:sz w:val="28"/>
          <w:szCs w:val="28"/>
          <w:shd w:val="clear" w:color="auto" w:fill="FFFFFF"/>
        </w:rPr>
        <w:t>5</w:t>
      </w:r>
      <w:r>
        <w:rPr>
          <w:rFonts w:asciiTheme="minorHAnsi" w:hAnsiTheme="minorHAnsi" w:cstheme="minorHAnsi"/>
          <w:b/>
          <w:sz w:val="28"/>
          <w:szCs w:val="28"/>
          <w:shd w:val="clear" w:color="auto" w:fill="FFFFFF"/>
        </w:rPr>
        <w:t xml:space="preserve"> and Q</w:t>
      </w:r>
      <w:r w:rsidR="005748DB">
        <w:rPr>
          <w:rFonts w:asciiTheme="minorHAnsi" w:hAnsiTheme="minorHAnsi" w:cstheme="minorHAnsi"/>
          <w:b/>
          <w:sz w:val="28"/>
          <w:szCs w:val="28"/>
          <w:shd w:val="clear" w:color="auto" w:fill="FFFFFF"/>
        </w:rPr>
        <w:t xml:space="preserve">uestion </w:t>
      </w:r>
      <w:r>
        <w:rPr>
          <w:rFonts w:asciiTheme="minorHAnsi" w:hAnsiTheme="minorHAnsi" w:cstheme="minorHAnsi"/>
          <w:b/>
          <w:sz w:val="28"/>
          <w:szCs w:val="28"/>
          <w:shd w:val="clear" w:color="auto" w:fill="FFFFFF"/>
        </w:rPr>
        <w:t>1</w:t>
      </w:r>
      <w:r w:rsidR="009D6540">
        <w:rPr>
          <w:rFonts w:asciiTheme="minorHAnsi" w:hAnsiTheme="minorHAnsi" w:cstheme="minorHAnsi"/>
          <w:b/>
          <w:sz w:val="28"/>
          <w:szCs w:val="28"/>
          <w:shd w:val="clear" w:color="auto" w:fill="FFFFFF"/>
        </w:rPr>
        <w:t>6</w:t>
      </w:r>
      <w:r w:rsidR="0002528D">
        <w:rPr>
          <w:rFonts w:asciiTheme="minorHAnsi" w:hAnsiTheme="minorHAnsi" w:cstheme="minorHAnsi"/>
          <w:b/>
          <w:sz w:val="28"/>
          <w:szCs w:val="28"/>
          <w:shd w:val="clear" w:color="auto" w:fill="FFFFFF"/>
        </w:rPr>
        <w:t>?</w:t>
      </w:r>
    </w:p>
    <w:p w14:paraId="0FA91B1E" w14:textId="45813C2E" w:rsidR="0002528D" w:rsidRDefault="0002528D" w:rsidP="0002528D">
      <w:pPr>
        <w:spacing w:after="200" w:line="276" w:lineRule="auto"/>
        <w:ind w:left="360"/>
        <w:rPr>
          <w:rFonts w:asciiTheme="minorHAnsi" w:hAnsiTheme="minorHAnsi" w:cs="Arial"/>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 xml:space="preserve">Yes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rPr>
        <w:t>CONTINUE to Q</w:t>
      </w:r>
      <w:r w:rsidR="00B64328">
        <w:rPr>
          <w:rFonts w:asciiTheme="minorHAnsi" w:hAnsiTheme="minorHAnsi" w:cs="Arial"/>
          <w:b/>
        </w:rPr>
        <w:t xml:space="preserve">uestion </w:t>
      </w:r>
      <w:r w:rsidR="00474643">
        <w:rPr>
          <w:rFonts w:asciiTheme="minorHAnsi" w:hAnsiTheme="minorHAnsi" w:cs="Arial"/>
          <w:b/>
        </w:rPr>
        <w:t>1</w:t>
      </w:r>
      <w:r w:rsidR="008970B4">
        <w:rPr>
          <w:rFonts w:asciiTheme="minorHAnsi" w:hAnsiTheme="minorHAnsi" w:cs="Arial"/>
          <w:b/>
        </w:rPr>
        <w:t>8</w:t>
      </w:r>
    </w:p>
    <w:p w14:paraId="6581F9CE" w14:textId="4CC28FD0" w:rsidR="0002528D" w:rsidRDefault="0002528D" w:rsidP="0002528D">
      <w:pPr>
        <w:spacing w:after="200" w:line="276" w:lineRule="auto"/>
        <w:ind w:left="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Pr>
          <w:rFonts w:asciiTheme="minorHAnsi" w:hAnsiTheme="minorHAnsi" w:cs="Arial"/>
        </w:rPr>
        <w:t xml:space="preserve"> No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rPr>
        <w:t>SKIP to Q</w:t>
      </w:r>
      <w:r w:rsidR="00B64328">
        <w:rPr>
          <w:rFonts w:asciiTheme="minorHAnsi" w:hAnsiTheme="minorHAnsi" w:cs="Arial"/>
          <w:b/>
        </w:rPr>
        <w:t xml:space="preserve">uestion </w:t>
      </w:r>
      <w:r w:rsidR="008970B4">
        <w:rPr>
          <w:rFonts w:asciiTheme="minorHAnsi" w:hAnsiTheme="minorHAnsi" w:cs="Arial"/>
          <w:b/>
        </w:rPr>
        <w:t>19</w:t>
      </w:r>
    </w:p>
    <w:p w14:paraId="46593E9C" w14:textId="7E6B2B68" w:rsidR="0002528D" w:rsidRDefault="0002528D" w:rsidP="00103C14">
      <w:pPr>
        <w:spacing w:after="240" w:line="276" w:lineRule="auto"/>
        <w:ind w:left="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Pr>
          <w:rFonts w:asciiTheme="minorHAnsi" w:hAnsiTheme="minorHAnsi" w:cs="Arial"/>
        </w:rPr>
        <w:t xml:space="preserve"> </w:t>
      </w:r>
      <w:proofErr w:type="gramStart"/>
      <w:r>
        <w:rPr>
          <w:rFonts w:asciiTheme="minorHAnsi" w:hAnsiTheme="minorHAnsi" w:cs="Arial"/>
        </w:rPr>
        <w:t>Don’t</w:t>
      </w:r>
      <w:proofErr w:type="gramEnd"/>
      <w:r>
        <w:rPr>
          <w:rFonts w:asciiTheme="minorHAnsi" w:hAnsiTheme="minorHAnsi" w:cs="Arial"/>
        </w:rPr>
        <w:t xml:space="preserve"> know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rPr>
        <w:t>SKIP to Q</w:t>
      </w:r>
      <w:r w:rsidR="00B64328">
        <w:rPr>
          <w:rFonts w:asciiTheme="minorHAnsi" w:hAnsiTheme="minorHAnsi" w:cs="Arial"/>
          <w:b/>
        </w:rPr>
        <w:t xml:space="preserve">uestion </w:t>
      </w:r>
      <w:r w:rsidR="008970B4">
        <w:rPr>
          <w:rFonts w:asciiTheme="minorHAnsi" w:hAnsiTheme="minorHAnsi" w:cs="Arial"/>
          <w:b/>
        </w:rPr>
        <w:t>19</w:t>
      </w:r>
    </w:p>
    <w:p w14:paraId="0EA79B84" w14:textId="681F431F" w:rsidR="0002528D" w:rsidRDefault="00474643" w:rsidP="00103C14">
      <w:pPr>
        <w:spacing w:before="360" w:after="200"/>
        <w:rPr>
          <w:rFonts w:asciiTheme="minorHAnsi" w:hAnsiTheme="minorHAnsi" w:cstheme="minorHAnsi"/>
          <w:b/>
          <w:sz w:val="28"/>
          <w:szCs w:val="28"/>
          <w:shd w:val="clear" w:color="auto" w:fill="FFFFFF"/>
        </w:rPr>
      </w:pPr>
      <w:r>
        <w:rPr>
          <w:rFonts w:asciiTheme="minorHAnsi" w:hAnsiTheme="minorHAnsi" w:cstheme="minorHAnsi"/>
          <w:b/>
          <w:sz w:val="28"/>
          <w:szCs w:val="28"/>
          <w:shd w:val="clear" w:color="auto" w:fill="FFFFFF"/>
        </w:rPr>
        <w:t>1</w:t>
      </w:r>
      <w:r w:rsidR="008970B4">
        <w:rPr>
          <w:rFonts w:asciiTheme="minorHAnsi" w:hAnsiTheme="minorHAnsi" w:cstheme="minorHAnsi"/>
          <w:b/>
          <w:sz w:val="28"/>
          <w:szCs w:val="28"/>
          <w:shd w:val="clear" w:color="auto" w:fill="FFFFFF"/>
        </w:rPr>
        <w:t>8</w:t>
      </w:r>
      <w:r w:rsidR="0002528D">
        <w:rPr>
          <w:rFonts w:asciiTheme="minorHAnsi" w:hAnsiTheme="minorHAnsi" w:cstheme="minorHAnsi"/>
          <w:b/>
          <w:sz w:val="28"/>
          <w:szCs w:val="28"/>
          <w:shd w:val="clear" w:color="auto" w:fill="FFFFFF"/>
        </w:rPr>
        <w:t xml:space="preserve">. Please </w:t>
      </w:r>
      <w:r w:rsidR="009B1308">
        <w:rPr>
          <w:rFonts w:asciiTheme="minorHAnsi" w:hAnsiTheme="minorHAnsi" w:cstheme="minorHAnsi"/>
          <w:b/>
          <w:sz w:val="28"/>
          <w:szCs w:val="28"/>
          <w:shd w:val="clear" w:color="auto" w:fill="FFFFFF"/>
        </w:rPr>
        <w:t>list</w:t>
      </w:r>
      <w:r w:rsidR="0002528D">
        <w:rPr>
          <w:rFonts w:asciiTheme="minorHAnsi" w:hAnsiTheme="minorHAnsi" w:cstheme="minorHAnsi"/>
          <w:b/>
          <w:sz w:val="28"/>
          <w:szCs w:val="28"/>
          <w:shd w:val="clear" w:color="auto" w:fill="FFFFFF"/>
        </w:rPr>
        <w:t xml:space="preserve"> the </w:t>
      </w:r>
      <w:r w:rsidR="002B2772">
        <w:rPr>
          <w:rFonts w:asciiTheme="minorHAnsi" w:hAnsiTheme="minorHAnsi" w:cstheme="minorHAnsi"/>
          <w:b/>
          <w:sz w:val="28"/>
          <w:szCs w:val="28"/>
          <w:shd w:val="clear" w:color="auto" w:fill="FFFFFF"/>
        </w:rPr>
        <w:t xml:space="preserve">quitline </w:t>
      </w:r>
      <w:r w:rsidR="0002528D">
        <w:rPr>
          <w:rFonts w:asciiTheme="minorHAnsi" w:hAnsiTheme="minorHAnsi" w:cstheme="minorHAnsi"/>
          <w:b/>
          <w:sz w:val="28"/>
          <w:szCs w:val="28"/>
          <w:shd w:val="clear" w:color="auto" w:fill="FFFFFF"/>
        </w:rPr>
        <w:t>service</w:t>
      </w:r>
      <w:r w:rsidR="002B2772">
        <w:rPr>
          <w:rFonts w:asciiTheme="minorHAnsi" w:hAnsiTheme="minorHAnsi" w:cstheme="minorHAnsi"/>
          <w:b/>
          <w:sz w:val="28"/>
          <w:szCs w:val="28"/>
          <w:shd w:val="clear" w:color="auto" w:fill="FFFFFF"/>
        </w:rPr>
        <w:t xml:space="preserve">s </w:t>
      </w:r>
      <w:r w:rsidR="0002528D">
        <w:rPr>
          <w:rFonts w:asciiTheme="minorHAnsi" w:hAnsiTheme="minorHAnsi" w:cstheme="minorHAnsi"/>
          <w:b/>
          <w:sz w:val="28"/>
          <w:szCs w:val="28"/>
          <w:shd w:val="clear" w:color="auto" w:fill="FFFFFF"/>
        </w:rPr>
        <w:t>requir</w:t>
      </w:r>
      <w:r w:rsidR="009B1308">
        <w:rPr>
          <w:rFonts w:asciiTheme="minorHAnsi" w:hAnsiTheme="minorHAnsi" w:cstheme="minorHAnsi"/>
          <w:b/>
          <w:sz w:val="28"/>
          <w:szCs w:val="28"/>
          <w:shd w:val="clear" w:color="auto" w:fill="FFFFFF"/>
        </w:rPr>
        <w:t>ing</w:t>
      </w:r>
      <w:r w:rsidR="0002528D">
        <w:rPr>
          <w:rFonts w:asciiTheme="minorHAnsi" w:hAnsiTheme="minorHAnsi" w:cstheme="minorHAnsi"/>
          <w:b/>
          <w:sz w:val="28"/>
          <w:szCs w:val="28"/>
          <w:shd w:val="clear" w:color="auto" w:fill="FFFFFF"/>
        </w:rPr>
        <w:t xml:space="preserve"> parental consent</w:t>
      </w:r>
      <w:r w:rsidR="00E57ED6">
        <w:rPr>
          <w:rFonts w:asciiTheme="minorHAnsi" w:hAnsiTheme="minorHAnsi" w:cstheme="minorHAnsi"/>
          <w:b/>
          <w:sz w:val="28"/>
          <w:szCs w:val="28"/>
          <w:shd w:val="clear" w:color="auto" w:fill="FFFFFF"/>
        </w:rPr>
        <w:t xml:space="preserve"> </w:t>
      </w:r>
      <w:r w:rsidR="00AF7E9C">
        <w:rPr>
          <w:rFonts w:asciiTheme="minorHAnsi" w:hAnsiTheme="minorHAnsi" w:cstheme="minorHAnsi"/>
          <w:b/>
          <w:sz w:val="28"/>
          <w:szCs w:val="28"/>
          <w:shd w:val="clear" w:color="auto" w:fill="FFFFFF"/>
        </w:rPr>
        <w:t xml:space="preserve">for </w:t>
      </w:r>
      <w:r w:rsidR="00AF7E9C" w:rsidRPr="00AF7E9C">
        <w:rPr>
          <w:rFonts w:asciiTheme="minorHAnsi" w:hAnsiTheme="minorHAnsi" w:cstheme="minorHAnsi"/>
          <w:b/>
          <w:sz w:val="28"/>
          <w:szCs w:val="28"/>
          <w:u w:val="single"/>
          <w:shd w:val="clear" w:color="auto" w:fill="FFFFFF"/>
        </w:rPr>
        <w:t>youth &lt;18 years</w:t>
      </w:r>
      <w:r w:rsidR="00AF7E9C">
        <w:rPr>
          <w:rFonts w:asciiTheme="minorHAnsi" w:hAnsiTheme="minorHAnsi" w:cstheme="minorHAnsi"/>
          <w:b/>
          <w:sz w:val="28"/>
          <w:szCs w:val="28"/>
          <w:shd w:val="clear" w:color="auto" w:fill="FFFFFF"/>
        </w:rPr>
        <w:t xml:space="preserve"> </w:t>
      </w:r>
      <w:r w:rsidR="00E57ED6">
        <w:rPr>
          <w:rFonts w:asciiTheme="minorHAnsi" w:hAnsiTheme="minorHAnsi" w:cstheme="minorHAnsi"/>
          <w:b/>
          <w:sz w:val="28"/>
          <w:szCs w:val="28"/>
          <w:shd w:val="clear" w:color="auto" w:fill="FFFFFF"/>
        </w:rPr>
        <w:t>in FY2020</w:t>
      </w:r>
      <w:r w:rsidR="0002528D">
        <w:rPr>
          <w:rFonts w:asciiTheme="minorHAnsi" w:hAnsiTheme="minorHAnsi" w:cstheme="minorHAnsi"/>
          <w:b/>
          <w:sz w:val="28"/>
          <w:szCs w:val="28"/>
          <w:shd w:val="clear" w:color="auto" w:fill="FFFFFF"/>
        </w:rPr>
        <w:t>.</w:t>
      </w:r>
    </w:p>
    <w:tbl>
      <w:tblPr>
        <w:tblStyle w:val="TableGrid"/>
        <w:tblW w:w="0" w:type="auto"/>
        <w:tblLook w:val="04A0" w:firstRow="1" w:lastRow="0" w:firstColumn="1" w:lastColumn="0" w:noHBand="0" w:noVBand="1"/>
      </w:tblPr>
      <w:tblGrid>
        <w:gridCol w:w="9350"/>
      </w:tblGrid>
      <w:tr w:rsidR="00702A27" w14:paraId="782802EB" w14:textId="77777777" w:rsidTr="00403982">
        <w:tc>
          <w:tcPr>
            <w:tcW w:w="9350" w:type="dxa"/>
          </w:tcPr>
          <w:p w14:paraId="071A84F6" w14:textId="7A661013" w:rsidR="00702A27" w:rsidRDefault="00702A27" w:rsidP="00403982">
            <w:pPr>
              <w:rPr>
                <w:rFonts w:asciiTheme="minorHAnsi" w:hAnsiTheme="minorHAnsi" w:cstheme="minorHAnsi"/>
                <w:bCs/>
                <w:shd w:val="clear" w:color="auto" w:fill="FFFFFF"/>
              </w:rPr>
            </w:pPr>
          </w:p>
          <w:p w14:paraId="3883AA3B" w14:textId="77777777" w:rsidR="00600001" w:rsidRPr="00702A27" w:rsidRDefault="00600001" w:rsidP="00403982">
            <w:pPr>
              <w:rPr>
                <w:rFonts w:asciiTheme="minorHAnsi" w:hAnsiTheme="minorHAnsi" w:cstheme="minorHAnsi"/>
                <w:bCs/>
                <w:shd w:val="clear" w:color="auto" w:fill="FFFFFF"/>
              </w:rPr>
            </w:pPr>
          </w:p>
          <w:p w14:paraId="0A7CB1DC" w14:textId="77777777" w:rsidR="00702A27" w:rsidRDefault="00702A27" w:rsidP="00403982">
            <w:pPr>
              <w:rPr>
                <w:rFonts w:asciiTheme="minorHAnsi" w:hAnsiTheme="minorHAnsi" w:cstheme="minorHAnsi"/>
                <w:bCs/>
                <w:shd w:val="clear" w:color="auto" w:fill="FFFFFF"/>
              </w:rPr>
            </w:pPr>
          </w:p>
          <w:p w14:paraId="1F6B7303" w14:textId="7E046AA8" w:rsidR="00103C14" w:rsidRPr="00702A27" w:rsidRDefault="00103C14" w:rsidP="00403982">
            <w:pPr>
              <w:rPr>
                <w:rFonts w:asciiTheme="minorHAnsi" w:hAnsiTheme="minorHAnsi" w:cstheme="minorHAnsi"/>
                <w:bCs/>
                <w:shd w:val="clear" w:color="auto" w:fill="FFFFFF"/>
              </w:rPr>
            </w:pPr>
          </w:p>
        </w:tc>
      </w:tr>
    </w:tbl>
    <w:p w14:paraId="60B61A5B" w14:textId="77777777" w:rsidR="00600001" w:rsidRDefault="00600001" w:rsidP="00103C14">
      <w:pPr>
        <w:spacing w:before="360" w:after="200"/>
        <w:rPr>
          <w:rFonts w:asciiTheme="minorHAnsi" w:hAnsiTheme="minorHAnsi" w:cstheme="minorHAnsi"/>
          <w:b/>
          <w:sz w:val="28"/>
          <w:szCs w:val="28"/>
          <w:shd w:val="clear" w:color="auto" w:fill="FFFFFF"/>
        </w:rPr>
      </w:pPr>
    </w:p>
    <w:p w14:paraId="2AFDA139" w14:textId="77777777" w:rsidR="00600001" w:rsidRDefault="00600001">
      <w:pPr>
        <w:spacing w:after="200" w:line="276" w:lineRule="auto"/>
        <w:rPr>
          <w:rFonts w:asciiTheme="minorHAnsi" w:hAnsiTheme="minorHAnsi" w:cstheme="minorHAnsi"/>
          <w:b/>
          <w:sz w:val="28"/>
          <w:szCs w:val="28"/>
          <w:shd w:val="clear" w:color="auto" w:fill="FFFFFF"/>
        </w:rPr>
      </w:pPr>
      <w:r>
        <w:rPr>
          <w:rFonts w:asciiTheme="minorHAnsi" w:hAnsiTheme="minorHAnsi" w:cstheme="minorHAnsi"/>
          <w:b/>
          <w:sz w:val="28"/>
          <w:szCs w:val="28"/>
          <w:shd w:val="clear" w:color="auto" w:fill="FFFFFF"/>
        </w:rPr>
        <w:br w:type="page"/>
      </w:r>
    </w:p>
    <w:p w14:paraId="4C878823" w14:textId="451E0048" w:rsidR="00BD6722" w:rsidRDefault="00C71B01" w:rsidP="00103C14">
      <w:pPr>
        <w:spacing w:before="360" w:after="200"/>
        <w:rPr>
          <w:rFonts w:asciiTheme="minorHAnsi" w:hAnsiTheme="minorHAnsi" w:cstheme="minorHAnsi"/>
          <w:b/>
          <w:sz w:val="28"/>
          <w:szCs w:val="28"/>
          <w:shd w:val="clear" w:color="auto" w:fill="FFFFFF"/>
        </w:rPr>
      </w:pPr>
      <w:r>
        <w:rPr>
          <w:rFonts w:asciiTheme="minorHAnsi" w:hAnsiTheme="minorHAnsi" w:cstheme="minorHAnsi"/>
          <w:b/>
          <w:sz w:val="28"/>
          <w:szCs w:val="28"/>
          <w:shd w:val="clear" w:color="auto" w:fill="FFFFFF"/>
        </w:rPr>
        <w:lastRenderedPageBreak/>
        <w:t>19</w:t>
      </w:r>
      <w:r w:rsidR="00BD6722">
        <w:rPr>
          <w:rFonts w:asciiTheme="minorHAnsi" w:hAnsiTheme="minorHAnsi" w:cstheme="minorHAnsi"/>
          <w:b/>
          <w:sz w:val="28"/>
          <w:szCs w:val="28"/>
          <w:shd w:val="clear" w:color="auto" w:fill="FFFFFF"/>
        </w:rPr>
        <w:t xml:space="preserve">. </w:t>
      </w:r>
      <w:r w:rsidR="001C1053">
        <w:rPr>
          <w:rFonts w:asciiTheme="minorHAnsi" w:hAnsiTheme="minorHAnsi" w:cstheme="minorHAnsi"/>
          <w:b/>
          <w:sz w:val="28"/>
          <w:szCs w:val="28"/>
          <w:shd w:val="clear" w:color="auto" w:fill="FFFFFF"/>
        </w:rPr>
        <w:t>In FY2020, w</w:t>
      </w:r>
      <w:r w:rsidR="00BD6722">
        <w:rPr>
          <w:rFonts w:asciiTheme="minorHAnsi" w:hAnsiTheme="minorHAnsi" w:cstheme="minorHAnsi"/>
          <w:b/>
          <w:sz w:val="28"/>
          <w:szCs w:val="28"/>
          <w:shd w:val="clear" w:color="auto" w:fill="FFFFFF"/>
        </w:rPr>
        <w:t xml:space="preserve">ere </w:t>
      </w:r>
      <w:r w:rsidR="00553747">
        <w:rPr>
          <w:rFonts w:asciiTheme="minorHAnsi" w:hAnsiTheme="minorHAnsi" w:cstheme="minorHAnsi"/>
          <w:b/>
          <w:sz w:val="28"/>
          <w:szCs w:val="28"/>
          <w:shd w:val="clear" w:color="auto" w:fill="FFFFFF"/>
        </w:rPr>
        <w:t xml:space="preserve">any </w:t>
      </w:r>
      <w:r w:rsidR="00BD6722" w:rsidRPr="000157A0">
        <w:rPr>
          <w:rFonts w:asciiTheme="minorHAnsi" w:hAnsiTheme="minorHAnsi" w:cstheme="minorHAnsi"/>
          <w:b/>
          <w:sz w:val="28"/>
          <w:szCs w:val="28"/>
          <w:u w:val="single"/>
          <w:shd w:val="clear" w:color="auto" w:fill="FFFFFF"/>
        </w:rPr>
        <w:t xml:space="preserve">youth </w:t>
      </w:r>
      <w:r w:rsidR="006D6BB3" w:rsidRPr="000157A0">
        <w:rPr>
          <w:rFonts w:asciiTheme="minorHAnsi" w:hAnsiTheme="minorHAnsi" w:cstheme="minorHAnsi"/>
          <w:b/>
          <w:sz w:val="28"/>
          <w:szCs w:val="28"/>
          <w:u w:val="single"/>
          <w:shd w:val="clear" w:color="auto" w:fill="FFFFFF"/>
        </w:rPr>
        <w:t>&lt; 18 year</w:t>
      </w:r>
      <w:r w:rsidR="006D6BB3">
        <w:rPr>
          <w:rFonts w:asciiTheme="minorHAnsi" w:hAnsiTheme="minorHAnsi" w:cstheme="minorHAnsi"/>
          <w:b/>
          <w:sz w:val="28"/>
          <w:szCs w:val="28"/>
          <w:shd w:val="clear" w:color="auto" w:fill="FFFFFF"/>
        </w:rPr>
        <w:t>s</w:t>
      </w:r>
      <w:r w:rsidR="00BD6722">
        <w:rPr>
          <w:rFonts w:asciiTheme="minorHAnsi" w:hAnsiTheme="minorHAnsi" w:cstheme="minorHAnsi"/>
          <w:b/>
          <w:sz w:val="28"/>
          <w:szCs w:val="28"/>
          <w:shd w:val="clear" w:color="auto" w:fill="FFFFFF"/>
        </w:rPr>
        <w:t xml:space="preserve"> eligible for cessation medications </w:t>
      </w:r>
      <w:r w:rsidR="002B2772">
        <w:rPr>
          <w:rFonts w:asciiTheme="minorHAnsi" w:hAnsiTheme="minorHAnsi" w:cstheme="minorHAnsi"/>
          <w:b/>
          <w:sz w:val="28"/>
          <w:szCs w:val="28"/>
          <w:shd w:val="clear" w:color="auto" w:fill="FFFFFF"/>
        </w:rPr>
        <w:t>from your state’s quitline</w:t>
      </w:r>
      <w:r w:rsidR="00BD6722">
        <w:rPr>
          <w:rFonts w:asciiTheme="minorHAnsi" w:hAnsiTheme="minorHAnsi" w:cstheme="minorHAnsi"/>
          <w:b/>
          <w:sz w:val="28"/>
          <w:szCs w:val="28"/>
          <w:shd w:val="clear" w:color="auto" w:fill="FFFFFF"/>
        </w:rPr>
        <w:t>?</w:t>
      </w:r>
    </w:p>
    <w:p w14:paraId="26574782" w14:textId="4A952ABF" w:rsidR="000129F8" w:rsidRDefault="000129F8" w:rsidP="00904A3A">
      <w:pPr>
        <w:spacing w:after="120" w:line="276" w:lineRule="auto"/>
        <w:ind w:left="360"/>
        <w:rPr>
          <w:rFonts w:asciiTheme="minorHAnsi" w:hAnsiTheme="minorHAnsi" w:cs="Arial"/>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sidR="00BD6722">
        <w:rPr>
          <w:rFonts w:asciiTheme="minorHAnsi" w:hAnsiTheme="minorHAnsi" w:cs="Arial"/>
        </w:rPr>
        <w:t>Yes</w:t>
      </w:r>
      <w:r w:rsidR="00927EDB">
        <w:rPr>
          <w:rFonts w:asciiTheme="minorHAnsi" w:hAnsiTheme="minorHAnsi" w:cs="Arial"/>
        </w:rPr>
        <w:t xml:space="preserve"> </w:t>
      </w:r>
      <w:r w:rsidR="00927EDB">
        <w:rPr>
          <w:rFonts w:asciiTheme="minorHAnsi" w:hAnsiTheme="minorHAnsi" w:cs="Arial"/>
        </w:rPr>
        <w:sym w:font="Symbol" w:char="F0AE"/>
      </w:r>
      <w:r w:rsidR="00927EDB">
        <w:rPr>
          <w:rFonts w:asciiTheme="minorHAnsi" w:hAnsiTheme="minorHAnsi" w:cs="Arial"/>
        </w:rPr>
        <w:t xml:space="preserve"> </w:t>
      </w:r>
      <w:r w:rsidR="00927EDB">
        <w:rPr>
          <w:rFonts w:asciiTheme="minorHAnsi" w:hAnsiTheme="minorHAnsi" w:cs="Arial"/>
          <w:b/>
        </w:rPr>
        <w:t>CONTINUE to Q</w:t>
      </w:r>
      <w:r w:rsidR="00B64328">
        <w:rPr>
          <w:rFonts w:asciiTheme="minorHAnsi" w:hAnsiTheme="minorHAnsi" w:cs="Arial"/>
          <w:b/>
        </w:rPr>
        <w:t xml:space="preserve">uestion </w:t>
      </w:r>
      <w:r w:rsidR="00927EDB">
        <w:rPr>
          <w:rFonts w:asciiTheme="minorHAnsi" w:hAnsiTheme="minorHAnsi" w:cs="Arial"/>
          <w:b/>
        </w:rPr>
        <w:t>2</w:t>
      </w:r>
      <w:r w:rsidR="00C71B01">
        <w:rPr>
          <w:rFonts w:asciiTheme="minorHAnsi" w:hAnsiTheme="minorHAnsi" w:cs="Arial"/>
          <w:b/>
        </w:rPr>
        <w:t>0</w:t>
      </w:r>
    </w:p>
    <w:p w14:paraId="30DD7CC5" w14:textId="61EF5D4F" w:rsidR="00361BD0" w:rsidRDefault="00361BD0" w:rsidP="00904A3A">
      <w:pPr>
        <w:spacing w:after="120" w:line="276" w:lineRule="auto"/>
        <w:ind w:left="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Pr>
          <w:rFonts w:asciiTheme="minorHAnsi" w:hAnsiTheme="minorHAnsi" w:cs="Arial"/>
        </w:rPr>
        <w:t xml:space="preserve"> </w:t>
      </w:r>
      <w:r w:rsidR="00927EDB">
        <w:rPr>
          <w:rFonts w:asciiTheme="minorHAnsi" w:hAnsiTheme="minorHAnsi" w:cs="Arial"/>
        </w:rPr>
        <w:t xml:space="preserve">No </w:t>
      </w:r>
      <w:r w:rsidR="00927EDB">
        <w:rPr>
          <w:rFonts w:asciiTheme="minorHAnsi" w:hAnsiTheme="minorHAnsi" w:cs="Arial"/>
        </w:rPr>
        <w:sym w:font="Symbol" w:char="F0AE"/>
      </w:r>
      <w:r w:rsidR="00927EDB">
        <w:rPr>
          <w:rFonts w:asciiTheme="minorHAnsi" w:hAnsiTheme="minorHAnsi" w:cs="Arial"/>
        </w:rPr>
        <w:t xml:space="preserve"> </w:t>
      </w:r>
      <w:r w:rsidR="00927EDB">
        <w:rPr>
          <w:rFonts w:asciiTheme="minorHAnsi" w:hAnsiTheme="minorHAnsi" w:cs="Arial"/>
          <w:b/>
        </w:rPr>
        <w:t>SKIP to Q</w:t>
      </w:r>
      <w:r w:rsidR="00B64328">
        <w:rPr>
          <w:rFonts w:asciiTheme="minorHAnsi" w:hAnsiTheme="minorHAnsi" w:cs="Arial"/>
          <w:b/>
        </w:rPr>
        <w:t xml:space="preserve">uestion </w:t>
      </w:r>
      <w:r w:rsidR="00553747">
        <w:rPr>
          <w:rFonts w:asciiTheme="minorHAnsi" w:hAnsiTheme="minorHAnsi" w:cs="Arial"/>
          <w:b/>
        </w:rPr>
        <w:t>22</w:t>
      </w:r>
    </w:p>
    <w:p w14:paraId="1E41A41C" w14:textId="555FCF00" w:rsidR="00927EDB" w:rsidRDefault="00E172CD" w:rsidP="00BD6722">
      <w:pPr>
        <w:spacing w:after="200" w:line="276" w:lineRule="auto"/>
        <w:ind w:left="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Pr>
          <w:rFonts w:asciiTheme="minorHAnsi" w:hAnsiTheme="minorHAnsi" w:cs="Arial"/>
        </w:rPr>
        <w:t xml:space="preserve"> </w:t>
      </w:r>
      <w:proofErr w:type="gramStart"/>
      <w:r w:rsidR="00927EDB">
        <w:rPr>
          <w:rFonts w:asciiTheme="minorHAnsi" w:hAnsiTheme="minorHAnsi" w:cs="Arial"/>
        </w:rPr>
        <w:t>Don’t</w:t>
      </w:r>
      <w:proofErr w:type="gramEnd"/>
      <w:r w:rsidR="00927EDB">
        <w:rPr>
          <w:rFonts w:asciiTheme="minorHAnsi" w:hAnsiTheme="minorHAnsi" w:cs="Arial"/>
        </w:rPr>
        <w:t xml:space="preserve"> know </w:t>
      </w:r>
      <w:r w:rsidR="00927EDB">
        <w:rPr>
          <w:rFonts w:asciiTheme="minorHAnsi" w:hAnsiTheme="minorHAnsi" w:cs="Arial"/>
        </w:rPr>
        <w:sym w:font="Symbol" w:char="F0AE"/>
      </w:r>
      <w:r w:rsidR="00927EDB">
        <w:rPr>
          <w:rFonts w:asciiTheme="minorHAnsi" w:hAnsiTheme="minorHAnsi" w:cs="Arial"/>
        </w:rPr>
        <w:t xml:space="preserve"> </w:t>
      </w:r>
      <w:r w:rsidR="00927EDB">
        <w:rPr>
          <w:rFonts w:asciiTheme="minorHAnsi" w:hAnsiTheme="minorHAnsi" w:cs="Arial"/>
          <w:b/>
        </w:rPr>
        <w:t>SKIP to Q</w:t>
      </w:r>
      <w:r w:rsidR="0030144F">
        <w:rPr>
          <w:rFonts w:asciiTheme="minorHAnsi" w:hAnsiTheme="minorHAnsi" w:cs="Arial"/>
          <w:b/>
        </w:rPr>
        <w:t xml:space="preserve">uestion </w:t>
      </w:r>
      <w:r w:rsidR="00553747">
        <w:rPr>
          <w:rFonts w:asciiTheme="minorHAnsi" w:hAnsiTheme="minorHAnsi" w:cs="Arial"/>
          <w:b/>
        </w:rPr>
        <w:t>22</w:t>
      </w:r>
    </w:p>
    <w:p w14:paraId="5AAC8697" w14:textId="5897DA67" w:rsidR="00927EDB" w:rsidRDefault="00927EDB" w:rsidP="00103C14">
      <w:pPr>
        <w:spacing w:before="360" w:after="200"/>
        <w:rPr>
          <w:rFonts w:asciiTheme="minorHAnsi" w:hAnsiTheme="minorHAnsi" w:cstheme="minorHAnsi"/>
          <w:b/>
          <w:sz w:val="28"/>
          <w:szCs w:val="28"/>
          <w:shd w:val="clear" w:color="auto" w:fill="FFFFFF"/>
        </w:rPr>
      </w:pPr>
      <w:r w:rsidRPr="00927EDB">
        <w:rPr>
          <w:rFonts w:asciiTheme="minorHAnsi" w:hAnsiTheme="minorHAnsi" w:cs="Arial"/>
          <w:b/>
          <w:bCs/>
          <w:sz w:val="28"/>
          <w:szCs w:val="28"/>
        </w:rPr>
        <w:t>2</w:t>
      </w:r>
      <w:r w:rsidR="00C71B01">
        <w:rPr>
          <w:rFonts w:asciiTheme="minorHAnsi" w:hAnsiTheme="minorHAnsi" w:cs="Arial"/>
          <w:b/>
          <w:bCs/>
          <w:sz w:val="28"/>
          <w:szCs w:val="28"/>
        </w:rPr>
        <w:t>0</w:t>
      </w:r>
      <w:r w:rsidRPr="00927EDB">
        <w:rPr>
          <w:rFonts w:asciiTheme="minorHAnsi" w:hAnsiTheme="minorHAnsi" w:cs="Arial"/>
          <w:b/>
          <w:bCs/>
          <w:sz w:val="28"/>
          <w:szCs w:val="28"/>
        </w:rPr>
        <w:t xml:space="preserve">. </w:t>
      </w:r>
      <w:r>
        <w:rPr>
          <w:rFonts w:asciiTheme="minorHAnsi" w:hAnsiTheme="minorHAnsi" w:cs="Arial"/>
          <w:b/>
          <w:bCs/>
          <w:sz w:val="28"/>
          <w:szCs w:val="28"/>
        </w:rPr>
        <w:t xml:space="preserve">What </w:t>
      </w:r>
      <w:r w:rsidR="00F7490F">
        <w:rPr>
          <w:rFonts w:asciiTheme="minorHAnsi" w:hAnsiTheme="minorHAnsi" w:cs="Arial"/>
          <w:b/>
          <w:bCs/>
          <w:sz w:val="28"/>
          <w:szCs w:val="28"/>
        </w:rPr>
        <w:t xml:space="preserve">type of </w:t>
      </w:r>
      <w:r>
        <w:rPr>
          <w:rFonts w:asciiTheme="minorHAnsi" w:hAnsiTheme="minorHAnsi" w:cs="Arial"/>
          <w:b/>
          <w:bCs/>
          <w:sz w:val="28"/>
          <w:szCs w:val="28"/>
        </w:rPr>
        <w:t>consent</w:t>
      </w:r>
      <w:r w:rsidR="00553747">
        <w:rPr>
          <w:rFonts w:asciiTheme="minorHAnsi" w:hAnsiTheme="minorHAnsi" w:cs="Arial"/>
          <w:b/>
          <w:bCs/>
          <w:sz w:val="28"/>
          <w:szCs w:val="28"/>
        </w:rPr>
        <w:t xml:space="preserve"> or </w:t>
      </w:r>
      <w:r w:rsidR="00741C1D">
        <w:rPr>
          <w:rFonts w:asciiTheme="minorHAnsi" w:hAnsiTheme="minorHAnsi" w:cs="Arial"/>
          <w:b/>
          <w:bCs/>
          <w:sz w:val="28"/>
          <w:szCs w:val="28"/>
        </w:rPr>
        <w:t xml:space="preserve">approval </w:t>
      </w:r>
      <w:r>
        <w:rPr>
          <w:rFonts w:asciiTheme="minorHAnsi" w:hAnsiTheme="minorHAnsi" w:cs="Arial"/>
          <w:b/>
          <w:bCs/>
          <w:sz w:val="28"/>
          <w:szCs w:val="28"/>
        </w:rPr>
        <w:t xml:space="preserve">was needed </w:t>
      </w:r>
      <w:r w:rsidR="00553747">
        <w:rPr>
          <w:rFonts w:asciiTheme="minorHAnsi" w:hAnsiTheme="minorHAnsi" w:cs="Arial"/>
          <w:b/>
          <w:bCs/>
          <w:sz w:val="28"/>
          <w:szCs w:val="28"/>
        </w:rPr>
        <w:t xml:space="preserve">for your state’s quitline </w:t>
      </w:r>
      <w:r>
        <w:rPr>
          <w:rFonts w:asciiTheme="minorHAnsi" w:hAnsiTheme="minorHAnsi" w:cs="Arial"/>
          <w:b/>
          <w:bCs/>
          <w:sz w:val="28"/>
          <w:szCs w:val="28"/>
        </w:rPr>
        <w:t xml:space="preserve">to provide cessation medications to </w:t>
      </w:r>
      <w:r w:rsidRPr="000157A0">
        <w:rPr>
          <w:rFonts w:asciiTheme="minorHAnsi" w:hAnsiTheme="minorHAnsi" w:cs="Arial"/>
          <w:b/>
          <w:bCs/>
          <w:sz w:val="28"/>
          <w:szCs w:val="28"/>
          <w:u w:val="single"/>
        </w:rPr>
        <w:t xml:space="preserve">youth </w:t>
      </w:r>
      <w:r w:rsidR="006D6BB3" w:rsidRPr="000157A0">
        <w:rPr>
          <w:rFonts w:asciiTheme="minorHAnsi" w:hAnsiTheme="minorHAnsi" w:cstheme="minorHAnsi"/>
          <w:b/>
          <w:sz w:val="28"/>
          <w:szCs w:val="28"/>
          <w:u w:val="single"/>
          <w:shd w:val="clear" w:color="auto" w:fill="FFFFFF"/>
        </w:rPr>
        <w:t>&lt; 18 years</w:t>
      </w:r>
      <w:r>
        <w:rPr>
          <w:rFonts w:asciiTheme="minorHAnsi" w:hAnsiTheme="minorHAnsi" w:cstheme="minorHAnsi"/>
          <w:b/>
          <w:sz w:val="28"/>
          <w:szCs w:val="28"/>
          <w:shd w:val="clear" w:color="auto" w:fill="FFFFFF"/>
        </w:rPr>
        <w:t xml:space="preserve"> in FY2020? </w:t>
      </w:r>
      <w:r w:rsidR="004B0BF7">
        <w:rPr>
          <w:rFonts w:asciiTheme="minorHAnsi" w:hAnsiTheme="minorHAnsi" w:cstheme="minorHAnsi"/>
          <w:b/>
          <w:sz w:val="28"/>
          <w:szCs w:val="28"/>
          <w:shd w:val="clear" w:color="auto" w:fill="FFFFFF"/>
        </w:rPr>
        <w:t>Please c</w:t>
      </w:r>
      <w:r>
        <w:rPr>
          <w:rFonts w:asciiTheme="minorHAnsi" w:hAnsiTheme="minorHAnsi" w:cstheme="minorHAnsi"/>
          <w:b/>
          <w:sz w:val="28"/>
          <w:szCs w:val="28"/>
          <w:shd w:val="clear" w:color="auto" w:fill="FFFFFF"/>
        </w:rPr>
        <w:t>heck all that apply</w:t>
      </w:r>
      <w:r w:rsidR="007D5CEA">
        <w:rPr>
          <w:rFonts w:asciiTheme="minorHAnsi" w:hAnsiTheme="minorHAnsi" w:cstheme="minorHAnsi"/>
          <w:b/>
          <w:sz w:val="28"/>
          <w:szCs w:val="28"/>
          <w:shd w:val="clear" w:color="auto" w:fill="FFFFFF"/>
        </w:rPr>
        <w:t xml:space="preserve">, </w:t>
      </w:r>
      <w:r w:rsidR="00D33763" w:rsidRPr="00277AA8">
        <w:rPr>
          <w:rFonts w:asciiTheme="minorHAnsi" w:hAnsiTheme="minorHAnsi" w:cstheme="minorHAnsi"/>
          <w:b/>
          <w:i/>
          <w:iCs/>
          <w:color w:val="0070C0"/>
          <w:sz w:val="28"/>
          <w:szCs w:val="28"/>
          <w:u w:val="single"/>
          <w:shd w:val="clear" w:color="auto" w:fill="FFFFFF"/>
        </w:rPr>
        <w:t>then skip to</w:t>
      </w:r>
      <w:r w:rsidR="007D5CEA" w:rsidRPr="00277AA8">
        <w:rPr>
          <w:rFonts w:asciiTheme="minorHAnsi" w:hAnsiTheme="minorHAnsi" w:cstheme="minorHAnsi"/>
          <w:b/>
          <w:i/>
          <w:iCs/>
          <w:color w:val="0070C0"/>
          <w:sz w:val="28"/>
          <w:szCs w:val="28"/>
          <w:u w:val="single"/>
          <w:shd w:val="clear" w:color="auto" w:fill="FFFFFF"/>
        </w:rPr>
        <w:t xml:space="preserve"> Q</w:t>
      </w:r>
      <w:r w:rsidR="0030144F" w:rsidRPr="00277AA8">
        <w:rPr>
          <w:rFonts w:asciiTheme="minorHAnsi" w:hAnsiTheme="minorHAnsi" w:cstheme="minorHAnsi"/>
          <w:b/>
          <w:i/>
          <w:iCs/>
          <w:color w:val="0070C0"/>
          <w:sz w:val="28"/>
          <w:szCs w:val="28"/>
          <w:u w:val="single"/>
          <w:shd w:val="clear" w:color="auto" w:fill="FFFFFF"/>
        </w:rPr>
        <w:t xml:space="preserve">uestion </w:t>
      </w:r>
      <w:r w:rsidR="007D5CEA" w:rsidRPr="00277AA8">
        <w:rPr>
          <w:rFonts w:asciiTheme="minorHAnsi" w:hAnsiTheme="minorHAnsi" w:cstheme="minorHAnsi"/>
          <w:b/>
          <w:i/>
          <w:iCs/>
          <w:color w:val="0070C0"/>
          <w:sz w:val="28"/>
          <w:szCs w:val="28"/>
          <w:u w:val="single"/>
          <w:shd w:val="clear" w:color="auto" w:fill="FFFFFF"/>
        </w:rPr>
        <w:t>22</w:t>
      </w:r>
      <w:r w:rsidR="007D5CEA" w:rsidRPr="00277AA8">
        <w:rPr>
          <w:rFonts w:asciiTheme="minorHAnsi" w:hAnsiTheme="minorHAnsi" w:cstheme="minorHAnsi"/>
          <w:b/>
          <w:color w:val="0070C0"/>
          <w:sz w:val="28"/>
          <w:szCs w:val="28"/>
          <w:shd w:val="clear" w:color="auto" w:fill="FFFFFF"/>
        </w:rPr>
        <w:t>.</w:t>
      </w:r>
    </w:p>
    <w:p w14:paraId="6E05B791" w14:textId="2EBB3A64" w:rsidR="00927EDB" w:rsidRDefault="00927EDB" w:rsidP="00904A3A">
      <w:pPr>
        <w:spacing w:after="120" w:line="276" w:lineRule="auto"/>
        <w:ind w:left="360"/>
        <w:rPr>
          <w:rFonts w:asciiTheme="minorHAnsi" w:hAnsiTheme="minorHAnsi" w:cs="Arial"/>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 xml:space="preserve">No consent </w:t>
      </w:r>
      <w:r w:rsidR="008C34C8">
        <w:rPr>
          <w:rFonts w:asciiTheme="minorHAnsi" w:hAnsiTheme="minorHAnsi" w:cs="Arial"/>
        </w:rPr>
        <w:t xml:space="preserve">or approval </w:t>
      </w:r>
      <w:r w:rsidR="00553747">
        <w:rPr>
          <w:rFonts w:asciiTheme="minorHAnsi" w:hAnsiTheme="minorHAnsi" w:cs="Arial"/>
        </w:rPr>
        <w:t xml:space="preserve">was </w:t>
      </w:r>
      <w:r w:rsidR="003419DB">
        <w:rPr>
          <w:rFonts w:asciiTheme="minorHAnsi" w:hAnsiTheme="minorHAnsi" w:cs="Arial"/>
        </w:rPr>
        <w:t>needed</w:t>
      </w:r>
    </w:p>
    <w:p w14:paraId="6C60392C" w14:textId="70559901" w:rsidR="00927EDB" w:rsidRDefault="00927EDB" w:rsidP="00904A3A">
      <w:pPr>
        <w:spacing w:after="120"/>
        <w:ind w:left="720" w:hanging="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Pr>
          <w:rFonts w:asciiTheme="minorHAnsi" w:hAnsiTheme="minorHAnsi" w:cs="Arial"/>
        </w:rPr>
        <w:t xml:space="preserve"> </w:t>
      </w:r>
      <w:r w:rsidR="00741C1D">
        <w:rPr>
          <w:rFonts w:asciiTheme="minorHAnsi" w:hAnsiTheme="minorHAnsi" w:cs="Arial"/>
        </w:rPr>
        <w:t>Approval</w:t>
      </w:r>
      <w:r w:rsidR="008C34C8">
        <w:rPr>
          <w:rFonts w:asciiTheme="minorHAnsi" w:hAnsiTheme="minorHAnsi" w:cs="Arial"/>
        </w:rPr>
        <w:t xml:space="preserve"> or a p</w:t>
      </w:r>
      <w:r w:rsidR="00741C1D">
        <w:rPr>
          <w:rFonts w:asciiTheme="minorHAnsi" w:hAnsiTheme="minorHAnsi" w:cs="Arial"/>
        </w:rPr>
        <w:t>rescription from</w:t>
      </w:r>
      <w:r>
        <w:rPr>
          <w:rFonts w:asciiTheme="minorHAnsi" w:hAnsiTheme="minorHAnsi" w:cs="Arial"/>
        </w:rPr>
        <w:t xml:space="preserve"> a physician or other authorized </w:t>
      </w:r>
      <w:r w:rsidR="002F3F2A">
        <w:rPr>
          <w:rFonts w:asciiTheme="minorHAnsi" w:hAnsiTheme="minorHAnsi" w:cs="Arial"/>
        </w:rPr>
        <w:t xml:space="preserve">health care </w:t>
      </w:r>
      <w:r>
        <w:rPr>
          <w:rFonts w:asciiTheme="minorHAnsi" w:hAnsiTheme="minorHAnsi" w:cs="Arial"/>
        </w:rPr>
        <w:t>provider</w:t>
      </w:r>
      <w:r w:rsidR="008C34C8">
        <w:rPr>
          <w:rFonts w:asciiTheme="minorHAnsi" w:hAnsiTheme="minorHAnsi" w:cs="Arial"/>
        </w:rPr>
        <w:t xml:space="preserve"> </w:t>
      </w:r>
      <w:r w:rsidR="003E07FA">
        <w:rPr>
          <w:rFonts w:asciiTheme="minorHAnsi" w:hAnsiTheme="minorHAnsi" w:cs="Arial"/>
        </w:rPr>
        <w:t xml:space="preserve">was </w:t>
      </w:r>
      <w:r w:rsidR="008C34C8">
        <w:rPr>
          <w:rFonts w:asciiTheme="minorHAnsi" w:hAnsiTheme="minorHAnsi" w:cs="Arial"/>
        </w:rPr>
        <w:t>needed</w:t>
      </w:r>
    </w:p>
    <w:p w14:paraId="427E44CB" w14:textId="046BC980" w:rsidR="00927EDB" w:rsidRDefault="00927EDB" w:rsidP="00904A3A">
      <w:pPr>
        <w:spacing w:after="120" w:line="276" w:lineRule="auto"/>
        <w:ind w:left="360"/>
        <w:rPr>
          <w:rFonts w:asciiTheme="minorHAnsi" w:hAnsiTheme="minorHAnsi" w:cs="Arial"/>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Pr>
          <w:rFonts w:asciiTheme="minorHAnsi" w:hAnsiTheme="minorHAnsi" w:cs="Arial"/>
        </w:rPr>
        <w:t xml:space="preserve"> Consent by a parent or guardian</w:t>
      </w:r>
      <w:r w:rsidR="008C34C8">
        <w:rPr>
          <w:rFonts w:asciiTheme="minorHAnsi" w:hAnsiTheme="minorHAnsi" w:cs="Arial"/>
        </w:rPr>
        <w:t xml:space="preserve"> </w:t>
      </w:r>
      <w:r w:rsidR="003E07FA">
        <w:rPr>
          <w:rFonts w:asciiTheme="minorHAnsi" w:hAnsiTheme="minorHAnsi" w:cs="Arial"/>
        </w:rPr>
        <w:t xml:space="preserve">was </w:t>
      </w:r>
      <w:r w:rsidR="008C34C8">
        <w:rPr>
          <w:rFonts w:asciiTheme="minorHAnsi" w:hAnsiTheme="minorHAnsi" w:cs="Arial"/>
        </w:rPr>
        <w:t>needed</w:t>
      </w:r>
    </w:p>
    <w:p w14:paraId="7CE20726" w14:textId="03C594B3" w:rsidR="00927EDB" w:rsidRDefault="00927EDB" w:rsidP="00F518CD">
      <w:pPr>
        <w:spacing w:after="120" w:line="276" w:lineRule="auto"/>
        <w:ind w:left="360"/>
        <w:rPr>
          <w:rFonts w:asciiTheme="minorHAnsi" w:hAnsiTheme="minorHAnsi" w:cs="Arial"/>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Pr>
          <w:rFonts w:asciiTheme="minorHAnsi" w:hAnsiTheme="minorHAnsi" w:cs="Arial"/>
        </w:rPr>
        <w:t xml:space="preserve"> Other (please describe):</w:t>
      </w:r>
    </w:p>
    <w:tbl>
      <w:tblPr>
        <w:tblStyle w:val="TableGrid"/>
        <w:tblW w:w="7470" w:type="dxa"/>
        <w:tblInd w:w="715" w:type="dxa"/>
        <w:tblLook w:val="04A0" w:firstRow="1" w:lastRow="0" w:firstColumn="1" w:lastColumn="0" w:noHBand="0" w:noVBand="1"/>
      </w:tblPr>
      <w:tblGrid>
        <w:gridCol w:w="7470"/>
      </w:tblGrid>
      <w:tr w:rsidR="00E515CD" w14:paraId="15B5266B" w14:textId="77777777" w:rsidTr="00F518CD">
        <w:tc>
          <w:tcPr>
            <w:tcW w:w="7470" w:type="dxa"/>
          </w:tcPr>
          <w:p w14:paraId="72F0914B" w14:textId="77777777" w:rsidR="00E515CD" w:rsidRPr="00702A27" w:rsidRDefault="00E515CD" w:rsidP="00403982">
            <w:pPr>
              <w:rPr>
                <w:rFonts w:asciiTheme="minorHAnsi" w:hAnsiTheme="minorHAnsi" w:cstheme="minorHAnsi"/>
                <w:bCs/>
                <w:shd w:val="clear" w:color="auto" w:fill="FFFFFF"/>
              </w:rPr>
            </w:pPr>
            <w:bookmarkStart w:id="12" w:name="_Hlk52887249"/>
          </w:p>
          <w:p w14:paraId="1202EFC5" w14:textId="77777777" w:rsidR="00E515CD" w:rsidRPr="00702A27" w:rsidRDefault="00E515CD" w:rsidP="00403982">
            <w:pPr>
              <w:rPr>
                <w:rFonts w:asciiTheme="minorHAnsi" w:hAnsiTheme="minorHAnsi" w:cstheme="minorHAnsi"/>
                <w:bCs/>
                <w:shd w:val="clear" w:color="auto" w:fill="FFFFFF"/>
              </w:rPr>
            </w:pPr>
          </w:p>
        </w:tc>
      </w:tr>
      <w:bookmarkEnd w:id="12"/>
    </w:tbl>
    <w:p w14:paraId="1C43DDE6" w14:textId="77777777" w:rsidR="00103C14" w:rsidRDefault="00103C14" w:rsidP="00F518CD">
      <w:pPr>
        <w:spacing w:before="240" w:after="120"/>
        <w:rPr>
          <w:rFonts w:asciiTheme="minorHAnsi" w:hAnsiTheme="minorHAnsi" w:cstheme="minorHAnsi"/>
          <w:b/>
          <w:sz w:val="28"/>
          <w:szCs w:val="28"/>
          <w:shd w:val="clear" w:color="auto" w:fill="FFFFFF"/>
        </w:rPr>
      </w:pPr>
    </w:p>
    <w:p w14:paraId="78E62242" w14:textId="72A4930C" w:rsidR="00C71B01" w:rsidRDefault="00C71B01" w:rsidP="00F518CD">
      <w:pPr>
        <w:spacing w:before="240" w:after="120"/>
        <w:rPr>
          <w:rFonts w:asciiTheme="minorHAnsi" w:hAnsiTheme="minorHAnsi" w:cstheme="minorHAnsi"/>
          <w:b/>
          <w:sz w:val="28"/>
          <w:szCs w:val="28"/>
          <w:shd w:val="clear" w:color="auto" w:fill="FFFFFF"/>
        </w:rPr>
      </w:pPr>
      <w:r>
        <w:rPr>
          <w:rFonts w:asciiTheme="minorHAnsi" w:hAnsiTheme="minorHAnsi" w:cstheme="minorHAnsi"/>
          <w:b/>
          <w:sz w:val="28"/>
          <w:szCs w:val="28"/>
          <w:shd w:val="clear" w:color="auto" w:fill="FFFFFF"/>
        </w:rPr>
        <w:t>21. Is your state’s quitline considering or planning to add cessation service for youth &lt; 18 years?</w:t>
      </w:r>
    </w:p>
    <w:p w14:paraId="2FBD271A" w14:textId="14267338" w:rsidR="00C71B01" w:rsidRPr="00FF6D0A" w:rsidRDefault="00C71B01" w:rsidP="00C71B01">
      <w:pPr>
        <w:spacing w:after="200" w:line="276" w:lineRule="auto"/>
        <w:ind w:left="360"/>
        <w:rPr>
          <w:rFonts w:asciiTheme="minorHAnsi" w:hAnsiTheme="minorHAnsi" w:cstheme="minorHAnsi"/>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sidRPr="004470EE">
        <w:rPr>
          <w:rFonts w:asciiTheme="minorHAnsi" w:hAnsiTheme="minorHAnsi" w:cs="Arial"/>
        </w:rPr>
        <w:t xml:space="preserve"> </w:t>
      </w:r>
      <w:r>
        <w:rPr>
          <w:rFonts w:asciiTheme="minorHAnsi" w:hAnsiTheme="minorHAnsi" w:cs="Arial"/>
        </w:rPr>
        <w:t xml:space="preserve">Yes </w:t>
      </w:r>
      <w:r w:rsidR="00CE2BE9">
        <w:rPr>
          <w:rFonts w:asciiTheme="minorHAnsi" w:hAnsiTheme="minorHAnsi" w:cs="Arial"/>
        </w:rPr>
        <w:sym w:font="Symbol" w:char="F0AE"/>
      </w:r>
      <w:r w:rsidR="00CE2BE9">
        <w:rPr>
          <w:rFonts w:asciiTheme="minorHAnsi" w:hAnsiTheme="minorHAnsi" w:cs="Arial"/>
        </w:rPr>
        <w:t xml:space="preserve"> </w:t>
      </w:r>
      <w:r w:rsidR="00CE2BE9">
        <w:rPr>
          <w:rFonts w:asciiTheme="minorHAnsi" w:hAnsiTheme="minorHAnsi" w:cs="Arial"/>
          <w:b/>
        </w:rPr>
        <w:t>CONTINUE to Question 22</w:t>
      </w:r>
    </w:p>
    <w:p w14:paraId="56457265" w14:textId="77777777" w:rsidR="00CE2BE9" w:rsidRPr="00FF6D0A" w:rsidRDefault="00C71B01" w:rsidP="00CE2BE9">
      <w:pPr>
        <w:spacing w:after="200" w:line="276" w:lineRule="auto"/>
        <w:ind w:left="360"/>
        <w:rPr>
          <w:rFonts w:asciiTheme="minorHAnsi" w:hAnsiTheme="minorHAnsi" w:cstheme="minorHAnsi"/>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 xml:space="preserve">No </w:t>
      </w:r>
      <w:r w:rsidR="00CE2BE9">
        <w:rPr>
          <w:rFonts w:asciiTheme="minorHAnsi" w:hAnsiTheme="minorHAnsi" w:cs="Arial"/>
        </w:rPr>
        <w:sym w:font="Symbol" w:char="F0AE"/>
      </w:r>
      <w:r w:rsidR="00CE2BE9">
        <w:rPr>
          <w:rFonts w:asciiTheme="minorHAnsi" w:hAnsiTheme="minorHAnsi" w:cs="Arial"/>
        </w:rPr>
        <w:t xml:space="preserve"> </w:t>
      </w:r>
      <w:r w:rsidR="00CE2BE9">
        <w:rPr>
          <w:rFonts w:asciiTheme="minorHAnsi" w:hAnsiTheme="minorHAnsi" w:cs="Arial"/>
          <w:b/>
        </w:rPr>
        <w:t>CONTINUE to Question 22</w:t>
      </w:r>
    </w:p>
    <w:p w14:paraId="4629A25C" w14:textId="2FDF9CF9" w:rsidR="00103C14" w:rsidRDefault="00C71B01" w:rsidP="00CE2BE9">
      <w:pPr>
        <w:spacing w:after="200" w:line="276" w:lineRule="auto"/>
        <w:ind w:left="360"/>
        <w:rPr>
          <w:rFonts w:asciiTheme="minorHAnsi" w:hAnsiTheme="minorHAnsi" w:cs="Arial"/>
          <w:b/>
        </w:rPr>
      </w:pPr>
      <w:r w:rsidRPr="00FF6D0A">
        <w:rPr>
          <w:rFonts w:asciiTheme="minorHAnsi" w:hAnsiTheme="minorHAnsi" w:cs="Arial"/>
        </w:rPr>
        <w:fldChar w:fldCharType="begin">
          <w:ffData>
            <w:name w:val="Check108"/>
            <w:enabled/>
            <w:calcOnExit w:val="0"/>
            <w:checkBox>
              <w:sizeAuto/>
              <w:default w:val="0"/>
            </w:checkBox>
          </w:ffData>
        </w:fldChar>
      </w:r>
      <w:r w:rsidRPr="00FF6D0A">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F6D0A">
        <w:rPr>
          <w:rFonts w:asciiTheme="minorHAnsi" w:hAnsiTheme="minorHAnsi" w:cs="Arial"/>
        </w:rPr>
        <w:fldChar w:fldCharType="end"/>
      </w:r>
      <w:r w:rsidRPr="00FF6D0A">
        <w:rPr>
          <w:rFonts w:asciiTheme="minorHAnsi" w:hAnsiTheme="minorHAnsi" w:cs="Arial"/>
        </w:rPr>
        <w:t xml:space="preserve"> </w:t>
      </w:r>
      <w:r>
        <w:rPr>
          <w:rFonts w:asciiTheme="minorHAnsi" w:hAnsiTheme="minorHAnsi" w:cs="Arial"/>
        </w:rPr>
        <w:t xml:space="preserve">Do not know </w:t>
      </w:r>
      <w:r w:rsidR="00CE2BE9">
        <w:rPr>
          <w:rFonts w:asciiTheme="minorHAnsi" w:hAnsiTheme="minorHAnsi" w:cs="Arial"/>
        </w:rPr>
        <w:sym w:font="Symbol" w:char="F0AE"/>
      </w:r>
      <w:r w:rsidR="00CE2BE9">
        <w:rPr>
          <w:rFonts w:asciiTheme="minorHAnsi" w:hAnsiTheme="minorHAnsi" w:cs="Arial"/>
        </w:rPr>
        <w:t xml:space="preserve"> </w:t>
      </w:r>
      <w:r w:rsidR="00CE2BE9">
        <w:rPr>
          <w:rFonts w:asciiTheme="minorHAnsi" w:hAnsiTheme="minorHAnsi" w:cs="Arial"/>
          <w:b/>
        </w:rPr>
        <w:t>CONTINUE to Question 22</w:t>
      </w:r>
    </w:p>
    <w:p w14:paraId="3095D03A" w14:textId="77777777" w:rsidR="00103C14" w:rsidRDefault="00103C14">
      <w:pPr>
        <w:spacing w:after="200" w:line="276" w:lineRule="auto"/>
        <w:rPr>
          <w:rFonts w:asciiTheme="minorHAnsi" w:hAnsiTheme="minorHAnsi" w:cs="Arial"/>
          <w:b/>
        </w:rPr>
      </w:pPr>
      <w:r>
        <w:rPr>
          <w:rFonts w:asciiTheme="minorHAnsi" w:hAnsiTheme="minorHAnsi" w:cs="Arial"/>
          <w:b/>
        </w:rP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B76060" w14:paraId="2393D500" w14:textId="77777777" w:rsidTr="00FE617A">
        <w:tc>
          <w:tcPr>
            <w:tcW w:w="9350" w:type="dxa"/>
            <w:shd w:val="clear" w:color="auto" w:fill="BFBFBF" w:themeFill="background1" w:themeFillShade="BF"/>
          </w:tcPr>
          <w:p w14:paraId="2F31C65E" w14:textId="17F8CBB3" w:rsidR="00B76060" w:rsidRPr="00B76060" w:rsidRDefault="00B76060" w:rsidP="000813BC">
            <w:pPr>
              <w:jc w:val="center"/>
              <w:rPr>
                <w:rFonts w:asciiTheme="minorHAnsi" w:hAnsiTheme="minorHAnsi" w:cstheme="minorHAnsi"/>
                <w:b/>
                <w:sz w:val="28"/>
                <w:szCs w:val="28"/>
              </w:rPr>
            </w:pPr>
            <w:r w:rsidRPr="00A852BD">
              <w:rPr>
                <w:rFonts w:asciiTheme="minorHAnsi" w:hAnsiTheme="minorHAnsi" w:cstheme="minorHAnsi"/>
                <w:b/>
                <w:sz w:val="28"/>
                <w:szCs w:val="28"/>
              </w:rPr>
              <w:lastRenderedPageBreak/>
              <w:t xml:space="preserve">Questions </w:t>
            </w:r>
            <w:r w:rsidR="00A8315C" w:rsidRPr="00D14950">
              <w:rPr>
                <w:rFonts w:asciiTheme="minorHAnsi" w:hAnsiTheme="minorHAnsi" w:cstheme="minorHAnsi"/>
                <w:b/>
                <w:sz w:val="28"/>
                <w:szCs w:val="28"/>
              </w:rPr>
              <w:t>22</w:t>
            </w:r>
            <w:r w:rsidRPr="00D14950">
              <w:rPr>
                <w:rFonts w:asciiTheme="minorHAnsi" w:hAnsiTheme="minorHAnsi" w:cstheme="minorHAnsi"/>
                <w:b/>
                <w:sz w:val="28"/>
                <w:szCs w:val="28"/>
              </w:rPr>
              <w:t xml:space="preserve"> through </w:t>
            </w:r>
            <w:r w:rsidR="00D14950">
              <w:rPr>
                <w:rFonts w:asciiTheme="minorHAnsi" w:hAnsiTheme="minorHAnsi" w:cstheme="minorHAnsi"/>
                <w:b/>
                <w:sz w:val="28"/>
                <w:szCs w:val="28"/>
              </w:rPr>
              <w:t>29</w:t>
            </w:r>
            <w:r>
              <w:rPr>
                <w:rFonts w:asciiTheme="minorHAnsi" w:hAnsiTheme="minorHAnsi" w:cstheme="minorHAnsi"/>
                <w:b/>
                <w:sz w:val="28"/>
                <w:szCs w:val="28"/>
              </w:rPr>
              <w:t xml:space="preserve"> ask about cessation medications provided to Medicaid enrollees</w:t>
            </w:r>
            <w:r w:rsidR="00AE1828">
              <w:rPr>
                <w:rFonts w:asciiTheme="minorHAnsi" w:hAnsiTheme="minorHAnsi" w:cstheme="minorHAnsi"/>
                <w:b/>
                <w:sz w:val="28"/>
                <w:szCs w:val="28"/>
              </w:rPr>
              <w:t xml:space="preserve">, </w:t>
            </w:r>
            <w:r>
              <w:rPr>
                <w:rFonts w:asciiTheme="minorHAnsi" w:hAnsiTheme="minorHAnsi" w:cstheme="minorHAnsi"/>
                <w:b/>
                <w:sz w:val="28"/>
                <w:szCs w:val="28"/>
              </w:rPr>
              <w:t>your state’s work with the state Medicaid agency</w:t>
            </w:r>
            <w:r w:rsidR="00174A60">
              <w:rPr>
                <w:rFonts w:asciiTheme="minorHAnsi" w:hAnsiTheme="minorHAnsi" w:cstheme="minorHAnsi"/>
                <w:b/>
                <w:sz w:val="28"/>
                <w:szCs w:val="28"/>
              </w:rPr>
              <w:t>,</w:t>
            </w:r>
            <w:r w:rsidR="00844379">
              <w:rPr>
                <w:rFonts w:asciiTheme="minorHAnsi" w:hAnsiTheme="minorHAnsi" w:cstheme="minorHAnsi"/>
                <w:b/>
                <w:sz w:val="28"/>
                <w:szCs w:val="28"/>
              </w:rPr>
              <w:t xml:space="preserve"> and other cost sharing partnerships</w:t>
            </w:r>
            <w:r>
              <w:rPr>
                <w:rFonts w:asciiTheme="minorHAnsi" w:hAnsiTheme="minorHAnsi" w:cstheme="minorHAnsi"/>
                <w:b/>
                <w:sz w:val="28"/>
                <w:szCs w:val="28"/>
              </w:rPr>
              <w:t>.</w:t>
            </w:r>
          </w:p>
        </w:tc>
      </w:tr>
    </w:tbl>
    <w:p w14:paraId="3060478D" w14:textId="77777777" w:rsidR="00B76060" w:rsidRDefault="00B76060" w:rsidP="00294F53">
      <w:pPr>
        <w:rPr>
          <w:rFonts w:asciiTheme="minorHAnsi" w:hAnsiTheme="minorHAnsi" w:cstheme="minorHAnsi"/>
          <w:b/>
          <w:sz w:val="28"/>
          <w:szCs w:val="28"/>
          <w:shd w:val="clear" w:color="auto" w:fill="FFFFFF"/>
        </w:rPr>
      </w:pPr>
    </w:p>
    <w:p w14:paraId="386705AC" w14:textId="1146E39B" w:rsidR="00294F53" w:rsidRPr="00CC29D1" w:rsidRDefault="00294F53" w:rsidP="00B03964">
      <w:pPr>
        <w:spacing w:after="240"/>
        <w:rPr>
          <w:rFonts w:asciiTheme="minorHAnsi" w:hAnsiTheme="minorHAnsi" w:cstheme="minorHAnsi"/>
          <w:b/>
          <w:sz w:val="28"/>
          <w:szCs w:val="28"/>
          <w:shd w:val="clear" w:color="auto" w:fill="FFFFFF"/>
        </w:rPr>
      </w:pPr>
      <w:r w:rsidRPr="00CC29D1">
        <w:rPr>
          <w:rFonts w:asciiTheme="minorHAnsi" w:hAnsiTheme="minorHAnsi" w:cstheme="minorHAnsi"/>
          <w:b/>
          <w:sz w:val="28"/>
          <w:szCs w:val="28"/>
          <w:shd w:val="clear" w:color="auto" w:fill="FFFFFF"/>
        </w:rPr>
        <w:t>*</w:t>
      </w:r>
      <w:r w:rsidR="00A8315C">
        <w:rPr>
          <w:rFonts w:asciiTheme="minorHAnsi" w:hAnsiTheme="minorHAnsi" w:cstheme="minorHAnsi"/>
          <w:b/>
          <w:sz w:val="28"/>
          <w:szCs w:val="28"/>
          <w:shd w:val="clear" w:color="auto" w:fill="FFFFFF"/>
        </w:rPr>
        <w:t>22</w:t>
      </w:r>
      <w:r w:rsidRPr="00CC29D1">
        <w:rPr>
          <w:rFonts w:asciiTheme="minorHAnsi" w:hAnsiTheme="minorHAnsi" w:cstheme="minorHAnsi"/>
          <w:b/>
          <w:sz w:val="28"/>
          <w:szCs w:val="28"/>
          <w:shd w:val="clear" w:color="auto" w:fill="FFFFFF"/>
        </w:rPr>
        <w:t xml:space="preserve">. </w:t>
      </w:r>
      <w:r w:rsidR="00B05467">
        <w:rPr>
          <w:rFonts w:asciiTheme="minorHAnsi" w:hAnsiTheme="minorHAnsi" w:cstheme="minorHAnsi"/>
          <w:b/>
          <w:sz w:val="28"/>
          <w:szCs w:val="28"/>
          <w:shd w:val="clear" w:color="auto" w:fill="FFFFFF"/>
        </w:rPr>
        <w:t>In FY2020, d</w:t>
      </w:r>
      <w:r w:rsidRPr="00CC29D1">
        <w:rPr>
          <w:rFonts w:asciiTheme="minorHAnsi" w:hAnsiTheme="minorHAnsi" w:cstheme="minorHAnsi"/>
          <w:b/>
          <w:sz w:val="28"/>
          <w:szCs w:val="28"/>
          <w:shd w:val="clear" w:color="auto" w:fill="FFFFFF"/>
        </w:rPr>
        <w:t xml:space="preserve">id your state’s quitline provide any amount of cessation medication(s) to quitline participants who were enrolled in Medicaid in FY2020?   </w:t>
      </w:r>
    </w:p>
    <w:p w14:paraId="45C8D695" w14:textId="5BCA13C6" w:rsidR="00294F53" w:rsidRDefault="00294F53" w:rsidP="009B5131">
      <w:pPr>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sidR="009B5131">
        <w:rPr>
          <w:rFonts w:asciiTheme="minorHAnsi" w:hAnsiTheme="minorHAnsi" w:cs="Arial"/>
        </w:rPr>
        <w:tab/>
      </w:r>
      <w:r w:rsidRPr="00F052DF">
        <w:rPr>
          <w:rFonts w:asciiTheme="minorHAnsi" w:hAnsiTheme="minorHAnsi" w:cstheme="minorHAnsi"/>
          <w:shd w:val="clear" w:color="auto" w:fill="FFFFFF"/>
        </w:rPr>
        <w:t xml:space="preserve">State </w:t>
      </w:r>
      <w:r>
        <w:rPr>
          <w:rFonts w:asciiTheme="minorHAnsi" w:hAnsiTheme="minorHAnsi" w:cstheme="minorHAnsi"/>
          <w:shd w:val="clear" w:color="auto" w:fill="FFFFFF"/>
        </w:rPr>
        <w:t>quitline</w:t>
      </w:r>
      <w:r>
        <w:rPr>
          <w:rStyle w:val="apple-converted-space"/>
          <w:rFonts w:asciiTheme="minorHAnsi" w:hAnsiTheme="minorHAnsi" w:cstheme="minorHAnsi"/>
          <w:b/>
          <w:u w:val="single"/>
          <w:shd w:val="clear" w:color="auto" w:fill="FFFFFF"/>
        </w:rPr>
        <w:t xml:space="preserve"> </w:t>
      </w:r>
      <w:r w:rsidRPr="00DB0E1D">
        <w:rPr>
          <w:rStyle w:val="apple-converted-space"/>
          <w:rFonts w:asciiTheme="minorHAnsi" w:hAnsiTheme="minorHAnsi" w:cstheme="minorHAnsi"/>
          <w:b/>
          <w:u w:val="single"/>
          <w:shd w:val="clear" w:color="auto" w:fill="FFFFFF"/>
        </w:rPr>
        <w:t xml:space="preserve">regularly </w:t>
      </w:r>
      <w:r w:rsidRPr="00F052DF">
        <w:rPr>
          <w:rStyle w:val="apple-converted-space"/>
          <w:rFonts w:asciiTheme="minorHAnsi" w:hAnsiTheme="minorHAnsi" w:cstheme="minorHAnsi"/>
          <w:b/>
          <w:u w:val="single"/>
          <w:shd w:val="clear" w:color="auto" w:fill="FFFFFF"/>
        </w:rPr>
        <w:t>provided</w:t>
      </w:r>
      <w:r w:rsidRPr="009C5593">
        <w:rPr>
          <w:rStyle w:val="apple-converted-space"/>
          <w:rFonts w:asciiTheme="minorHAnsi" w:hAnsiTheme="minorHAnsi" w:cstheme="minorHAnsi"/>
          <w:b/>
          <w:shd w:val="clear" w:color="auto" w:fill="FFFFFF"/>
        </w:rPr>
        <w:t xml:space="preserve"> </w:t>
      </w:r>
      <w:r w:rsidRPr="00F052DF">
        <w:rPr>
          <w:rStyle w:val="apple-converted-space"/>
          <w:rFonts w:asciiTheme="minorHAnsi" w:hAnsiTheme="minorHAnsi" w:cstheme="minorHAnsi"/>
          <w:shd w:val="clear" w:color="auto" w:fill="FFFFFF"/>
        </w:rPr>
        <w:t> </w:t>
      </w:r>
      <w:r w:rsidR="002B5935">
        <w:rPr>
          <w:rStyle w:val="apple-converted-space"/>
          <w:rFonts w:asciiTheme="minorHAnsi" w:hAnsiTheme="minorHAnsi" w:cstheme="minorHAnsi"/>
          <w:shd w:val="clear" w:color="auto" w:fill="FFFFFF"/>
        </w:rPr>
        <w:t xml:space="preserve"> </w:t>
      </w:r>
      <w:r>
        <w:rPr>
          <w:rStyle w:val="apple-converted-space"/>
          <w:rFonts w:asciiTheme="minorHAnsi" w:hAnsiTheme="minorHAnsi" w:cstheme="minorHAnsi"/>
          <w:shd w:val="clear" w:color="auto" w:fill="FFFFFF"/>
        </w:rPr>
        <w:t xml:space="preserve">cessation medication </w:t>
      </w:r>
      <w:r>
        <w:rPr>
          <w:rFonts w:asciiTheme="minorHAnsi" w:hAnsiTheme="minorHAnsi" w:cstheme="minorHAnsi"/>
          <w:shd w:val="clear" w:color="auto" w:fill="FFFFFF"/>
        </w:rPr>
        <w:t>t</w:t>
      </w:r>
      <w:r w:rsidRPr="00F052DF">
        <w:rPr>
          <w:rFonts w:asciiTheme="minorHAnsi" w:hAnsiTheme="minorHAnsi" w:cstheme="minorHAnsi"/>
          <w:shd w:val="clear" w:color="auto" w:fill="FFFFFF"/>
        </w:rPr>
        <w:t xml:space="preserve">o quitline participants </w:t>
      </w:r>
    </w:p>
    <w:p w14:paraId="6CD37E0E" w14:textId="20448701" w:rsidR="00294F53" w:rsidRDefault="00294F53" w:rsidP="009F2441">
      <w:pPr>
        <w:spacing w:after="160"/>
        <w:ind w:firstLine="720"/>
        <w:rPr>
          <w:rFonts w:asciiTheme="minorHAnsi" w:hAnsiTheme="minorHAnsi" w:cstheme="minorHAnsi"/>
        </w:rPr>
      </w:pPr>
      <w:r w:rsidRPr="00F052DF">
        <w:rPr>
          <w:rFonts w:asciiTheme="minorHAnsi" w:hAnsiTheme="minorHAnsi" w:cstheme="minorHAnsi"/>
          <w:shd w:val="clear" w:color="auto" w:fill="FFFFFF"/>
        </w:rPr>
        <w:t xml:space="preserve">enrolled in Medicaid.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rPr>
        <w:t xml:space="preserve">CONTINUE </w:t>
      </w:r>
      <w:r w:rsidRPr="00063B12">
        <w:rPr>
          <w:rFonts w:asciiTheme="minorHAnsi" w:hAnsiTheme="minorHAnsi" w:cs="Arial"/>
          <w:b/>
        </w:rPr>
        <w:t xml:space="preserve">to Question </w:t>
      </w:r>
      <w:r w:rsidR="00AF7E9C">
        <w:rPr>
          <w:rFonts w:asciiTheme="minorHAnsi" w:hAnsiTheme="minorHAnsi" w:cs="Arial"/>
          <w:b/>
        </w:rPr>
        <w:t>23</w:t>
      </w:r>
    </w:p>
    <w:p w14:paraId="0897BE53" w14:textId="0CAFCE14" w:rsidR="00294F53" w:rsidRDefault="00294F53" w:rsidP="009F2441">
      <w:pPr>
        <w:spacing w:after="160"/>
        <w:ind w:left="720" w:hanging="360"/>
        <w:rPr>
          <w:rFonts w:asciiTheme="minorHAnsi" w:hAnsiTheme="minorHAnsi" w:cstheme="minorHAnsi"/>
          <w:b/>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sidRPr="00305676">
        <w:rPr>
          <w:rFonts w:asciiTheme="minorHAnsi" w:hAnsiTheme="minorHAnsi" w:cstheme="minorHAnsi"/>
          <w:shd w:val="clear" w:color="auto" w:fill="FFFFFF"/>
        </w:rPr>
        <w:t>State</w:t>
      </w:r>
      <w:r>
        <w:rPr>
          <w:rFonts w:asciiTheme="minorHAnsi" w:hAnsiTheme="minorHAnsi" w:cstheme="minorHAnsi"/>
        </w:rPr>
        <w:t xml:space="preserve"> quitline provided medication to quitline participants enrolled in Medicaid </w:t>
      </w:r>
      <w:r w:rsidRPr="00F1363B">
        <w:rPr>
          <w:rFonts w:asciiTheme="minorHAnsi" w:hAnsiTheme="minorHAnsi" w:cstheme="minorHAnsi"/>
          <w:b/>
          <w:u w:val="single"/>
        </w:rPr>
        <w:t>occasionally</w:t>
      </w:r>
      <w:r>
        <w:rPr>
          <w:rFonts w:asciiTheme="minorHAnsi" w:hAnsiTheme="minorHAnsi" w:cstheme="minorHAnsi"/>
        </w:rPr>
        <w:t xml:space="preserve"> but not regularly (i.e., medications provided during campaigns or other “time-limited” period)</w:t>
      </w:r>
      <w:r w:rsidRPr="00F052DF">
        <w:rPr>
          <w:rFonts w:asciiTheme="minorHAnsi" w:hAnsiTheme="minorHAnsi" w:cstheme="minorHAnsi"/>
          <w:shd w:val="clear" w:color="auto" w:fill="FFFFFF"/>
        </w:rPr>
        <w:t xml:space="preserve">.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rPr>
        <w:t xml:space="preserve">SKIP </w:t>
      </w:r>
      <w:r w:rsidRPr="00063B12">
        <w:rPr>
          <w:rFonts w:asciiTheme="minorHAnsi" w:hAnsiTheme="minorHAnsi" w:cs="Arial"/>
          <w:b/>
        </w:rPr>
        <w:t xml:space="preserve">to Question </w:t>
      </w:r>
      <w:r w:rsidR="007176A9">
        <w:rPr>
          <w:rFonts w:asciiTheme="minorHAnsi" w:hAnsiTheme="minorHAnsi" w:cs="Arial"/>
          <w:b/>
        </w:rPr>
        <w:t>24</w:t>
      </w:r>
    </w:p>
    <w:p w14:paraId="361F5FF5" w14:textId="77777777" w:rsidR="00294F53" w:rsidRDefault="00294F53" w:rsidP="009B5131">
      <w:pPr>
        <w:ind w:left="720" w:hanging="360"/>
        <w:rPr>
          <w:rFonts w:asciiTheme="minorHAnsi" w:hAnsiTheme="minorHAnsi" w:cstheme="minorHAnsi"/>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State</w:t>
      </w:r>
      <w:r w:rsidRPr="00F052DF">
        <w:rPr>
          <w:rFonts w:asciiTheme="minorHAnsi" w:hAnsiTheme="minorHAnsi" w:cstheme="minorHAnsi"/>
        </w:rPr>
        <w:t xml:space="preserve"> quitline </w:t>
      </w:r>
      <w:r w:rsidRPr="00F052DF">
        <w:rPr>
          <w:rFonts w:asciiTheme="minorHAnsi" w:hAnsiTheme="minorHAnsi" w:cstheme="minorHAnsi"/>
          <w:b/>
          <w:u w:val="single"/>
        </w:rPr>
        <w:t>did not</w:t>
      </w:r>
      <w:r w:rsidRPr="00F052DF">
        <w:rPr>
          <w:rFonts w:asciiTheme="minorHAnsi" w:hAnsiTheme="minorHAnsi" w:cstheme="minorHAnsi"/>
        </w:rPr>
        <w:t xml:space="preserve"> provide </w:t>
      </w:r>
      <w:r>
        <w:rPr>
          <w:rFonts w:asciiTheme="minorHAnsi" w:hAnsiTheme="minorHAnsi" w:cstheme="minorHAnsi"/>
        </w:rPr>
        <w:t xml:space="preserve">any cessation medications </w:t>
      </w:r>
      <w:r w:rsidRPr="00F052DF">
        <w:rPr>
          <w:rFonts w:asciiTheme="minorHAnsi" w:hAnsiTheme="minorHAnsi" w:cstheme="minorHAnsi"/>
        </w:rPr>
        <w:t xml:space="preserve">to quitline </w:t>
      </w:r>
    </w:p>
    <w:p w14:paraId="5C4285F5" w14:textId="7C6AAC01" w:rsidR="00294F53" w:rsidRPr="009F2441" w:rsidRDefault="00294F53" w:rsidP="009F2441">
      <w:pPr>
        <w:spacing w:after="160"/>
        <w:ind w:firstLine="720"/>
        <w:rPr>
          <w:rFonts w:asciiTheme="minorHAnsi" w:hAnsiTheme="minorHAnsi" w:cstheme="minorHAnsi"/>
          <w:b/>
        </w:rPr>
      </w:pPr>
      <w:r w:rsidRPr="00F052DF">
        <w:rPr>
          <w:rFonts w:asciiTheme="minorHAnsi" w:hAnsiTheme="minorHAnsi" w:cstheme="minorHAnsi"/>
        </w:rPr>
        <w:t xml:space="preserve">participants enrolled in Medicaid.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rPr>
        <w:t xml:space="preserve">SKIP </w:t>
      </w:r>
      <w:r w:rsidRPr="00063B12">
        <w:rPr>
          <w:rFonts w:asciiTheme="minorHAnsi" w:hAnsiTheme="minorHAnsi" w:cs="Arial"/>
          <w:b/>
        </w:rPr>
        <w:t xml:space="preserve">to Question </w:t>
      </w:r>
      <w:r w:rsidR="007176A9">
        <w:rPr>
          <w:rFonts w:asciiTheme="minorHAnsi" w:hAnsiTheme="minorHAnsi" w:cs="Arial"/>
          <w:b/>
        </w:rPr>
        <w:t>24</w:t>
      </w:r>
    </w:p>
    <w:p w14:paraId="7F19DD0B" w14:textId="26E3677D" w:rsidR="00294F53" w:rsidRPr="00F1363B" w:rsidRDefault="00294F53" w:rsidP="00C7784D">
      <w:pPr>
        <w:spacing w:after="360"/>
        <w:ind w:left="720" w:hanging="360"/>
        <w:rPr>
          <w:rFonts w:asciiTheme="minorHAnsi" w:hAnsiTheme="minorHAnsi" w:cstheme="minorHAnsi"/>
        </w:rPr>
      </w:pPr>
      <w:r w:rsidRPr="00F052DF">
        <w:rPr>
          <w:rFonts w:asciiTheme="minorHAnsi" w:hAnsiTheme="minorHAnsi" w:cs="Arial"/>
        </w:rPr>
        <w:fldChar w:fldCharType="begin">
          <w:ffData>
            <w:name w:val="Check109"/>
            <w:enabled/>
            <w:calcOnExit w:val="0"/>
            <w:checkBox>
              <w:sizeAuto/>
              <w:default w:val="0"/>
            </w:checkBox>
          </w:ffData>
        </w:fldChar>
      </w:r>
      <w:r w:rsidRPr="00F052DF">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F052DF">
        <w:rPr>
          <w:rFonts w:asciiTheme="minorHAnsi" w:hAnsiTheme="minorHAnsi" w:cs="Arial"/>
        </w:rPr>
        <w:fldChar w:fldCharType="end"/>
      </w:r>
      <w:r w:rsidRPr="00F052DF">
        <w:rPr>
          <w:rFonts w:asciiTheme="minorHAnsi" w:hAnsiTheme="minorHAnsi" w:cs="Arial"/>
        </w:rPr>
        <w:t xml:space="preserve"> </w:t>
      </w:r>
      <w:r w:rsidR="00BD7BCD">
        <w:rPr>
          <w:rFonts w:asciiTheme="minorHAnsi" w:hAnsiTheme="minorHAnsi" w:cs="Arial"/>
        </w:rPr>
        <w:tab/>
      </w:r>
      <w:r w:rsidRPr="00BD7BCD">
        <w:rPr>
          <w:rFonts w:asciiTheme="minorHAnsi" w:hAnsiTheme="minorHAnsi" w:cstheme="minorHAnsi"/>
        </w:rPr>
        <w:t>Do</w:t>
      </w:r>
      <w:r w:rsidRPr="00F052DF">
        <w:rPr>
          <w:rFonts w:asciiTheme="minorHAnsi" w:hAnsiTheme="minorHAnsi" w:cstheme="minorHAnsi"/>
          <w:shd w:val="clear" w:color="auto" w:fill="FFFFFF"/>
        </w:rPr>
        <w:t xml:space="preserve"> </w:t>
      </w:r>
      <w:r w:rsidRPr="00BD7BCD">
        <w:rPr>
          <w:rFonts w:asciiTheme="minorHAnsi" w:hAnsiTheme="minorHAnsi" w:cstheme="minorHAnsi"/>
        </w:rPr>
        <w:t>not</w:t>
      </w:r>
      <w:r w:rsidRPr="00F052DF">
        <w:rPr>
          <w:rFonts w:asciiTheme="minorHAnsi" w:hAnsiTheme="minorHAnsi" w:cstheme="minorHAnsi"/>
          <w:shd w:val="clear" w:color="auto" w:fill="FFFFFF"/>
        </w:rPr>
        <w:t xml:space="preserve"> know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rPr>
        <w:t xml:space="preserve">SKIP </w:t>
      </w:r>
      <w:r w:rsidRPr="00063B12">
        <w:rPr>
          <w:rFonts w:asciiTheme="minorHAnsi" w:hAnsiTheme="minorHAnsi" w:cs="Arial"/>
          <w:b/>
        </w:rPr>
        <w:t xml:space="preserve">to Question </w:t>
      </w:r>
      <w:r w:rsidR="007176A9">
        <w:rPr>
          <w:rFonts w:asciiTheme="minorHAnsi" w:hAnsiTheme="minorHAnsi" w:cs="Arial"/>
          <w:b/>
        </w:rPr>
        <w:t>24</w:t>
      </w:r>
    </w:p>
    <w:p w14:paraId="6370DE9D" w14:textId="49EEC1B7" w:rsidR="00294F53" w:rsidRPr="00CC29D1" w:rsidRDefault="007176A9" w:rsidP="00B03964">
      <w:pPr>
        <w:spacing w:after="240"/>
        <w:rPr>
          <w:rFonts w:asciiTheme="minorHAnsi" w:hAnsiTheme="minorHAnsi" w:cstheme="minorHAnsi"/>
          <w:b/>
          <w:sz w:val="28"/>
          <w:szCs w:val="28"/>
          <w:shd w:val="clear" w:color="auto" w:fill="FFFFFF"/>
        </w:rPr>
      </w:pPr>
      <w:r>
        <w:rPr>
          <w:rFonts w:asciiTheme="minorHAnsi" w:hAnsiTheme="minorHAnsi" w:cstheme="minorHAnsi"/>
          <w:b/>
          <w:sz w:val="28"/>
          <w:szCs w:val="28"/>
          <w:shd w:val="clear" w:color="auto" w:fill="FFFFFF"/>
        </w:rPr>
        <w:t>23</w:t>
      </w:r>
      <w:r w:rsidR="00294F53" w:rsidRPr="00CC29D1">
        <w:rPr>
          <w:rFonts w:asciiTheme="minorHAnsi" w:hAnsiTheme="minorHAnsi" w:cstheme="minorHAnsi"/>
          <w:b/>
          <w:sz w:val="28"/>
          <w:szCs w:val="28"/>
          <w:shd w:val="clear" w:color="auto" w:fill="FFFFFF"/>
        </w:rPr>
        <w:t xml:space="preserve">. </w:t>
      </w:r>
      <w:r w:rsidR="009F7DC6">
        <w:rPr>
          <w:rFonts w:asciiTheme="minorHAnsi" w:hAnsiTheme="minorHAnsi" w:cstheme="minorHAnsi"/>
          <w:b/>
          <w:sz w:val="28"/>
          <w:szCs w:val="28"/>
          <w:shd w:val="clear" w:color="auto" w:fill="FFFFFF"/>
        </w:rPr>
        <w:t>In FY2020, h</w:t>
      </w:r>
      <w:r w:rsidR="00294F53" w:rsidRPr="00CC29D1">
        <w:rPr>
          <w:rFonts w:asciiTheme="minorHAnsi" w:hAnsiTheme="minorHAnsi" w:cstheme="minorHAnsi"/>
          <w:b/>
          <w:sz w:val="28"/>
          <w:szCs w:val="28"/>
          <w:shd w:val="clear" w:color="auto" w:fill="FFFFFF"/>
        </w:rPr>
        <w:t xml:space="preserve">ow did your state’s quitline pay for cessation medications provided to quitline participants enrolled in Medicaid? </w:t>
      </w:r>
    </w:p>
    <w:p w14:paraId="69AA9434" w14:textId="56A26F8E" w:rsidR="00294F53" w:rsidRPr="00305676" w:rsidRDefault="00294F53" w:rsidP="00BD7BCD">
      <w:pPr>
        <w:spacing w:after="200"/>
        <w:ind w:left="720" w:hanging="360"/>
        <w:rPr>
          <w:rFonts w:asciiTheme="minorHAnsi" w:hAnsiTheme="minorHAnsi" w:cstheme="minorHAnsi"/>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sidRPr="00AB4729">
        <w:rPr>
          <w:rStyle w:val="Strong"/>
          <w:rFonts w:asciiTheme="minorHAnsi" w:hAnsiTheme="minorHAnsi" w:cstheme="minorHAnsi"/>
          <w:b w:val="0"/>
          <w:bCs w:val="0"/>
        </w:rPr>
        <w:t>The state quitline</w:t>
      </w:r>
      <w:r w:rsidRPr="00F052DF">
        <w:rPr>
          <w:rStyle w:val="Strong"/>
          <w:rFonts w:asciiTheme="minorHAnsi" w:hAnsiTheme="minorHAnsi" w:cstheme="minorHAnsi"/>
        </w:rPr>
        <w:t xml:space="preserve"> </w:t>
      </w:r>
      <w:r w:rsidRPr="00305676">
        <w:rPr>
          <w:rStyle w:val="Strong"/>
          <w:rFonts w:asciiTheme="minorHAnsi" w:hAnsiTheme="minorHAnsi" w:cstheme="minorHAnsi"/>
          <w:u w:val="single"/>
        </w:rPr>
        <w:t xml:space="preserve">paid 100% of the cost </w:t>
      </w:r>
      <w:r w:rsidR="00305676" w:rsidRPr="00305676">
        <w:rPr>
          <w:rStyle w:val="Strong"/>
          <w:rFonts w:asciiTheme="minorHAnsi" w:hAnsiTheme="minorHAnsi" w:cstheme="minorHAnsi"/>
          <w:u w:val="single"/>
        </w:rPr>
        <w:t xml:space="preserve">and </w:t>
      </w:r>
      <w:r w:rsidRPr="00305676">
        <w:rPr>
          <w:rStyle w:val="Strong"/>
          <w:rFonts w:asciiTheme="minorHAnsi" w:hAnsiTheme="minorHAnsi" w:cstheme="minorHAnsi"/>
          <w:u w:val="single"/>
        </w:rPr>
        <w:t>did not receive any reimbursement</w:t>
      </w:r>
      <w:r w:rsidRPr="00305676">
        <w:rPr>
          <w:rStyle w:val="Strong"/>
          <w:rFonts w:asciiTheme="minorHAnsi" w:hAnsiTheme="minorHAnsi" w:cstheme="minorHAnsi"/>
        </w:rPr>
        <w:t xml:space="preserve">         </w:t>
      </w:r>
      <w:r w:rsidRPr="00AB4729">
        <w:rPr>
          <w:rStyle w:val="Strong"/>
          <w:rFonts w:asciiTheme="minorHAnsi" w:hAnsiTheme="minorHAnsi" w:cstheme="minorHAnsi"/>
          <w:b w:val="0"/>
          <w:bCs w:val="0"/>
        </w:rPr>
        <w:t xml:space="preserve">from </w:t>
      </w:r>
      <w:r w:rsidR="00305676" w:rsidRPr="00AB4729">
        <w:rPr>
          <w:rStyle w:val="Strong"/>
          <w:rFonts w:asciiTheme="minorHAnsi" w:hAnsiTheme="minorHAnsi" w:cstheme="minorHAnsi"/>
          <w:b w:val="0"/>
          <w:bCs w:val="0"/>
        </w:rPr>
        <w:t xml:space="preserve">the state </w:t>
      </w:r>
      <w:r w:rsidRPr="00AB4729">
        <w:rPr>
          <w:rStyle w:val="Strong"/>
          <w:rFonts w:asciiTheme="minorHAnsi" w:hAnsiTheme="minorHAnsi" w:cstheme="minorHAnsi"/>
          <w:b w:val="0"/>
          <w:bCs w:val="0"/>
        </w:rPr>
        <w:t>Medicaid</w:t>
      </w:r>
      <w:r w:rsidR="00305676" w:rsidRPr="00AB4729">
        <w:rPr>
          <w:rStyle w:val="Strong"/>
          <w:rFonts w:asciiTheme="minorHAnsi" w:hAnsiTheme="minorHAnsi" w:cstheme="minorHAnsi"/>
          <w:b w:val="0"/>
          <w:bCs w:val="0"/>
        </w:rPr>
        <w:t xml:space="preserve"> agency</w:t>
      </w:r>
      <w:r w:rsidRPr="00AB4729">
        <w:rPr>
          <w:rFonts w:asciiTheme="minorHAnsi" w:hAnsiTheme="minorHAnsi" w:cstheme="minorHAnsi"/>
          <w:b/>
          <w:bCs/>
          <w:shd w:val="clear" w:color="auto" w:fill="FFFFFF"/>
        </w:rPr>
        <w:t>.</w:t>
      </w:r>
    </w:p>
    <w:p w14:paraId="02E910C1" w14:textId="6697C14E" w:rsidR="00294F53" w:rsidRPr="00AB4729" w:rsidRDefault="00294F53" w:rsidP="00BD7BCD">
      <w:pPr>
        <w:spacing w:after="200"/>
        <w:ind w:left="720" w:hanging="360"/>
        <w:rPr>
          <w:rStyle w:val="Strong"/>
          <w:rFonts w:asciiTheme="minorHAnsi" w:hAnsiTheme="minorHAnsi" w:cstheme="minorHAnsi"/>
          <w:b w:val="0"/>
          <w:bCs w:val="0"/>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sidRPr="00AB4729">
        <w:rPr>
          <w:rStyle w:val="Strong"/>
          <w:rFonts w:asciiTheme="minorHAnsi" w:hAnsiTheme="minorHAnsi" w:cstheme="minorHAnsi"/>
          <w:b w:val="0"/>
          <w:bCs w:val="0"/>
        </w:rPr>
        <w:t>The state quitline</w:t>
      </w:r>
      <w:r w:rsidRPr="00305676">
        <w:rPr>
          <w:rStyle w:val="Strong"/>
          <w:rFonts w:asciiTheme="minorHAnsi" w:hAnsiTheme="minorHAnsi" w:cstheme="minorHAnsi"/>
        </w:rPr>
        <w:t xml:space="preserve"> </w:t>
      </w:r>
      <w:r w:rsidRPr="00305676">
        <w:rPr>
          <w:rStyle w:val="Strong"/>
          <w:rFonts w:asciiTheme="minorHAnsi" w:hAnsiTheme="minorHAnsi" w:cstheme="minorHAnsi"/>
          <w:u w:val="single"/>
        </w:rPr>
        <w:t xml:space="preserve">received </w:t>
      </w:r>
      <w:r w:rsidR="00305676" w:rsidRPr="00305676">
        <w:rPr>
          <w:rStyle w:val="Strong"/>
          <w:rFonts w:asciiTheme="minorHAnsi" w:hAnsiTheme="minorHAnsi" w:cstheme="minorHAnsi"/>
          <w:u w:val="single"/>
        </w:rPr>
        <w:t>reimbursement for some percentage of the cost</w:t>
      </w:r>
      <w:r w:rsidR="00305676" w:rsidRPr="00305676">
        <w:rPr>
          <w:rStyle w:val="Strong"/>
          <w:rFonts w:asciiTheme="minorHAnsi" w:hAnsiTheme="minorHAnsi" w:cstheme="minorHAnsi"/>
        </w:rPr>
        <w:t xml:space="preserve"> </w:t>
      </w:r>
      <w:r w:rsidRPr="00AB4729">
        <w:rPr>
          <w:rStyle w:val="Strong"/>
          <w:rFonts w:asciiTheme="minorHAnsi" w:hAnsiTheme="minorHAnsi" w:cstheme="minorHAnsi"/>
          <w:b w:val="0"/>
          <w:bCs w:val="0"/>
        </w:rPr>
        <w:t xml:space="preserve">from the state Medicaid agency. </w:t>
      </w:r>
    </w:p>
    <w:p w14:paraId="3C2AD98B" w14:textId="1CE42A5E" w:rsidR="00294F53" w:rsidRDefault="00294F53" w:rsidP="00BD7BCD">
      <w:pPr>
        <w:spacing w:after="200"/>
        <w:ind w:left="720" w:hanging="360"/>
        <w:rPr>
          <w:rFonts w:asciiTheme="minorHAnsi" w:hAnsiTheme="minorHAnsi" w:cstheme="minorHAnsi"/>
          <w:b/>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sidRPr="00AB4729">
        <w:rPr>
          <w:rStyle w:val="Strong"/>
          <w:rFonts w:asciiTheme="minorHAnsi" w:hAnsiTheme="minorHAnsi" w:cstheme="minorHAnsi"/>
          <w:b w:val="0"/>
          <w:bCs w:val="0"/>
        </w:rPr>
        <w:t>The state quitline</w:t>
      </w:r>
      <w:r w:rsidRPr="00F052DF">
        <w:rPr>
          <w:rStyle w:val="Strong"/>
          <w:rFonts w:asciiTheme="minorHAnsi" w:hAnsiTheme="minorHAnsi" w:cstheme="minorHAnsi"/>
        </w:rPr>
        <w:t xml:space="preserve"> </w:t>
      </w:r>
      <w:r w:rsidRPr="00AB4729">
        <w:rPr>
          <w:rStyle w:val="Strong"/>
          <w:rFonts w:asciiTheme="minorHAnsi" w:hAnsiTheme="minorHAnsi" w:cstheme="minorHAnsi"/>
          <w:u w:val="single"/>
        </w:rPr>
        <w:t xml:space="preserve">received reimbursement </w:t>
      </w:r>
      <w:r w:rsidR="00305676" w:rsidRPr="00AB4729">
        <w:rPr>
          <w:rStyle w:val="Strong"/>
          <w:rFonts w:asciiTheme="minorHAnsi" w:hAnsiTheme="minorHAnsi" w:cstheme="minorHAnsi"/>
          <w:u w:val="single"/>
        </w:rPr>
        <w:t>for 100% of the cost</w:t>
      </w:r>
      <w:r w:rsidR="00305676" w:rsidRPr="00F052DF">
        <w:rPr>
          <w:rStyle w:val="Strong"/>
          <w:rFonts w:asciiTheme="minorHAnsi" w:hAnsiTheme="minorHAnsi" w:cstheme="minorHAnsi"/>
        </w:rPr>
        <w:t xml:space="preserve"> </w:t>
      </w:r>
      <w:r w:rsidRPr="00AB4729">
        <w:rPr>
          <w:rStyle w:val="Strong"/>
          <w:rFonts w:asciiTheme="minorHAnsi" w:hAnsiTheme="minorHAnsi" w:cstheme="minorHAnsi"/>
          <w:b w:val="0"/>
          <w:bCs w:val="0"/>
        </w:rPr>
        <w:t>from the state Medicaid agency.</w:t>
      </w:r>
      <w:r>
        <w:rPr>
          <w:rStyle w:val="Strong"/>
          <w:rFonts w:asciiTheme="minorHAnsi" w:hAnsiTheme="minorHAnsi" w:cstheme="minorHAnsi"/>
        </w:rPr>
        <w:t xml:space="preserve"> </w:t>
      </w:r>
    </w:p>
    <w:p w14:paraId="3C06574C" w14:textId="783A22C6" w:rsidR="00294F53" w:rsidRPr="00BD7BCD" w:rsidRDefault="00294F53" w:rsidP="00BD7BCD">
      <w:pPr>
        <w:spacing w:after="200"/>
        <w:ind w:left="720" w:hanging="360"/>
        <w:rPr>
          <w:rFonts w:asciiTheme="minorHAnsi" w:hAnsiTheme="minorHAnsi" w:cstheme="minorHAnsi"/>
          <w:b/>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Pr>
          <w:rFonts w:asciiTheme="minorHAnsi" w:hAnsiTheme="minorHAnsi" w:cs="Arial"/>
        </w:rPr>
        <w:t xml:space="preserve"> </w:t>
      </w:r>
      <w:r w:rsidRPr="00BD7BCD">
        <w:rPr>
          <w:rFonts w:asciiTheme="minorHAnsi" w:hAnsiTheme="minorHAnsi" w:cstheme="minorHAnsi"/>
        </w:rPr>
        <w:t xml:space="preserve">Do </w:t>
      </w:r>
      <w:r w:rsidRPr="00BD7BCD">
        <w:rPr>
          <w:rStyle w:val="Strong"/>
          <w:rFonts w:asciiTheme="minorHAnsi" w:hAnsiTheme="minorHAnsi" w:cstheme="minorHAnsi"/>
          <w:b w:val="0"/>
          <w:bCs w:val="0"/>
        </w:rPr>
        <w:t>not</w:t>
      </w:r>
      <w:r w:rsidRPr="00BD7BCD">
        <w:rPr>
          <w:rFonts w:asciiTheme="minorHAnsi" w:hAnsiTheme="minorHAnsi" w:cstheme="minorHAnsi"/>
          <w:b/>
          <w:bCs/>
        </w:rPr>
        <w:t xml:space="preserve"> </w:t>
      </w:r>
      <w:r w:rsidRPr="00BD7BCD">
        <w:rPr>
          <w:rFonts w:asciiTheme="minorHAnsi" w:hAnsiTheme="minorHAnsi" w:cstheme="minorHAnsi"/>
        </w:rPr>
        <w:t>know</w:t>
      </w:r>
    </w:p>
    <w:p w14:paraId="5A4FC305" w14:textId="25BCE026" w:rsidR="00294F53" w:rsidRPr="00F052DF" w:rsidRDefault="00294F53" w:rsidP="00BD7BCD">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sidRPr="00BD7BCD">
        <w:rPr>
          <w:rFonts w:asciiTheme="minorHAnsi" w:hAnsiTheme="minorHAnsi" w:cstheme="minorHAnsi"/>
          <w:bCs/>
          <w:shd w:val="clear" w:color="auto" w:fill="FFFFFF"/>
        </w:rPr>
        <w:t xml:space="preserve">Other </w:t>
      </w:r>
      <w:r>
        <w:rPr>
          <w:rFonts w:asciiTheme="minorHAnsi" w:hAnsiTheme="minorHAnsi" w:cstheme="minorHAnsi"/>
          <w:shd w:val="clear" w:color="auto" w:fill="FFFFFF"/>
        </w:rPr>
        <w:t>(please specify)</w:t>
      </w:r>
      <w:r w:rsidRPr="00F052DF">
        <w:rPr>
          <w:rFonts w:asciiTheme="minorHAnsi" w:hAnsiTheme="minorHAnsi" w:cstheme="minorHAnsi"/>
          <w:shd w:val="clear" w:color="auto" w:fill="FFFFFF"/>
        </w:rPr>
        <w:t xml:space="preserve">: </w:t>
      </w:r>
    </w:p>
    <w:tbl>
      <w:tblPr>
        <w:tblStyle w:val="TableGrid"/>
        <w:tblW w:w="7470" w:type="dxa"/>
        <w:tblInd w:w="715" w:type="dxa"/>
        <w:tblLook w:val="04A0" w:firstRow="1" w:lastRow="0" w:firstColumn="1" w:lastColumn="0" w:noHBand="0" w:noVBand="1"/>
      </w:tblPr>
      <w:tblGrid>
        <w:gridCol w:w="7470"/>
      </w:tblGrid>
      <w:tr w:rsidR="001B1089" w14:paraId="7CC479AF" w14:textId="77777777" w:rsidTr="0061371E">
        <w:tc>
          <w:tcPr>
            <w:tcW w:w="7470" w:type="dxa"/>
          </w:tcPr>
          <w:p w14:paraId="2F2BACF7" w14:textId="77777777" w:rsidR="001B1089" w:rsidRPr="00702A27" w:rsidRDefault="001B1089" w:rsidP="0061371E">
            <w:pPr>
              <w:rPr>
                <w:rFonts w:asciiTheme="minorHAnsi" w:hAnsiTheme="minorHAnsi" w:cstheme="minorHAnsi"/>
                <w:bCs/>
                <w:shd w:val="clear" w:color="auto" w:fill="FFFFFF"/>
              </w:rPr>
            </w:pPr>
          </w:p>
          <w:p w14:paraId="39974F28" w14:textId="77777777" w:rsidR="001B1089" w:rsidRPr="00702A27" w:rsidRDefault="001B1089" w:rsidP="0061371E">
            <w:pPr>
              <w:rPr>
                <w:rFonts w:asciiTheme="minorHAnsi" w:hAnsiTheme="minorHAnsi" w:cstheme="minorHAnsi"/>
                <w:bCs/>
                <w:shd w:val="clear" w:color="auto" w:fill="FFFFFF"/>
              </w:rPr>
            </w:pPr>
          </w:p>
        </w:tc>
      </w:tr>
    </w:tbl>
    <w:p w14:paraId="2B1E89C1" w14:textId="3EBD5ECF" w:rsidR="001B1089" w:rsidRDefault="001B1089">
      <w:pPr>
        <w:spacing w:after="200" w:line="276" w:lineRule="auto"/>
        <w:rPr>
          <w:rFonts w:asciiTheme="minorHAnsi" w:hAnsiTheme="minorHAnsi" w:cs="Arial"/>
          <w:b/>
          <w:sz w:val="28"/>
          <w:szCs w:val="28"/>
        </w:rPr>
      </w:pPr>
    </w:p>
    <w:p w14:paraId="01EB092A" w14:textId="77777777" w:rsidR="001B1089" w:rsidRDefault="001B1089">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3B751970" w14:textId="329F7A2B" w:rsidR="00294F53" w:rsidRDefault="00294F53" w:rsidP="009C5C02">
      <w:pPr>
        <w:spacing w:after="240"/>
        <w:ind w:left="360" w:hanging="360"/>
        <w:rPr>
          <w:rFonts w:asciiTheme="minorHAnsi" w:hAnsiTheme="minorHAnsi" w:cs="Arial"/>
          <w:b/>
          <w:sz w:val="28"/>
          <w:szCs w:val="28"/>
        </w:rPr>
      </w:pPr>
      <w:r>
        <w:rPr>
          <w:rFonts w:asciiTheme="minorHAnsi" w:hAnsiTheme="minorHAnsi" w:cs="Arial"/>
          <w:b/>
          <w:sz w:val="28"/>
          <w:szCs w:val="28"/>
        </w:rPr>
        <w:lastRenderedPageBreak/>
        <w:t>*</w:t>
      </w:r>
      <w:r w:rsidR="007176A9">
        <w:rPr>
          <w:rFonts w:asciiTheme="minorHAnsi" w:hAnsiTheme="minorHAnsi" w:cs="Arial"/>
          <w:b/>
          <w:sz w:val="28"/>
          <w:szCs w:val="28"/>
        </w:rPr>
        <w:t>24</w:t>
      </w:r>
      <w:r>
        <w:rPr>
          <w:rFonts w:asciiTheme="minorHAnsi" w:hAnsiTheme="minorHAnsi" w:cs="Arial"/>
          <w:b/>
          <w:sz w:val="28"/>
          <w:szCs w:val="28"/>
        </w:rPr>
        <w:t>. Please choose the statement that best fits your state’s quitline in FY2020.</w:t>
      </w:r>
    </w:p>
    <w:p w14:paraId="23C9AE0E" w14:textId="4BA01EEF" w:rsidR="00294F53" w:rsidRDefault="00294F53" w:rsidP="003E028E">
      <w:pPr>
        <w:spacing w:after="160"/>
        <w:ind w:left="720" w:hanging="360"/>
        <w:rPr>
          <w:rFonts w:asciiTheme="minorHAnsi" w:hAnsiTheme="minorHAnsi" w:cs="Arial"/>
          <w:b/>
          <w:bCs/>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Arial"/>
        </w:rPr>
        <w:t xml:space="preserve">The state quitline </w:t>
      </w:r>
      <w:r w:rsidRPr="002C1F7D">
        <w:rPr>
          <w:rFonts w:asciiTheme="minorHAnsi" w:hAnsiTheme="minorHAnsi" w:cs="Arial"/>
          <w:b/>
          <w:bCs/>
        </w:rPr>
        <w:t>partnered or worked with</w:t>
      </w:r>
      <w:r>
        <w:rPr>
          <w:rFonts w:asciiTheme="minorHAnsi" w:hAnsiTheme="minorHAnsi" w:cs="Arial"/>
        </w:rPr>
        <w:t xml:space="preserve"> the state Medicaid agency on improving cessation services. </w:t>
      </w:r>
      <w:r w:rsidR="00305676">
        <w:rPr>
          <w:rFonts w:asciiTheme="minorHAnsi" w:hAnsiTheme="minorHAnsi" w:cs="Arial"/>
        </w:rPr>
        <w:sym w:font="Symbol" w:char="F0AE"/>
      </w:r>
      <w:r w:rsidR="00305676">
        <w:rPr>
          <w:rFonts w:asciiTheme="minorHAnsi" w:hAnsiTheme="minorHAnsi" w:cs="Arial"/>
        </w:rPr>
        <w:t xml:space="preserve"> </w:t>
      </w:r>
      <w:r w:rsidRPr="00CB3636">
        <w:rPr>
          <w:rFonts w:asciiTheme="minorHAnsi" w:hAnsiTheme="minorHAnsi" w:cs="Arial"/>
          <w:b/>
          <w:bCs/>
        </w:rPr>
        <w:t xml:space="preserve"> CONTINUE to Question </w:t>
      </w:r>
      <w:r w:rsidR="007176A9">
        <w:rPr>
          <w:rFonts w:asciiTheme="minorHAnsi" w:hAnsiTheme="minorHAnsi" w:cs="Arial"/>
          <w:b/>
          <w:bCs/>
        </w:rPr>
        <w:t>25</w:t>
      </w:r>
    </w:p>
    <w:p w14:paraId="740CEF4C" w14:textId="6C0CC0D6" w:rsidR="00294F53" w:rsidRDefault="00294F53" w:rsidP="003E028E">
      <w:pPr>
        <w:spacing w:after="160"/>
        <w:ind w:left="720" w:hanging="360"/>
        <w:rPr>
          <w:rFonts w:asciiTheme="minorHAnsi" w:hAnsiTheme="minorHAnsi" w:cs="Arial"/>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Arial"/>
        </w:rPr>
        <w:t xml:space="preserve">The state quitline </w:t>
      </w:r>
      <w:r w:rsidRPr="00CC29D1">
        <w:rPr>
          <w:rFonts w:asciiTheme="minorHAnsi" w:hAnsiTheme="minorHAnsi" w:cs="Arial"/>
          <w:b/>
          <w:bCs/>
        </w:rPr>
        <w:t>did not partner with or work with</w:t>
      </w:r>
      <w:r>
        <w:rPr>
          <w:rFonts w:asciiTheme="minorHAnsi" w:hAnsiTheme="minorHAnsi" w:cs="Arial"/>
        </w:rPr>
        <w:t xml:space="preserve"> the state Medicaid agency to improve cessation services</w:t>
      </w:r>
      <w:r w:rsidR="00305676">
        <w:rPr>
          <w:rFonts w:asciiTheme="minorHAnsi" w:hAnsiTheme="minorHAnsi" w:cs="Arial"/>
        </w:rPr>
        <w:t xml:space="preserve"> </w:t>
      </w:r>
      <w:r w:rsidRPr="009C5C02">
        <w:rPr>
          <w:rFonts w:asciiTheme="minorHAnsi" w:hAnsiTheme="minorHAnsi" w:cs="Arial"/>
          <w:b/>
          <w:bCs/>
          <w:i/>
          <w:iCs/>
          <w:u w:val="single"/>
        </w:rPr>
        <w:t>but</w:t>
      </w:r>
      <w:r w:rsidRPr="009C5C02">
        <w:rPr>
          <w:rFonts w:asciiTheme="minorHAnsi" w:hAnsiTheme="minorHAnsi" w:cs="Arial"/>
          <w:b/>
          <w:bCs/>
          <w:u w:val="single"/>
        </w:rPr>
        <w:t xml:space="preserve"> has plans</w:t>
      </w:r>
      <w:r w:rsidRPr="009C5C02">
        <w:rPr>
          <w:rFonts w:asciiTheme="minorHAnsi" w:hAnsiTheme="minorHAnsi" w:cs="Arial"/>
          <w:u w:val="single"/>
        </w:rPr>
        <w:t xml:space="preserve"> </w:t>
      </w:r>
      <w:r w:rsidRPr="009C5C02">
        <w:rPr>
          <w:rFonts w:asciiTheme="minorHAnsi" w:hAnsiTheme="minorHAnsi" w:cs="Arial"/>
          <w:b/>
          <w:bCs/>
          <w:u w:val="single"/>
        </w:rPr>
        <w:t>to</w:t>
      </w:r>
      <w:r w:rsidR="00AB4729" w:rsidRPr="009C5C02">
        <w:rPr>
          <w:rFonts w:asciiTheme="minorHAnsi" w:hAnsiTheme="minorHAnsi" w:cs="Arial"/>
          <w:b/>
          <w:bCs/>
          <w:u w:val="single"/>
        </w:rPr>
        <w:t xml:space="preserve"> do so</w:t>
      </w:r>
      <w:r>
        <w:rPr>
          <w:rFonts w:asciiTheme="minorHAnsi" w:hAnsiTheme="minorHAnsi" w:cs="Arial"/>
        </w:rPr>
        <w:t xml:space="preserve">. </w:t>
      </w:r>
      <w:r w:rsidR="00305676">
        <w:rPr>
          <w:rFonts w:asciiTheme="minorHAnsi" w:hAnsiTheme="minorHAnsi" w:cs="Arial"/>
        </w:rPr>
        <w:sym w:font="Symbol" w:char="F0AE"/>
      </w:r>
      <w:r w:rsidR="00305676">
        <w:rPr>
          <w:rFonts w:asciiTheme="minorHAnsi" w:hAnsiTheme="minorHAnsi" w:cs="Arial"/>
        </w:rPr>
        <w:t xml:space="preserve"> </w:t>
      </w:r>
      <w:r>
        <w:rPr>
          <w:rFonts w:asciiTheme="minorHAnsi" w:hAnsiTheme="minorHAnsi" w:cs="Arial"/>
        </w:rPr>
        <w:t xml:space="preserve"> </w:t>
      </w:r>
      <w:r>
        <w:rPr>
          <w:rFonts w:asciiTheme="minorHAnsi" w:hAnsiTheme="minorHAnsi" w:cs="Arial"/>
          <w:b/>
          <w:bCs/>
        </w:rPr>
        <w:t>SKIP</w:t>
      </w:r>
      <w:r w:rsidRPr="00CB3636">
        <w:rPr>
          <w:rFonts w:asciiTheme="minorHAnsi" w:hAnsiTheme="minorHAnsi" w:cs="Arial"/>
          <w:b/>
          <w:bCs/>
        </w:rPr>
        <w:t xml:space="preserve"> to Question </w:t>
      </w:r>
      <w:r w:rsidR="007176A9">
        <w:rPr>
          <w:rFonts w:asciiTheme="minorHAnsi" w:hAnsiTheme="minorHAnsi" w:cs="Arial"/>
          <w:b/>
          <w:bCs/>
        </w:rPr>
        <w:t>2</w:t>
      </w:r>
      <w:r w:rsidR="00430C6E">
        <w:rPr>
          <w:rFonts w:asciiTheme="minorHAnsi" w:hAnsiTheme="minorHAnsi" w:cs="Arial"/>
          <w:b/>
          <w:bCs/>
        </w:rPr>
        <w:t>7</w:t>
      </w:r>
    </w:p>
    <w:p w14:paraId="0E1532B9" w14:textId="7A06A566" w:rsidR="00294F53" w:rsidRPr="00CB3636" w:rsidRDefault="00294F53" w:rsidP="003E028E">
      <w:pPr>
        <w:spacing w:after="160"/>
        <w:ind w:left="720" w:hanging="360"/>
        <w:rPr>
          <w:rFonts w:asciiTheme="minorHAnsi" w:hAnsiTheme="minorHAnsi" w:cs="Arial"/>
          <w:b/>
          <w:bCs/>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Arial"/>
        </w:rPr>
        <w:t xml:space="preserve">The state quitline </w:t>
      </w:r>
      <w:r w:rsidRPr="00CC29D1">
        <w:rPr>
          <w:rFonts w:asciiTheme="minorHAnsi" w:hAnsiTheme="minorHAnsi" w:cs="Arial"/>
          <w:b/>
          <w:bCs/>
        </w:rPr>
        <w:t>did not partner with or work with</w:t>
      </w:r>
      <w:r>
        <w:rPr>
          <w:rFonts w:asciiTheme="minorHAnsi" w:hAnsiTheme="minorHAnsi" w:cs="Arial"/>
        </w:rPr>
        <w:t xml:space="preserve"> the state Medicaid agency to improve cessation services</w:t>
      </w:r>
      <w:r w:rsidR="00305676">
        <w:rPr>
          <w:rFonts w:asciiTheme="minorHAnsi" w:hAnsiTheme="minorHAnsi" w:cs="Arial"/>
        </w:rPr>
        <w:t xml:space="preserve"> </w:t>
      </w:r>
      <w:r w:rsidRPr="009C5C02">
        <w:rPr>
          <w:rFonts w:asciiTheme="minorHAnsi" w:hAnsiTheme="minorHAnsi" w:cs="Arial"/>
          <w:b/>
          <w:bCs/>
          <w:i/>
          <w:iCs/>
          <w:u w:val="single"/>
        </w:rPr>
        <w:t>and</w:t>
      </w:r>
      <w:r w:rsidRPr="009C5C02">
        <w:rPr>
          <w:rFonts w:asciiTheme="minorHAnsi" w:hAnsiTheme="minorHAnsi" w:cs="Arial"/>
          <w:u w:val="single"/>
        </w:rPr>
        <w:t xml:space="preserve"> </w:t>
      </w:r>
      <w:r w:rsidRPr="009C5C02">
        <w:rPr>
          <w:rFonts w:asciiTheme="minorHAnsi" w:hAnsiTheme="minorHAnsi" w:cs="Arial"/>
          <w:b/>
          <w:bCs/>
          <w:u w:val="single"/>
        </w:rPr>
        <w:t>has no plans</w:t>
      </w:r>
      <w:r>
        <w:rPr>
          <w:rFonts w:asciiTheme="minorHAnsi" w:hAnsiTheme="minorHAnsi" w:cs="Arial"/>
        </w:rPr>
        <w:t xml:space="preserve"> to do so within the next year. </w:t>
      </w:r>
      <w:r w:rsidR="00305676">
        <w:rPr>
          <w:rFonts w:asciiTheme="minorHAnsi" w:hAnsiTheme="minorHAnsi" w:cs="Arial"/>
        </w:rPr>
        <w:sym w:font="Symbol" w:char="F0AE"/>
      </w:r>
      <w:r w:rsidR="00305676">
        <w:rPr>
          <w:rFonts w:asciiTheme="minorHAnsi" w:hAnsiTheme="minorHAnsi" w:cs="Arial"/>
        </w:rPr>
        <w:t xml:space="preserve"> </w:t>
      </w:r>
      <w:r>
        <w:rPr>
          <w:rFonts w:asciiTheme="minorHAnsi" w:hAnsiTheme="minorHAnsi" w:cs="Arial"/>
        </w:rPr>
        <w:t xml:space="preserve"> </w:t>
      </w:r>
      <w:r w:rsidRPr="00CB3636">
        <w:rPr>
          <w:rFonts w:asciiTheme="minorHAnsi" w:hAnsiTheme="minorHAnsi" w:cs="Arial"/>
          <w:b/>
          <w:bCs/>
        </w:rPr>
        <w:t xml:space="preserve">SKIP to Question </w:t>
      </w:r>
      <w:r w:rsidR="007176A9">
        <w:rPr>
          <w:rFonts w:asciiTheme="minorHAnsi" w:hAnsiTheme="minorHAnsi" w:cs="Arial"/>
          <w:b/>
          <w:bCs/>
        </w:rPr>
        <w:t>2</w:t>
      </w:r>
      <w:r w:rsidR="00430C6E">
        <w:rPr>
          <w:rFonts w:asciiTheme="minorHAnsi" w:hAnsiTheme="minorHAnsi" w:cs="Arial"/>
          <w:b/>
          <w:bCs/>
        </w:rPr>
        <w:t>9</w:t>
      </w:r>
    </w:p>
    <w:p w14:paraId="7C4F9F07" w14:textId="7A9A77F1" w:rsidR="00294F53" w:rsidRPr="00F1363B" w:rsidRDefault="00294F53" w:rsidP="00294F53">
      <w:pPr>
        <w:ind w:left="360"/>
        <w:rPr>
          <w:rFonts w:asciiTheme="minorHAnsi" w:hAnsiTheme="minorHAnsi" w:cstheme="minorHAnsi"/>
          <w:b/>
          <w:bCs/>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Do not know </w:t>
      </w:r>
      <w:r w:rsidR="00305676">
        <w:rPr>
          <w:rFonts w:asciiTheme="minorHAnsi" w:hAnsiTheme="minorHAnsi" w:cs="Arial"/>
        </w:rPr>
        <w:sym w:font="Symbol" w:char="F0AE"/>
      </w:r>
      <w:r w:rsidR="00305676">
        <w:rPr>
          <w:rFonts w:asciiTheme="minorHAnsi" w:hAnsiTheme="minorHAnsi" w:cs="Arial"/>
        </w:rPr>
        <w:t xml:space="preserve"> </w:t>
      </w:r>
      <w:r>
        <w:rPr>
          <w:rFonts w:asciiTheme="minorHAnsi" w:hAnsiTheme="minorHAnsi" w:cstheme="minorHAnsi"/>
          <w:b/>
          <w:bCs/>
          <w:shd w:val="clear" w:color="auto" w:fill="FFFFFF"/>
        </w:rPr>
        <w:t xml:space="preserve">SKIP to Question </w:t>
      </w:r>
      <w:r w:rsidR="007176A9">
        <w:rPr>
          <w:rFonts w:asciiTheme="minorHAnsi" w:hAnsiTheme="minorHAnsi" w:cstheme="minorHAnsi"/>
          <w:b/>
          <w:bCs/>
          <w:shd w:val="clear" w:color="auto" w:fill="FFFFFF"/>
        </w:rPr>
        <w:t>2</w:t>
      </w:r>
      <w:r w:rsidR="00430C6E">
        <w:rPr>
          <w:rFonts w:asciiTheme="minorHAnsi" w:hAnsiTheme="minorHAnsi" w:cstheme="minorHAnsi"/>
          <w:b/>
          <w:bCs/>
          <w:shd w:val="clear" w:color="auto" w:fill="FFFFFF"/>
        </w:rPr>
        <w:t>9</w:t>
      </w:r>
    </w:p>
    <w:p w14:paraId="1594BCA4" w14:textId="77777777" w:rsidR="00294F53" w:rsidRDefault="00294F53" w:rsidP="00294F53">
      <w:pPr>
        <w:rPr>
          <w:rFonts w:asciiTheme="minorHAnsi" w:hAnsiTheme="minorHAnsi" w:cstheme="minorHAnsi"/>
        </w:rPr>
      </w:pPr>
    </w:p>
    <w:p w14:paraId="0615A50A" w14:textId="4AA7A066" w:rsidR="00294F53" w:rsidRDefault="00DB5429" w:rsidP="00A2109C">
      <w:pPr>
        <w:spacing w:after="240"/>
        <w:rPr>
          <w:rFonts w:asciiTheme="minorHAnsi" w:hAnsiTheme="minorHAnsi" w:cs="Arial"/>
          <w:b/>
          <w:sz w:val="28"/>
          <w:szCs w:val="28"/>
        </w:rPr>
      </w:pPr>
      <w:r>
        <w:rPr>
          <w:rFonts w:asciiTheme="minorHAnsi" w:hAnsiTheme="minorHAnsi" w:cs="Arial"/>
          <w:b/>
          <w:sz w:val="28"/>
          <w:szCs w:val="28"/>
        </w:rPr>
        <w:t>25</w:t>
      </w:r>
      <w:r w:rsidR="00294F53">
        <w:rPr>
          <w:rFonts w:asciiTheme="minorHAnsi" w:hAnsiTheme="minorHAnsi" w:cs="Arial"/>
          <w:b/>
          <w:sz w:val="28"/>
          <w:szCs w:val="28"/>
        </w:rPr>
        <w:t xml:space="preserve">. In what ways did your state’s quitline (or state tobacco control program) engage with your state’s Medicaid agency in FY2020 </w:t>
      </w:r>
      <w:r w:rsidR="00294F53" w:rsidRPr="003E7E84">
        <w:rPr>
          <w:rStyle w:val="Strong"/>
          <w:rFonts w:asciiTheme="minorHAnsi" w:hAnsiTheme="minorHAnsi" w:cstheme="minorHAnsi"/>
          <w:color w:val="000000"/>
          <w:sz w:val="28"/>
          <w:szCs w:val="28"/>
        </w:rPr>
        <w:t>to improve cessation benefits for Medicaid enrollees</w:t>
      </w:r>
      <w:r w:rsidR="00294F53">
        <w:rPr>
          <w:rFonts w:asciiTheme="minorHAnsi" w:hAnsiTheme="minorHAnsi" w:cs="Arial"/>
          <w:b/>
          <w:sz w:val="28"/>
          <w:szCs w:val="28"/>
        </w:rPr>
        <w:t>? Check all that apply</w:t>
      </w:r>
    </w:p>
    <w:p w14:paraId="69CB9E9F" w14:textId="17C9A343" w:rsidR="00294F53" w:rsidRDefault="00294F53" w:rsidP="00BD7BCD">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00AB4729">
        <w:rPr>
          <w:rFonts w:asciiTheme="minorHAnsi" w:hAnsiTheme="minorHAnsi" w:cs="Arial"/>
        </w:rPr>
        <w:tab/>
      </w:r>
      <w:r>
        <w:rPr>
          <w:rFonts w:asciiTheme="minorHAnsi" w:hAnsiTheme="minorHAnsi" w:cstheme="minorHAnsi"/>
          <w:shd w:val="clear" w:color="auto" w:fill="FFFFFF"/>
        </w:rPr>
        <w:t>Partnered on Medicaid Match/Federal Financial Participation (FFP) for state quitlines (i.e., either have FFP in place, or working towards securing FFP for counseling services).</w:t>
      </w:r>
    </w:p>
    <w:p w14:paraId="35A5E7B0" w14:textId="306EA6EB" w:rsidR="00294F53" w:rsidRDefault="00294F53" w:rsidP="00C708C2">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Partnered </w:t>
      </w:r>
      <w:r w:rsidRPr="0099200F">
        <w:rPr>
          <w:rFonts w:asciiTheme="minorHAnsi" w:hAnsiTheme="minorHAnsi" w:cstheme="minorHAnsi"/>
          <w:u w:val="single"/>
          <w:shd w:val="clear" w:color="auto" w:fill="FFFFFF"/>
        </w:rPr>
        <w:t>to assess</w:t>
      </w:r>
      <w:r>
        <w:rPr>
          <w:rFonts w:asciiTheme="minorHAnsi" w:hAnsiTheme="minorHAnsi" w:cstheme="minorHAnsi"/>
          <w:shd w:val="clear" w:color="auto" w:fill="FFFFFF"/>
        </w:rPr>
        <w:t xml:space="preserve"> the cessation benefit provided by state Medicaid and determine if there are any barriers (i.e., co-pays, prior authorizations, stepped therapy, limits on quit attempts or duration of cessation medications).</w:t>
      </w:r>
    </w:p>
    <w:p w14:paraId="1EA57FB6" w14:textId="75E24268" w:rsidR="00294F53" w:rsidRDefault="00294F53" w:rsidP="00C708C2">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Partnered </w:t>
      </w:r>
      <w:r w:rsidRPr="0099200F">
        <w:rPr>
          <w:rFonts w:asciiTheme="minorHAnsi" w:hAnsiTheme="minorHAnsi" w:cstheme="minorHAnsi"/>
          <w:u w:val="single"/>
          <w:shd w:val="clear" w:color="auto" w:fill="FFFFFF"/>
        </w:rPr>
        <w:t>to improve</w:t>
      </w:r>
      <w:r>
        <w:rPr>
          <w:rFonts w:asciiTheme="minorHAnsi" w:hAnsiTheme="minorHAnsi" w:cstheme="minorHAnsi"/>
          <w:shd w:val="clear" w:color="auto" w:fill="FFFFFF"/>
        </w:rPr>
        <w:t xml:space="preserve"> the cessation benefit provided by Medicaid MCOs via the Medicaid MCO RFP process.</w:t>
      </w:r>
    </w:p>
    <w:p w14:paraId="6886570D" w14:textId="398D9F41" w:rsidR="00294F53" w:rsidRDefault="00294F53" w:rsidP="00C708C2">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Partnered </w:t>
      </w:r>
      <w:r w:rsidRPr="0099200F">
        <w:rPr>
          <w:rFonts w:asciiTheme="minorHAnsi" w:hAnsiTheme="minorHAnsi" w:cstheme="minorHAnsi"/>
          <w:u w:val="single"/>
          <w:shd w:val="clear" w:color="auto" w:fill="FFFFFF"/>
        </w:rPr>
        <w:t>to improve</w:t>
      </w:r>
      <w:r>
        <w:rPr>
          <w:rFonts w:asciiTheme="minorHAnsi" w:hAnsiTheme="minorHAnsi" w:cstheme="minorHAnsi"/>
          <w:shd w:val="clear" w:color="auto" w:fill="FFFFFF"/>
        </w:rPr>
        <w:t xml:space="preserve"> the cessation benefit for Medicaid enrollees via state Medicaid administrative rule changes/notification.</w:t>
      </w:r>
    </w:p>
    <w:p w14:paraId="4D1104B6" w14:textId="2981C276" w:rsidR="00294F53" w:rsidRDefault="00294F53" w:rsidP="00C708C2">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Partnered </w:t>
      </w:r>
      <w:r w:rsidRPr="0099200F">
        <w:rPr>
          <w:rFonts w:asciiTheme="minorHAnsi" w:hAnsiTheme="minorHAnsi" w:cstheme="minorHAnsi"/>
          <w:u w:val="single"/>
          <w:shd w:val="clear" w:color="auto" w:fill="FFFFFF"/>
        </w:rPr>
        <w:t>to improve</w:t>
      </w:r>
      <w:r>
        <w:rPr>
          <w:rFonts w:asciiTheme="minorHAnsi" w:hAnsiTheme="minorHAnsi" w:cstheme="minorHAnsi"/>
          <w:shd w:val="clear" w:color="auto" w:fill="FFFFFF"/>
        </w:rPr>
        <w:t xml:space="preserve"> the cessation benefit for Medicaid enrollees via proposed state legislation.</w:t>
      </w:r>
    </w:p>
    <w:p w14:paraId="20EEA39E" w14:textId="77777777" w:rsidR="00294F53" w:rsidRDefault="00294F53" w:rsidP="00294F53">
      <w:pPr>
        <w:ind w:firstLine="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Partnered </w:t>
      </w:r>
      <w:r w:rsidRPr="0099200F">
        <w:rPr>
          <w:rFonts w:asciiTheme="minorHAnsi" w:hAnsiTheme="minorHAnsi" w:cstheme="minorHAnsi"/>
          <w:u w:val="single"/>
          <w:shd w:val="clear" w:color="auto" w:fill="FFFFFF"/>
        </w:rPr>
        <w:t>to promote</w:t>
      </w:r>
      <w:r>
        <w:rPr>
          <w:rFonts w:asciiTheme="minorHAnsi" w:hAnsiTheme="minorHAnsi" w:cstheme="minorHAnsi"/>
          <w:shd w:val="clear" w:color="auto" w:fill="FFFFFF"/>
        </w:rPr>
        <w:t xml:space="preserve"> the cessation benefit to Medicaid enrollees and Medicaid </w:t>
      </w:r>
    </w:p>
    <w:p w14:paraId="7E07B4A5" w14:textId="77777777" w:rsidR="00294F53" w:rsidRDefault="00294F53" w:rsidP="00294F53">
      <w:pPr>
        <w:ind w:firstLine="720"/>
        <w:rPr>
          <w:rFonts w:asciiTheme="minorHAnsi" w:hAnsiTheme="minorHAnsi" w:cstheme="minorHAnsi"/>
          <w:shd w:val="clear" w:color="auto" w:fill="FFFFFF"/>
        </w:rPr>
      </w:pPr>
      <w:r>
        <w:rPr>
          <w:rFonts w:asciiTheme="minorHAnsi" w:hAnsiTheme="minorHAnsi" w:cstheme="minorHAnsi"/>
          <w:shd w:val="clear" w:color="auto" w:fill="FFFFFF"/>
        </w:rPr>
        <w:t xml:space="preserve">providers. </w:t>
      </w:r>
    </w:p>
    <w:p w14:paraId="08AA0C64" w14:textId="77777777" w:rsidR="00294F53" w:rsidRDefault="00294F53" w:rsidP="00294F53">
      <w:pPr>
        <w:ind w:firstLine="720"/>
        <w:rPr>
          <w:rFonts w:asciiTheme="minorHAnsi" w:hAnsiTheme="minorHAnsi" w:cstheme="minorHAnsi"/>
          <w:shd w:val="clear" w:color="auto" w:fill="FFFFFF"/>
        </w:rPr>
      </w:pPr>
    </w:p>
    <w:p w14:paraId="7EAA01E9" w14:textId="1B4BF9B4" w:rsidR="00294F53" w:rsidRPr="00C708C2" w:rsidRDefault="00430C6E" w:rsidP="00C03224">
      <w:pPr>
        <w:pStyle w:val="Heading4"/>
        <w:shd w:val="clear" w:color="auto" w:fill="FFFFFF"/>
        <w:spacing w:before="0" w:after="120"/>
        <w:rPr>
          <w:rStyle w:val="Strong"/>
          <w:rFonts w:asciiTheme="minorHAnsi" w:hAnsiTheme="minorHAnsi" w:cstheme="minorHAnsi"/>
          <w:b/>
          <w:bCs/>
          <w:i w:val="0"/>
          <w:color w:val="000000"/>
          <w:sz w:val="28"/>
          <w:szCs w:val="28"/>
        </w:rPr>
      </w:pPr>
      <w:r>
        <w:rPr>
          <w:rStyle w:val="Strong"/>
          <w:rFonts w:asciiTheme="minorHAnsi" w:hAnsiTheme="minorHAnsi" w:cstheme="minorHAnsi"/>
          <w:b/>
          <w:bCs/>
          <w:i w:val="0"/>
          <w:color w:val="000000"/>
          <w:sz w:val="28"/>
          <w:szCs w:val="28"/>
        </w:rPr>
        <w:t>26</w:t>
      </w:r>
      <w:r w:rsidR="00294F53" w:rsidRPr="00C708C2">
        <w:rPr>
          <w:rStyle w:val="Strong"/>
          <w:rFonts w:asciiTheme="minorHAnsi" w:hAnsiTheme="minorHAnsi" w:cstheme="minorHAnsi"/>
          <w:b/>
          <w:bCs/>
          <w:i w:val="0"/>
          <w:color w:val="000000"/>
          <w:sz w:val="28"/>
          <w:szCs w:val="28"/>
        </w:rPr>
        <w:t>. Please indicate if there are other ways your state's quitline (or state tobacco control program) worked to improve cessation benefits for Medicaid enrollees in FY2020</w:t>
      </w:r>
      <w:r w:rsidR="00BE1B6D">
        <w:rPr>
          <w:rStyle w:val="Strong"/>
          <w:rFonts w:asciiTheme="minorHAnsi" w:hAnsiTheme="minorHAnsi" w:cstheme="minorHAnsi"/>
          <w:b/>
          <w:bCs/>
          <w:i w:val="0"/>
          <w:color w:val="000000"/>
          <w:sz w:val="28"/>
          <w:szCs w:val="28"/>
        </w:rPr>
        <w:t xml:space="preserve"> </w:t>
      </w:r>
      <w:r w:rsidR="00BE1B6D" w:rsidRPr="00277AA8">
        <w:rPr>
          <w:rStyle w:val="Strong"/>
          <w:rFonts w:asciiTheme="minorHAnsi" w:hAnsiTheme="minorHAnsi" w:cstheme="minorHAnsi"/>
          <w:b/>
          <w:bCs/>
          <w:iCs w:val="0"/>
          <w:color w:val="0070C0"/>
          <w:sz w:val="28"/>
          <w:szCs w:val="28"/>
          <w:u w:val="single"/>
        </w:rPr>
        <w:t xml:space="preserve">then SKIP to Question </w:t>
      </w:r>
      <w:r w:rsidRPr="00277AA8">
        <w:rPr>
          <w:rStyle w:val="Strong"/>
          <w:rFonts w:asciiTheme="minorHAnsi" w:hAnsiTheme="minorHAnsi" w:cstheme="minorHAnsi"/>
          <w:b/>
          <w:bCs/>
          <w:iCs w:val="0"/>
          <w:color w:val="0070C0"/>
          <w:sz w:val="28"/>
          <w:szCs w:val="28"/>
          <w:u w:val="single"/>
        </w:rPr>
        <w:t>29</w:t>
      </w:r>
      <w:r w:rsidR="00294F53" w:rsidRPr="00277AA8">
        <w:rPr>
          <w:rStyle w:val="Strong"/>
          <w:rFonts w:asciiTheme="minorHAnsi" w:hAnsiTheme="minorHAnsi" w:cstheme="minorHAnsi"/>
          <w:b/>
          <w:bCs/>
          <w:i w:val="0"/>
          <w:color w:val="0070C0"/>
          <w:sz w:val="28"/>
          <w:szCs w:val="28"/>
        </w:rPr>
        <w:t>.</w:t>
      </w:r>
      <w:r w:rsidR="00C708C2">
        <w:rPr>
          <w:rStyle w:val="Strong"/>
          <w:rFonts w:asciiTheme="minorHAnsi" w:hAnsiTheme="minorHAnsi" w:cstheme="minorHAnsi"/>
          <w:b/>
          <w:bCs/>
          <w:i w:val="0"/>
          <w:color w:val="000000"/>
          <w:sz w:val="28"/>
          <w:szCs w:val="28"/>
        </w:rPr>
        <w:t xml:space="preserve"> </w:t>
      </w:r>
    </w:p>
    <w:tbl>
      <w:tblPr>
        <w:tblStyle w:val="TableGrid"/>
        <w:tblW w:w="9180" w:type="dxa"/>
        <w:tblInd w:w="-5" w:type="dxa"/>
        <w:tblLook w:val="04A0" w:firstRow="1" w:lastRow="0" w:firstColumn="1" w:lastColumn="0" w:noHBand="0" w:noVBand="1"/>
      </w:tblPr>
      <w:tblGrid>
        <w:gridCol w:w="9180"/>
      </w:tblGrid>
      <w:tr w:rsidR="00DC7FAF" w14:paraId="4EA6912D" w14:textId="77777777" w:rsidTr="00DC7FAF">
        <w:tc>
          <w:tcPr>
            <w:tcW w:w="9180" w:type="dxa"/>
          </w:tcPr>
          <w:p w14:paraId="4CB71D12" w14:textId="77777777" w:rsidR="00DC7FAF" w:rsidRPr="00702A27" w:rsidRDefault="00DC7FAF" w:rsidP="00DC7FAF">
            <w:pPr>
              <w:rPr>
                <w:rFonts w:asciiTheme="minorHAnsi" w:hAnsiTheme="minorHAnsi" w:cstheme="minorHAnsi"/>
                <w:bCs/>
                <w:shd w:val="clear" w:color="auto" w:fill="FFFFFF"/>
              </w:rPr>
            </w:pPr>
          </w:p>
          <w:p w14:paraId="74F1B923" w14:textId="7206C71A" w:rsidR="00DC7FAF" w:rsidRDefault="00DC7FAF" w:rsidP="00DC7FAF">
            <w:pPr>
              <w:rPr>
                <w:rFonts w:asciiTheme="minorHAnsi" w:hAnsiTheme="minorHAnsi" w:cstheme="minorHAnsi"/>
                <w:bCs/>
                <w:shd w:val="clear" w:color="auto" w:fill="FFFFFF"/>
              </w:rPr>
            </w:pPr>
          </w:p>
          <w:p w14:paraId="09113453" w14:textId="7410FBA3" w:rsidR="00BD47A9" w:rsidRDefault="00BD47A9" w:rsidP="00DC7FAF">
            <w:pPr>
              <w:rPr>
                <w:rFonts w:asciiTheme="minorHAnsi" w:hAnsiTheme="minorHAnsi" w:cstheme="minorHAnsi"/>
                <w:bCs/>
                <w:shd w:val="clear" w:color="auto" w:fill="FFFFFF"/>
              </w:rPr>
            </w:pPr>
          </w:p>
          <w:p w14:paraId="4A9291DA" w14:textId="77777777" w:rsidR="00BD47A9" w:rsidRDefault="00BD47A9" w:rsidP="00DC7FAF">
            <w:pPr>
              <w:rPr>
                <w:rFonts w:asciiTheme="minorHAnsi" w:hAnsiTheme="minorHAnsi" w:cstheme="minorHAnsi"/>
                <w:bCs/>
                <w:shd w:val="clear" w:color="auto" w:fill="FFFFFF"/>
              </w:rPr>
            </w:pPr>
          </w:p>
          <w:p w14:paraId="27E31B99" w14:textId="20E10E63" w:rsidR="00DC7FAF" w:rsidRPr="00702A27" w:rsidRDefault="00DC7FAF" w:rsidP="0061371E">
            <w:pPr>
              <w:rPr>
                <w:rFonts w:asciiTheme="minorHAnsi" w:hAnsiTheme="minorHAnsi" w:cstheme="minorHAnsi"/>
                <w:bCs/>
                <w:shd w:val="clear" w:color="auto" w:fill="FFFFFF"/>
              </w:rPr>
            </w:pPr>
          </w:p>
        </w:tc>
      </w:tr>
    </w:tbl>
    <w:p w14:paraId="582ECB99" w14:textId="47E4ED71" w:rsidR="00294F53" w:rsidRPr="00CC29D1" w:rsidRDefault="00430C6E" w:rsidP="009C5C02">
      <w:pPr>
        <w:pStyle w:val="Heading4"/>
        <w:shd w:val="clear" w:color="auto" w:fill="FFFFFF"/>
        <w:spacing w:before="0" w:after="240"/>
        <w:rPr>
          <w:rFonts w:asciiTheme="minorHAnsi" w:eastAsia="Times New Roman" w:hAnsiTheme="minorHAnsi" w:cs="Arial"/>
          <w:bCs w:val="0"/>
          <w:i w:val="0"/>
          <w:iCs w:val="0"/>
          <w:color w:val="auto"/>
          <w:sz w:val="28"/>
          <w:szCs w:val="28"/>
        </w:rPr>
      </w:pPr>
      <w:r>
        <w:rPr>
          <w:rStyle w:val="user-generated"/>
          <w:rFonts w:asciiTheme="minorHAnsi" w:hAnsiTheme="minorHAnsi" w:cstheme="minorHAnsi"/>
          <w:i w:val="0"/>
          <w:color w:val="000000"/>
          <w:sz w:val="28"/>
          <w:szCs w:val="28"/>
        </w:rPr>
        <w:lastRenderedPageBreak/>
        <w:t>27</w:t>
      </w:r>
      <w:r w:rsidR="00294F53" w:rsidRPr="00CC29D1">
        <w:rPr>
          <w:rStyle w:val="user-generated"/>
          <w:rFonts w:asciiTheme="minorHAnsi" w:hAnsiTheme="minorHAnsi" w:cstheme="minorHAnsi"/>
          <w:i w:val="0"/>
          <w:color w:val="000000"/>
          <w:sz w:val="28"/>
          <w:szCs w:val="28"/>
        </w:rPr>
        <w:t xml:space="preserve">. </w:t>
      </w:r>
      <w:r w:rsidR="00AB4729">
        <w:rPr>
          <w:rFonts w:asciiTheme="minorHAnsi" w:eastAsia="Times New Roman" w:hAnsiTheme="minorHAnsi" w:cs="Arial"/>
          <w:bCs w:val="0"/>
          <w:i w:val="0"/>
          <w:iCs w:val="0"/>
          <w:color w:val="auto"/>
          <w:sz w:val="28"/>
          <w:szCs w:val="28"/>
        </w:rPr>
        <w:t>In what</w:t>
      </w:r>
      <w:r w:rsidR="00294F53" w:rsidRPr="00CC29D1">
        <w:rPr>
          <w:rFonts w:asciiTheme="minorHAnsi" w:eastAsia="Times New Roman" w:hAnsiTheme="minorHAnsi" w:cs="Arial"/>
          <w:bCs w:val="0"/>
          <w:i w:val="0"/>
          <w:iCs w:val="0"/>
          <w:color w:val="auto"/>
          <w:sz w:val="28"/>
          <w:szCs w:val="28"/>
        </w:rPr>
        <w:t xml:space="preserve"> ways </w:t>
      </w:r>
      <w:r w:rsidR="00AB4729">
        <w:rPr>
          <w:rFonts w:asciiTheme="minorHAnsi" w:eastAsia="Times New Roman" w:hAnsiTheme="minorHAnsi" w:cs="Arial"/>
          <w:bCs w:val="0"/>
          <w:i w:val="0"/>
          <w:iCs w:val="0"/>
          <w:color w:val="auto"/>
          <w:sz w:val="28"/>
          <w:szCs w:val="28"/>
        </w:rPr>
        <w:t xml:space="preserve">is </w:t>
      </w:r>
      <w:r w:rsidR="00294F53" w:rsidRPr="00CC29D1">
        <w:rPr>
          <w:rFonts w:asciiTheme="minorHAnsi" w:eastAsia="Times New Roman" w:hAnsiTheme="minorHAnsi" w:cs="Arial"/>
          <w:bCs w:val="0"/>
          <w:i w:val="0"/>
          <w:iCs w:val="0"/>
          <w:color w:val="auto"/>
          <w:sz w:val="28"/>
          <w:szCs w:val="28"/>
        </w:rPr>
        <w:t xml:space="preserve">your state's quitline (or state tobacco control program) considering </w:t>
      </w:r>
      <w:r w:rsidR="00294F53" w:rsidRPr="00C708C2">
        <w:rPr>
          <w:rFonts w:asciiTheme="minorHAnsi" w:eastAsia="Times New Roman" w:hAnsiTheme="minorHAnsi" w:cs="Arial"/>
          <w:bCs w:val="0"/>
          <w:i w:val="0"/>
          <w:iCs w:val="0"/>
          <w:color w:val="auto"/>
          <w:sz w:val="28"/>
          <w:szCs w:val="28"/>
          <w:u w:val="single"/>
        </w:rPr>
        <w:t>future</w:t>
      </w:r>
      <w:r w:rsidR="00294F53" w:rsidRPr="00CC29D1">
        <w:rPr>
          <w:rFonts w:asciiTheme="minorHAnsi" w:eastAsia="Times New Roman" w:hAnsiTheme="minorHAnsi" w:cs="Arial"/>
          <w:bCs w:val="0"/>
          <w:i w:val="0"/>
          <w:iCs w:val="0"/>
          <w:color w:val="auto"/>
          <w:sz w:val="28"/>
          <w:szCs w:val="28"/>
        </w:rPr>
        <w:t xml:space="preserve"> partnership/work with your state's Medicaid agency to improve cessation benefits for Medicaid enrollees</w:t>
      </w:r>
      <w:r w:rsidR="00AB4729">
        <w:rPr>
          <w:rFonts w:asciiTheme="minorHAnsi" w:eastAsia="Times New Roman" w:hAnsiTheme="minorHAnsi" w:cs="Arial"/>
          <w:bCs w:val="0"/>
          <w:i w:val="0"/>
          <w:iCs w:val="0"/>
          <w:color w:val="auto"/>
          <w:sz w:val="28"/>
          <w:szCs w:val="28"/>
        </w:rPr>
        <w:t>?</w:t>
      </w:r>
      <w:r w:rsidR="00294F53" w:rsidRPr="00CC29D1">
        <w:rPr>
          <w:rFonts w:asciiTheme="minorHAnsi" w:eastAsia="Times New Roman" w:hAnsiTheme="minorHAnsi" w:cs="Arial"/>
          <w:bCs w:val="0"/>
          <w:i w:val="0"/>
          <w:iCs w:val="0"/>
          <w:color w:val="auto"/>
          <w:sz w:val="28"/>
          <w:szCs w:val="28"/>
        </w:rPr>
        <w:t xml:space="preserve"> Check all that apply.</w:t>
      </w:r>
    </w:p>
    <w:p w14:paraId="68EF08F7" w14:textId="24B73047" w:rsidR="00C708C2" w:rsidRDefault="00C708C2" w:rsidP="003E028E">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Partnering on Medicaid Match/Federal Financial Participation (FFP) for state quitlines (i.e., either have FFP in place, or working towards securing FFP for counseling services).</w:t>
      </w:r>
    </w:p>
    <w:p w14:paraId="3537E318" w14:textId="75515D0E" w:rsidR="00C708C2" w:rsidRDefault="00C708C2" w:rsidP="00C708C2">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Partnering </w:t>
      </w:r>
      <w:r w:rsidRPr="0099200F">
        <w:rPr>
          <w:rFonts w:asciiTheme="minorHAnsi" w:hAnsiTheme="minorHAnsi" w:cstheme="minorHAnsi"/>
          <w:u w:val="single"/>
          <w:shd w:val="clear" w:color="auto" w:fill="FFFFFF"/>
        </w:rPr>
        <w:t>to assess</w:t>
      </w:r>
      <w:r>
        <w:rPr>
          <w:rFonts w:asciiTheme="minorHAnsi" w:hAnsiTheme="minorHAnsi" w:cstheme="minorHAnsi"/>
          <w:shd w:val="clear" w:color="auto" w:fill="FFFFFF"/>
        </w:rPr>
        <w:t xml:space="preserve"> the cessation benefit provided by state Medicaid and determine if there are any barriers (i.e., co-pays, prior authorizations, stepped therapy, limits on quit attempts or duration of cessation medications).</w:t>
      </w:r>
    </w:p>
    <w:p w14:paraId="3C0FD0C2" w14:textId="3B17CDC5" w:rsidR="00C708C2" w:rsidRDefault="00C708C2" w:rsidP="00C708C2">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Partnering </w:t>
      </w:r>
      <w:r w:rsidRPr="0099200F">
        <w:rPr>
          <w:rFonts w:asciiTheme="minorHAnsi" w:hAnsiTheme="minorHAnsi" w:cstheme="minorHAnsi"/>
          <w:u w:val="single"/>
          <w:shd w:val="clear" w:color="auto" w:fill="FFFFFF"/>
        </w:rPr>
        <w:t>to improve</w:t>
      </w:r>
      <w:r>
        <w:rPr>
          <w:rFonts w:asciiTheme="minorHAnsi" w:hAnsiTheme="minorHAnsi" w:cstheme="minorHAnsi"/>
          <w:shd w:val="clear" w:color="auto" w:fill="FFFFFF"/>
        </w:rPr>
        <w:t xml:space="preserve"> the cessation benefit provided by Medicaid MCOs via the Medicaid MCO RFP process.</w:t>
      </w:r>
    </w:p>
    <w:p w14:paraId="45C86F6E" w14:textId="2F58F74F" w:rsidR="00C708C2" w:rsidRDefault="00C708C2" w:rsidP="00C708C2">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Partnering </w:t>
      </w:r>
      <w:r w:rsidRPr="0099200F">
        <w:rPr>
          <w:rFonts w:asciiTheme="minorHAnsi" w:hAnsiTheme="minorHAnsi" w:cstheme="minorHAnsi"/>
          <w:u w:val="single"/>
          <w:shd w:val="clear" w:color="auto" w:fill="FFFFFF"/>
        </w:rPr>
        <w:t>to improve</w:t>
      </w:r>
      <w:r>
        <w:rPr>
          <w:rFonts w:asciiTheme="minorHAnsi" w:hAnsiTheme="minorHAnsi" w:cstheme="minorHAnsi"/>
          <w:shd w:val="clear" w:color="auto" w:fill="FFFFFF"/>
        </w:rPr>
        <w:t xml:space="preserve"> the cessation benefit for Medicaid enrollees via state Medicaid administrative rule changes/notification.</w:t>
      </w:r>
    </w:p>
    <w:p w14:paraId="35679758" w14:textId="3CF37268" w:rsidR="00C708C2" w:rsidRDefault="00C708C2" w:rsidP="00C708C2">
      <w:pPr>
        <w:spacing w:after="200"/>
        <w:ind w:left="720" w:hanging="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Partnering </w:t>
      </w:r>
      <w:r w:rsidRPr="0099200F">
        <w:rPr>
          <w:rFonts w:asciiTheme="minorHAnsi" w:hAnsiTheme="minorHAnsi" w:cstheme="minorHAnsi"/>
          <w:u w:val="single"/>
          <w:shd w:val="clear" w:color="auto" w:fill="FFFFFF"/>
        </w:rPr>
        <w:t>to improve</w:t>
      </w:r>
      <w:r>
        <w:rPr>
          <w:rFonts w:asciiTheme="minorHAnsi" w:hAnsiTheme="minorHAnsi" w:cstheme="minorHAnsi"/>
          <w:shd w:val="clear" w:color="auto" w:fill="FFFFFF"/>
        </w:rPr>
        <w:t xml:space="preserve"> the cessation benefit for Medicaid enrollees via proposed state legislation.</w:t>
      </w:r>
    </w:p>
    <w:p w14:paraId="6225D047" w14:textId="50643B65" w:rsidR="00C708C2" w:rsidRDefault="00C708C2" w:rsidP="00C708C2">
      <w:pPr>
        <w:ind w:firstLine="360"/>
        <w:rPr>
          <w:rFonts w:asciiTheme="minorHAnsi" w:hAnsiTheme="minorHAnsi" w:cstheme="minorHAnsi"/>
          <w:shd w:val="clear" w:color="auto" w:fill="FFFFFF"/>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sidRPr="00191FD9">
        <w:rPr>
          <w:rFonts w:asciiTheme="minorHAnsi" w:hAnsiTheme="minorHAnsi" w:cs="Arial"/>
        </w:rPr>
        <w:t xml:space="preserve"> </w:t>
      </w:r>
      <w:r>
        <w:rPr>
          <w:rFonts w:asciiTheme="minorHAnsi" w:hAnsiTheme="minorHAnsi" w:cstheme="minorHAnsi"/>
          <w:shd w:val="clear" w:color="auto" w:fill="FFFFFF"/>
        </w:rPr>
        <w:t xml:space="preserve">Partnering </w:t>
      </w:r>
      <w:r w:rsidRPr="0099200F">
        <w:rPr>
          <w:rFonts w:asciiTheme="minorHAnsi" w:hAnsiTheme="minorHAnsi" w:cstheme="minorHAnsi"/>
          <w:u w:val="single"/>
          <w:shd w:val="clear" w:color="auto" w:fill="FFFFFF"/>
        </w:rPr>
        <w:t>to promote</w:t>
      </w:r>
      <w:r>
        <w:rPr>
          <w:rFonts w:asciiTheme="minorHAnsi" w:hAnsiTheme="minorHAnsi" w:cstheme="minorHAnsi"/>
          <w:shd w:val="clear" w:color="auto" w:fill="FFFFFF"/>
        </w:rPr>
        <w:t xml:space="preserve"> the cessation benefit to Medicaid enrollees and Medicaid </w:t>
      </w:r>
    </w:p>
    <w:p w14:paraId="5FB40E4E" w14:textId="77777777" w:rsidR="00C708C2" w:rsidRDefault="00C708C2" w:rsidP="00C708C2">
      <w:pPr>
        <w:ind w:firstLine="720"/>
        <w:rPr>
          <w:rFonts w:asciiTheme="minorHAnsi" w:hAnsiTheme="minorHAnsi" w:cstheme="minorHAnsi"/>
          <w:shd w:val="clear" w:color="auto" w:fill="FFFFFF"/>
        </w:rPr>
      </w:pPr>
      <w:r>
        <w:rPr>
          <w:rFonts w:asciiTheme="minorHAnsi" w:hAnsiTheme="minorHAnsi" w:cstheme="minorHAnsi"/>
          <w:shd w:val="clear" w:color="auto" w:fill="FFFFFF"/>
        </w:rPr>
        <w:t xml:space="preserve">providers. </w:t>
      </w:r>
    </w:p>
    <w:p w14:paraId="37571F2F" w14:textId="77777777" w:rsidR="00294F53" w:rsidRDefault="00294F53" w:rsidP="00294F53">
      <w:pPr>
        <w:pStyle w:val="Heading4"/>
        <w:shd w:val="clear" w:color="auto" w:fill="FFFFFF"/>
        <w:spacing w:before="0" w:after="45"/>
        <w:rPr>
          <w:rStyle w:val="Strong"/>
          <w:rFonts w:asciiTheme="minorHAnsi" w:hAnsiTheme="minorHAnsi" w:cstheme="minorHAnsi"/>
          <w:b/>
          <w:bCs/>
          <w:color w:val="000000"/>
          <w:sz w:val="28"/>
          <w:szCs w:val="28"/>
        </w:rPr>
      </w:pPr>
    </w:p>
    <w:p w14:paraId="12B75018" w14:textId="435A95A8" w:rsidR="00AB4729" w:rsidRDefault="00430C6E" w:rsidP="00AC40F9">
      <w:pPr>
        <w:pStyle w:val="Heading4"/>
        <w:shd w:val="clear" w:color="auto" w:fill="FFFFFF"/>
        <w:spacing w:before="0" w:after="120"/>
        <w:rPr>
          <w:rFonts w:asciiTheme="minorHAnsi" w:hAnsiTheme="minorHAnsi" w:cstheme="minorHAnsi"/>
          <w:color w:val="000000"/>
          <w:sz w:val="28"/>
          <w:szCs w:val="28"/>
        </w:rPr>
      </w:pPr>
      <w:r>
        <w:rPr>
          <w:rStyle w:val="Strong"/>
          <w:rFonts w:asciiTheme="minorHAnsi" w:hAnsiTheme="minorHAnsi" w:cstheme="minorHAnsi"/>
          <w:b/>
          <w:bCs/>
          <w:i w:val="0"/>
          <w:color w:val="000000"/>
          <w:sz w:val="28"/>
          <w:szCs w:val="28"/>
        </w:rPr>
        <w:t>28</w:t>
      </w:r>
      <w:r w:rsidR="00294F53" w:rsidRPr="00C708C2">
        <w:rPr>
          <w:rStyle w:val="Strong"/>
          <w:rFonts w:asciiTheme="minorHAnsi" w:hAnsiTheme="minorHAnsi" w:cstheme="minorHAnsi"/>
          <w:b/>
          <w:bCs/>
          <w:i w:val="0"/>
          <w:color w:val="000000"/>
          <w:sz w:val="28"/>
          <w:szCs w:val="28"/>
        </w:rPr>
        <w:t xml:space="preserve">. Please indicate if there are other ways your state's quitline (or state tobacco control program) is considering </w:t>
      </w:r>
      <w:r w:rsidR="00512015" w:rsidRPr="00C708C2">
        <w:rPr>
          <w:rFonts w:asciiTheme="minorHAnsi" w:eastAsia="Times New Roman" w:hAnsiTheme="minorHAnsi" w:cs="Arial"/>
          <w:bCs w:val="0"/>
          <w:i w:val="0"/>
          <w:iCs w:val="0"/>
          <w:color w:val="auto"/>
          <w:sz w:val="28"/>
          <w:szCs w:val="28"/>
          <w:u w:val="single"/>
        </w:rPr>
        <w:t>future</w:t>
      </w:r>
      <w:r w:rsidR="00512015" w:rsidRPr="00CC29D1">
        <w:rPr>
          <w:rFonts w:asciiTheme="minorHAnsi" w:eastAsia="Times New Roman" w:hAnsiTheme="minorHAnsi" w:cs="Arial"/>
          <w:bCs w:val="0"/>
          <w:i w:val="0"/>
          <w:iCs w:val="0"/>
          <w:color w:val="auto"/>
          <w:sz w:val="28"/>
          <w:szCs w:val="28"/>
        </w:rPr>
        <w:t xml:space="preserve"> partnership/work with your state's Medicaid agency to improve cessation benefits for Medicaid enrollees</w:t>
      </w:r>
      <w:r w:rsidR="00294F53" w:rsidRPr="00C708C2">
        <w:rPr>
          <w:rStyle w:val="Strong"/>
          <w:rFonts w:asciiTheme="minorHAnsi" w:hAnsiTheme="minorHAnsi" w:cstheme="minorHAnsi"/>
          <w:b/>
          <w:bCs/>
          <w:i w:val="0"/>
          <w:color w:val="000000"/>
          <w:sz w:val="28"/>
          <w:szCs w:val="28"/>
        </w:rPr>
        <w:t>.</w:t>
      </w:r>
      <w:r w:rsidR="00C708C2" w:rsidRPr="00EC7B06">
        <w:rPr>
          <w:rFonts w:asciiTheme="minorHAnsi" w:hAnsiTheme="minorHAnsi" w:cstheme="minorHAnsi"/>
          <w:color w:val="000000"/>
          <w:sz w:val="28"/>
          <w:szCs w:val="28"/>
        </w:rPr>
        <w:t xml:space="preserve"> </w:t>
      </w:r>
    </w:p>
    <w:tbl>
      <w:tblPr>
        <w:tblStyle w:val="TableGrid"/>
        <w:tblW w:w="9360" w:type="dxa"/>
        <w:tblInd w:w="-5" w:type="dxa"/>
        <w:tblBorders>
          <w:top w:val="single" w:sz="6"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60"/>
      </w:tblGrid>
      <w:tr w:rsidR="002C09F1" w14:paraId="4906888B" w14:textId="77777777" w:rsidTr="00687F84">
        <w:tc>
          <w:tcPr>
            <w:tcW w:w="9360" w:type="dxa"/>
          </w:tcPr>
          <w:p w14:paraId="03AA02A0" w14:textId="77777777" w:rsidR="002C09F1" w:rsidRPr="00702A27" w:rsidRDefault="002C09F1" w:rsidP="0061371E">
            <w:pPr>
              <w:rPr>
                <w:rFonts w:asciiTheme="minorHAnsi" w:hAnsiTheme="minorHAnsi" w:cstheme="minorHAnsi"/>
                <w:bCs/>
                <w:shd w:val="clear" w:color="auto" w:fill="FFFFFF"/>
              </w:rPr>
            </w:pPr>
          </w:p>
          <w:p w14:paraId="506B5C85" w14:textId="77777777" w:rsidR="003E028E" w:rsidRDefault="003E028E" w:rsidP="0061371E">
            <w:pPr>
              <w:rPr>
                <w:rFonts w:asciiTheme="minorHAnsi" w:hAnsiTheme="minorHAnsi" w:cstheme="minorHAnsi"/>
                <w:bCs/>
                <w:shd w:val="clear" w:color="auto" w:fill="FFFFFF"/>
              </w:rPr>
            </w:pPr>
          </w:p>
          <w:p w14:paraId="2C3359BE" w14:textId="3DD5DC25" w:rsidR="004F3558" w:rsidRPr="00702A27" w:rsidRDefault="004F3558" w:rsidP="0061371E">
            <w:pPr>
              <w:rPr>
                <w:rFonts w:asciiTheme="minorHAnsi" w:hAnsiTheme="minorHAnsi" w:cstheme="minorHAnsi"/>
                <w:bCs/>
                <w:shd w:val="clear" w:color="auto" w:fill="FFFFFF"/>
              </w:rPr>
            </w:pPr>
          </w:p>
        </w:tc>
      </w:tr>
    </w:tbl>
    <w:p w14:paraId="1217E96B" w14:textId="61CF7060" w:rsidR="00AB4729" w:rsidRPr="002C09F1" w:rsidRDefault="00AB4729" w:rsidP="00AB4729">
      <w:pPr>
        <w:pStyle w:val="Heading4"/>
        <w:shd w:val="clear" w:color="auto" w:fill="FFFFFF"/>
        <w:spacing w:before="0" w:after="45"/>
        <w:rPr>
          <w:rFonts w:asciiTheme="minorHAnsi" w:hAnsiTheme="minorHAnsi" w:cstheme="minorHAnsi"/>
          <w:b w:val="0"/>
          <w:bCs w:val="0"/>
          <w:i w:val="0"/>
          <w:iCs w:val="0"/>
          <w:color w:val="000000"/>
          <w:sz w:val="28"/>
          <w:szCs w:val="28"/>
        </w:rPr>
      </w:pPr>
    </w:p>
    <w:p w14:paraId="2B15EC39" w14:textId="1CB81CBF" w:rsidR="00294F53" w:rsidRDefault="00294F53" w:rsidP="00AC40F9">
      <w:pPr>
        <w:pStyle w:val="Heading4"/>
        <w:shd w:val="clear" w:color="auto" w:fill="FFFFFF"/>
        <w:spacing w:before="120" w:after="120"/>
        <w:rPr>
          <w:rStyle w:val="Strong"/>
          <w:rFonts w:asciiTheme="minorHAnsi" w:hAnsiTheme="minorHAnsi" w:cstheme="minorHAnsi"/>
          <w:b/>
          <w:bCs/>
          <w:i w:val="0"/>
          <w:color w:val="000000"/>
          <w:sz w:val="28"/>
          <w:szCs w:val="28"/>
        </w:rPr>
      </w:pPr>
      <w:r w:rsidRPr="00AB4729">
        <w:rPr>
          <w:rStyle w:val="Strong"/>
          <w:rFonts w:asciiTheme="minorHAnsi" w:hAnsiTheme="minorHAnsi" w:cstheme="minorHAnsi"/>
          <w:b/>
          <w:bCs/>
          <w:i w:val="0"/>
          <w:color w:val="000000"/>
          <w:sz w:val="28"/>
          <w:szCs w:val="28"/>
        </w:rPr>
        <w:t>*</w:t>
      </w:r>
      <w:r w:rsidR="00430C6E">
        <w:rPr>
          <w:rStyle w:val="Strong"/>
          <w:rFonts w:asciiTheme="minorHAnsi" w:hAnsiTheme="minorHAnsi" w:cstheme="minorHAnsi"/>
          <w:b/>
          <w:bCs/>
          <w:i w:val="0"/>
          <w:color w:val="000000"/>
          <w:sz w:val="28"/>
          <w:szCs w:val="28"/>
        </w:rPr>
        <w:t>29</w:t>
      </w:r>
      <w:r w:rsidRPr="00AB4729">
        <w:rPr>
          <w:rStyle w:val="Strong"/>
          <w:rFonts w:asciiTheme="minorHAnsi" w:hAnsiTheme="minorHAnsi" w:cstheme="minorHAnsi"/>
          <w:b/>
          <w:bCs/>
          <w:i w:val="0"/>
          <w:color w:val="000000"/>
          <w:sz w:val="28"/>
          <w:szCs w:val="28"/>
        </w:rPr>
        <w:t xml:space="preserve">. Did your state work with any of the following entities in FY2020 to help cover the cost of quitline counseling and/or medications? Check all that apply.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0"/>
      </w:tblGrid>
      <w:tr w:rsidR="00A25D86" w14:paraId="7A06B724" w14:textId="77777777" w:rsidTr="00FE617A">
        <w:tc>
          <w:tcPr>
            <w:tcW w:w="9350" w:type="dxa"/>
            <w:shd w:val="clear" w:color="auto" w:fill="D9D9D9" w:themeFill="background1" w:themeFillShade="D9"/>
          </w:tcPr>
          <w:p w14:paraId="29E2BA02" w14:textId="510F030A" w:rsidR="00A25D86" w:rsidRPr="00A25D86" w:rsidRDefault="00A25D86" w:rsidP="00A25D86">
            <w:pPr>
              <w:rPr>
                <w:rFonts w:asciiTheme="minorHAnsi" w:hAnsiTheme="minorHAnsi" w:cstheme="minorHAnsi"/>
              </w:rPr>
            </w:pPr>
            <w:r w:rsidRPr="002C1F7D">
              <w:rPr>
                <w:rFonts w:asciiTheme="minorHAnsi" w:hAnsiTheme="minorHAnsi" w:cstheme="minorHAnsi"/>
              </w:rPr>
              <w:t>This includes work in progress</w:t>
            </w:r>
            <w:r w:rsidR="00D14950">
              <w:rPr>
                <w:rFonts w:asciiTheme="minorHAnsi" w:hAnsiTheme="minorHAnsi" w:cstheme="minorHAnsi"/>
              </w:rPr>
              <w:t>,</w:t>
            </w:r>
            <w:r w:rsidRPr="002C1F7D">
              <w:rPr>
                <w:rFonts w:asciiTheme="minorHAnsi" w:hAnsiTheme="minorHAnsi" w:cstheme="minorHAnsi"/>
              </w:rPr>
              <w:t xml:space="preserve"> </w:t>
            </w:r>
            <w:r w:rsidR="00D14950">
              <w:rPr>
                <w:rFonts w:asciiTheme="minorHAnsi" w:hAnsiTheme="minorHAnsi" w:cstheme="minorHAnsi"/>
              </w:rPr>
              <w:t xml:space="preserve">i.e., </w:t>
            </w:r>
            <w:r w:rsidRPr="002C1F7D">
              <w:rPr>
                <w:rFonts w:asciiTheme="minorHAnsi" w:hAnsiTheme="minorHAnsi" w:cstheme="minorHAnsi"/>
              </w:rPr>
              <w:t xml:space="preserve">a plan does not need to </w:t>
            </w:r>
            <w:r>
              <w:rPr>
                <w:rFonts w:asciiTheme="minorHAnsi" w:hAnsiTheme="minorHAnsi" w:cstheme="minorHAnsi"/>
              </w:rPr>
              <w:t xml:space="preserve">have </w:t>
            </w:r>
            <w:r w:rsidRPr="002C1F7D">
              <w:rPr>
                <w:rFonts w:asciiTheme="minorHAnsi" w:hAnsiTheme="minorHAnsi" w:cstheme="minorHAnsi"/>
              </w:rPr>
              <w:t>be</w:t>
            </w:r>
            <w:r>
              <w:rPr>
                <w:rFonts w:asciiTheme="minorHAnsi" w:hAnsiTheme="minorHAnsi" w:cstheme="minorHAnsi"/>
              </w:rPr>
              <w:t>en</w:t>
            </w:r>
            <w:r w:rsidRPr="002C1F7D">
              <w:rPr>
                <w:rFonts w:asciiTheme="minorHAnsi" w:hAnsiTheme="minorHAnsi" w:cstheme="minorHAnsi"/>
              </w:rPr>
              <w:t xml:space="preserve"> complete</w:t>
            </w:r>
            <w:r>
              <w:rPr>
                <w:rFonts w:asciiTheme="minorHAnsi" w:hAnsiTheme="minorHAnsi" w:cstheme="minorHAnsi"/>
              </w:rPr>
              <w:t>d</w:t>
            </w:r>
            <w:r w:rsidRPr="002C1F7D">
              <w:rPr>
                <w:rFonts w:asciiTheme="minorHAnsi" w:hAnsiTheme="minorHAnsi" w:cstheme="minorHAnsi"/>
              </w:rPr>
              <w:t xml:space="preserve"> or implemented. </w:t>
            </w:r>
          </w:p>
        </w:tc>
      </w:tr>
    </w:tbl>
    <w:p w14:paraId="20090575" w14:textId="77777777" w:rsidR="00A25D86" w:rsidRPr="00A25D86" w:rsidRDefault="00A25D86" w:rsidP="00A25D86"/>
    <w:p w14:paraId="0213A43F" w14:textId="77777777" w:rsidR="00294F53" w:rsidRDefault="00294F53" w:rsidP="000D484C">
      <w:pPr>
        <w:spacing w:after="120"/>
        <w:ind w:left="720" w:hanging="360"/>
        <w:rPr>
          <w:rFonts w:asciiTheme="minorHAnsi" w:hAnsiTheme="minorHAnsi" w:cs="Arial"/>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Pr>
          <w:rFonts w:asciiTheme="minorHAnsi" w:hAnsiTheme="minorHAnsi" w:cs="Arial"/>
        </w:rPr>
        <w:t xml:space="preserve"> Worked with the state as an employer to help cover the cost of quitline counseling and/or medications.</w:t>
      </w:r>
    </w:p>
    <w:p w14:paraId="4690B271" w14:textId="77777777" w:rsidR="00294F53" w:rsidRDefault="00294F53" w:rsidP="000D484C">
      <w:pPr>
        <w:spacing w:after="120"/>
        <w:ind w:left="720" w:hanging="360"/>
        <w:rPr>
          <w:rFonts w:asciiTheme="minorHAnsi" w:hAnsiTheme="minorHAnsi" w:cs="Arial"/>
          <w:b/>
          <w:sz w:val="28"/>
          <w:szCs w:val="28"/>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Pr>
          <w:rFonts w:asciiTheme="minorHAnsi" w:hAnsiTheme="minorHAnsi" w:cs="Arial"/>
        </w:rPr>
        <w:t xml:space="preserve"> Worked with private insurers/private employers to help cover the cost of quitline counseling and/or medications.</w:t>
      </w:r>
    </w:p>
    <w:p w14:paraId="381A83AD" w14:textId="660E581B" w:rsidR="00294F53" w:rsidRDefault="00294F53" w:rsidP="000D484C">
      <w:pPr>
        <w:spacing w:after="120"/>
        <w:ind w:left="720" w:hanging="360"/>
        <w:rPr>
          <w:rFonts w:asciiTheme="minorHAnsi" w:hAnsiTheme="minorHAnsi" w:cs="Arial"/>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191FD9">
        <w:rPr>
          <w:rFonts w:asciiTheme="minorHAnsi" w:hAnsiTheme="minorHAnsi" w:cs="Arial"/>
        </w:rPr>
        <w:fldChar w:fldCharType="end"/>
      </w:r>
      <w:r>
        <w:rPr>
          <w:rFonts w:asciiTheme="minorHAnsi" w:hAnsiTheme="minorHAnsi" w:cs="Arial"/>
        </w:rPr>
        <w:t xml:space="preserve"> Do not know</w:t>
      </w:r>
    </w:p>
    <w:p w14:paraId="57D19DCE" w14:textId="6199C7C3" w:rsidR="003A0B04" w:rsidRDefault="003A0B04" w:rsidP="003A0B04">
      <w:pPr>
        <w:spacing w:after="120"/>
        <w:ind w:left="720" w:hanging="360"/>
        <w:rPr>
          <w:rFonts w:asciiTheme="minorHAnsi" w:hAnsiTheme="minorHAnsi" w:cs="Arial"/>
        </w:rPr>
      </w:pPr>
      <w:r w:rsidRPr="00191FD9">
        <w:rPr>
          <w:rFonts w:asciiTheme="minorHAnsi" w:hAnsiTheme="minorHAnsi" w:cs="Arial"/>
        </w:rPr>
        <w:fldChar w:fldCharType="begin">
          <w:ffData>
            <w:name w:val="Check109"/>
            <w:enabled/>
            <w:calcOnExit w:val="0"/>
            <w:checkBox>
              <w:sizeAuto/>
              <w:default w:val="0"/>
            </w:checkBox>
          </w:ffData>
        </w:fldChar>
      </w:r>
      <w:r w:rsidRPr="00191FD9">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Pr="00191FD9">
        <w:rPr>
          <w:rFonts w:asciiTheme="minorHAnsi" w:hAnsiTheme="minorHAnsi" w:cs="Arial"/>
        </w:rPr>
        <w:fldChar w:fldCharType="end"/>
      </w:r>
      <w:r>
        <w:rPr>
          <w:rFonts w:asciiTheme="minorHAnsi" w:hAnsiTheme="minorHAnsi" w:cs="Arial"/>
        </w:rPr>
        <w:t xml:space="preserve"> </w:t>
      </w:r>
      <w:r w:rsidR="000D484C">
        <w:rPr>
          <w:rFonts w:asciiTheme="minorHAnsi" w:hAnsiTheme="minorHAnsi" w:cs="Arial"/>
        </w:rPr>
        <w:t>None of the above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716649" w14:paraId="63FB603C" w14:textId="77777777" w:rsidTr="00FE617A">
        <w:tc>
          <w:tcPr>
            <w:tcW w:w="9350" w:type="dxa"/>
            <w:shd w:val="clear" w:color="auto" w:fill="BFBFBF" w:themeFill="background1" w:themeFillShade="BF"/>
          </w:tcPr>
          <w:p w14:paraId="121252B3" w14:textId="1F4B29C1" w:rsidR="00716649" w:rsidRPr="00B76060" w:rsidRDefault="00716649" w:rsidP="00A70449">
            <w:pPr>
              <w:jc w:val="center"/>
              <w:rPr>
                <w:rFonts w:asciiTheme="minorHAnsi" w:hAnsiTheme="minorHAnsi" w:cstheme="minorHAnsi"/>
                <w:b/>
                <w:sz w:val="28"/>
                <w:szCs w:val="28"/>
              </w:rPr>
            </w:pPr>
            <w:r w:rsidRPr="00A852BD">
              <w:rPr>
                <w:rFonts w:asciiTheme="minorHAnsi" w:hAnsiTheme="minorHAnsi" w:cstheme="minorHAnsi"/>
                <w:b/>
                <w:sz w:val="28"/>
                <w:szCs w:val="28"/>
              </w:rPr>
              <w:lastRenderedPageBreak/>
              <w:t xml:space="preserve">Questions </w:t>
            </w:r>
            <w:r>
              <w:rPr>
                <w:rFonts w:asciiTheme="minorHAnsi" w:hAnsiTheme="minorHAnsi" w:cstheme="minorHAnsi"/>
                <w:b/>
                <w:sz w:val="28"/>
                <w:szCs w:val="28"/>
              </w:rPr>
              <w:t>30</w:t>
            </w:r>
            <w:r w:rsidRPr="00D14950">
              <w:rPr>
                <w:rFonts w:asciiTheme="minorHAnsi" w:hAnsiTheme="minorHAnsi" w:cstheme="minorHAnsi"/>
                <w:b/>
                <w:sz w:val="28"/>
                <w:szCs w:val="28"/>
              </w:rPr>
              <w:t xml:space="preserve"> through </w:t>
            </w:r>
            <w:r w:rsidR="009A0DAA">
              <w:rPr>
                <w:rFonts w:asciiTheme="minorHAnsi" w:hAnsiTheme="minorHAnsi" w:cstheme="minorHAnsi"/>
                <w:b/>
                <w:sz w:val="28"/>
                <w:szCs w:val="28"/>
              </w:rPr>
              <w:t>34</w:t>
            </w:r>
            <w:r>
              <w:rPr>
                <w:rFonts w:asciiTheme="minorHAnsi" w:hAnsiTheme="minorHAnsi" w:cstheme="minorHAnsi"/>
                <w:b/>
                <w:sz w:val="28"/>
                <w:szCs w:val="28"/>
              </w:rPr>
              <w:t xml:space="preserve"> are </w:t>
            </w:r>
            <w:r w:rsidR="00A70449">
              <w:rPr>
                <w:rFonts w:asciiTheme="minorHAnsi" w:hAnsiTheme="minorHAnsi" w:cstheme="minorHAnsi"/>
                <w:b/>
                <w:sz w:val="28"/>
                <w:szCs w:val="28"/>
              </w:rPr>
              <w:t>related</w:t>
            </w:r>
            <w:r>
              <w:rPr>
                <w:rFonts w:asciiTheme="minorHAnsi" w:hAnsiTheme="minorHAnsi" w:cstheme="minorHAnsi"/>
                <w:b/>
                <w:sz w:val="28"/>
                <w:szCs w:val="28"/>
              </w:rPr>
              <w:t xml:space="preserve"> to </w:t>
            </w:r>
            <w:r w:rsidR="00AC0539">
              <w:rPr>
                <w:rFonts w:asciiTheme="minorHAnsi" w:hAnsiTheme="minorHAnsi" w:cstheme="minorHAnsi"/>
                <w:b/>
                <w:sz w:val="28"/>
                <w:szCs w:val="28"/>
              </w:rPr>
              <w:t>the</w:t>
            </w:r>
            <w:r>
              <w:rPr>
                <w:rFonts w:asciiTheme="minorHAnsi" w:hAnsiTheme="minorHAnsi" w:cstheme="minorHAnsi"/>
                <w:b/>
                <w:sz w:val="28"/>
                <w:szCs w:val="28"/>
              </w:rPr>
              <w:t xml:space="preserve"> COVID-19 </w:t>
            </w:r>
            <w:r w:rsidR="0098041B">
              <w:rPr>
                <w:rFonts w:asciiTheme="minorHAnsi" w:hAnsiTheme="minorHAnsi" w:cstheme="minorHAnsi"/>
                <w:b/>
                <w:sz w:val="28"/>
                <w:szCs w:val="28"/>
              </w:rPr>
              <w:t>pandemic</w:t>
            </w:r>
            <w:r>
              <w:rPr>
                <w:rFonts w:asciiTheme="minorHAnsi" w:hAnsiTheme="minorHAnsi" w:cstheme="minorHAnsi"/>
                <w:b/>
                <w:sz w:val="28"/>
                <w:szCs w:val="28"/>
              </w:rPr>
              <w:t>.</w:t>
            </w:r>
          </w:p>
        </w:tc>
      </w:tr>
    </w:tbl>
    <w:p w14:paraId="49BE7644" w14:textId="4AD023AF" w:rsidR="00C05DCC" w:rsidRPr="0060108C" w:rsidRDefault="00C05DCC" w:rsidP="00BA25DA">
      <w:pPr>
        <w:spacing w:before="240" w:after="200"/>
        <w:rPr>
          <w:rFonts w:asciiTheme="minorHAnsi" w:hAnsiTheme="minorHAnsi" w:cs="Arial"/>
          <w:bCs/>
          <w:sz w:val="28"/>
          <w:szCs w:val="28"/>
        </w:rPr>
      </w:pPr>
      <w:r>
        <w:rPr>
          <w:rFonts w:asciiTheme="minorHAnsi" w:hAnsiTheme="minorHAnsi" w:cs="Arial"/>
          <w:b/>
          <w:sz w:val="28"/>
          <w:szCs w:val="28"/>
        </w:rPr>
        <w:t>*</w:t>
      </w:r>
      <w:r w:rsidR="0098041B">
        <w:rPr>
          <w:rFonts w:asciiTheme="minorHAnsi" w:hAnsiTheme="minorHAnsi" w:cs="Arial"/>
          <w:b/>
          <w:sz w:val="28"/>
          <w:szCs w:val="28"/>
        </w:rPr>
        <w:t>30</w:t>
      </w:r>
      <w:r w:rsidRPr="00D35C60">
        <w:rPr>
          <w:rFonts w:asciiTheme="minorHAnsi" w:hAnsiTheme="minorHAnsi" w:cs="Arial"/>
          <w:b/>
          <w:sz w:val="28"/>
          <w:szCs w:val="28"/>
        </w:rPr>
        <w:t xml:space="preserve">. </w:t>
      </w:r>
      <w:r w:rsidR="00D253DD">
        <w:rPr>
          <w:rFonts w:asciiTheme="minorHAnsi" w:hAnsiTheme="minorHAnsi" w:cs="Arial"/>
          <w:b/>
          <w:sz w:val="28"/>
          <w:szCs w:val="28"/>
        </w:rPr>
        <w:t>In</w:t>
      </w:r>
      <w:r>
        <w:rPr>
          <w:rFonts w:asciiTheme="minorHAnsi" w:hAnsiTheme="minorHAnsi" w:cs="Arial"/>
          <w:b/>
          <w:sz w:val="28"/>
          <w:szCs w:val="28"/>
        </w:rPr>
        <w:t xml:space="preserve"> FY2020, did your state’s quitline undertake any special promotional activities to engage tobacco users in quitline services because of the COVID-19 pandemic? </w:t>
      </w:r>
      <w:r w:rsidRPr="0060108C">
        <w:rPr>
          <w:rFonts w:asciiTheme="minorHAnsi" w:hAnsiTheme="minorHAnsi" w:cs="Arial"/>
          <w:bCs/>
          <w:sz w:val="28"/>
          <w:szCs w:val="28"/>
        </w:rPr>
        <w:t xml:space="preserve"> </w:t>
      </w:r>
    </w:p>
    <w:p w14:paraId="2ACBF355" w14:textId="36EE3818" w:rsidR="00C05DCC" w:rsidRDefault="00C05DCC" w:rsidP="00B57EE0">
      <w:pPr>
        <w:spacing w:after="160"/>
        <w:ind w:left="720" w:hanging="360"/>
        <w:rPr>
          <w:rStyle w:val="Strong"/>
          <w:rFonts w:asciiTheme="minorHAnsi" w:hAnsiTheme="minorHAnsi" w:cstheme="minorHAnsi"/>
          <w:b w:val="0"/>
          <w:bCs w:val="0"/>
          <w:color w:val="333333"/>
          <w:u w:val="single"/>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Yes </w:t>
      </w:r>
      <w:r>
        <w:rPr>
          <w:rFonts w:asciiTheme="minorHAnsi" w:hAnsiTheme="minorHAnsi" w:cs="Arial"/>
        </w:rPr>
        <w:sym w:font="Symbol" w:char="F0AE"/>
      </w:r>
      <w:r>
        <w:rPr>
          <w:rFonts w:asciiTheme="minorHAnsi" w:hAnsiTheme="minorHAnsi" w:cs="Arial"/>
        </w:rPr>
        <w:t xml:space="preserve"> </w:t>
      </w:r>
      <w:r w:rsidRPr="00DC4183">
        <w:rPr>
          <w:rFonts w:asciiTheme="minorHAnsi" w:hAnsiTheme="minorHAnsi" w:cs="Arial"/>
          <w:b/>
          <w:bCs/>
        </w:rPr>
        <w:t xml:space="preserve">CONTINUE </w:t>
      </w:r>
      <w:r>
        <w:rPr>
          <w:rFonts w:asciiTheme="minorHAnsi" w:hAnsiTheme="minorHAnsi" w:cs="Arial"/>
          <w:b/>
          <w:bCs/>
        </w:rPr>
        <w:t xml:space="preserve">to Question </w:t>
      </w:r>
      <w:r w:rsidR="0098041B">
        <w:rPr>
          <w:rFonts w:asciiTheme="minorHAnsi" w:hAnsiTheme="minorHAnsi" w:cs="Arial"/>
          <w:b/>
          <w:bCs/>
        </w:rPr>
        <w:t>31</w:t>
      </w:r>
    </w:p>
    <w:p w14:paraId="38ED5144" w14:textId="1F5C84EF" w:rsidR="00C05DCC" w:rsidRPr="00DC4183" w:rsidRDefault="00C05DCC" w:rsidP="00B57EE0">
      <w:pPr>
        <w:spacing w:after="160"/>
        <w:ind w:left="720" w:hanging="360"/>
        <w:rPr>
          <w:rFonts w:asciiTheme="minorHAnsi" w:hAnsiTheme="minorHAnsi" w:cs="Arial"/>
          <w:b/>
          <w:bCs/>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No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bCs/>
        </w:rPr>
        <w:t xml:space="preserve">SKIP to </w:t>
      </w:r>
      <w:r w:rsidRPr="001B4725">
        <w:rPr>
          <w:rFonts w:asciiTheme="minorHAnsi" w:hAnsiTheme="minorHAnsi" w:cs="Arial"/>
          <w:b/>
          <w:bCs/>
        </w:rPr>
        <w:t xml:space="preserve">Question </w:t>
      </w:r>
      <w:r w:rsidR="0098041B">
        <w:rPr>
          <w:rFonts w:asciiTheme="minorHAnsi" w:hAnsiTheme="minorHAnsi" w:cs="Arial"/>
          <w:b/>
          <w:bCs/>
        </w:rPr>
        <w:t>32</w:t>
      </w:r>
    </w:p>
    <w:p w14:paraId="34B91A2F" w14:textId="25E84B32" w:rsidR="00C05DCC" w:rsidRPr="00DC4183" w:rsidRDefault="00C05DCC" w:rsidP="00C05DCC">
      <w:pPr>
        <w:ind w:left="720" w:hanging="360"/>
        <w:rPr>
          <w:rFonts w:asciiTheme="minorHAnsi" w:hAnsiTheme="minorHAnsi" w:cs="Arial"/>
          <w:b/>
          <w:bCs/>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Do not know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bCs/>
        </w:rPr>
        <w:t xml:space="preserve">SKIP to </w:t>
      </w:r>
      <w:r w:rsidRPr="001B4725">
        <w:rPr>
          <w:rFonts w:asciiTheme="minorHAnsi" w:hAnsiTheme="minorHAnsi" w:cs="Arial"/>
          <w:b/>
          <w:bCs/>
        </w:rPr>
        <w:t xml:space="preserve">Question </w:t>
      </w:r>
      <w:r w:rsidR="0098041B">
        <w:rPr>
          <w:rFonts w:asciiTheme="minorHAnsi" w:hAnsiTheme="minorHAnsi" w:cs="Arial"/>
          <w:b/>
          <w:bCs/>
        </w:rPr>
        <w:t>32</w:t>
      </w:r>
    </w:p>
    <w:p w14:paraId="3C2E5E1C" w14:textId="0550BA35" w:rsidR="00C05DCC" w:rsidRDefault="0098041B" w:rsidP="00BA25DA">
      <w:pPr>
        <w:spacing w:before="360" w:after="120"/>
        <w:rPr>
          <w:rFonts w:asciiTheme="minorHAnsi" w:hAnsiTheme="minorHAnsi" w:cs="Arial"/>
          <w:b/>
          <w:sz w:val="28"/>
          <w:szCs w:val="28"/>
        </w:rPr>
      </w:pPr>
      <w:r>
        <w:rPr>
          <w:rFonts w:asciiTheme="minorHAnsi" w:hAnsiTheme="minorHAnsi" w:cs="Arial"/>
          <w:b/>
          <w:sz w:val="28"/>
          <w:szCs w:val="28"/>
        </w:rPr>
        <w:t>31</w:t>
      </w:r>
      <w:r w:rsidR="00C05DCC">
        <w:rPr>
          <w:rFonts w:asciiTheme="minorHAnsi" w:hAnsiTheme="minorHAnsi" w:cs="Arial"/>
          <w:b/>
          <w:sz w:val="28"/>
          <w:szCs w:val="28"/>
        </w:rPr>
        <w:t xml:space="preserve">. Please describe the special promotional activities </w:t>
      </w:r>
      <w:r w:rsidR="00C05DCC" w:rsidRPr="00D35C60">
        <w:rPr>
          <w:rFonts w:asciiTheme="minorHAnsi" w:hAnsiTheme="minorHAnsi" w:cs="Arial"/>
          <w:b/>
          <w:sz w:val="28"/>
          <w:szCs w:val="28"/>
        </w:rPr>
        <w:t xml:space="preserve">your </w:t>
      </w:r>
      <w:r w:rsidR="00C05DCC">
        <w:rPr>
          <w:rFonts w:asciiTheme="minorHAnsi" w:hAnsiTheme="minorHAnsi" w:cs="Arial"/>
          <w:b/>
          <w:sz w:val="28"/>
          <w:szCs w:val="28"/>
        </w:rPr>
        <w:t xml:space="preserve">state’s </w:t>
      </w:r>
      <w:r w:rsidR="00C05DCC" w:rsidRPr="00D35C60">
        <w:rPr>
          <w:rFonts w:asciiTheme="minorHAnsi" w:hAnsiTheme="minorHAnsi" w:cs="Arial"/>
          <w:b/>
          <w:sz w:val="28"/>
          <w:szCs w:val="28"/>
        </w:rPr>
        <w:t xml:space="preserve">quitline </w:t>
      </w:r>
      <w:r w:rsidR="00C05DCC">
        <w:rPr>
          <w:rFonts w:asciiTheme="minorHAnsi" w:hAnsiTheme="minorHAnsi" w:cs="Arial"/>
          <w:b/>
          <w:sz w:val="28"/>
          <w:szCs w:val="28"/>
        </w:rPr>
        <w:t xml:space="preserve">undertook to engage tobacco users in quitline services because of the COVID-19 pandemic. </w:t>
      </w:r>
    </w:p>
    <w:tbl>
      <w:tblPr>
        <w:tblStyle w:val="TableGrid"/>
        <w:tblW w:w="9450" w:type="dxa"/>
        <w:tblInd w:w="-5" w:type="dxa"/>
        <w:tblLook w:val="04A0" w:firstRow="1" w:lastRow="0" w:firstColumn="1" w:lastColumn="0" w:noHBand="0" w:noVBand="1"/>
      </w:tblPr>
      <w:tblGrid>
        <w:gridCol w:w="9450"/>
      </w:tblGrid>
      <w:tr w:rsidR="009E30C4" w14:paraId="4BA9DC68" w14:textId="77777777" w:rsidTr="009E30C4">
        <w:tc>
          <w:tcPr>
            <w:tcW w:w="9450" w:type="dxa"/>
          </w:tcPr>
          <w:p w14:paraId="443A0751" w14:textId="77777777" w:rsidR="009E30C4" w:rsidRPr="00702A27" w:rsidRDefault="009E30C4" w:rsidP="0061371E">
            <w:pPr>
              <w:rPr>
                <w:rFonts w:asciiTheme="minorHAnsi" w:hAnsiTheme="minorHAnsi" w:cstheme="minorHAnsi"/>
                <w:bCs/>
                <w:shd w:val="clear" w:color="auto" w:fill="FFFFFF"/>
              </w:rPr>
            </w:pPr>
          </w:p>
          <w:p w14:paraId="776613EA" w14:textId="3BE09270" w:rsidR="009E30C4" w:rsidRDefault="009E30C4" w:rsidP="0061371E">
            <w:pPr>
              <w:rPr>
                <w:rFonts w:asciiTheme="minorHAnsi" w:hAnsiTheme="minorHAnsi" w:cstheme="minorHAnsi"/>
                <w:bCs/>
                <w:shd w:val="clear" w:color="auto" w:fill="FFFFFF"/>
              </w:rPr>
            </w:pPr>
          </w:p>
          <w:p w14:paraId="315EB598" w14:textId="19695912" w:rsidR="00C7784D" w:rsidRDefault="00C7784D" w:rsidP="0061371E">
            <w:pPr>
              <w:rPr>
                <w:rFonts w:asciiTheme="minorHAnsi" w:hAnsiTheme="minorHAnsi" w:cstheme="minorHAnsi"/>
                <w:bCs/>
                <w:shd w:val="clear" w:color="auto" w:fill="FFFFFF"/>
              </w:rPr>
            </w:pPr>
          </w:p>
          <w:p w14:paraId="798ABAA3" w14:textId="77777777" w:rsidR="00C7784D" w:rsidRDefault="00C7784D" w:rsidP="0061371E">
            <w:pPr>
              <w:rPr>
                <w:rFonts w:asciiTheme="minorHAnsi" w:hAnsiTheme="minorHAnsi" w:cstheme="minorHAnsi"/>
                <w:bCs/>
                <w:shd w:val="clear" w:color="auto" w:fill="FFFFFF"/>
              </w:rPr>
            </w:pPr>
          </w:p>
          <w:p w14:paraId="0137905C" w14:textId="45FC3410" w:rsidR="009E30C4" w:rsidRPr="00702A27" w:rsidRDefault="009E30C4" w:rsidP="0061371E">
            <w:pPr>
              <w:rPr>
                <w:rFonts w:asciiTheme="minorHAnsi" w:hAnsiTheme="minorHAnsi" w:cstheme="minorHAnsi"/>
                <w:bCs/>
                <w:shd w:val="clear" w:color="auto" w:fill="FFFFFF"/>
              </w:rPr>
            </w:pPr>
          </w:p>
        </w:tc>
      </w:tr>
    </w:tbl>
    <w:p w14:paraId="23E281D7" w14:textId="0B092601" w:rsidR="00D21977" w:rsidRDefault="00D21977" w:rsidP="00D21977">
      <w:pPr>
        <w:spacing w:before="360" w:after="200"/>
        <w:rPr>
          <w:rFonts w:asciiTheme="minorHAnsi" w:hAnsiTheme="minorHAnsi" w:cs="Arial"/>
          <w:b/>
          <w:sz w:val="28"/>
          <w:szCs w:val="28"/>
        </w:rPr>
      </w:pPr>
      <w:r>
        <w:rPr>
          <w:rFonts w:asciiTheme="minorHAnsi" w:hAnsiTheme="minorHAnsi" w:cs="Arial"/>
          <w:b/>
          <w:sz w:val="28"/>
          <w:szCs w:val="28"/>
        </w:rPr>
        <w:t>*</w:t>
      </w:r>
      <w:r w:rsidR="0098041B">
        <w:rPr>
          <w:rFonts w:asciiTheme="minorHAnsi" w:hAnsiTheme="minorHAnsi" w:cs="Arial"/>
          <w:b/>
          <w:sz w:val="28"/>
          <w:szCs w:val="28"/>
        </w:rPr>
        <w:t>32</w:t>
      </w:r>
      <w:r>
        <w:rPr>
          <w:rFonts w:asciiTheme="minorHAnsi" w:hAnsiTheme="minorHAnsi" w:cs="Arial"/>
          <w:b/>
          <w:sz w:val="28"/>
          <w:szCs w:val="28"/>
        </w:rPr>
        <w:t xml:space="preserve">. In FY2020, did your state’s quitline ask participants any questions </w:t>
      </w:r>
      <w:r w:rsidR="008C2DCB">
        <w:rPr>
          <w:rFonts w:asciiTheme="minorHAnsi" w:hAnsiTheme="minorHAnsi" w:cs="Arial"/>
          <w:b/>
          <w:sz w:val="28"/>
          <w:szCs w:val="28"/>
        </w:rPr>
        <w:t>related</w:t>
      </w:r>
      <w:r>
        <w:rPr>
          <w:rFonts w:asciiTheme="minorHAnsi" w:hAnsiTheme="minorHAnsi" w:cs="Arial"/>
          <w:b/>
          <w:sz w:val="28"/>
          <w:szCs w:val="28"/>
        </w:rPr>
        <w:t xml:space="preserve"> to the COVID-19 pandemic, e.g., during registration/intake, coaching</w:t>
      </w:r>
      <w:r w:rsidR="00514F3F">
        <w:rPr>
          <w:rFonts w:asciiTheme="minorHAnsi" w:hAnsiTheme="minorHAnsi" w:cs="Arial"/>
          <w:b/>
          <w:sz w:val="28"/>
          <w:szCs w:val="28"/>
        </w:rPr>
        <w:t>/counseling</w:t>
      </w:r>
      <w:r>
        <w:rPr>
          <w:rFonts w:asciiTheme="minorHAnsi" w:hAnsiTheme="minorHAnsi" w:cs="Arial"/>
          <w:b/>
          <w:sz w:val="28"/>
          <w:szCs w:val="28"/>
        </w:rPr>
        <w:t>, and</w:t>
      </w:r>
      <w:r w:rsidR="0083405E">
        <w:rPr>
          <w:rFonts w:asciiTheme="minorHAnsi" w:hAnsiTheme="minorHAnsi" w:cs="Arial"/>
          <w:b/>
          <w:sz w:val="28"/>
          <w:szCs w:val="28"/>
        </w:rPr>
        <w:t>/or</w:t>
      </w:r>
      <w:r>
        <w:rPr>
          <w:rFonts w:asciiTheme="minorHAnsi" w:hAnsiTheme="minorHAnsi" w:cs="Arial"/>
          <w:b/>
          <w:sz w:val="28"/>
          <w:szCs w:val="28"/>
        </w:rPr>
        <w:t xml:space="preserve"> at 7-month follow up? </w:t>
      </w:r>
    </w:p>
    <w:p w14:paraId="439BDE4F" w14:textId="14ACFC8C" w:rsidR="00D21977" w:rsidRDefault="00D21977" w:rsidP="00B57EE0">
      <w:pPr>
        <w:spacing w:after="160"/>
        <w:ind w:left="720" w:hanging="360"/>
        <w:rPr>
          <w:rStyle w:val="Strong"/>
          <w:rFonts w:asciiTheme="minorHAnsi" w:hAnsiTheme="minorHAnsi" w:cstheme="minorHAnsi"/>
          <w:b w:val="0"/>
          <w:bCs w:val="0"/>
          <w:color w:val="333333"/>
          <w:u w:val="single"/>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Yes </w:t>
      </w:r>
      <w:r>
        <w:rPr>
          <w:rFonts w:asciiTheme="minorHAnsi" w:hAnsiTheme="minorHAnsi" w:cs="Arial"/>
        </w:rPr>
        <w:sym w:font="Symbol" w:char="F0AE"/>
      </w:r>
      <w:r>
        <w:rPr>
          <w:rFonts w:asciiTheme="minorHAnsi" w:hAnsiTheme="minorHAnsi" w:cs="Arial"/>
        </w:rPr>
        <w:t xml:space="preserve"> </w:t>
      </w:r>
      <w:r w:rsidRPr="00DC4183">
        <w:rPr>
          <w:rFonts w:asciiTheme="minorHAnsi" w:hAnsiTheme="minorHAnsi" w:cs="Arial"/>
          <w:b/>
          <w:bCs/>
        </w:rPr>
        <w:t xml:space="preserve">CONTINUE </w:t>
      </w:r>
      <w:r>
        <w:rPr>
          <w:rFonts w:asciiTheme="minorHAnsi" w:hAnsiTheme="minorHAnsi" w:cs="Arial"/>
          <w:b/>
          <w:bCs/>
        </w:rPr>
        <w:t xml:space="preserve">to Question </w:t>
      </w:r>
      <w:r w:rsidR="0098041B">
        <w:rPr>
          <w:rFonts w:asciiTheme="minorHAnsi" w:hAnsiTheme="minorHAnsi" w:cs="Arial"/>
          <w:b/>
          <w:bCs/>
        </w:rPr>
        <w:t>33</w:t>
      </w:r>
    </w:p>
    <w:p w14:paraId="6A29FF27" w14:textId="1B195616" w:rsidR="00D21977" w:rsidRPr="00DC4183" w:rsidRDefault="00D21977" w:rsidP="00B57EE0">
      <w:pPr>
        <w:spacing w:after="160"/>
        <w:ind w:left="720" w:hanging="360"/>
        <w:rPr>
          <w:rFonts w:asciiTheme="minorHAnsi" w:hAnsiTheme="minorHAnsi" w:cs="Arial"/>
          <w:b/>
          <w:bCs/>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No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bCs/>
        </w:rPr>
        <w:t xml:space="preserve">SKIP to </w:t>
      </w:r>
      <w:r w:rsidRPr="001B4725">
        <w:rPr>
          <w:rFonts w:asciiTheme="minorHAnsi" w:hAnsiTheme="minorHAnsi" w:cs="Arial"/>
          <w:b/>
          <w:bCs/>
        </w:rPr>
        <w:t xml:space="preserve">Question </w:t>
      </w:r>
      <w:r w:rsidR="0098041B">
        <w:rPr>
          <w:rFonts w:asciiTheme="minorHAnsi" w:hAnsiTheme="minorHAnsi" w:cs="Arial"/>
          <w:b/>
          <w:bCs/>
        </w:rPr>
        <w:t>34</w:t>
      </w:r>
    </w:p>
    <w:p w14:paraId="578AFC5A" w14:textId="432AF161" w:rsidR="00D21977" w:rsidRPr="00DC4183" w:rsidRDefault="00D21977" w:rsidP="00D21977">
      <w:pPr>
        <w:ind w:left="720" w:hanging="360"/>
        <w:rPr>
          <w:rFonts w:asciiTheme="minorHAnsi" w:hAnsiTheme="minorHAnsi" w:cs="Arial"/>
          <w:b/>
          <w:bCs/>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Do not know </w:t>
      </w:r>
      <w:r>
        <w:rPr>
          <w:rFonts w:asciiTheme="minorHAnsi" w:hAnsiTheme="minorHAnsi" w:cs="Arial"/>
        </w:rPr>
        <w:sym w:font="Symbol" w:char="F0AE"/>
      </w:r>
      <w:r>
        <w:rPr>
          <w:rFonts w:asciiTheme="minorHAnsi" w:hAnsiTheme="minorHAnsi" w:cs="Arial"/>
        </w:rPr>
        <w:t xml:space="preserve"> </w:t>
      </w:r>
      <w:r>
        <w:rPr>
          <w:rFonts w:asciiTheme="minorHAnsi" w:hAnsiTheme="minorHAnsi" w:cs="Arial"/>
          <w:b/>
          <w:bCs/>
        </w:rPr>
        <w:t xml:space="preserve">SKIP to </w:t>
      </w:r>
      <w:r w:rsidRPr="001B4725">
        <w:rPr>
          <w:rFonts w:asciiTheme="minorHAnsi" w:hAnsiTheme="minorHAnsi" w:cs="Arial"/>
          <w:b/>
          <w:bCs/>
        </w:rPr>
        <w:t xml:space="preserve">Question </w:t>
      </w:r>
      <w:r w:rsidR="0098041B">
        <w:rPr>
          <w:rFonts w:asciiTheme="minorHAnsi" w:hAnsiTheme="minorHAnsi" w:cs="Arial"/>
          <w:b/>
          <w:bCs/>
        </w:rPr>
        <w:t>34</w:t>
      </w:r>
    </w:p>
    <w:p w14:paraId="09FFDDD1" w14:textId="4CF419D8" w:rsidR="00D21977" w:rsidRDefault="0098041B" w:rsidP="0098041B">
      <w:pPr>
        <w:spacing w:before="360" w:after="120"/>
        <w:rPr>
          <w:rFonts w:asciiTheme="minorHAnsi" w:hAnsiTheme="minorHAnsi" w:cs="Arial"/>
          <w:b/>
          <w:sz w:val="28"/>
          <w:szCs w:val="28"/>
        </w:rPr>
      </w:pPr>
      <w:r>
        <w:rPr>
          <w:rFonts w:asciiTheme="minorHAnsi" w:hAnsiTheme="minorHAnsi" w:cs="Arial"/>
          <w:b/>
          <w:sz w:val="28"/>
          <w:szCs w:val="28"/>
        </w:rPr>
        <w:t>33</w:t>
      </w:r>
      <w:r w:rsidR="00D21977">
        <w:rPr>
          <w:rFonts w:asciiTheme="minorHAnsi" w:hAnsiTheme="minorHAnsi" w:cs="Arial"/>
          <w:b/>
          <w:sz w:val="28"/>
          <w:szCs w:val="28"/>
        </w:rPr>
        <w:t xml:space="preserve">. Please describe questions your state’s quitline asked participants </w:t>
      </w:r>
      <w:r w:rsidR="00FE3860">
        <w:rPr>
          <w:rFonts w:asciiTheme="minorHAnsi" w:hAnsiTheme="minorHAnsi" w:cs="Arial"/>
          <w:b/>
          <w:sz w:val="28"/>
          <w:szCs w:val="28"/>
        </w:rPr>
        <w:t>related</w:t>
      </w:r>
      <w:r w:rsidR="00D21977">
        <w:rPr>
          <w:rFonts w:asciiTheme="minorHAnsi" w:hAnsiTheme="minorHAnsi" w:cs="Arial"/>
          <w:b/>
          <w:sz w:val="28"/>
          <w:szCs w:val="28"/>
        </w:rPr>
        <w:t xml:space="preserve"> to the COVID-19 pandemic, e.g., during registration/intake, coaching</w:t>
      </w:r>
      <w:r w:rsidR="005A64C9">
        <w:rPr>
          <w:rFonts w:asciiTheme="minorHAnsi" w:hAnsiTheme="minorHAnsi" w:cs="Arial"/>
          <w:b/>
          <w:sz w:val="28"/>
          <w:szCs w:val="28"/>
        </w:rPr>
        <w:t>/counseling</w:t>
      </w:r>
      <w:r w:rsidR="00D21977">
        <w:rPr>
          <w:rFonts w:asciiTheme="minorHAnsi" w:hAnsiTheme="minorHAnsi" w:cs="Arial"/>
          <w:b/>
          <w:sz w:val="28"/>
          <w:szCs w:val="28"/>
        </w:rPr>
        <w:t>, and</w:t>
      </w:r>
      <w:r w:rsidR="0083405E">
        <w:rPr>
          <w:rFonts w:asciiTheme="minorHAnsi" w:hAnsiTheme="minorHAnsi" w:cs="Arial"/>
          <w:b/>
          <w:sz w:val="28"/>
          <w:szCs w:val="28"/>
        </w:rPr>
        <w:t>/or</w:t>
      </w:r>
      <w:r w:rsidR="00D21977">
        <w:rPr>
          <w:rFonts w:asciiTheme="minorHAnsi" w:hAnsiTheme="minorHAnsi" w:cs="Arial"/>
          <w:b/>
          <w:sz w:val="28"/>
          <w:szCs w:val="28"/>
        </w:rPr>
        <w:t xml:space="preserve"> at 7-month follow up</w:t>
      </w:r>
      <w:r w:rsidR="00453593">
        <w:rPr>
          <w:rFonts w:asciiTheme="minorHAnsi" w:hAnsiTheme="minorHAnsi" w:cs="Arial"/>
          <w:b/>
          <w:sz w:val="28"/>
          <w:szCs w:val="28"/>
        </w:rPr>
        <w:t xml:space="preserve"> in FY2020</w:t>
      </w:r>
      <w:r w:rsidR="00D21977">
        <w:rPr>
          <w:rFonts w:asciiTheme="minorHAnsi" w:hAnsiTheme="minorHAnsi" w:cs="Arial"/>
          <w:b/>
          <w:sz w:val="28"/>
          <w:szCs w:val="28"/>
        </w:rPr>
        <w:t xml:space="preserve">. </w:t>
      </w:r>
    </w:p>
    <w:tbl>
      <w:tblPr>
        <w:tblStyle w:val="TableGrid"/>
        <w:tblW w:w="9450" w:type="dxa"/>
        <w:tblInd w:w="-5" w:type="dxa"/>
        <w:tblLook w:val="04A0" w:firstRow="1" w:lastRow="0" w:firstColumn="1" w:lastColumn="0" w:noHBand="0" w:noVBand="1"/>
      </w:tblPr>
      <w:tblGrid>
        <w:gridCol w:w="9450"/>
      </w:tblGrid>
      <w:tr w:rsidR="009E30C4" w14:paraId="641518D7" w14:textId="77777777" w:rsidTr="009E30C4">
        <w:tc>
          <w:tcPr>
            <w:tcW w:w="9450" w:type="dxa"/>
          </w:tcPr>
          <w:p w14:paraId="5882E72F" w14:textId="7789BE6B" w:rsidR="009E30C4" w:rsidRDefault="009E30C4" w:rsidP="0061371E">
            <w:pPr>
              <w:rPr>
                <w:rFonts w:asciiTheme="minorHAnsi" w:hAnsiTheme="minorHAnsi" w:cstheme="minorHAnsi"/>
                <w:bCs/>
                <w:shd w:val="clear" w:color="auto" w:fill="FFFFFF"/>
              </w:rPr>
            </w:pPr>
          </w:p>
          <w:p w14:paraId="7A5B0ED8" w14:textId="7999F399" w:rsidR="00A41A2D" w:rsidRDefault="00A41A2D" w:rsidP="0061371E">
            <w:pPr>
              <w:rPr>
                <w:rFonts w:asciiTheme="minorHAnsi" w:hAnsiTheme="minorHAnsi" w:cstheme="minorHAnsi"/>
                <w:bCs/>
                <w:shd w:val="clear" w:color="auto" w:fill="FFFFFF"/>
              </w:rPr>
            </w:pPr>
          </w:p>
          <w:p w14:paraId="22233623" w14:textId="77777777" w:rsidR="00C7784D" w:rsidRDefault="00C7784D" w:rsidP="0061371E">
            <w:pPr>
              <w:rPr>
                <w:rFonts w:asciiTheme="minorHAnsi" w:hAnsiTheme="minorHAnsi" w:cstheme="minorHAnsi"/>
                <w:bCs/>
                <w:shd w:val="clear" w:color="auto" w:fill="FFFFFF"/>
              </w:rPr>
            </w:pPr>
          </w:p>
          <w:p w14:paraId="2E7D4A8F" w14:textId="77777777" w:rsidR="00817990" w:rsidRPr="00702A27" w:rsidRDefault="00817990" w:rsidP="0061371E">
            <w:pPr>
              <w:rPr>
                <w:rFonts w:asciiTheme="minorHAnsi" w:hAnsiTheme="minorHAnsi" w:cstheme="minorHAnsi"/>
                <w:bCs/>
                <w:shd w:val="clear" w:color="auto" w:fill="FFFFFF"/>
              </w:rPr>
            </w:pPr>
          </w:p>
          <w:p w14:paraId="30EBE0A0" w14:textId="77777777" w:rsidR="009E30C4" w:rsidRPr="00702A27" w:rsidRDefault="009E30C4" w:rsidP="0061371E">
            <w:pPr>
              <w:rPr>
                <w:rFonts w:asciiTheme="minorHAnsi" w:hAnsiTheme="minorHAnsi" w:cstheme="minorHAnsi"/>
                <w:bCs/>
                <w:shd w:val="clear" w:color="auto" w:fill="FFFFFF"/>
              </w:rPr>
            </w:pPr>
          </w:p>
        </w:tc>
      </w:tr>
    </w:tbl>
    <w:p w14:paraId="621710DA" w14:textId="77777777" w:rsidR="0083405E" w:rsidRDefault="0083405E">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3814F6E1" w14:textId="223F8379" w:rsidR="00197D06" w:rsidRPr="00A76C4D" w:rsidRDefault="00197D06" w:rsidP="00197D06">
      <w:pPr>
        <w:spacing w:before="360" w:after="200"/>
        <w:rPr>
          <w:rFonts w:asciiTheme="minorHAnsi" w:hAnsiTheme="minorHAnsi" w:cs="Arial"/>
          <w:b/>
          <w:sz w:val="28"/>
          <w:szCs w:val="28"/>
        </w:rPr>
      </w:pPr>
      <w:r>
        <w:rPr>
          <w:rFonts w:asciiTheme="minorHAnsi" w:hAnsiTheme="minorHAnsi" w:cs="Arial"/>
          <w:b/>
          <w:sz w:val="28"/>
          <w:szCs w:val="28"/>
        </w:rPr>
        <w:lastRenderedPageBreak/>
        <w:t>*</w:t>
      </w:r>
      <w:r w:rsidR="00E04FA3">
        <w:rPr>
          <w:rFonts w:asciiTheme="minorHAnsi" w:hAnsiTheme="minorHAnsi" w:cs="Arial"/>
          <w:b/>
          <w:sz w:val="28"/>
          <w:szCs w:val="28"/>
        </w:rPr>
        <w:t>34</w:t>
      </w:r>
      <w:r>
        <w:rPr>
          <w:rFonts w:asciiTheme="minorHAnsi" w:hAnsiTheme="minorHAnsi" w:cs="Arial"/>
          <w:b/>
          <w:sz w:val="28"/>
          <w:szCs w:val="28"/>
        </w:rPr>
        <w:t xml:space="preserve">. In </w:t>
      </w:r>
      <w:r w:rsidRPr="00A774C4">
        <w:rPr>
          <w:rFonts w:asciiTheme="minorHAnsi" w:hAnsiTheme="minorHAnsi" w:cs="Arial"/>
          <w:b/>
          <w:i/>
          <w:iCs/>
          <w:sz w:val="28"/>
          <w:szCs w:val="28"/>
          <w:u w:val="single"/>
        </w:rPr>
        <w:t>FY2021</w:t>
      </w:r>
      <w:r>
        <w:rPr>
          <w:rFonts w:asciiTheme="minorHAnsi" w:hAnsiTheme="minorHAnsi" w:cs="Arial"/>
          <w:b/>
          <w:sz w:val="28"/>
          <w:szCs w:val="28"/>
        </w:rPr>
        <w:t xml:space="preserve">, does your state quitline plan to use the </w:t>
      </w:r>
      <w:r w:rsidRPr="00E04FA3">
        <w:rPr>
          <w:rFonts w:asciiTheme="minorHAnsi" w:hAnsiTheme="minorHAnsi" w:cs="Arial"/>
          <w:b/>
          <w:i/>
          <w:iCs/>
          <w:sz w:val="28"/>
          <w:szCs w:val="28"/>
        </w:rPr>
        <w:t xml:space="preserve">new </w:t>
      </w:r>
      <w:r w:rsidRPr="004E55B5">
        <w:rPr>
          <w:rFonts w:asciiTheme="minorHAnsi" w:hAnsiTheme="minorHAnsi" w:cs="Arial"/>
          <w:b/>
          <w:i/>
          <w:iCs/>
          <w:sz w:val="28"/>
          <w:szCs w:val="28"/>
        </w:rPr>
        <w:t>optional</w:t>
      </w:r>
      <w:r>
        <w:rPr>
          <w:rFonts w:asciiTheme="minorHAnsi" w:hAnsiTheme="minorHAnsi" w:cs="Arial"/>
          <w:b/>
          <w:sz w:val="28"/>
          <w:szCs w:val="28"/>
        </w:rPr>
        <w:t xml:space="preserve"> COVID-19 Minimal Data Set questions published by NAQC in October 2020? </w:t>
      </w:r>
      <w:r w:rsidR="00817990" w:rsidRPr="00A76C4D">
        <w:rPr>
          <w:rFonts w:asciiTheme="minorHAnsi" w:hAnsiTheme="minorHAnsi" w:cs="Arial"/>
          <w:b/>
          <w:sz w:val="28"/>
          <w:szCs w:val="28"/>
        </w:rPr>
        <w:t xml:space="preserve">(See </w:t>
      </w:r>
      <w:hyperlink r:id="rId15" w:history="1">
        <w:r w:rsidR="00B57EE0" w:rsidRPr="00A76C4D">
          <w:rPr>
            <w:rStyle w:val="Hyperlink"/>
            <w:rFonts w:asciiTheme="minorHAnsi" w:eastAsiaTheme="majorEastAsia" w:hAnsiTheme="minorHAnsi" w:cstheme="minorHAnsi"/>
            <w:sz w:val="28"/>
            <w:szCs w:val="28"/>
          </w:rPr>
          <w:t>https://www.naquitline.org/page/mds</w:t>
        </w:r>
      </w:hyperlink>
      <w:r w:rsidR="00B57EE0" w:rsidRPr="00A76C4D">
        <w:rPr>
          <w:rFonts w:asciiTheme="minorHAnsi" w:hAnsiTheme="minorHAnsi" w:cstheme="minorHAnsi"/>
          <w:sz w:val="28"/>
          <w:szCs w:val="28"/>
        </w:rPr>
        <w:t>)</w:t>
      </w:r>
    </w:p>
    <w:p w14:paraId="174FEDC8" w14:textId="615F5188" w:rsidR="00197D06" w:rsidRDefault="00197D06" w:rsidP="00B57EE0">
      <w:pPr>
        <w:spacing w:after="160"/>
        <w:ind w:left="720" w:hanging="360"/>
        <w:rPr>
          <w:rStyle w:val="Strong"/>
          <w:rFonts w:asciiTheme="minorHAnsi" w:hAnsiTheme="minorHAnsi" w:cstheme="minorHAnsi"/>
          <w:b w:val="0"/>
          <w:bCs w:val="0"/>
          <w:color w:val="333333"/>
          <w:u w:val="single"/>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Yes </w:t>
      </w:r>
    </w:p>
    <w:p w14:paraId="7449FEB3" w14:textId="20C7C758" w:rsidR="00197D06" w:rsidRPr="00DC4183" w:rsidRDefault="00197D06" w:rsidP="00B57EE0">
      <w:pPr>
        <w:spacing w:after="160"/>
        <w:ind w:left="720" w:hanging="360"/>
        <w:rPr>
          <w:rFonts w:asciiTheme="minorHAnsi" w:hAnsiTheme="minorHAnsi" w:cs="Arial"/>
          <w:b/>
          <w:bCs/>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No </w:t>
      </w:r>
    </w:p>
    <w:p w14:paraId="4F6A219D" w14:textId="7FF4D1F6" w:rsidR="00197D06" w:rsidRDefault="00197D06" w:rsidP="00D50F31">
      <w:pPr>
        <w:spacing w:after="240"/>
        <w:ind w:left="720" w:hanging="360"/>
        <w:rPr>
          <w:rFonts w:asciiTheme="minorHAnsi" w:hAnsiTheme="minorHAnsi" w:cs="Arial"/>
        </w:rPr>
      </w:pPr>
      <w:r w:rsidRPr="004470EE">
        <w:rPr>
          <w:rFonts w:asciiTheme="minorHAnsi" w:hAnsiTheme="minorHAnsi" w:cs="Arial"/>
        </w:rPr>
        <w:fldChar w:fldCharType="begin">
          <w:ffData>
            <w:name w:val="Check108"/>
            <w:enabled/>
            <w:calcOnExit w:val="0"/>
            <w:checkBox>
              <w:sizeAuto/>
              <w:default w:val="0"/>
            </w:checkBox>
          </w:ffData>
        </w:fldChar>
      </w:r>
      <w:r w:rsidRPr="004470E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470EE">
        <w:rPr>
          <w:rFonts w:asciiTheme="minorHAnsi" w:hAnsiTheme="minorHAnsi" w:cs="Arial"/>
        </w:rPr>
        <w:fldChar w:fldCharType="end"/>
      </w:r>
      <w:r>
        <w:rPr>
          <w:rFonts w:asciiTheme="minorHAnsi" w:hAnsiTheme="minorHAnsi" w:cs="Arial"/>
        </w:rPr>
        <w:t xml:space="preserve"> Do not know </w:t>
      </w:r>
    </w:p>
    <w:p w14:paraId="6E27C0FA" w14:textId="425DBD8A" w:rsidR="009A0DAA" w:rsidRDefault="009A0DAA" w:rsidP="00197D06">
      <w:pPr>
        <w:ind w:left="720" w:hanging="360"/>
        <w:rPr>
          <w:rFonts w:asciiTheme="minorHAnsi" w:hAnsiTheme="minorHAnsi" w:cs="Arial"/>
        </w:rPr>
      </w:pPr>
    </w:p>
    <w:p w14:paraId="1233EBF3" w14:textId="6BA19CE4" w:rsidR="00872AB3" w:rsidRPr="00D35C60" w:rsidRDefault="00872AB3" w:rsidP="00407B7D">
      <w:pPr>
        <w:pStyle w:val="Sectionheade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8DB3E2" w:themeFill="text2" w:themeFillTint="66"/>
        <w:spacing w:before="60" w:after="60"/>
        <w:outlineLvl w:val="0"/>
        <w:rPr>
          <w:rFonts w:asciiTheme="minorHAnsi" w:hAnsiTheme="minorHAnsi"/>
        </w:rPr>
      </w:pPr>
      <w:r w:rsidRPr="00D35C60">
        <w:rPr>
          <w:rFonts w:asciiTheme="minorHAnsi" w:hAnsiTheme="minorHAnsi"/>
        </w:rPr>
        <w:t xml:space="preserve">BUDGET &amp; FUNDING SOURCES </w:t>
      </w:r>
    </w:p>
    <w:p w14:paraId="6CEF8BE3" w14:textId="0651FB99" w:rsidR="00872AB3" w:rsidRDefault="00872AB3" w:rsidP="00CB1538">
      <w:pPr>
        <w:ind w:left="540" w:hanging="540"/>
        <w:jc w:val="center"/>
        <w:rPr>
          <w:rFonts w:asciiTheme="minorHAnsi" w:eastAsia="Arial-Black" w:hAnsiTheme="minorHAnsi" w:cs="Arial"/>
          <w:i/>
        </w:rPr>
      </w:pPr>
    </w:p>
    <w:tbl>
      <w:tblPr>
        <w:tblStyle w:val="TableGrid"/>
        <w:tblW w:w="9540" w:type="dxa"/>
        <w:tblInd w:w="-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40"/>
      </w:tblGrid>
      <w:tr w:rsidR="00025A79" w14:paraId="52C48774" w14:textId="77777777" w:rsidTr="00FE617A">
        <w:tc>
          <w:tcPr>
            <w:tcW w:w="9540" w:type="dxa"/>
            <w:shd w:val="clear" w:color="auto" w:fill="BFBFBF" w:themeFill="background1" w:themeFillShade="BF"/>
          </w:tcPr>
          <w:p w14:paraId="0A357338" w14:textId="46477B7B" w:rsidR="000813BC" w:rsidRDefault="00025A79" w:rsidP="000813BC">
            <w:pPr>
              <w:spacing w:before="40" w:after="40"/>
              <w:jc w:val="center"/>
              <w:rPr>
                <w:rFonts w:asciiTheme="minorHAnsi" w:hAnsiTheme="minorHAnsi"/>
                <w:b/>
                <w:sz w:val="28"/>
                <w:szCs w:val="28"/>
              </w:rPr>
            </w:pPr>
            <w:r w:rsidRPr="00F1352A">
              <w:rPr>
                <w:rFonts w:asciiTheme="minorHAnsi" w:hAnsiTheme="minorHAnsi"/>
                <w:b/>
                <w:sz w:val="28"/>
                <w:szCs w:val="28"/>
              </w:rPr>
              <w:t xml:space="preserve">Questions </w:t>
            </w:r>
            <w:r w:rsidR="00DA3F4C">
              <w:rPr>
                <w:rFonts w:asciiTheme="minorHAnsi" w:hAnsiTheme="minorHAnsi"/>
                <w:b/>
                <w:sz w:val="28"/>
                <w:szCs w:val="28"/>
              </w:rPr>
              <w:t>35</w:t>
            </w:r>
            <w:r>
              <w:rPr>
                <w:rFonts w:asciiTheme="minorHAnsi" w:hAnsiTheme="minorHAnsi"/>
                <w:b/>
                <w:sz w:val="28"/>
                <w:szCs w:val="28"/>
              </w:rPr>
              <w:t xml:space="preserve"> </w:t>
            </w:r>
            <w:r w:rsidRPr="00F1352A">
              <w:rPr>
                <w:rFonts w:asciiTheme="minorHAnsi" w:hAnsiTheme="minorHAnsi"/>
                <w:b/>
                <w:sz w:val="28"/>
                <w:szCs w:val="28"/>
              </w:rPr>
              <w:t>ask</w:t>
            </w:r>
            <w:r w:rsidR="007D395B">
              <w:rPr>
                <w:rFonts w:asciiTheme="minorHAnsi" w:hAnsiTheme="minorHAnsi"/>
                <w:b/>
                <w:sz w:val="28"/>
                <w:szCs w:val="28"/>
              </w:rPr>
              <w:t>s</w:t>
            </w:r>
            <w:r w:rsidRPr="00F1352A">
              <w:rPr>
                <w:rFonts w:asciiTheme="minorHAnsi" w:hAnsiTheme="minorHAnsi"/>
                <w:b/>
                <w:sz w:val="28"/>
                <w:szCs w:val="28"/>
              </w:rPr>
              <w:t xml:space="preserve"> </w:t>
            </w:r>
            <w:r>
              <w:rPr>
                <w:rFonts w:asciiTheme="minorHAnsi" w:hAnsiTheme="minorHAnsi"/>
                <w:b/>
                <w:sz w:val="28"/>
                <w:szCs w:val="28"/>
              </w:rPr>
              <w:t>the FY2020</w:t>
            </w:r>
            <w:r w:rsidRPr="00F1352A">
              <w:rPr>
                <w:rFonts w:asciiTheme="minorHAnsi" w:hAnsiTheme="minorHAnsi"/>
                <w:b/>
                <w:sz w:val="28"/>
                <w:szCs w:val="28"/>
              </w:rPr>
              <w:t xml:space="preserve"> </w:t>
            </w:r>
            <w:r>
              <w:rPr>
                <w:rFonts w:asciiTheme="minorHAnsi" w:hAnsiTheme="minorHAnsi"/>
                <w:b/>
                <w:sz w:val="28"/>
                <w:szCs w:val="28"/>
              </w:rPr>
              <w:t xml:space="preserve">total quitline budget, and </w:t>
            </w:r>
            <w:r w:rsidR="007D395B">
              <w:rPr>
                <w:rFonts w:asciiTheme="minorHAnsi" w:hAnsiTheme="minorHAnsi"/>
                <w:b/>
                <w:sz w:val="28"/>
                <w:szCs w:val="28"/>
              </w:rPr>
              <w:t>Question</w:t>
            </w:r>
            <w:r w:rsidR="007D395B">
              <w:rPr>
                <w:rFonts w:asciiTheme="minorHAnsi" w:hAnsiTheme="minorHAnsi"/>
                <w:b/>
                <w:sz w:val="28"/>
                <w:szCs w:val="28"/>
              </w:rPr>
              <w:t xml:space="preserve"> 36</w:t>
            </w:r>
            <w:r w:rsidR="007D395B">
              <w:rPr>
                <w:rFonts w:asciiTheme="minorHAnsi" w:hAnsiTheme="minorHAnsi"/>
                <w:b/>
                <w:sz w:val="28"/>
                <w:szCs w:val="28"/>
              </w:rPr>
              <w:t xml:space="preserve"> asks about </w:t>
            </w:r>
            <w:r>
              <w:rPr>
                <w:rFonts w:asciiTheme="minorHAnsi" w:hAnsiTheme="minorHAnsi"/>
                <w:b/>
                <w:sz w:val="28"/>
                <w:szCs w:val="28"/>
              </w:rPr>
              <w:t>funding s</w:t>
            </w:r>
            <w:r w:rsidRPr="00F1352A">
              <w:rPr>
                <w:rFonts w:asciiTheme="minorHAnsi" w:hAnsiTheme="minorHAnsi"/>
                <w:b/>
                <w:sz w:val="28"/>
                <w:szCs w:val="28"/>
              </w:rPr>
              <w:t xml:space="preserve">ources for the </w:t>
            </w:r>
            <w:r w:rsidRPr="00647671">
              <w:rPr>
                <w:rFonts w:asciiTheme="minorHAnsi" w:hAnsiTheme="minorHAnsi"/>
                <w:b/>
                <w:sz w:val="28"/>
                <w:szCs w:val="28"/>
                <w:u w:val="single"/>
              </w:rPr>
              <w:t>total</w:t>
            </w:r>
            <w:r>
              <w:rPr>
                <w:rFonts w:asciiTheme="minorHAnsi" w:hAnsiTheme="minorHAnsi"/>
                <w:b/>
                <w:sz w:val="28"/>
                <w:szCs w:val="28"/>
              </w:rPr>
              <w:t xml:space="preserve"> q</w:t>
            </w:r>
            <w:r w:rsidRPr="00647671">
              <w:rPr>
                <w:rFonts w:asciiTheme="minorHAnsi" w:hAnsiTheme="minorHAnsi"/>
                <w:b/>
                <w:sz w:val="28"/>
                <w:szCs w:val="28"/>
              </w:rPr>
              <w:t>uitline</w:t>
            </w:r>
            <w:r>
              <w:rPr>
                <w:rFonts w:asciiTheme="minorHAnsi" w:hAnsiTheme="minorHAnsi"/>
                <w:b/>
                <w:sz w:val="28"/>
                <w:szCs w:val="28"/>
              </w:rPr>
              <w:t xml:space="preserve"> b</w:t>
            </w:r>
            <w:r w:rsidRPr="00F1352A">
              <w:rPr>
                <w:rFonts w:asciiTheme="minorHAnsi" w:hAnsiTheme="minorHAnsi"/>
                <w:b/>
                <w:sz w:val="28"/>
                <w:szCs w:val="28"/>
              </w:rPr>
              <w:t>udget.</w:t>
            </w:r>
            <w:r w:rsidR="004C766C">
              <w:rPr>
                <w:rFonts w:asciiTheme="minorHAnsi" w:hAnsiTheme="minorHAnsi"/>
                <w:b/>
                <w:sz w:val="28"/>
                <w:szCs w:val="28"/>
              </w:rPr>
              <w:t xml:space="preserve"> </w:t>
            </w:r>
          </w:p>
          <w:p w14:paraId="642DF95E" w14:textId="2E86F36D" w:rsidR="00025A79" w:rsidRPr="00025A79" w:rsidRDefault="004C766C" w:rsidP="000813BC">
            <w:pPr>
              <w:spacing w:before="40" w:after="40"/>
              <w:jc w:val="center"/>
              <w:rPr>
                <w:rFonts w:asciiTheme="minorHAnsi" w:hAnsiTheme="minorHAnsi" w:cstheme="minorHAnsi"/>
                <w:b/>
                <w:sz w:val="28"/>
                <w:szCs w:val="28"/>
              </w:rPr>
            </w:pPr>
            <w:r w:rsidRPr="002316E3">
              <w:rPr>
                <w:rFonts w:asciiTheme="minorHAnsi" w:hAnsiTheme="minorHAnsi"/>
                <w:b/>
                <w:i/>
                <w:iCs/>
                <w:sz w:val="28"/>
                <w:szCs w:val="28"/>
              </w:rPr>
              <w:t xml:space="preserve">Please read </w:t>
            </w:r>
            <w:r w:rsidR="002316E3">
              <w:rPr>
                <w:rFonts w:asciiTheme="minorHAnsi" w:hAnsiTheme="minorHAnsi"/>
                <w:b/>
                <w:i/>
                <w:iCs/>
                <w:sz w:val="28"/>
                <w:szCs w:val="28"/>
              </w:rPr>
              <w:t xml:space="preserve">the provided </w:t>
            </w:r>
            <w:r w:rsidRPr="002316E3">
              <w:rPr>
                <w:rFonts w:asciiTheme="minorHAnsi" w:hAnsiTheme="minorHAnsi"/>
                <w:b/>
                <w:i/>
                <w:iCs/>
                <w:sz w:val="28"/>
                <w:szCs w:val="28"/>
              </w:rPr>
              <w:t>directions and definitions</w:t>
            </w:r>
            <w:r w:rsidRPr="002316E3">
              <w:rPr>
                <w:rFonts w:asciiTheme="minorHAnsi" w:hAnsiTheme="minorHAnsi"/>
                <w:b/>
                <w:sz w:val="28"/>
                <w:szCs w:val="28"/>
              </w:rPr>
              <w:t>.</w:t>
            </w:r>
          </w:p>
        </w:tc>
      </w:tr>
    </w:tbl>
    <w:p w14:paraId="038EFAC9" w14:textId="06D05092" w:rsidR="0035597A" w:rsidRDefault="00200F1F" w:rsidP="00CB2AEC">
      <w:pPr>
        <w:spacing w:before="240" w:after="120"/>
        <w:rPr>
          <w:rFonts w:asciiTheme="minorHAnsi" w:eastAsia="Arial-Black" w:hAnsiTheme="minorHAnsi" w:cs="Arial"/>
          <w:b/>
          <w:sz w:val="28"/>
          <w:szCs w:val="28"/>
        </w:rPr>
      </w:pPr>
      <w:r>
        <w:rPr>
          <w:rFonts w:asciiTheme="minorHAnsi" w:eastAsia="Arial-Black" w:hAnsiTheme="minorHAnsi" w:cs="Arial"/>
          <w:b/>
          <w:sz w:val="28"/>
          <w:szCs w:val="28"/>
        </w:rPr>
        <w:t>*</w:t>
      </w:r>
      <w:r w:rsidR="00DA3F4C">
        <w:rPr>
          <w:rFonts w:asciiTheme="minorHAnsi" w:eastAsia="Arial-Black" w:hAnsiTheme="minorHAnsi" w:cs="Arial"/>
          <w:b/>
          <w:sz w:val="28"/>
          <w:szCs w:val="28"/>
        </w:rPr>
        <w:t>35</w:t>
      </w:r>
      <w:r w:rsidR="0035597A" w:rsidRPr="00D35C60">
        <w:rPr>
          <w:rFonts w:asciiTheme="minorHAnsi" w:eastAsia="Arial-Black" w:hAnsiTheme="minorHAnsi" w:cs="Arial"/>
          <w:b/>
          <w:sz w:val="28"/>
          <w:szCs w:val="28"/>
        </w:rPr>
        <w:t xml:space="preserve">. </w:t>
      </w:r>
      <w:r w:rsidR="009D590D">
        <w:rPr>
          <w:rFonts w:asciiTheme="minorHAnsi" w:eastAsia="Arial-Black" w:hAnsiTheme="minorHAnsi" w:cs="Arial"/>
          <w:b/>
          <w:sz w:val="28"/>
          <w:szCs w:val="28"/>
        </w:rPr>
        <w:t>P</w:t>
      </w:r>
      <w:r w:rsidR="00C77FFE" w:rsidRPr="00D35C60">
        <w:rPr>
          <w:rFonts w:asciiTheme="minorHAnsi" w:eastAsia="Arial-Black" w:hAnsiTheme="minorHAnsi" w:cs="Arial"/>
          <w:b/>
          <w:sz w:val="28"/>
          <w:szCs w:val="28"/>
        </w:rPr>
        <w:t xml:space="preserve">lease </w:t>
      </w:r>
      <w:r w:rsidR="00FF720A">
        <w:rPr>
          <w:rFonts w:asciiTheme="minorHAnsi" w:eastAsia="Arial-Black" w:hAnsiTheme="minorHAnsi" w:cs="Arial"/>
          <w:b/>
          <w:sz w:val="28"/>
          <w:szCs w:val="28"/>
        </w:rPr>
        <w:t xml:space="preserve">provide the </w:t>
      </w:r>
      <w:r w:rsidR="00CE7833">
        <w:rPr>
          <w:rFonts w:asciiTheme="minorHAnsi" w:eastAsia="Arial-Black" w:hAnsiTheme="minorHAnsi" w:cs="Arial"/>
          <w:b/>
          <w:sz w:val="28"/>
          <w:szCs w:val="28"/>
        </w:rPr>
        <w:t>FY2020</w:t>
      </w:r>
      <w:r w:rsidR="00856633" w:rsidRPr="00D35C60">
        <w:rPr>
          <w:rFonts w:asciiTheme="minorHAnsi" w:eastAsia="Arial-Black" w:hAnsiTheme="minorHAnsi" w:cs="Arial"/>
          <w:b/>
          <w:sz w:val="28"/>
          <w:szCs w:val="28"/>
        </w:rPr>
        <w:t xml:space="preserve"> amounts </w:t>
      </w:r>
      <w:r w:rsidR="009D590D">
        <w:rPr>
          <w:rFonts w:asciiTheme="minorHAnsi" w:eastAsia="Arial-Black" w:hAnsiTheme="minorHAnsi" w:cs="Arial"/>
          <w:b/>
          <w:sz w:val="28"/>
          <w:szCs w:val="28"/>
        </w:rPr>
        <w:t xml:space="preserve">for </w:t>
      </w:r>
      <w:r w:rsidR="00816DBB">
        <w:rPr>
          <w:rFonts w:asciiTheme="minorHAnsi" w:eastAsia="Arial-Black" w:hAnsiTheme="minorHAnsi" w:cs="Arial"/>
          <w:b/>
          <w:sz w:val="28"/>
          <w:szCs w:val="28"/>
        </w:rPr>
        <w:t>e</w:t>
      </w:r>
      <w:r w:rsidR="00856633" w:rsidRPr="00D35C60">
        <w:rPr>
          <w:rFonts w:asciiTheme="minorHAnsi" w:eastAsia="Arial-Black" w:hAnsiTheme="minorHAnsi" w:cs="Arial"/>
          <w:b/>
          <w:sz w:val="28"/>
          <w:szCs w:val="28"/>
        </w:rPr>
        <w:t xml:space="preserve">ach </w:t>
      </w:r>
      <w:r w:rsidR="00647671">
        <w:rPr>
          <w:rFonts w:asciiTheme="minorHAnsi" w:eastAsia="Arial-Black" w:hAnsiTheme="minorHAnsi" w:cs="Arial"/>
          <w:b/>
          <w:sz w:val="28"/>
          <w:szCs w:val="28"/>
        </w:rPr>
        <w:t>q</w:t>
      </w:r>
      <w:r w:rsidR="00C77FFE" w:rsidRPr="00D35C60">
        <w:rPr>
          <w:rFonts w:asciiTheme="minorHAnsi" w:eastAsia="Arial-Black" w:hAnsiTheme="minorHAnsi" w:cs="Arial"/>
          <w:b/>
          <w:sz w:val="28"/>
          <w:szCs w:val="28"/>
        </w:rPr>
        <w:t>uitline</w:t>
      </w:r>
      <w:r w:rsidR="00856633" w:rsidRPr="00D35C60">
        <w:rPr>
          <w:rFonts w:asciiTheme="minorHAnsi" w:eastAsia="Arial-Black" w:hAnsiTheme="minorHAnsi" w:cs="Arial"/>
          <w:b/>
          <w:sz w:val="28"/>
          <w:szCs w:val="28"/>
        </w:rPr>
        <w:t xml:space="preserve"> </w:t>
      </w:r>
      <w:r w:rsidR="00647671">
        <w:rPr>
          <w:rFonts w:asciiTheme="minorHAnsi" w:eastAsia="Arial-Black" w:hAnsiTheme="minorHAnsi" w:cs="Arial"/>
          <w:b/>
          <w:sz w:val="28"/>
          <w:szCs w:val="28"/>
        </w:rPr>
        <w:t>b</w:t>
      </w:r>
      <w:r w:rsidR="00EF68EE" w:rsidRPr="00D35C60">
        <w:rPr>
          <w:rFonts w:asciiTheme="minorHAnsi" w:eastAsia="Arial-Black" w:hAnsiTheme="minorHAnsi" w:cs="Arial"/>
          <w:b/>
          <w:sz w:val="28"/>
          <w:szCs w:val="28"/>
        </w:rPr>
        <w:t xml:space="preserve">udget </w:t>
      </w:r>
      <w:r w:rsidR="00647671">
        <w:rPr>
          <w:rFonts w:asciiTheme="minorHAnsi" w:eastAsia="Arial-Black" w:hAnsiTheme="minorHAnsi" w:cs="Arial"/>
          <w:b/>
          <w:sz w:val="28"/>
          <w:szCs w:val="28"/>
        </w:rPr>
        <w:t>c</w:t>
      </w:r>
      <w:r w:rsidR="00EF68EE" w:rsidRPr="00D35C60">
        <w:rPr>
          <w:rFonts w:asciiTheme="minorHAnsi" w:eastAsia="Arial-Black" w:hAnsiTheme="minorHAnsi" w:cs="Arial"/>
          <w:b/>
          <w:sz w:val="28"/>
          <w:szCs w:val="28"/>
        </w:rPr>
        <w:t>ategor</w:t>
      </w:r>
      <w:r w:rsidR="00816DBB">
        <w:rPr>
          <w:rFonts w:asciiTheme="minorHAnsi" w:eastAsia="Arial-Black" w:hAnsiTheme="minorHAnsi" w:cs="Arial"/>
          <w:b/>
          <w:sz w:val="28"/>
          <w:szCs w:val="28"/>
        </w:rPr>
        <w:t>y</w:t>
      </w:r>
      <w:r w:rsidR="009D590D">
        <w:rPr>
          <w:rFonts w:asciiTheme="minorHAnsi" w:eastAsia="Arial-Black" w:hAnsiTheme="minorHAnsi" w:cs="Arial"/>
          <w:b/>
          <w:sz w:val="28"/>
          <w:szCs w:val="28"/>
        </w:rPr>
        <w:t xml:space="preserve"> listed in the table below</w:t>
      </w:r>
      <w:r w:rsidR="00856633" w:rsidRPr="00D35C60">
        <w:rPr>
          <w:rFonts w:asciiTheme="minorHAnsi" w:eastAsia="Arial-Black" w:hAnsiTheme="minorHAnsi" w:cs="Arial"/>
          <w:b/>
          <w:sz w:val="28"/>
          <w:szCs w:val="28"/>
        </w:rPr>
        <w:t>.</w:t>
      </w:r>
    </w:p>
    <w:tbl>
      <w:tblPr>
        <w:tblStyle w:val="TableGrid"/>
        <w:tblW w:w="945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50"/>
      </w:tblGrid>
      <w:tr w:rsidR="00DC1833" w14:paraId="5B8FA84E" w14:textId="77777777" w:rsidTr="00FE617A">
        <w:tc>
          <w:tcPr>
            <w:tcW w:w="9450" w:type="dxa"/>
            <w:shd w:val="clear" w:color="auto" w:fill="D9D9D9" w:themeFill="background1" w:themeFillShade="D9"/>
          </w:tcPr>
          <w:p w14:paraId="1C9A03C7" w14:textId="51F8894A" w:rsidR="00DC1833" w:rsidRPr="0048181D" w:rsidRDefault="004C766C" w:rsidP="0048181D">
            <w:pPr>
              <w:spacing w:after="12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DC1833" w:rsidRPr="0081528C">
              <w:rPr>
                <w:rFonts w:asciiTheme="minorHAnsi" w:eastAsia="Arial-Black" w:hAnsiTheme="minorHAnsi" w:cs="Arial"/>
                <w:b/>
                <w:i/>
                <w:iCs/>
                <w:color w:val="215868" w:themeColor="accent5" w:themeShade="80"/>
                <w:sz w:val="26"/>
                <w:szCs w:val="26"/>
                <w:u w:val="single"/>
              </w:rPr>
              <w:t>irections:</w:t>
            </w:r>
          </w:p>
        </w:tc>
      </w:tr>
      <w:tr w:rsidR="00DC1833" w14:paraId="66AAC7B6" w14:textId="77777777" w:rsidTr="00FE617A">
        <w:tc>
          <w:tcPr>
            <w:tcW w:w="9450" w:type="dxa"/>
            <w:shd w:val="clear" w:color="auto" w:fill="D9D9D9" w:themeFill="background1" w:themeFillShade="D9"/>
          </w:tcPr>
          <w:p w14:paraId="3138AF53" w14:textId="041B7FA7" w:rsidR="00DC1833" w:rsidRPr="0048181D" w:rsidRDefault="0048181D" w:rsidP="0048181D">
            <w:pPr>
              <w:pStyle w:val="ListParagraph"/>
              <w:numPr>
                <w:ilvl w:val="0"/>
                <w:numId w:val="33"/>
              </w:numPr>
              <w:spacing w:after="80"/>
              <w:ind w:left="525"/>
              <w:contextualSpacing w:val="0"/>
              <w:rPr>
                <w:rFonts w:asciiTheme="minorHAnsi" w:eastAsia="Arial-Black" w:hAnsiTheme="minorHAnsi" w:cs="Arial"/>
                <w:bCs/>
              </w:rPr>
            </w:pPr>
            <w:r w:rsidRPr="009C08FA">
              <w:rPr>
                <w:rFonts w:asciiTheme="minorHAnsi" w:eastAsia="Arial-Black" w:hAnsiTheme="minorHAnsi" w:cs="Arial"/>
                <w:b/>
              </w:rPr>
              <w:t>Include funds from all sources</w:t>
            </w:r>
            <w:r w:rsidRPr="009C08FA">
              <w:rPr>
                <w:rFonts w:asciiTheme="minorHAnsi" w:eastAsia="Arial-Black" w:hAnsiTheme="minorHAnsi" w:cs="Arial"/>
                <w:bCs/>
              </w:rPr>
              <w:t xml:space="preserve"> (e.g., state funds, CDC funds, non-governmental funds) </w:t>
            </w:r>
          </w:p>
        </w:tc>
      </w:tr>
      <w:tr w:rsidR="00DC1833" w14:paraId="18881D5C" w14:textId="77777777" w:rsidTr="00FE617A">
        <w:tc>
          <w:tcPr>
            <w:tcW w:w="9450" w:type="dxa"/>
            <w:shd w:val="clear" w:color="auto" w:fill="D9D9D9" w:themeFill="background1" w:themeFillShade="D9"/>
          </w:tcPr>
          <w:p w14:paraId="5F381C18" w14:textId="77777777" w:rsidR="0048181D" w:rsidRPr="009C08FA" w:rsidRDefault="0048181D" w:rsidP="0048181D">
            <w:pPr>
              <w:pStyle w:val="ListParagraph"/>
              <w:numPr>
                <w:ilvl w:val="0"/>
                <w:numId w:val="33"/>
              </w:numPr>
              <w:ind w:left="518"/>
              <w:contextualSpacing w:val="0"/>
              <w:rPr>
                <w:rFonts w:asciiTheme="minorHAnsi" w:eastAsia="Arial-Black" w:hAnsiTheme="minorHAnsi" w:cs="Arial"/>
                <w:bCs/>
              </w:rPr>
            </w:pPr>
            <w:r w:rsidRPr="009C08FA">
              <w:rPr>
                <w:rFonts w:asciiTheme="minorHAnsi" w:eastAsia="Arial-Black" w:hAnsiTheme="minorHAnsi" w:cs="Arial"/>
                <w:b/>
              </w:rPr>
              <w:t>For funding that begins and ends on a timeline other than your state’s FY2020</w:t>
            </w:r>
            <w:r>
              <w:rPr>
                <w:rFonts w:asciiTheme="minorHAnsi" w:eastAsia="Arial-Black" w:hAnsiTheme="minorHAnsi" w:cs="Arial"/>
                <w:bCs/>
              </w:rPr>
              <w:t xml:space="preserve">: </w:t>
            </w:r>
          </w:p>
          <w:p w14:paraId="069AB304" w14:textId="77777777" w:rsidR="0048181D" w:rsidRPr="009C08FA" w:rsidRDefault="0048181D" w:rsidP="0048181D">
            <w:pPr>
              <w:ind w:left="525"/>
              <w:rPr>
                <w:rFonts w:asciiTheme="minorHAnsi" w:eastAsia="Arial-Black" w:hAnsiTheme="minorHAnsi" w:cs="Arial"/>
              </w:rPr>
            </w:pPr>
            <w:r w:rsidRPr="009C08FA">
              <w:rPr>
                <w:rFonts w:asciiTheme="minorHAnsi" w:eastAsia="Arial-Black" w:hAnsiTheme="minorHAnsi" w:cs="Arial"/>
              </w:rPr>
              <w:t xml:space="preserve">Take the average of the total available funds per month and only report the portion of those funds for the number of months </w:t>
            </w:r>
            <w:r>
              <w:rPr>
                <w:rFonts w:asciiTheme="minorHAnsi" w:eastAsia="Arial-Black" w:hAnsiTheme="minorHAnsi" w:cs="Arial"/>
              </w:rPr>
              <w:t>they</w:t>
            </w:r>
            <w:r w:rsidRPr="009C08FA">
              <w:rPr>
                <w:rFonts w:asciiTheme="minorHAnsi" w:eastAsia="Arial-Black" w:hAnsiTheme="minorHAnsi" w:cs="Arial"/>
              </w:rPr>
              <w:t xml:space="preserve"> were available during your state’s FY2020. </w:t>
            </w:r>
          </w:p>
          <w:p w14:paraId="40BC72AD" w14:textId="5388A42B" w:rsidR="00DC1833" w:rsidRPr="0048181D" w:rsidRDefault="0048181D" w:rsidP="0048181D">
            <w:pPr>
              <w:ind w:left="525"/>
              <w:rPr>
                <w:rFonts w:asciiTheme="minorHAnsi" w:eastAsia="Arial-Black" w:hAnsiTheme="minorHAnsi" w:cs="Arial"/>
              </w:rPr>
            </w:pPr>
            <w:r w:rsidRPr="009C08FA">
              <w:rPr>
                <w:rFonts w:asciiTheme="minorHAnsi" w:eastAsia="Arial-Black" w:hAnsiTheme="minorHAnsi" w:cs="Arial"/>
                <w:u w:val="single"/>
              </w:rPr>
              <w:t>For example</w:t>
            </w:r>
            <w:r w:rsidRPr="009C08FA">
              <w:rPr>
                <w:rFonts w:asciiTheme="minorHAnsi" w:eastAsia="Arial-Black" w:hAnsiTheme="minorHAnsi" w:cs="Arial"/>
              </w:rPr>
              <w:t xml:space="preserve">, if funds were awarded for October </w:t>
            </w:r>
            <w:r w:rsidR="00095D76">
              <w:rPr>
                <w:rFonts w:asciiTheme="minorHAnsi" w:eastAsia="Arial-Black" w:hAnsiTheme="minorHAnsi" w:cs="Arial"/>
              </w:rPr>
              <w:t xml:space="preserve">1, </w:t>
            </w:r>
            <w:r w:rsidRPr="009C08FA">
              <w:rPr>
                <w:rFonts w:asciiTheme="minorHAnsi" w:eastAsia="Arial-Black" w:hAnsiTheme="minorHAnsi" w:cs="Arial"/>
              </w:rPr>
              <w:t>201</w:t>
            </w:r>
            <w:r>
              <w:rPr>
                <w:rFonts w:asciiTheme="minorHAnsi" w:eastAsia="Arial-Black" w:hAnsiTheme="minorHAnsi" w:cs="Arial"/>
              </w:rPr>
              <w:t>8</w:t>
            </w:r>
            <w:r w:rsidRPr="009C08FA">
              <w:rPr>
                <w:rFonts w:asciiTheme="minorHAnsi" w:eastAsia="Arial-Black" w:hAnsiTheme="minorHAnsi" w:cs="Arial"/>
              </w:rPr>
              <w:t xml:space="preserve"> – September </w:t>
            </w:r>
            <w:r w:rsidR="00095D76">
              <w:rPr>
                <w:rFonts w:asciiTheme="minorHAnsi" w:eastAsia="Arial-Black" w:hAnsiTheme="minorHAnsi" w:cs="Arial"/>
              </w:rPr>
              <w:t xml:space="preserve">30, </w:t>
            </w:r>
            <w:r w:rsidRPr="009C08FA">
              <w:rPr>
                <w:rFonts w:asciiTheme="minorHAnsi" w:eastAsia="Arial-Black" w:hAnsiTheme="minorHAnsi" w:cs="Arial"/>
              </w:rPr>
              <w:t>20</w:t>
            </w:r>
            <w:r>
              <w:rPr>
                <w:rFonts w:asciiTheme="minorHAnsi" w:eastAsia="Arial-Black" w:hAnsiTheme="minorHAnsi" w:cs="Arial"/>
              </w:rPr>
              <w:t>19</w:t>
            </w:r>
            <w:r w:rsidRPr="009C08FA">
              <w:rPr>
                <w:rFonts w:asciiTheme="minorHAnsi" w:eastAsia="Arial-Black" w:hAnsiTheme="minorHAnsi" w:cs="Arial"/>
              </w:rPr>
              <w:t xml:space="preserve"> for a quitline whose FY2020 was July 1, 201</w:t>
            </w:r>
            <w:r>
              <w:rPr>
                <w:rFonts w:asciiTheme="minorHAnsi" w:eastAsia="Arial-Black" w:hAnsiTheme="minorHAnsi" w:cs="Arial"/>
              </w:rPr>
              <w:t>9</w:t>
            </w:r>
            <w:r w:rsidRPr="009C08FA">
              <w:rPr>
                <w:rFonts w:asciiTheme="minorHAnsi" w:eastAsia="Arial-Black" w:hAnsiTheme="minorHAnsi" w:cs="Arial"/>
              </w:rPr>
              <w:t xml:space="preserve"> – June 30, 20</w:t>
            </w:r>
            <w:r>
              <w:rPr>
                <w:rFonts w:asciiTheme="minorHAnsi" w:eastAsia="Arial-Black" w:hAnsiTheme="minorHAnsi" w:cs="Arial"/>
              </w:rPr>
              <w:t>20</w:t>
            </w:r>
            <w:r w:rsidRPr="009C08FA">
              <w:rPr>
                <w:rFonts w:asciiTheme="minorHAnsi" w:eastAsia="Arial-Black" w:hAnsiTheme="minorHAnsi" w:cs="Arial"/>
              </w:rPr>
              <w:t>, this mean</w:t>
            </w:r>
            <w:r>
              <w:rPr>
                <w:rFonts w:asciiTheme="minorHAnsi" w:eastAsia="Arial-Black" w:hAnsiTheme="minorHAnsi" w:cs="Arial"/>
              </w:rPr>
              <w:t>s</w:t>
            </w:r>
            <w:r w:rsidRPr="009C08FA">
              <w:rPr>
                <w:rFonts w:asciiTheme="minorHAnsi" w:eastAsia="Arial-Black" w:hAnsiTheme="minorHAnsi" w:cs="Arial"/>
              </w:rPr>
              <w:t xml:space="preserve"> funds were available for 3 months of FY2020</w:t>
            </w:r>
            <w:r w:rsidR="003900CD">
              <w:rPr>
                <w:rFonts w:asciiTheme="minorHAnsi" w:eastAsia="Arial-Black" w:hAnsiTheme="minorHAnsi" w:cs="Arial"/>
              </w:rPr>
              <w:t xml:space="preserve"> </w:t>
            </w:r>
            <w:r w:rsidR="00095D76">
              <w:rPr>
                <w:rFonts w:asciiTheme="minorHAnsi" w:eastAsia="Arial-Black" w:hAnsiTheme="minorHAnsi" w:cs="Arial"/>
              </w:rPr>
              <w:t>(July – September 2019)</w:t>
            </w:r>
            <w:r w:rsidRPr="009C08FA">
              <w:rPr>
                <w:rFonts w:asciiTheme="minorHAnsi" w:eastAsia="Arial-Black" w:hAnsiTheme="minorHAnsi" w:cs="Arial"/>
              </w:rPr>
              <w:t xml:space="preserve">. </w:t>
            </w:r>
            <w:r>
              <w:rPr>
                <w:rFonts w:asciiTheme="minorHAnsi" w:eastAsia="Arial-Black" w:hAnsiTheme="minorHAnsi" w:cs="Arial"/>
              </w:rPr>
              <w:t>Hence,</w:t>
            </w:r>
            <w:r w:rsidRPr="009C08FA">
              <w:rPr>
                <w:rFonts w:asciiTheme="minorHAnsi" w:eastAsia="Arial-Black" w:hAnsiTheme="minorHAnsi" w:cs="Arial"/>
              </w:rPr>
              <w:t xml:space="preserve"> the total amount of funds that should be reported for FY2020 would be 25% of the total. The equation would be total amount of funds awarded x </w:t>
            </w:r>
            <w:r>
              <w:rPr>
                <w:rFonts w:asciiTheme="minorHAnsi" w:eastAsia="Arial-Black" w:hAnsiTheme="minorHAnsi" w:cs="Arial"/>
              </w:rPr>
              <w:t>0</w:t>
            </w:r>
            <w:r w:rsidRPr="009C08FA">
              <w:rPr>
                <w:rFonts w:asciiTheme="minorHAnsi" w:eastAsia="Arial-Black" w:hAnsiTheme="minorHAnsi" w:cs="Arial"/>
              </w:rPr>
              <w:t>.25 = amount of funds awarded during FY2020.</w:t>
            </w:r>
          </w:p>
        </w:tc>
      </w:tr>
      <w:tr w:rsidR="00DC1833" w14:paraId="450DFF45" w14:textId="77777777" w:rsidTr="00FE617A">
        <w:tc>
          <w:tcPr>
            <w:tcW w:w="9450" w:type="dxa"/>
            <w:shd w:val="clear" w:color="auto" w:fill="D9D9D9" w:themeFill="background1" w:themeFillShade="D9"/>
          </w:tcPr>
          <w:p w14:paraId="5316FB6E" w14:textId="77777777" w:rsidR="0048181D" w:rsidRPr="00EB554F" w:rsidRDefault="0048181D" w:rsidP="0048181D">
            <w:pPr>
              <w:pStyle w:val="ListParagraph"/>
              <w:numPr>
                <w:ilvl w:val="0"/>
                <w:numId w:val="33"/>
              </w:numPr>
              <w:ind w:left="518"/>
              <w:contextualSpacing w:val="0"/>
              <w:rPr>
                <w:rFonts w:asciiTheme="minorHAnsi" w:eastAsia="Arial-Black" w:hAnsiTheme="minorHAnsi" w:cs="Arial"/>
                <w:b/>
              </w:rPr>
            </w:pPr>
            <w:r w:rsidRPr="00EB554F">
              <w:rPr>
                <w:rFonts w:asciiTheme="minorHAnsi" w:eastAsia="Arial-Black" w:hAnsiTheme="minorHAnsi" w:cs="Arial"/>
                <w:b/>
              </w:rPr>
              <w:t xml:space="preserve">General tips </w:t>
            </w:r>
            <w:r>
              <w:rPr>
                <w:rFonts w:asciiTheme="minorHAnsi" w:eastAsia="Arial-Black" w:hAnsiTheme="minorHAnsi" w:cs="Arial"/>
                <w:b/>
              </w:rPr>
              <w:t>and</w:t>
            </w:r>
            <w:r w:rsidRPr="00EB554F">
              <w:rPr>
                <w:rFonts w:asciiTheme="minorHAnsi" w:eastAsia="Arial-Black" w:hAnsiTheme="minorHAnsi" w:cs="Arial"/>
                <w:b/>
              </w:rPr>
              <w:t xml:space="preserve"> reminders:</w:t>
            </w:r>
          </w:p>
          <w:p w14:paraId="4FAB7E8C" w14:textId="77777777" w:rsidR="0048181D" w:rsidRPr="00D35C60" w:rsidRDefault="0048181D" w:rsidP="0048181D">
            <w:pPr>
              <w:pStyle w:val="ListParagraph"/>
              <w:numPr>
                <w:ilvl w:val="0"/>
                <w:numId w:val="39"/>
              </w:numPr>
              <w:spacing w:after="40"/>
              <w:ind w:left="885"/>
              <w:contextualSpacing w:val="0"/>
              <w:rPr>
                <w:rFonts w:asciiTheme="minorHAnsi" w:eastAsia="Arial-Black" w:hAnsiTheme="minorHAnsi" w:cs="Arial"/>
              </w:rPr>
            </w:pPr>
            <w:r w:rsidRPr="00D35C60">
              <w:rPr>
                <w:rFonts w:asciiTheme="minorHAnsi" w:eastAsia="Arial-Black" w:hAnsiTheme="minorHAnsi" w:cs="Arial"/>
              </w:rPr>
              <w:t>If your budget did</w:t>
            </w:r>
            <w:r>
              <w:rPr>
                <w:rFonts w:asciiTheme="minorHAnsi" w:eastAsia="Arial-Black" w:hAnsiTheme="minorHAnsi" w:cs="Arial"/>
              </w:rPr>
              <w:t xml:space="preserve"> not include funds for a given budget c</w:t>
            </w:r>
            <w:r w:rsidRPr="00D35C60">
              <w:rPr>
                <w:rFonts w:asciiTheme="minorHAnsi" w:eastAsia="Arial-Black" w:hAnsiTheme="minorHAnsi" w:cs="Arial"/>
              </w:rPr>
              <w:t>ategory</w:t>
            </w:r>
            <w:r>
              <w:rPr>
                <w:rFonts w:asciiTheme="minorHAnsi" w:eastAsia="Arial-Black" w:hAnsiTheme="minorHAnsi" w:cs="Arial"/>
              </w:rPr>
              <w:t>,</w:t>
            </w:r>
            <w:r w:rsidRPr="00D35C60">
              <w:rPr>
                <w:rFonts w:asciiTheme="minorHAnsi" w:eastAsia="Arial-Black" w:hAnsiTheme="minorHAnsi" w:cs="Arial"/>
              </w:rPr>
              <w:t xml:space="preserve"> </w:t>
            </w:r>
            <w:r w:rsidRPr="00F34FFC">
              <w:rPr>
                <w:rFonts w:asciiTheme="minorHAnsi" w:eastAsia="Arial-Black" w:hAnsiTheme="minorHAnsi" w:cs="Arial"/>
                <w:b/>
              </w:rPr>
              <w:t>enter a “0” (zero)</w:t>
            </w:r>
            <w:r w:rsidRPr="00F34FFC">
              <w:rPr>
                <w:rFonts w:asciiTheme="minorHAnsi" w:eastAsia="Arial-Black" w:hAnsiTheme="minorHAnsi" w:cs="Arial"/>
                <w:i/>
              </w:rPr>
              <w:t>.</w:t>
            </w:r>
            <w:r w:rsidRPr="00D35C60">
              <w:rPr>
                <w:rFonts w:asciiTheme="minorHAnsi" w:eastAsia="Arial-Black" w:hAnsiTheme="minorHAnsi" w:cs="Arial"/>
              </w:rPr>
              <w:t xml:space="preserve"> </w:t>
            </w:r>
          </w:p>
          <w:p w14:paraId="01229070" w14:textId="04A482E1" w:rsidR="0048181D" w:rsidRDefault="0048181D" w:rsidP="0048181D">
            <w:pPr>
              <w:pStyle w:val="ListParagraph"/>
              <w:numPr>
                <w:ilvl w:val="0"/>
                <w:numId w:val="39"/>
              </w:numPr>
              <w:ind w:left="885"/>
              <w:rPr>
                <w:rFonts w:asciiTheme="minorHAnsi" w:eastAsia="Arial-Black" w:hAnsiTheme="minorHAnsi" w:cs="Arial"/>
              </w:rPr>
            </w:pPr>
            <w:r w:rsidRPr="00D35C60">
              <w:rPr>
                <w:rFonts w:asciiTheme="minorHAnsi" w:eastAsia="Arial-Black" w:hAnsiTheme="minorHAnsi" w:cs="Arial"/>
              </w:rPr>
              <w:t>If you do not know an amo</w:t>
            </w:r>
            <w:r>
              <w:rPr>
                <w:rFonts w:asciiTheme="minorHAnsi" w:eastAsia="Arial-Black" w:hAnsiTheme="minorHAnsi" w:cs="Arial"/>
              </w:rPr>
              <w:t xml:space="preserve">unt for a given budget </w:t>
            </w:r>
            <w:proofErr w:type="gramStart"/>
            <w:r>
              <w:rPr>
                <w:rFonts w:asciiTheme="minorHAnsi" w:eastAsia="Arial-Black" w:hAnsiTheme="minorHAnsi" w:cs="Arial"/>
              </w:rPr>
              <w:t>c</w:t>
            </w:r>
            <w:r w:rsidRPr="00D35C60">
              <w:rPr>
                <w:rFonts w:asciiTheme="minorHAnsi" w:eastAsia="Arial-Black" w:hAnsiTheme="minorHAnsi" w:cs="Arial"/>
              </w:rPr>
              <w:t>ategory</w:t>
            </w:r>
            <w:r w:rsidR="00041CDA">
              <w:rPr>
                <w:rFonts w:asciiTheme="minorHAnsi" w:eastAsia="Arial-Black" w:hAnsiTheme="minorHAnsi" w:cs="Arial"/>
              </w:rPr>
              <w:t>,</w:t>
            </w:r>
            <w:r w:rsidRPr="00D35C60">
              <w:rPr>
                <w:rFonts w:asciiTheme="minorHAnsi" w:eastAsia="Arial-Black" w:hAnsiTheme="minorHAnsi" w:cs="Arial"/>
              </w:rPr>
              <w:t xml:space="preserve"> or</w:t>
            </w:r>
            <w:proofErr w:type="gramEnd"/>
            <w:r w:rsidRPr="00D35C60">
              <w:rPr>
                <w:rFonts w:asciiTheme="minorHAnsi" w:eastAsia="Arial-Black" w:hAnsiTheme="minorHAnsi" w:cs="Arial"/>
              </w:rPr>
              <w:t xml:space="preserve"> are </w:t>
            </w:r>
            <w:r>
              <w:rPr>
                <w:rFonts w:asciiTheme="minorHAnsi" w:eastAsia="Arial-Black" w:hAnsiTheme="minorHAnsi" w:cs="Arial"/>
              </w:rPr>
              <w:t>unable to report on a specific budget c</w:t>
            </w:r>
            <w:r w:rsidRPr="00D35C60">
              <w:rPr>
                <w:rFonts w:asciiTheme="minorHAnsi" w:eastAsia="Arial-Black" w:hAnsiTheme="minorHAnsi" w:cs="Arial"/>
              </w:rPr>
              <w:t xml:space="preserve">ategory, </w:t>
            </w:r>
            <w:r w:rsidRPr="00F34FFC">
              <w:rPr>
                <w:rFonts w:asciiTheme="minorHAnsi" w:eastAsia="Arial-Black" w:hAnsiTheme="minorHAnsi" w:cs="Arial"/>
                <w:b/>
              </w:rPr>
              <w:t>enter “-9”</w:t>
            </w:r>
            <w:r>
              <w:rPr>
                <w:rFonts w:asciiTheme="minorHAnsi" w:eastAsia="Arial-Black" w:hAnsiTheme="minorHAnsi" w:cs="Arial"/>
                <w:b/>
              </w:rPr>
              <w:t xml:space="preserve"> </w:t>
            </w:r>
            <w:r w:rsidRPr="00F34FFC">
              <w:rPr>
                <w:rFonts w:asciiTheme="minorHAnsi" w:eastAsia="Arial-Black" w:hAnsiTheme="minorHAnsi" w:cs="Arial"/>
                <w:b/>
              </w:rPr>
              <w:t>(minus nine)</w:t>
            </w:r>
            <w:r>
              <w:rPr>
                <w:rFonts w:asciiTheme="minorHAnsi" w:eastAsia="Arial-Black" w:hAnsiTheme="minorHAnsi" w:cs="Arial"/>
              </w:rPr>
              <w:t xml:space="preserve"> rather than leave</w:t>
            </w:r>
            <w:r w:rsidRPr="00D35C60">
              <w:rPr>
                <w:rFonts w:asciiTheme="minorHAnsi" w:eastAsia="Arial-Black" w:hAnsiTheme="minorHAnsi" w:cs="Arial"/>
              </w:rPr>
              <w:t xml:space="preserve"> the </w:t>
            </w:r>
            <w:r>
              <w:rPr>
                <w:rFonts w:asciiTheme="minorHAnsi" w:eastAsia="Arial-Black" w:hAnsiTheme="minorHAnsi" w:cs="Arial"/>
              </w:rPr>
              <w:t>table</w:t>
            </w:r>
            <w:r w:rsidRPr="00D35C60">
              <w:rPr>
                <w:rFonts w:asciiTheme="minorHAnsi" w:eastAsia="Arial-Black" w:hAnsiTheme="minorHAnsi" w:cs="Arial"/>
              </w:rPr>
              <w:t xml:space="preserve"> blank.</w:t>
            </w:r>
          </w:p>
          <w:p w14:paraId="38DB02FA" w14:textId="7A465108" w:rsidR="00DC1833" w:rsidRPr="0048181D" w:rsidRDefault="0048181D" w:rsidP="0048181D">
            <w:pPr>
              <w:pStyle w:val="ListParagraph"/>
              <w:numPr>
                <w:ilvl w:val="0"/>
                <w:numId w:val="39"/>
              </w:numPr>
              <w:ind w:left="885"/>
              <w:rPr>
                <w:rFonts w:asciiTheme="minorHAnsi" w:eastAsia="Arial-Black" w:hAnsiTheme="minorHAnsi" w:cs="Arial"/>
              </w:rPr>
            </w:pPr>
            <w:r>
              <w:rPr>
                <w:rFonts w:asciiTheme="minorHAnsi" w:eastAsia="Arial-Black" w:hAnsiTheme="minorHAnsi" w:cs="Arial"/>
              </w:rPr>
              <w:t xml:space="preserve">Enter </w:t>
            </w:r>
            <w:r>
              <w:rPr>
                <w:rFonts w:asciiTheme="minorHAnsi" w:eastAsia="Arial-Black" w:hAnsiTheme="minorHAnsi" w:cs="Arial"/>
                <w:b/>
              </w:rPr>
              <w:t>whole numbers with no decimals or other symbols.</w:t>
            </w:r>
          </w:p>
        </w:tc>
      </w:tr>
      <w:tr w:rsidR="001921A4" w14:paraId="3EA275B0" w14:textId="77777777" w:rsidTr="00FE617A">
        <w:tc>
          <w:tcPr>
            <w:tcW w:w="9450" w:type="dxa"/>
            <w:shd w:val="clear" w:color="auto" w:fill="D9D9D9" w:themeFill="background1" w:themeFillShade="D9"/>
          </w:tcPr>
          <w:p w14:paraId="5D55C63A" w14:textId="78C7F9FB" w:rsidR="001921A4" w:rsidRPr="001921A4" w:rsidRDefault="004C766C" w:rsidP="001921A4">
            <w:pPr>
              <w:spacing w:after="12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1921A4" w:rsidRPr="0081528C">
              <w:rPr>
                <w:rFonts w:asciiTheme="minorHAnsi" w:eastAsia="Arial-Black" w:hAnsiTheme="minorHAnsi" w:cs="Arial"/>
                <w:b/>
                <w:i/>
                <w:iCs/>
                <w:color w:val="215868" w:themeColor="accent5" w:themeShade="80"/>
                <w:sz w:val="26"/>
                <w:szCs w:val="26"/>
                <w:u w:val="single"/>
              </w:rPr>
              <w:t>efinitions:</w:t>
            </w:r>
          </w:p>
        </w:tc>
      </w:tr>
      <w:tr w:rsidR="001921A4" w14:paraId="04092796" w14:textId="77777777" w:rsidTr="00FE617A">
        <w:tc>
          <w:tcPr>
            <w:tcW w:w="9450" w:type="dxa"/>
            <w:shd w:val="clear" w:color="auto" w:fill="D9D9D9" w:themeFill="background1" w:themeFillShade="D9"/>
          </w:tcPr>
          <w:p w14:paraId="30AC039B" w14:textId="77777777" w:rsidR="001921A4" w:rsidRPr="00EB554F" w:rsidRDefault="001921A4" w:rsidP="001921A4">
            <w:pPr>
              <w:pStyle w:val="ListParagraph"/>
              <w:numPr>
                <w:ilvl w:val="0"/>
                <w:numId w:val="33"/>
              </w:numPr>
              <w:ind w:left="518"/>
              <w:contextualSpacing w:val="0"/>
              <w:rPr>
                <w:rFonts w:asciiTheme="minorHAnsi" w:eastAsia="Arial-Black" w:hAnsiTheme="minorHAnsi" w:cs="Arial"/>
              </w:rPr>
            </w:pPr>
            <w:r w:rsidRPr="00495B77">
              <w:rPr>
                <w:rFonts w:asciiTheme="minorHAnsi" w:eastAsia="Arial-Black" w:hAnsiTheme="minorHAnsi" w:cs="ArialMT"/>
                <w:b/>
                <w:lang w:val="en-US" w:eastAsia="en-US"/>
              </w:rPr>
              <w:t xml:space="preserve">Definition of quitline services budget: </w:t>
            </w:r>
            <w:r w:rsidRPr="00495B77">
              <w:rPr>
                <w:rFonts w:asciiTheme="minorHAnsi" w:eastAsia="Arial-Black" w:hAnsiTheme="minorHAnsi" w:cs="ArialMT"/>
                <w:b/>
                <w:lang w:val="en-US" w:eastAsia="en-US"/>
              </w:rPr>
              <w:br/>
            </w:r>
            <w:r w:rsidRPr="001460E3">
              <w:rPr>
                <w:rFonts w:asciiTheme="minorHAnsi" w:eastAsia="Arial-Black" w:hAnsiTheme="minorHAnsi" w:cs="ArialMT"/>
                <w:bCs/>
                <w:u w:val="single"/>
                <w:lang w:val="en-US" w:eastAsia="en-US"/>
              </w:rPr>
              <w:t>Includes</w:t>
            </w:r>
            <w:r w:rsidRPr="00EB554F">
              <w:rPr>
                <w:rFonts w:asciiTheme="minorHAnsi" w:eastAsia="Arial-Black" w:hAnsiTheme="minorHAnsi" w:cs="ArialMT"/>
                <w:lang w:val="en-US" w:eastAsia="en-US"/>
              </w:rPr>
              <w:t xml:space="preserve"> screening, counseling, providing materials, overhead and administration fees, and fax referral operations. </w:t>
            </w:r>
          </w:p>
          <w:p w14:paraId="60F1BF16" w14:textId="77777777" w:rsidR="001921A4" w:rsidRDefault="001921A4" w:rsidP="001921A4">
            <w:pPr>
              <w:ind w:left="525"/>
              <w:rPr>
                <w:rFonts w:asciiTheme="minorHAnsi" w:eastAsia="Arial-Black" w:hAnsiTheme="minorHAnsi" w:cs="ArialMT"/>
                <w:lang w:val="en-US" w:eastAsia="en-US"/>
              </w:rPr>
            </w:pPr>
            <w:r w:rsidRPr="001921A4">
              <w:rPr>
                <w:rFonts w:asciiTheme="minorHAnsi" w:eastAsia="Arial-Black" w:hAnsiTheme="minorHAnsi" w:cs="ArialMT"/>
                <w:u w:val="single"/>
                <w:lang w:val="en-US" w:eastAsia="en-US"/>
              </w:rPr>
              <w:t>Does</w:t>
            </w:r>
            <w:r w:rsidRPr="00A64075">
              <w:rPr>
                <w:rFonts w:asciiTheme="minorHAnsi" w:eastAsia="Arial-Black" w:hAnsiTheme="minorHAnsi" w:cs="ArialMT"/>
                <w:u w:val="single"/>
                <w:lang w:val="en-US" w:eastAsia="en-US"/>
              </w:rPr>
              <w:t xml:space="preserve"> not </w:t>
            </w:r>
            <w:r w:rsidRPr="001921A4">
              <w:rPr>
                <w:rFonts w:asciiTheme="minorHAnsi" w:eastAsia="Arial-Black" w:hAnsiTheme="minorHAnsi" w:cs="ArialMT"/>
                <w:u w:val="single"/>
                <w:lang w:val="en-US" w:eastAsia="en-US"/>
              </w:rPr>
              <w:t>include</w:t>
            </w:r>
            <w:r w:rsidRPr="001921A4">
              <w:rPr>
                <w:rFonts w:asciiTheme="minorHAnsi" w:eastAsia="Arial-Black" w:hAnsiTheme="minorHAnsi" w:cs="ArialMT"/>
                <w:lang w:val="en-US" w:eastAsia="en-US"/>
              </w:rPr>
              <w:t xml:space="preserve"> medications, evaluation, media/promotions &amp; outreach, research grants, general website support and onetime capital expenditures.</w:t>
            </w:r>
          </w:p>
          <w:p w14:paraId="33ACB785" w14:textId="290C8908" w:rsidR="00184210" w:rsidRPr="001921A4" w:rsidRDefault="00184210" w:rsidP="001921A4">
            <w:pPr>
              <w:ind w:left="525"/>
              <w:rPr>
                <w:rFonts w:asciiTheme="minorHAnsi" w:eastAsia="Arial-Black" w:hAnsiTheme="minorHAnsi" w:cs="ArialMT"/>
                <w:lang w:val="en-US" w:eastAsia="en-US"/>
              </w:rPr>
            </w:pPr>
          </w:p>
        </w:tc>
      </w:tr>
      <w:tr w:rsidR="001921A4" w14:paraId="231780D7" w14:textId="77777777" w:rsidTr="00FE617A">
        <w:tc>
          <w:tcPr>
            <w:tcW w:w="9450" w:type="dxa"/>
            <w:shd w:val="clear" w:color="auto" w:fill="D9D9D9" w:themeFill="background1" w:themeFillShade="D9"/>
          </w:tcPr>
          <w:p w14:paraId="7205D1C2" w14:textId="77777777" w:rsidR="001921A4" w:rsidRPr="00495B77" w:rsidRDefault="001921A4" w:rsidP="001921A4">
            <w:pPr>
              <w:pStyle w:val="ListParagraph"/>
              <w:numPr>
                <w:ilvl w:val="0"/>
                <w:numId w:val="33"/>
              </w:numPr>
              <w:ind w:left="518"/>
              <w:contextualSpacing w:val="0"/>
              <w:rPr>
                <w:rFonts w:asciiTheme="minorHAnsi" w:eastAsia="Arial-Black" w:hAnsiTheme="minorHAnsi" w:cs="ArialMT"/>
                <w:b/>
                <w:lang w:val="en-US" w:eastAsia="en-US"/>
              </w:rPr>
            </w:pPr>
            <w:r w:rsidRPr="00495B77">
              <w:rPr>
                <w:rFonts w:asciiTheme="minorHAnsi" w:eastAsia="Arial-Black" w:hAnsiTheme="minorHAnsi" w:cs="ArialMT"/>
                <w:b/>
                <w:lang w:val="en-US" w:eastAsia="en-US"/>
              </w:rPr>
              <w:lastRenderedPageBreak/>
              <w:t>Definition of quitline medications budget:</w:t>
            </w:r>
          </w:p>
          <w:p w14:paraId="354E9784" w14:textId="0B8ADB3E" w:rsidR="001921A4" w:rsidRPr="001921A4" w:rsidRDefault="001921A4" w:rsidP="001921A4">
            <w:pPr>
              <w:pStyle w:val="ListParagraph"/>
              <w:ind w:left="518"/>
              <w:contextualSpacing w:val="0"/>
              <w:rPr>
                <w:rFonts w:asciiTheme="minorHAnsi" w:eastAsia="Arial-Black" w:hAnsiTheme="minorHAnsi" w:cs="Arial"/>
              </w:rPr>
            </w:pPr>
            <w:r w:rsidRPr="00EB554F">
              <w:rPr>
                <w:rFonts w:asciiTheme="minorHAnsi" w:eastAsia="Arial-Black" w:hAnsiTheme="minorHAnsi" w:cs="ArialMT"/>
                <w:lang w:val="en-US" w:eastAsia="en-US"/>
              </w:rPr>
              <w:t>En</w:t>
            </w:r>
            <w:r w:rsidRPr="009D590D">
              <w:rPr>
                <w:rFonts w:asciiTheme="minorHAnsi" w:eastAsia="Arial-Black" w:hAnsiTheme="minorHAnsi" w:cs="ArialMT"/>
                <w:lang w:val="en-US" w:eastAsia="en-US"/>
              </w:rPr>
              <w:t xml:space="preserve">compasses all cessation medications (i.e., </w:t>
            </w:r>
            <w:proofErr w:type="gramStart"/>
            <w:r w:rsidRPr="009D590D">
              <w:rPr>
                <w:rFonts w:asciiTheme="minorHAnsi" w:eastAsia="Arial-Black" w:hAnsiTheme="minorHAnsi" w:cs="ArialMT"/>
                <w:lang w:val="en-US" w:eastAsia="en-US"/>
              </w:rPr>
              <w:t>over-the-counter</w:t>
            </w:r>
            <w:proofErr w:type="gramEnd"/>
            <w:r w:rsidRPr="009D590D">
              <w:rPr>
                <w:rFonts w:asciiTheme="minorHAnsi" w:eastAsia="Arial-Black" w:hAnsiTheme="minorHAnsi" w:cs="ArialMT"/>
                <w:lang w:val="en-US" w:eastAsia="en-US"/>
              </w:rPr>
              <w:t xml:space="preserve"> and prescription) offered in conjunction with quitline services.</w:t>
            </w:r>
          </w:p>
        </w:tc>
      </w:tr>
      <w:tr w:rsidR="001921A4" w14:paraId="708B2E83" w14:textId="77777777" w:rsidTr="00FE617A">
        <w:tc>
          <w:tcPr>
            <w:tcW w:w="9450" w:type="dxa"/>
            <w:shd w:val="clear" w:color="auto" w:fill="D9D9D9" w:themeFill="background1" w:themeFillShade="D9"/>
          </w:tcPr>
          <w:p w14:paraId="3D608040" w14:textId="77777777" w:rsidR="001921A4" w:rsidRPr="00495B77" w:rsidRDefault="001921A4" w:rsidP="001921A4">
            <w:pPr>
              <w:pStyle w:val="ListParagraph"/>
              <w:numPr>
                <w:ilvl w:val="0"/>
                <w:numId w:val="33"/>
              </w:numPr>
              <w:ind w:left="518"/>
              <w:contextualSpacing w:val="0"/>
              <w:rPr>
                <w:rFonts w:asciiTheme="minorHAnsi" w:eastAsia="Arial-Black" w:hAnsiTheme="minorHAnsi" w:cs="ArialMT"/>
                <w:b/>
                <w:lang w:val="en-US" w:eastAsia="en-US"/>
              </w:rPr>
            </w:pPr>
            <w:r w:rsidRPr="00495B77">
              <w:rPr>
                <w:rFonts w:asciiTheme="minorHAnsi" w:eastAsia="Arial-Black" w:hAnsiTheme="minorHAnsi" w:cs="ArialMT"/>
                <w:b/>
                <w:lang w:val="en-US" w:eastAsia="en-US"/>
              </w:rPr>
              <w:t>Definition of quitline evaluation budget:</w:t>
            </w:r>
          </w:p>
          <w:p w14:paraId="0FB6BD5C" w14:textId="1C7D970B" w:rsidR="001921A4" w:rsidRPr="001921A4" w:rsidRDefault="001921A4" w:rsidP="001921A4">
            <w:pPr>
              <w:pStyle w:val="ListParagraph"/>
              <w:ind w:left="518"/>
              <w:contextualSpacing w:val="0"/>
              <w:rPr>
                <w:rFonts w:asciiTheme="minorHAnsi" w:eastAsia="Arial-Black" w:hAnsiTheme="minorHAnsi" w:cs="ArialMT"/>
                <w:lang w:val="en-US" w:eastAsia="en-US"/>
              </w:rPr>
            </w:pPr>
            <w:r>
              <w:rPr>
                <w:rFonts w:asciiTheme="minorHAnsi" w:eastAsia="Arial-Black" w:hAnsiTheme="minorHAnsi" w:cs="ArialMT"/>
                <w:lang w:val="en-US" w:eastAsia="en-US"/>
              </w:rPr>
              <w:t>I</w:t>
            </w:r>
            <w:r w:rsidRPr="001460E3">
              <w:rPr>
                <w:rFonts w:asciiTheme="minorHAnsi" w:eastAsia="Arial-Black" w:hAnsiTheme="minorHAnsi" w:cs="ArialMT"/>
                <w:lang w:val="en-US" w:eastAsia="en-US"/>
              </w:rPr>
              <w:t>ncludes funds budgeted/spent on quitline evaluation activities, including contracts with third-party evaluators.</w:t>
            </w:r>
          </w:p>
        </w:tc>
      </w:tr>
      <w:tr w:rsidR="001921A4" w14:paraId="3E5D9048" w14:textId="77777777" w:rsidTr="00FE617A">
        <w:tc>
          <w:tcPr>
            <w:tcW w:w="9450" w:type="dxa"/>
            <w:shd w:val="clear" w:color="auto" w:fill="D9D9D9" w:themeFill="background1" w:themeFillShade="D9"/>
          </w:tcPr>
          <w:p w14:paraId="1D78AA90" w14:textId="3737DFE0" w:rsidR="001921A4" w:rsidRPr="00495B77" w:rsidRDefault="001921A4" w:rsidP="001921A4">
            <w:pPr>
              <w:pStyle w:val="ListParagraph"/>
              <w:numPr>
                <w:ilvl w:val="0"/>
                <w:numId w:val="33"/>
              </w:numPr>
              <w:ind w:left="518"/>
              <w:contextualSpacing w:val="0"/>
              <w:rPr>
                <w:rFonts w:asciiTheme="minorHAnsi" w:eastAsia="Arial-Black" w:hAnsiTheme="minorHAnsi" w:cs="ArialMT"/>
                <w:b/>
                <w:lang w:val="en-US" w:eastAsia="en-US"/>
              </w:rPr>
            </w:pPr>
            <w:r w:rsidRPr="00495B77">
              <w:rPr>
                <w:rFonts w:asciiTheme="minorHAnsi" w:eastAsia="Arial-Black" w:hAnsiTheme="minorHAnsi" w:cs="ArialMT"/>
                <w:b/>
                <w:lang w:val="en-US" w:eastAsia="en-US"/>
              </w:rPr>
              <w:t>Definition of quitline media/promotions and outreach budget</w:t>
            </w:r>
            <w:r w:rsidR="00495B77">
              <w:rPr>
                <w:rFonts w:asciiTheme="minorHAnsi" w:eastAsia="Arial-Black" w:hAnsiTheme="minorHAnsi" w:cs="ArialMT"/>
                <w:b/>
                <w:lang w:val="en-US" w:eastAsia="en-US"/>
              </w:rPr>
              <w:t>:</w:t>
            </w:r>
          </w:p>
          <w:p w14:paraId="39341A93" w14:textId="77777777" w:rsidR="001921A4" w:rsidRDefault="001921A4" w:rsidP="001921A4">
            <w:pPr>
              <w:pStyle w:val="ListParagraph"/>
              <w:ind w:left="518"/>
              <w:contextualSpacing w:val="0"/>
              <w:rPr>
                <w:rFonts w:asciiTheme="minorHAnsi" w:eastAsia="Arial-Black" w:hAnsiTheme="minorHAnsi" w:cs="ArialMT"/>
                <w:lang w:val="en-US" w:eastAsia="en-US"/>
              </w:rPr>
            </w:pPr>
            <w:r w:rsidRPr="00FF4830">
              <w:rPr>
                <w:rFonts w:asciiTheme="minorHAnsi" w:eastAsia="Arial-Black" w:hAnsiTheme="minorHAnsi" w:cs="ArialMT"/>
                <w:u w:val="single"/>
                <w:lang w:val="en-US" w:eastAsia="en-US"/>
              </w:rPr>
              <w:t>Includes</w:t>
            </w:r>
            <w:r w:rsidRPr="001460E3">
              <w:rPr>
                <w:rFonts w:asciiTheme="minorHAnsi" w:eastAsia="Arial-Black" w:hAnsiTheme="minorHAnsi" w:cs="ArialMT"/>
                <w:bCs/>
                <w:lang w:val="en-US" w:eastAsia="en-US"/>
              </w:rPr>
              <w:t xml:space="preserve"> any</w:t>
            </w:r>
            <w:r w:rsidRPr="001460E3">
              <w:rPr>
                <w:rFonts w:asciiTheme="minorHAnsi" w:eastAsia="Arial-Black" w:hAnsiTheme="minorHAnsi" w:cs="ArialMT"/>
                <w:lang w:val="en-US" w:eastAsia="en-US"/>
              </w:rPr>
              <w:t>, and all,</w:t>
            </w:r>
            <w:r w:rsidRPr="00FC390A">
              <w:rPr>
                <w:rFonts w:asciiTheme="minorHAnsi" w:eastAsia="Arial-Black" w:hAnsiTheme="minorHAnsi" w:cs="ArialMT"/>
                <w:lang w:val="en-US" w:eastAsia="en-US"/>
              </w:rPr>
              <w:t xml:space="preserve"> activities that quitlines undertake to help promote their desired outcome (e.g., increased awareness towards increasing call volumes) and may include coordinated or standalone media campaigns, promotions related to subsidized pharmacotherapies, and collaboration with other programs or agencies.</w:t>
            </w:r>
          </w:p>
          <w:p w14:paraId="1EEC3F17" w14:textId="12E763C7" w:rsidR="001921A4" w:rsidRDefault="001921A4" w:rsidP="00FF4830">
            <w:pPr>
              <w:ind w:left="517"/>
              <w:rPr>
                <w:rFonts w:asciiTheme="minorHAnsi" w:eastAsia="Arial-Black" w:hAnsiTheme="minorHAnsi" w:cs="ArialMT"/>
                <w:lang w:val="en-US" w:eastAsia="en-US"/>
              </w:rPr>
            </w:pPr>
            <w:r w:rsidRPr="001460E3">
              <w:rPr>
                <w:rFonts w:asciiTheme="minorHAnsi" w:eastAsia="Arial-Black" w:hAnsiTheme="minorHAnsi" w:cs="ArialMT"/>
                <w:u w:val="single"/>
                <w:lang w:val="en-US" w:eastAsia="en-US"/>
              </w:rPr>
              <w:t>Does not include</w:t>
            </w:r>
            <w:r>
              <w:rPr>
                <w:rFonts w:asciiTheme="minorHAnsi" w:eastAsia="Arial-Black" w:hAnsiTheme="minorHAnsi" w:cs="ArialMT"/>
                <w:u w:val="single"/>
                <w:lang w:val="en-US" w:eastAsia="en-US"/>
              </w:rPr>
              <w:t xml:space="preserve"> </w:t>
            </w:r>
            <w:r w:rsidRPr="00FC390A">
              <w:rPr>
                <w:rFonts w:asciiTheme="minorHAnsi" w:eastAsia="Arial-Black" w:hAnsiTheme="minorHAnsi" w:cs="ArialMT"/>
                <w:lang w:val="en-US" w:eastAsia="en-US"/>
              </w:rPr>
              <w:t>earned or free media</w:t>
            </w:r>
            <w:r>
              <w:rPr>
                <w:rFonts w:asciiTheme="minorHAnsi" w:eastAsia="Arial-Black" w:hAnsiTheme="minorHAnsi" w:cs="ArialMT"/>
                <w:lang w:val="en-US" w:eastAsia="en-US"/>
              </w:rPr>
              <w:t xml:space="preserve"> –</w:t>
            </w:r>
            <w:r w:rsidR="00B325E9">
              <w:rPr>
                <w:rFonts w:asciiTheme="minorHAnsi" w:eastAsia="Arial-Black" w:hAnsiTheme="minorHAnsi" w:cs="ArialMT"/>
                <w:lang w:val="en-US" w:eastAsia="en-US"/>
              </w:rPr>
              <w:t xml:space="preserve"> </w:t>
            </w:r>
            <w:r>
              <w:rPr>
                <w:rFonts w:asciiTheme="minorHAnsi" w:eastAsia="Arial-Black" w:hAnsiTheme="minorHAnsi" w:cs="ArialMT"/>
                <w:lang w:val="en-US" w:eastAsia="en-US"/>
              </w:rPr>
              <w:t xml:space="preserve">exclude all </w:t>
            </w:r>
            <w:r w:rsidRPr="00FC390A">
              <w:rPr>
                <w:rFonts w:asciiTheme="minorHAnsi" w:eastAsia="Arial-Black" w:hAnsiTheme="minorHAnsi" w:cs="ArialMT"/>
                <w:lang w:val="en-US" w:eastAsia="en-US"/>
              </w:rPr>
              <w:t>earned and free media monies</w:t>
            </w:r>
            <w:r>
              <w:rPr>
                <w:rFonts w:asciiTheme="minorHAnsi" w:eastAsia="Arial-Black" w:hAnsiTheme="minorHAnsi" w:cs="ArialMT"/>
                <w:lang w:val="en-US" w:eastAsia="en-US"/>
              </w:rPr>
              <w:t>.</w:t>
            </w:r>
          </w:p>
          <w:p w14:paraId="67679042" w14:textId="77777777" w:rsidR="00F660E1" w:rsidRDefault="001921A4" w:rsidP="001921A4">
            <w:pPr>
              <w:spacing w:after="80"/>
              <w:ind w:left="720"/>
              <w:rPr>
                <w:rFonts w:asciiTheme="minorHAnsi" w:eastAsia="Arial-Black" w:hAnsiTheme="minorHAnsi" w:cs="ArialMT"/>
                <w:lang w:val="en-US" w:eastAsia="en-US"/>
              </w:rPr>
            </w:pPr>
            <w:r w:rsidRPr="002755FD">
              <w:rPr>
                <w:rFonts w:asciiTheme="minorHAnsi" w:eastAsia="Arial-Black" w:hAnsiTheme="minorHAnsi" w:cs="ArialMT"/>
                <w:b/>
                <w:u w:val="single"/>
                <w:lang w:val="en-US" w:eastAsia="en-US"/>
              </w:rPr>
              <w:t>N</w:t>
            </w:r>
            <w:r>
              <w:rPr>
                <w:rFonts w:asciiTheme="minorHAnsi" w:eastAsia="Arial-Black" w:hAnsiTheme="minorHAnsi" w:cs="ArialMT"/>
                <w:b/>
                <w:u w:val="single"/>
                <w:lang w:val="en-US" w:eastAsia="en-US"/>
              </w:rPr>
              <w:t>ote</w:t>
            </w:r>
            <w:r w:rsidRPr="00FC390A">
              <w:rPr>
                <w:rFonts w:asciiTheme="minorHAnsi" w:eastAsia="Arial-Black" w:hAnsiTheme="minorHAnsi" w:cs="ArialMT"/>
                <w:lang w:val="en-US" w:eastAsia="en-US"/>
              </w:rPr>
              <w:t xml:space="preserve">: If it is not possible to calculate </w:t>
            </w:r>
            <w:r>
              <w:rPr>
                <w:rFonts w:asciiTheme="minorHAnsi" w:eastAsia="Arial-Black" w:hAnsiTheme="minorHAnsi" w:cs="ArialMT"/>
                <w:lang w:val="en-US" w:eastAsia="en-US"/>
              </w:rPr>
              <w:t xml:space="preserve">the </w:t>
            </w:r>
            <w:r w:rsidRPr="00FC390A">
              <w:rPr>
                <w:rFonts w:asciiTheme="minorHAnsi" w:eastAsia="Arial-Black" w:hAnsiTheme="minorHAnsi" w:cs="ArialMT"/>
                <w:lang w:val="en-US" w:eastAsia="en-US"/>
              </w:rPr>
              <w:t xml:space="preserve">media/promotions amount for the quitline separately, then please provide the best estimate. This is very useful information to show the relationship between media/promotion expenditures and reach. </w:t>
            </w:r>
          </w:p>
          <w:p w14:paraId="3C4BADF6" w14:textId="0EA0C5EF" w:rsidR="001921A4" w:rsidRPr="001921A4" w:rsidRDefault="001921A4" w:rsidP="001921A4">
            <w:pPr>
              <w:spacing w:after="80"/>
              <w:ind w:left="720"/>
              <w:rPr>
                <w:rFonts w:asciiTheme="minorHAnsi" w:eastAsia="Arial-Black" w:hAnsiTheme="minorHAnsi" w:cs="ArialMT"/>
                <w:lang w:val="en-US" w:eastAsia="en-US"/>
              </w:rPr>
            </w:pPr>
            <w:r w:rsidRPr="00FC390A">
              <w:rPr>
                <w:rFonts w:asciiTheme="minorHAnsi" w:eastAsia="Arial-Black" w:hAnsiTheme="minorHAnsi" w:cs="ArialMT"/>
                <w:lang w:val="en-US" w:eastAsia="en-US"/>
              </w:rPr>
              <w:t xml:space="preserve">Outreach is the act of providing quitline and referral information to </w:t>
            </w:r>
            <w:r w:rsidRPr="00F660E1">
              <w:rPr>
                <w:rFonts w:asciiTheme="minorHAnsi" w:eastAsia="Arial-Black" w:hAnsiTheme="minorHAnsi" w:cs="ArialMT"/>
                <w:lang w:val="en-US" w:eastAsia="en-US"/>
              </w:rPr>
              <w:t>specific</w:t>
            </w:r>
            <w:r w:rsidRPr="00FC390A">
              <w:rPr>
                <w:rFonts w:asciiTheme="minorHAnsi" w:eastAsia="Arial-Black" w:hAnsiTheme="minorHAnsi" w:cs="ArialMT"/>
                <w:lang w:val="en-US" w:eastAsia="en-US"/>
              </w:rPr>
              <w:t xml:space="preserve"> populations or groups through activities such as face-to-face meetings or training sessions with key organizations that provide services to the </w:t>
            </w:r>
            <w:r w:rsidR="00F660E1">
              <w:rPr>
                <w:rFonts w:asciiTheme="minorHAnsi" w:eastAsia="Arial-Black" w:hAnsiTheme="minorHAnsi" w:cs="ArialMT"/>
                <w:lang w:val="en-US" w:eastAsia="en-US"/>
              </w:rPr>
              <w:t>specific</w:t>
            </w:r>
            <w:r>
              <w:rPr>
                <w:rFonts w:asciiTheme="minorHAnsi" w:eastAsia="Arial-Black" w:hAnsiTheme="minorHAnsi" w:cs="ArialMT"/>
                <w:lang w:val="en-US" w:eastAsia="en-US"/>
              </w:rPr>
              <w:t xml:space="preserve"> population. While the quitline o</w:t>
            </w:r>
            <w:r w:rsidRPr="00FC390A">
              <w:rPr>
                <w:rFonts w:asciiTheme="minorHAnsi" w:eastAsia="Arial-Black" w:hAnsiTheme="minorHAnsi" w:cs="ArialMT"/>
                <w:lang w:val="en-US" w:eastAsia="en-US"/>
              </w:rPr>
              <w:t>utreach budget may be separ</w:t>
            </w:r>
            <w:r>
              <w:rPr>
                <w:rFonts w:asciiTheme="minorHAnsi" w:eastAsia="Arial-Black" w:hAnsiTheme="minorHAnsi" w:cs="ArialMT"/>
                <w:lang w:val="en-US" w:eastAsia="en-US"/>
              </w:rPr>
              <w:t>ate from the activities of the quitline media/p</w:t>
            </w:r>
            <w:r w:rsidRPr="00FC390A">
              <w:rPr>
                <w:rFonts w:asciiTheme="minorHAnsi" w:eastAsia="Arial-Black" w:hAnsiTheme="minorHAnsi" w:cs="ArialMT"/>
                <w:lang w:val="en-US" w:eastAsia="en-US"/>
              </w:rPr>
              <w:t xml:space="preserve">romotions budget for some quitlines, we are asking that </w:t>
            </w:r>
            <w:r>
              <w:rPr>
                <w:rFonts w:asciiTheme="minorHAnsi" w:eastAsia="Arial-Black" w:hAnsiTheme="minorHAnsi" w:cs="ArialMT"/>
                <w:lang w:val="en-US" w:eastAsia="en-US"/>
              </w:rPr>
              <w:t>the quitline media/promotions &amp; o</w:t>
            </w:r>
            <w:r w:rsidRPr="00FC390A">
              <w:rPr>
                <w:rFonts w:asciiTheme="minorHAnsi" w:eastAsia="Arial-Black" w:hAnsiTheme="minorHAnsi" w:cs="ArialMT"/>
                <w:lang w:val="en-US" w:eastAsia="en-US"/>
              </w:rPr>
              <w:t>utreach be reported as one</w:t>
            </w:r>
            <w:r>
              <w:rPr>
                <w:rFonts w:asciiTheme="minorHAnsi" w:eastAsia="Arial-Black" w:hAnsiTheme="minorHAnsi" w:cs="ArialMT"/>
                <w:lang w:val="en-US" w:eastAsia="en-US"/>
              </w:rPr>
              <w:t xml:space="preserve"> budget</w:t>
            </w:r>
            <w:r w:rsidRPr="00FC390A">
              <w:rPr>
                <w:rFonts w:asciiTheme="minorHAnsi" w:eastAsia="Arial-Black" w:hAnsiTheme="minorHAnsi" w:cs="ArialMT"/>
                <w:lang w:val="en-US" w:eastAsia="en-US"/>
              </w:rPr>
              <w:t>.</w:t>
            </w:r>
          </w:p>
        </w:tc>
      </w:tr>
      <w:tr w:rsidR="001921A4" w14:paraId="56C7018C" w14:textId="77777777" w:rsidTr="00FE617A">
        <w:tc>
          <w:tcPr>
            <w:tcW w:w="9450" w:type="dxa"/>
            <w:shd w:val="clear" w:color="auto" w:fill="D9D9D9" w:themeFill="background1" w:themeFillShade="D9"/>
          </w:tcPr>
          <w:p w14:paraId="6912CE94" w14:textId="77777777" w:rsidR="001921A4" w:rsidRPr="00495B77" w:rsidRDefault="001921A4" w:rsidP="001921A4">
            <w:pPr>
              <w:pStyle w:val="ListParagraph"/>
              <w:numPr>
                <w:ilvl w:val="0"/>
                <w:numId w:val="33"/>
              </w:numPr>
              <w:ind w:left="518"/>
              <w:contextualSpacing w:val="0"/>
              <w:rPr>
                <w:rFonts w:asciiTheme="minorHAnsi" w:eastAsia="Arial-Black" w:hAnsiTheme="minorHAnsi" w:cs="ArialMT"/>
                <w:b/>
                <w:lang w:val="en-US" w:eastAsia="en-US"/>
              </w:rPr>
            </w:pPr>
            <w:r w:rsidRPr="00495B77">
              <w:rPr>
                <w:rFonts w:asciiTheme="minorHAnsi" w:eastAsia="Arial-Black" w:hAnsiTheme="minorHAnsi" w:cs="ArialMT"/>
                <w:b/>
                <w:lang w:val="en-US" w:eastAsia="en-US"/>
              </w:rPr>
              <w:t xml:space="preserve">Definition of other quitline specific items &amp; activities budget: </w:t>
            </w:r>
          </w:p>
          <w:p w14:paraId="0736A790" w14:textId="12D041E4" w:rsidR="001921A4" w:rsidRPr="001921A4" w:rsidRDefault="001921A4" w:rsidP="001921A4">
            <w:pPr>
              <w:spacing w:after="80"/>
              <w:ind w:left="525"/>
              <w:rPr>
                <w:rFonts w:asciiTheme="minorHAnsi" w:eastAsia="Arial-Black" w:hAnsiTheme="minorHAnsi" w:cs="ArialMT"/>
                <w:lang w:val="en-US" w:eastAsia="en-US"/>
              </w:rPr>
            </w:pPr>
            <w:r>
              <w:rPr>
                <w:rFonts w:asciiTheme="minorHAnsi" w:eastAsia="Arial-Black" w:hAnsiTheme="minorHAnsi" w:cs="ArialMT"/>
                <w:lang w:val="en-US" w:eastAsia="en-US"/>
              </w:rPr>
              <w:t>I</w:t>
            </w:r>
            <w:r w:rsidRPr="00FC390A">
              <w:rPr>
                <w:rFonts w:asciiTheme="minorHAnsi" w:eastAsia="Arial-Black" w:hAnsiTheme="minorHAnsi" w:cs="ArialMT"/>
                <w:lang w:val="en-US" w:eastAsia="en-US"/>
              </w:rPr>
              <w:t>ncludes any other quitline-specific items/categories which do not fit into the</w:t>
            </w:r>
            <w:r>
              <w:rPr>
                <w:rFonts w:asciiTheme="minorHAnsi" w:eastAsia="Arial-Black" w:hAnsiTheme="minorHAnsi" w:cs="ArialMT"/>
                <w:lang w:val="en-US" w:eastAsia="en-US"/>
              </w:rPr>
              <w:t xml:space="preserve"> other quitline b</w:t>
            </w:r>
            <w:r w:rsidRPr="00FC390A">
              <w:rPr>
                <w:rFonts w:asciiTheme="minorHAnsi" w:eastAsia="Arial-Black" w:hAnsiTheme="minorHAnsi" w:cs="ArialMT"/>
                <w:lang w:val="en-US" w:eastAsia="en-US"/>
              </w:rPr>
              <w:t xml:space="preserve">udget </w:t>
            </w:r>
            <w:r>
              <w:rPr>
                <w:rFonts w:asciiTheme="minorHAnsi" w:eastAsia="Arial-Black" w:hAnsiTheme="minorHAnsi" w:cs="ArialMT"/>
                <w:lang w:val="en-US" w:eastAsia="en-US"/>
              </w:rPr>
              <w:t>c</w:t>
            </w:r>
            <w:r w:rsidRPr="00FC390A">
              <w:rPr>
                <w:rFonts w:asciiTheme="minorHAnsi" w:eastAsia="Arial-Black" w:hAnsiTheme="minorHAnsi" w:cs="ArialMT"/>
                <w:lang w:val="en-US" w:eastAsia="en-US"/>
              </w:rPr>
              <w:t xml:space="preserve">ategories specified in </w:t>
            </w:r>
            <w:r>
              <w:rPr>
                <w:rFonts w:asciiTheme="minorHAnsi" w:eastAsia="Arial-Black" w:hAnsiTheme="minorHAnsi" w:cs="ArialMT"/>
                <w:lang w:val="en-US" w:eastAsia="en-US"/>
              </w:rPr>
              <w:t>the table.</w:t>
            </w:r>
          </w:p>
        </w:tc>
      </w:tr>
      <w:tr w:rsidR="001921A4" w14:paraId="302C9032" w14:textId="77777777" w:rsidTr="00FE617A">
        <w:tc>
          <w:tcPr>
            <w:tcW w:w="9450" w:type="dxa"/>
            <w:shd w:val="clear" w:color="auto" w:fill="D9D9D9" w:themeFill="background1" w:themeFillShade="D9"/>
          </w:tcPr>
          <w:p w14:paraId="1532E6F4" w14:textId="77777777" w:rsidR="001921A4" w:rsidRDefault="001921A4" w:rsidP="00495B77">
            <w:pPr>
              <w:pStyle w:val="ListParagraph"/>
              <w:numPr>
                <w:ilvl w:val="0"/>
                <w:numId w:val="33"/>
              </w:numPr>
              <w:ind w:left="518"/>
              <w:contextualSpacing w:val="0"/>
              <w:rPr>
                <w:rFonts w:asciiTheme="minorHAnsi" w:eastAsia="Arial-Black" w:hAnsiTheme="minorHAnsi" w:cs="Arial"/>
                <w:b/>
              </w:rPr>
            </w:pPr>
            <w:r w:rsidRPr="00495B77">
              <w:rPr>
                <w:rFonts w:asciiTheme="minorHAnsi" w:eastAsia="Arial-Black" w:hAnsiTheme="minorHAnsi" w:cs="ArialMT"/>
                <w:b/>
                <w:lang w:val="en-US" w:eastAsia="en-US"/>
              </w:rPr>
              <w:t>Definition</w:t>
            </w:r>
            <w:r>
              <w:rPr>
                <w:rFonts w:asciiTheme="minorHAnsi" w:eastAsia="Arial-Black" w:hAnsiTheme="minorHAnsi" w:cs="Arial"/>
                <w:b/>
              </w:rPr>
              <w:t xml:space="preserve"> of total quitline budget:</w:t>
            </w:r>
          </w:p>
          <w:p w14:paraId="75148B2F" w14:textId="466B7761" w:rsidR="001921A4" w:rsidRPr="001921A4" w:rsidRDefault="001921A4" w:rsidP="00495B77">
            <w:pPr>
              <w:spacing w:after="80"/>
              <w:ind w:left="525"/>
              <w:rPr>
                <w:rFonts w:asciiTheme="minorHAnsi" w:eastAsia="Arial-Black" w:hAnsiTheme="minorHAnsi" w:cs="Arial"/>
                <w:b/>
              </w:rPr>
            </w:pPr>
            <w:r w:rsidRPr="009279DA">
              <w:rPr>
                <w:rFonts w:asciiTheme="minorHAnsi" w:eastAsia="Arial-Black" w:hAnsiTheme="minorHAnsi" w:cs="Arial"/>
                <w:u w:val="single"/>
              </w:rPr>
              <w:t>Total quitline budget</w:t>
            </w:r>
            <w:r w:rsidRPr="00FC390A">
              <w:rPr>
                <w:rFonts w:asciiTheme="minorHAnsi" w:eastAsia="Arial-Black" w:hAnsiTheme="minorHAnsi" w:cs="Arial"/>
              </w:rPr>
              <w:t xml:space="preserve"> should be the sum of </w:t>
            </w:r>
            <w:r>
              <w:rPr>
                <w:rFonts w:asciiTheme="minorHAnsi" w:eastAsia="Arial-Black" w:hAnsiTheme="minorHAnsi" w:cs="Arial"/>
              </w:rPr>
              <w:t xml:space="preserve">budget categories listed in </w:t>
            </w:r>
            <w:r w:rsidR="00B325E9">
              <w:rPr>
                <w:rFonts w:asciiTheme="minorHAnsi" w:eastAsia="Arial-Black" w:hAnsiTheme="minorHAnsi" w:cs="Arial"/>
              </w:rPr>
              <w:t>35</w:t>
            </w:r>
            <w:r>
              <w:rPr>
                <w:rFonts w:asciiTheme="minorHAnsi" w:eastAsia="Arial-Black" w:hAnsiTheme="minorHAnsi" w:cs="Arial"/>
              </w:rPr>
              <w:t xml:space="preserve">a – </w:t>
            </w:r>
            <w:r w:rsidR="00B325E9">
              <w:rPr>
                <w:rFonts w:asciiTheme="minorHAnsi" w:eastAsia="Arial-Black" w:hAnsiTheme="minorHAnsi" w:cs="Arial"/>
              </w:rPr>
              <w:t>35</w:t>
            </w:r>
            <w:r>
              <w:rPr>
                <w:rFonts w:asciiTheme="minorHAnsi" w:eastAsia="Arial-Black" w:hAnsiTheme="minorHAnsi" w:cs="Arial"/>
              </w:rPr>
              <w:t>e of the table – please check this.</w:t>
            </w:r>
          </w:p>
        </w:tc>
      </w:tr>
    </w:tbl>
    <w:p w14:paraId="3FD4F676" w14:textId="77777777" w:rsidR="004829C4" w:rsidRPr="004829C4" w:rsidRDefault="004829C4" w:rsidP="009C08FA">
      <w:pPr>
        <w:spacing w:after="120"/>
        <w:ind w:left="547" w:hanging="547"/>
        <w:rPr>
          <w:rFonts w:asciiTheme="minorHAnsi" w:eastAsia="Arial-Black" w:hAnsiTheme="minorHAnsi" w:cs="Arial"/>
          <w:bCs/>
          <w:color w:val="215868" w:themeColor="accent5" w:themeShade="80"/>
          <w:sz w:val="26"/>
          <w:szCs w:val="26"/>
        </w:rPr>
      </w:pPr>
    </w:p>
    <w:tbl>
      <w:tblPr>
        <w:tblStyle w:val="TableGrid"/>
        <w:tblW w:w="9090" w:type="dxa"/>
        <w:tblInd w:w="355" w:type="dxa"/>
        <w:tblLook w:val="04A0" w:firstRow="1" w:lastRow="0" w:firstColumn="1" w:lastColumn="0" w:noHBand="0" w:noVBand="1"/>
      </w:tblPr>
      <w:tblGrid>
        <w:gridCol w:w="4693"/>
        <w:gridCol w:w="4397"/>
      </w:tblGrid>
      <w:tr w:rsidR="009D590D" w:rsidRPr="009D590D" w14:paraId="60D38217" w14:textId="77777777" w:rsidTr="002E1F17">
        <w:tc>
          <w:tcPr>
            <w:tcW w:w="4693" w:type="dxa"/>
            <w:shd w:val="clear" w:color="auto" w:fill="C6D9F1" w:themeFill="text2" w:themeFillTint="33"/>
          </w:tcPr>
          <w:p w14:paraId="148864CE" w14:textId="2347306D" w:rsidR="009D590D" w:rsidRPr="009D590D" w:rsidRDefault="00C35457" w:rsidP="000904C7">
            <w:pPr>
              <w:spacing w:before="20" w:after="20"/>
              <w:rPr>
                <w:rFonts w:asciiTheme="minorHAnsi" w:eastAsia="Arial-Black" w:hAnsiTheme="minorHAnsi" w:cs="Arial"/>
                <w:b/>
              </w:rPr>
            </w:pPr>
            <w:r>
              <w:rPr>
                <w:rFonts w:asciiTheme="minorHAnsi" w:eastAsia="Arial-Black" w:hAnsiTheme="minorHAnsi" w:cs="Arial"/>
                <w:b/>
              </w:rPr>
              <w:t xml:space="preserve">FY2020 </w:t>
            </w:r>
            <w:r w:rsidR="009D590D" w:rsidRPr="009D590D">
              <w:rPr>
                <w:rFonts w:asciiTheme="minorHAnsi" w:eastAsia="Arial-Black" w:hAnsiTheme="minorHAnsi" w:cs="Arial"/>
                <w:b/>
              </w:rPr>
              <w:t>Quitline Budget</w:t>
            </w:r>
          </w:p>
        </w:tc>
        <w:tc>
          <w:tcPr>
            <w:tcW w:w="4397" w:type="dxa"/>
            <w:shd w:val="clear" w:color="auto" w:fill="C6D9F1" w:themeFill="text2" w:themeFillTint="33"/>
          </w:tcPr>
          <w:p w14:paraId="4F8FF5BF" w14:textId="0E2252B1" w:rsidR="009D590D" w:rsidRPr="009D590D" w:rsidRDefault="004A1479" w:rsidP="000904C7">
            <w:pPr>
              <w:spacing w:before="20" w:after="20"/>
              <w:rPr>
                <w:rFonts w:asciiTheme="minorHAnsi" w:eastAsia="Arial-Black" w:hAnsiTheme="minorHAnsi" w:cs="Arial"/>
                <w:b/>
              </w:rPr>
            </w:pPr>
            <w:r>
              <w:rPr>
                <w:rFonts w:asciiTheme="minorHAnsi" w:eastAsia="Arial-Black" w:hAnsiTheme="minorHAnsi" w:cs="Arial"/>
                <w:b/>
              </w:rPr>
              <w:t xml:space="preserve">Total Dollar Amount for </w:t>
            </w:r>
            <w:r w:rsidR="00CE7833">
              <w:rPr>
                <w:rFonts w:asciiTheme="minorHAnsi" w:eastAsia="Arial-Black" w:hAnsiTheme="minorHAnsi" w:cs="Arial"/>
                <w:b/>
              </w:rPr>
              <w:t>FY2020</w:t>
            </w:r>
          </w:p>
        </w:tc>
      </w:tr>
      <w:tr w:rsidR="009D590D" w14:paraId="41E6D406" w14:textId="77777777" w:rsidTr="002E1F17">
        <w:tc>
          <w:tcPr>
            <w:tcW w:w="4693" w:type="dxa"/>
          </w:tcPr>
          <w:p w14:paraId="2D32A72A" w14:textId="0FF0CDDB" w:rsidR="009D590D" w:rsidRPr="008562F9" w:rsidRDefault="00E95247" w:rsidP="00F2575B">
            <w:pPr>
              <w:spacing w:before="40" w:after="40"/>
              <w:ind w:left="527" w:hanging="541"/>
              <w:rPr>
                <w:rFonts w:asciiTheme="minorHAnsi" w:eastAsia="Arial-Black" w:hAnsiTheme="minorHAnsi" w:cs="Arial"/>
              </w:rPr>
            </w:pPr>
            <w:r>
              <w:rPr>
                <w:rFonts w:asciiTheme="minorHAnsi" w:eastAsia="Arial-Black" w:hAnsiTheme="minorHAnsi" w:cs="Arial"/>
              </w:rPr>
              <w:t>35</w:t>
            </w:r>
            <w:r w:rsidR="008562F9">
              <w:rPr>
                <w:rFonts w:asciiTheme="minorHAnsi" w:eastAsia="Arial-Black" w:hAnsiTheme="minorHAnsi" w:cs="Arial"/>
              </w:rPr>
              <w:t xml:space="preserve">a. </w:t>
            </w:r>
            <w:r w:rsidR="00EA12BC">
              <w:rPr>
                <w:rFonts w:asciiTheme="minorHAnsi" w:eastAsia="Arial-Black" w:hAnsiTheme="minorHAnsi" w:cs="Arial"/>
              </w:rPr>
              <w:tab/>
            </w:r>
            <w:r w:rsidR="009D590D" w:rsidRPr="008562F9">
              <w:rPr>
                <w:rFonts w:asciiTheme="minorHAnsi" w:eastAsia="Arial-Black" w:hAnsiTheme="minorHAnsi" w:cs="Arial"/>
              </w:rPr>
              <w:t xml:space="preserve">Quitline </w:t>
            </w:r>
            <w:r w:rsidR="009279DA">
              <w:rPr>
                <w:rFonts w:asciiTheme="minorHAnsi" w:eastAsia="Arial-Black" w:hAnsiTheme="minorHAnsi" w:cs="Arial"/>
              </w:rPr>
              <w:t>s</w:t>
            </w:r>
            <w:r w:rsidR="009D590D" w:rsidRPr="008562F9">
              <w:rPr>
                <w:rFonts w:asciiTheme="minorHAnsi" w:eastAsia="Arial-Black" w:hAnsiTheme="minorHAnsi" w:cs="Arial"/>
              </w:rPr>
              <w:t>ervices</w:t>
            </w:r>
          </w:p>
        </w:tc>
        <w:tc>
          <w:tcPr>
            <w:tcW w:w="4397" w:type="dxa"/>
          </w:tcPr>
          <w:p w14:paraId="0B43C4F0" w14:textId="77777777" w:rsidR="009D590D" w:rsidRDefault="00EC6A24" w:rsidP="00F2575B">
            <w:pPr>
              <w:spacing w:before="40" w:after="40"/>
              <w:ind w:left="-14"/>
              <w:rPr>
                <w:rFonts w:asciiTheme="minorHAnsi" w:eastAsia="Arial-Black" w:hAnsiTheme="minorHAnsi" w:cs="Arial"/>
              </w:rPr>
            </w:pPr>
            <w:r>
              <w:rPr>
                <w:rFonts w:asciiTheme="minorHAnsi" w:eastAsia="Arial-Black" w:hAnsiTheme="minorHAnsi" w:cs="Arial"/>
              </w:rPr>
              <w:t>$</w:t>
            </w:r>
          </w:p>
        </w:tc>
      </w:tr>
      <w:tr w:rsidR="009D590D" w14:paraId="276DE821" w14:textId="77777777" w:rsidTr="002E1F17">
        <w:tc>
          <w:tcPr>
            <w:tcW w:w="4693" w:type="dxa"/>
          </w:tcPr>
          <w:p w14:paraId="4F60C3CB" w14:textId="2416139E" w:rsidR="009D590D" w:rsidRPr="008562F9" w:rsidRDefault="00E95247" w:rsidP="00F2575B">
            <w:pPr>
              <w:spacing w:before="40" w:after="40"/>
              <w:ind w:left="527" w:hanging="541"/>
              <w:rPr>
                <w:rFonts w:asciiTheme="minorHAnsi" w:eastAsia="Arial-Black" w:hAnsiTheme="minorHAnsi" w:cs="Arial"/>
              </w:rPr>
            </w:pPr>
            <w:r>
              <w:rPr>
                <w:rFonts w:asciiTheme="minorHAnsi" w:eastAsia="Arial-Black" w:hAnsiTheme="minorHAnsi" w:cs="Arial"/>
              </w:rPr>
              <w:t>35</w:t>
            </w:r>
            <w:r w:rsidR="008562F9">
              <w:rPr>
                <w:rFonts w:asciiTheme="minorHAnsi" w:eastAsia="Arial-Black" w:hAnsiTheme="minorHAnsi" w:cs="Arial"/>
              </w:rPr>
              <w:t xml:space="preserve">b. </w:t>
            </w:r>
            <w:r w:rsidR="00EA12BC">
              <w:rPr>
                <w:rFonts w:asciiTheme="minorHAnsi" w:eastAsia="Arial-Black" w:hAnsiTheme="minorHAnsi" w:cs="Arial"/>
              </w:rPr>
              <w:tab/>
            </w:r>
            <w:r w:rsidR="009D590D" w:rsidRPr="008562F9">
              <w:rPr>
                <w:rFonts w:asciiTheme="minorHAnsi" w:eastAsia="Arial-Black" w:hAnsiTheme="minorHAnsi" w:cs="Arial"/>
              </w:rPr>
              <w:t xml:space="preserve">Quitline </w:t>
            </w:r>
            <w:r w:rsidR="009279DA">
              <w:rPr>
                <w:rFonts w:asciiTheme="minorHAnsi" w:eastAsia="Arial-Black" w:hAnsiTheme="minorHAnsi" w:cs="Arial"/>
              </w:rPr>
              <w:t>m</w:t>
            </w:r>
            <w:r w:rsidR="009D590D" w:rsidRPr="008562F9">
              <w:rPr>
                <w:rFonts w:asciiTheme="minorHAnsi" w:eastAsia="Arial-Black" w:hAnsiTheme="minorHAnsi" w:cs="Arial"/>
              </w:rPr>
              <w:t>edications</w:t>
            </w:r>
          </w:p>
        </w:tc>
        <w:tc>
          <w:tcPr>
            <w:tcW w:w="4397" w:type="dxa"/>
          </w:tcPr>
          <w:p w14:paraId="4E4425E0" w14:textId="77777777" w:rsidR="009D590D" w:rsidRDefault="00EC6A24" w:rsidP="00F2575B">
            <w:pPr>
              <w:spacing w:before="40" w:after="40"/>
              <w:ind w:left="-14"/>
              <w:rPr>
                <w:rFonts w:asciiTheme="minorHAnsi" w:eastAsia="Arial-Black" w:hAnsiTheme="minorHAnsi" w:cs="Arial"/>
              </w:rPr>
            </w:pPr>
            <w:r>
              <w:rPr>
                <w:rFonts w:asciiTheme="minorHAnsi" w:eastAsia="Arial-Black" w:hAnsiTheme="minorHAnsi" w:cs="Arial"/>
              </w:rPr>
              <w:t>$</w:t>
            </w:r>
          </w:p>
        </w:tc>
      </w:tr>
      <w:tr w:rsidR="009D590D" w14:paraId="111850EB" w14:textId="77777777" w:rsidTr="002E1F17">
        <w:tc>
          <w:tcPr>
            <w:tcW w:w="4693" w:type="dxa"/>
          </w:tcPr>
          <w:p w14:paraId="3E6F0717" w14:textId="7DFB4BB1" w:rsidR="009D590D" w:rsidRPr="008562F9" w:rsidRDefault="00E95247" w:rsidP="00F2575B">
            <w:pPr>
              <w:spacing w:before="40" w:after="40"/>
              <w:ind w:left="527" w:hanging="541"/>
              <w:rPr>
                <w:rFonts w:asciiTheme="minorHAnsi" w:eastAsia="Arial-Black" w:hAnsiTheme="minorHAnsi" w:cs="Arial"/>
              </w:rPr>
            </w:pPr>
            <w:r>
              <w:rPr>
                <w:rFonts w:asciiTheme="minorHAnsi" w:eastAsia="Arial-Black" w:hAnsiTheme="minorHAnsi" w:cs="Arial"/>
              </w:rPr>
              <w:t>35</w:t>
            </w:r>
            <w:r w:rsidR="008562F9">
              <w:rPr>
                <w:rFonts w:asciiTheme="minorHAnsi" w:eastAsia="Arial-Black" w:hAnsiTheme="minorHAnsi" w:cs="Arial"/>
              </w:rPr>
              <w:t xml:space="preserve">c. </w:t>
            </w:r>
            <w:r w:rsidR="00EA12BC">
              <w:rPr>
                <w:rFonts w:asciiTheme="minorHAnsi" w:eastAsia="Arial-Black" w:hAnsiTheme="minorHAnsi" w:cs="Arial"/>
              </w:rPr>
              <w:tab/>
            </w:r>
            <w:r w:rsidR="009D590D" w:rsidRPr="008562F9">
              <w:rPr>
                <w:rFonts w:asciiTheme="minorHAnsi" w:eastAsia="Arial-Black" w:hAnsiTheme="minorHAnsi" w:cs="Arial"/>
              </w:rPr>
              <w:t xml:space="preserve">Quitline </w:t>
            </w:r>
            <w:r w:rsidR="009279DA">
              <w:rPr>
                <w:rFonts w:asciiTheme="minorHAnsi" w:eastAsia="Arial-Black" w:hAnsiTheme="minorHAnsi" w:cs="Arial"/>
              </w:rPr>
              <w:t>e</w:t>
            </w:r>
            <w:r w:rsidR="009D590D" w:rsidRPr="008562F9">
              <w:rPr>
                <w:rFonts w:asciiTheme="minorHAnsi" w:eastAsia="Arial-Black" w:hAnsiTheme="minorHAnsi" w:cs="Arial"/>
              </w:rPr>
              <w:t>valuation</w:t>
            </w:r>
          </w:p>
        </w:tc>
        <w:tc>
          <w:tcPr>
            <w:tcW w:w="4397" w:type="dxa"/>
          </w:tcPr>
          <w:p w14:paraId="446FD3AC" w14:textId="77777777" w:rsidR="009D590D" w:rsidRDefault="00EC6A24" w:rsidP="00F2575B">
            <w:pPr>
              <w:spacing w:before="40" w:after="40"/>
              <w:ind w:left="-14"/>
              <w:rPr>
                <w:rFonts w:asciiTheme="minorHAnsi" w:eastAsia="Arial-Black" w:hAnsiTheme="minorHAnsi" w:cs="Arial"/>
              </w:rPr>
            </w:pPr>
            <w:r>
              <w:rPr>
                <w:rFonts w:asciiTheme="minorHAnsi" w:eastAsia="Arial-Black" w:hAnsiTheme="minorHAnsi" w:cs="Arial"/>
              </w:rPr>
              <w:t>$</w:t>
            </w:r>
          </w:p>
        </w:tc>
      </w:tr>
      <w:tr w:rsidR="009D590D" w14:paraId="76F0923F" w14:textId="77777777" w:rsidTr="002E1F17">
        <w:tc>
          <w:tcPr>
            <w:tcW w:w="4693" w:type="dxa"/>
          </w:tcPr>
          <w:p w14:paraId="6CE4FC45" w14:textId="2C93C774" w:rsidR="009D590D" w:rsidRPr="008562F9" w:rsidRDefault="00E95247" w:rsidP="00F2575B">
            <w:pPr>
              <w:spacing w:before="40" w:after="40"/>
              <w:ind w:left="527" w:hanging="541"/>
              <w:rPr>
                <w:rFonts w:asciiTheme="minorHAnsi" w:eastAsia="Arial-Black" w:hAnsiTheme="minorHAnsi" w:cs="Arial"/>
              </w:rPr>
            </w:pPr>
            <w:r>
              <w:rPr>
                <w:rFonts w:asciiTheme="minorHAnsi" w:eastAsia="Arial-Black" w:hAnsiTheme="minorHAnsi" w:cs="Arial"/>
              </w:rPr>
              <w:t>35</w:t>
            </w:r>
            <w:r w:rsidR="008562F9">
              <w:rPr>
                <w:rFonts w:asciiTheme="minorHAnsi" w:eastAsia="Arial-Black" w:hAnsiTheme="minorHAnsi" w:cs="Arial"/>
              </w:rPr>
              <w:t xml:space="preserve">d. </w:t>
            </w:r>
            <w:r w:rsidR="00EA12BC">
              <w:rPr>
                <w:rFonts w:asciiTheme="minorHAnsi" w:eastAsia="Arial-Black" w:hAnsiTheme="minorHAnsi" w:cs="Arial"/>
              </w:rPr>
              <w:tab/>
            </w:r>
            <w:r w:rsidR="009D590D" w:rsidRPr="008562F9">
              <w:rPr>
                <w:rFonts w:asciiTheme="minorHAnsi" w:eastAsia="Arial-Black" w:hAnsiTheme="minorHAnsi" w:cs="Arial"/>
              </w:rPr>
              <w:t xml:space="preserve">Quitline </w:t>
            </w:r>
            <w:r w:rsidR="009279DA">
              <w:rPr>
                <w:rFonts w:asciiTheme="minorHAnsi" w:eastAsia="Arial-Black" w:hAnsiTheme="minorHAnsi" w:cs="Arial"/>
              </w:rPr>
              <w:t>m</w:t>
            </w:r>
            <w:r w:rsidR="009D590D" w:rsidRPr="008562F9">
              <w:rPr>
                <w:rFonts w:asciiTheme="minorHAnsi" w:eastAsia="Arial-Black" w:hAnsiTheme="minorHAnsi" w:cs="Arial"/>
              </w:rPr>
              <w:t>edia/</w:t>
            </w:r>
            <w:r w:rsidR="009279DA">
              <w:rPr>
                <w:rFonts w:asciiTheme="minorHAnsi" w:eastAsia="Arial-Black" w:hAnsiTheme="minorHAnsi" w:cs="Arial"/>
              </w:rPr>
              <w:t>p</w:t>
            </w:r>
            <w:r w:rsidR="009D590D" w:rsidRPr="008562F9">
              <w:rPr>
                <w:rFonts w:asciiTheme="minorHAnsi" w:eastAsia="Arial-Black" w:hAnsiTheme="minorHAnsi" w:cs="Arial"/>
              </w:rPr>
              <w:t xml:space="preserve">romotions &amp; </w:t>
            </w:r>
            <w:r w:rsidR="009279DA">
              <w:rPr>
                <w:rFonts w:asciiTheme="minorHAnsi" w:eastAsia="Arial-Black" w:hAnsiTheme="minorHAnsi" w:cs="Arial"/>
              </w:rPr>
              <w:t>o</w:t>
            </w:r>
            <w:r w:rsidR="009D590D" w:rsidRPr="008562F9">
              <w:rPr>
                <w:rFonts w:asciiTheme="minorHAnsi" w:eastAsia="Arial-Black" w:hAnsiTheme="minorHAnsi" w:cs="Arial"/>
              </w:rPr>
              <w:t>utreach</w:t>
            </w:r>
          </w:p>
        </w:tc>
        <w:tc>
          <w:tcPr>
            <w:tcW w:w="4397" w:type="dxa"/>
          </w:tcPr>
          <w:p w14:paraId="27AEC60C" w14:textId="77777777" w:rsidR="009D590D" w:rsidRDefault="00EC6A24" w:rsidP="00F2575B">
            <w:pPr>
              <w:spacing w:before="40" w:after="40"/>
              <w:ind w:left="-14"/>
              <w:rPr>
                <w:rFonts w:asciiTheme="minorHAnsi" w:eastAsia="Arial-Black" w:hAnsiTheme="minorHAnsi" w:cs="Arial"/>
              </w:rPr>
            </w:pPr>
            <w:r>
              <w:rPr>
                <w:rFonts w:asciiTheme="minorHAnsi" w:eastAsia="Arial-Black" w:hAnsiTheme="minorHAnsi" w:cs="Arial"/>
              </w:rPr>
              <w:t>$</w:t>
            </w:r>
          </w:p>
        </w:tc>
      </w:tr>
      <w:tr w:rsidR="009D590D" w14:paraId="50F0D353" w14:textId="77777777" w:rsidTr="002E1F17">
        <w:tc>
          <w:tcPr>
            <w:tcW w:w="4693" w:type="dxa"/>
          </w:tcPr>
          <w:p w14:paraId="06277D91" w14:textId="3C577440" w:rsidR="009D590D" w:rsidRPr="008562F9" w:rsidRDefault="00E95247" w:rsidP="00F2575B">
            <w:pPr>
              <w:spacing w:before="40" w:after="40"/>
              <w:ind w:left="527" w:hanging="541"/>
              <w:rPr>
                <w:rFonts w:asciiTheme="minorHAnsi" w:eastAsia="Arial-Black" w:hAnsiTheme="minorHAnsi" w:cs="Arial"/>
              </w:rPr>
            </w:pPr>
            <w:r>
              <w:rPr>
                <w:rFonts w:asciiTheme="minorHAnsi" w:eastAsia="Arial-Black" w:hAnsiTheme="minorHAnsi" w:cs="Arial"/>
              </w:rPr>
              <w:t>35</w:t>
            </w:r>
            <w:r w:rsidR="008562F9">
              <w:rPr>
                <w:rFonts w:asciiTheme="minorHAnsi" w:eastAsia="Arial-Black" w:hAnsiTheme="minorHAnsi" w:cs="Arial"/>
              </w:rPr>
              <w:t xml:space="preserve">e. </w:t>
            </w:r>
            <w:r w:rsidR="00EA12BC">
              <w:rPr>
                <w:rFonts w:asciiTheme="minorHAnsi" w:eastAsia="Arial-Black" w:hAnsiTheme="minorHAnsi" w:cs="Arial"/>
              </w:rPr>
              <w:tab/>
            </w:r>
            <w:r w:rsidR="009D590D" w:rsidRPr="008562F9">
              <w:rPr>
                <w:rFonts w:asciiTheme="minorHAnsi" w:eastAsia="Arial-Black" w:hAnsiTheme="minorHAnsi" w:cs="Arial"/>
              </w:rPr>
              <w:t xml:space="preserve">Other </w:t>
            </w:r>
            <w:r w:rsidR="009279DA">
              <w:rPr>
                <w:rFonts w:asciiTheme="minorHAnsi" w:eastAsia="Arial-Black" w:hAnsiTheme="minorHAnsi" w:cs="Arial"/>
              </w:rPr>
              <w:t>q</w:t>
            </w:r>
            <w:r w:rsidR="009D590D" w:rsidRPr="008562F9">
              <w:rPr>
                <w:rFonts w:asciiTheme="minorHAnsi" w:eastAsia="Arial-Black" w:hAnsiTheme="minorHAnsi" w:cs="Arial"/>
              </w:rPr>
              <w:t>uitline specific items or activities</w:t>
            </w:r>
          </w:p>
        </w:tc>
        <w:tc>
          <w:tcPr>
            <w:tcW w:w="4397" w:type="dxa"/>
          </w:tcPr>
          <w:p w14:paraId="3408CEC3" w14:textId="77777777" w:rsidR="009D590D" w:rsidRDefault="00EC6A24" w:rsidP="00F2575B">
            <w:pPr>
              <w:spacing w:before="40" w:after="40"/>
              <w:ind w:left="-14"/>
              <w:rPr>
                <w:rFonts w:asciiTheme="minorHAnsi" w:eastAsia="Arial-Black" w:hAnsiTheme="minorHAnsi" w:cs="Arial"/>
              </w:rPr>
            </w:pPr>
            <w:r>
              <w:rPr>
                <w:rFonts w:asciiTheme="minorHAnsi" w:eastAsia="Arial-Black" w:hAnsiTheme="minorHAnsi" w:cs="Arial"/>
              </w:rPr>
              <w:t>$</w:t>
            </w:r>
          </w:p>
        </w:tc>
      </w:tr>
      <w:tr w:rsidR="009D590D" w14:paraId="641E6D35" w14:textId="77777777" w:rsidTr="002E1F17">
        <w:tc>
          <w:tcPr>
            <w:tcW w:w="4693" w:type="dxa"/>
            <w:shd w:val="clear" w:color="auto" w:fill="F2F2F2" w:themeFill="background1" w:themeFillShade="F2"/>
          </w:tcPr>
          <w:p w14:paraId="41E7F1BE" w14:textId="02137D31" w:rsidR="009D590D" w:rsidRPr="008562F9" w:rsidRDefault="00E95247" w:rsidP="00F2575B">
            <w:pPr>
              <w:spacing w:before="40" w:after="40"/>
              <w:ind w:left="527" w:hanging="541"/>
              <w:rPr>
                <w:rFonts w:asciiTheme="minorHAnsi" w:eastAsia="Arial-Black" w:hAnsiTheme="minorHAnsi" w:cs="Arial"/>
              </w:rPr>
            </w:pPr>
            <w:r>
              <w:rPr>
                <w:rFonts w:asciiTheme="minorHAnsi" w:eastAsia="Arial-Black" w:hAnsiTheme="minorHAnsi" w:cs="Arial"/>
              </w:rPr>
              <w:t>35</w:t>
            </w:r>
            <w:r w:rsidR="008562F9">
              <w:rPr>
                <w:rFonts w:asciiTheme="minorHAnsi" w:eastAsia="Arial-Black" w:hAnsiTheme="minorHAnsi" w:cs="Arial"/>
              </w:rPr>
              <w:t xml:space="preserve">f. </w:t>
            </w:r>
            <w:r w:rsidR="00EA12BC">
              <w:rPr>
                <w:rFonts w:asciiTheme="minorHAnsi" w:eastAsia="Arial-Black" w:hAnsiTheme="minorHAnsi" w:cs="Arial"/>
              </w:rPr>
              <w:tab/>
            </w:r>
            <w:r w:rsidR="009D590D" w:rsidRPr="002755FD">
              <w:rPr>
                <w:rFonts w:asciiTheme="minorHAnsi" w:eastAsia="Arial-Black" w:hAnsiTheme="minorHAnsi" w:cs="Arial"/>
                <w:b/>
                <w:u w:val="single"/>
              </w:rPr>
              <w:t>T</w:t>
            </w:r>
            <w:r w:rsidR="002755FD" w:rsidRPr="002755FD">
              <w:rPr>
                <w:rFonts w:asciiTheme="minorHAnsi" w:eastAsia="Arial-Black" w:hAnsiTheme="minorHAnsi" w:cs="Arial"/>
                <w:b/>
                <w:u w:val="single"/>
              </w:rPr>
              <w:t>otal</w:t>
            </w:r>
            <w:r w:rsidR="002755FD">
              <w:rPr>
                <w:rFonts w:asciiTheme="minorHAnsi" w:eastAsia="Arial-Black" w:hAnsiTheme="minorHAnsi" w:cs="Arial"/>
                <w:b/>
              </w:rPr>
              <w:t xml:space="preserve"> </w:t>
            </w:r>
            <w:r w:rsidR="009279DA">
              <w:rPr>
                <w:rFonts w:asciiTheme="minorHAnsi" w:eastAsia="Arial-Black" w:hAnsiTheme="minorHAnsi" w:cs="Arial"/>
              </w:rPr>
              <w:t>q</w:t>
            </w:r>
            <w:r w:rsidR="009D590D" w:rsidRPr="002755FD">
              <w:rPr>
                <w:rFonts w:asciiTheme="minorHAnsi" w:eastAsia="Arial-Black" w:hAnsiTheme="minorHAnsi" w:cs="Arial"/>
              </w:rPr>
              <w:t>uitline</w:t>
            </w:r>
            <w:r w:rsidR="009D590D" w:rsidRPr="008562F9">
              <w:rPr>
                <w:rFonts w:asciiTheme="minorHAnsi" w:eastAsia="Arial-Black" w:hAnsiTheme="minorHAnsi" w:cs="Arial"/>
              </w:rPr>
              <w:t xml:space="preserve"> </w:t>
            </w:r>
            <w:r w:rsidR="009279DA">
              <w:rPr>
                <w:rFonts w:asciiTheme="minorHAnsi" w:eastAsia="Arial-Black" w:hAnsiTheme="minorHAnsi" w:cs="Arial"/>
              </w:rPr>
              <w:t>b</w:t>
            </w:r>
            <w:r w:rsidR="009D590D" w:rsidRPr="008562F9">
              <w:rPr>
                <w:rFonts w:asciiTheme="minorHAnsi" w:eastAsia="Arial-Black" w:hAnsiTheme="minorHAnsi" w:cs="Arial"/>
              </w:rPr>
              <w:t xml:space="preserve">udget (sum of a – </w:t>
            </w:r>
            <w:r w:rsidR="00153BBC" w:rsidRPr="008562F9">
              <w:rPr>
                <w:rFonts w:asciiTheme="minorHAnsi" w:eastAsia="Arial-Black" w:hAnsiTheme="minorHAnsi" w:cs="Arial"/>
              </w:rPr>
              <w:t>e</w:t>
            </w:r>
            <w:r w:rsidR="009D590D" w:rsidRPr="008562F9">
              <w:rPr>
                <w:rFonts w:asciiTheme="minorHAnsi" w:eastAsia="Arial-Black" w:hAnsiTheme="minorHAnsi" w:cs="Arial"/>
              </w:rPr>
              <w:t>)</w:t>
            </w:r>
          </w:p>
        </w:tc>
        <w:tc>
          <w:tcPr>
            <w:tcW w:w="4397" w:type="dxa"/>
            <w:shd w:val="clear" w:color="auto" w:fill="F2F2F2" w:themeFill="background1" w:themeFillShade="F2"/>
          </w:tcPr>
          <w:p w14:paraId="7A31D0A6" w14:textId="77777777" w:rsidR="009D590D" w:rsidRDefault="00EC6A24" w:rsidP="00F2575B">
            <w:pPr>
              <w:spacing w:before="40" w:after="40"/>
              <w:ind w:left="-14"/>
              <w:rPr>
                <w:rFonts w:asciiTheme="minorHAnsi" w:eastAsia="Arial-Black" w:hAnsiTheme="minorHAnsi" w:cs="Arial"/>
              </w:rPr>
            </w:pPr>
            <w:r>
              <w:rPr>
                <w:rFonts w:asciiTheme="minorHAnsi" w:eastAsia="Arial-Black" w:hAnsiTheme="minorHAnsi" w:cs="Arial"/>
              </w:rPr>
              <w:t>$</w:t>
            </w:r>
          </w:p>
        </w:tc>
      </w:tr>
    </w:tbl>
    <w:p w14:paraId="7E5082A9" w14:textId="77777777" w:rsidR="00FF720A" w:rsidRDefault="00FF720A" w:rsidP="002F007A">
      <w:pPr>
        <w:rPr>
          <w:rFonts w:asciiTheme="minorHAnsi" w:eastAsia="Arial-Black" w:hAnsiTheme="minorHAnsi" w:cs="Arial"/>
        </w:rPr>
      </w:pPr>
    </w:p>
    <w:p w14:paraId="6B4175F8" w14:textId="77777777" w:rsidR="00E95247" w:rsidRDefault="00E95247">
      <w:pPr>
        <w:spacing w:after="200" w:line="276" w:lineRule="auto"/>
        <w:rPr>
          <w:rFonts w:asciiTheme="minorHAnsi" w:eastAsiaTheme="minorHAnsi" w:hAnsiTheme="minorHAnsi" w:cs="Arial"/>
          <w:b/>
          <w:color w:val="000000"/>
          <w:sz w:val="28"/>
          <w:szCs w:val="28"/>
          <w:lang w:val="en-US" w:eastAsia="en-US"/>
        </w:rPr>
      </w:pPr>
      <w:r>
        <w:rPr>
          <w:rFonts w:asciiTheme="minorHAnsi" w:eastAsiaTheme="minorHAnsi" w:hAnsiTheme="minorHAnsi" w:cs="Arial"/>
          <w:b/>
          <w:color w:val="000000"/>
          <w:sz w:val="28"/>
          <w:szCs w:val="28"/>
          <w:lang w:val="en-US" w:eastAsia="en-US"/>
        </w:rPr>
        <w:br w:type="page"/>
      </w:r>
    </w:p>
    <w:p w14:paraId="3D6B1422" w14:textId="7A19522B" w:rsidR="006B1C1C" w:rsidRDefault="00B43894" w:rsidP="00AB1022">
      <w:pPr>
        <w:spacing w:after="120"/>
        <w:rPr>
          <w:rFonts w:asciiTheme="minorHAnsi" w:eastAsiaTheme="minorHAnsi" w:hAnsiTheme="minorHAnsi" w:cs="Arial"/>
          <w:b/>
          <w:color w:val="000000"/>
          <w:sz w:val="28"/>
          <w:szCs w:val="28"/>
          <w:lang w:val="en-US" w:eastAsia="en-US"/>
        </w:rPr>
      </w:pPr>
      <w:r>
        <w:rPr>
          <w:rFonts w:asciiTheme="minorHAnsi" w:eastAsiaTheme="minorHAnsi" w:hAnsiTheme="minorHAnsi" w:cs="Arial"/>
          <w:b/>
          <w:color w:val="000000"/>
          <w:sz w:val="28"/>
          <w:szCs w:val="28"/>
          <w:lang w:val="en-US" w:eastAsia="en-US"/>
        </w:rPr>
        <w:lastRenderedPageBreak/>
        <w:t>*</w:t>
      </w:r>
      <w:r w:rsidR="00E95247">
        <w:rPr>
          <w:rFonts w:asciiTheme="minorHAnsi" w:eastAsiaTheme="minorHAnsi" w:hAnsiTheme="minorHAnsi" w:cs="Arial"/>
          <w:b/>
          <w:color w:val="000000"/>
          <w:sz w:val="28"/>
          <w:szCs w:val="28"/>
          <w:lang w:val="en-US" w:eastAsia="en-US"/>
        </w:rPr>
        <w:t>36</w:t>
      </w:r>
      <w:r w:rsidR="0035597A" w:rsidRPr="007D043E">
        <w:rPr>
          <w:rFonts w:asciiTheme="minorHAnsi" w:eastAsiaTheme="minorHAnsi" w:hAnsiTheme="minorHAnsi" w:cs="Arial"/>
          <w:b/>
          <w:color w:val="000000"/>
          <w:sz w:val="28"/>
          <w:szCs w:val="28"/>
          <w:lang w:val="en-US" w:eastAsia="en-US"/>
        </w:rPr>
        <w:t xml:space="preserve">. </w:t>
      </w:r>
      <w:r w:rsidR="00B60D9C">
        <w:rPr>
          <w:rFonts w:asciiTheme="minorHAnsi" w:eastAsiaTheme="minorHAnsi" w:hAnsiTheme="minorHAnsi" w:cs="Arial"/>
          <w:b/>
          <w:color w:val="000000"/>
          <w:sz w:val="28"/>
          <w:szCs w:val="28"/>
          <w:lang w:val="en-US" w:eastAsia="en-US"/>
        </w:rPr>
        <w:t xml:space="preserve">On the table below, please indicate the dollar amount received from each </w:t>
      </w:r>
      <w:r w:rsidR="00F13C18">
        <w:rPr>
          <w:rFonts w:asciiTheme="minorHAnsi" w:eastAsiaTheme="minorHAnsi" w:hAnsiTheme="minorHAnsi" w:cs="Arial"/>
          <w:b/>
          <w:color w:val="000000"/>
          <w:sz w:val="28"/>
          <w:szCs w:val="28"/>
          <w:lang w:val="en-US" w:eastAsia="en-US"/>
        </w:rPr>
        <w:t xml:space="preserve">listed </w:t>
      </w:r>
      <w:r w:rsidR="00CB3206" w:rsidRPr="007D043E">
        <w:rPr>
          <w:rFonts w:asciiTheme="minorHAnsi" w:eastAsiaTheme="minorHAnsi" w:hAnsiTheme="minorHAnsi" w:cs="Arial"/>
          <w:b/>
          <w:color w:val="000000"/>
          <w:sz w:val="28"/>
          <w:szCs w:val="28"/>
          <w:lang w:val="en-US" w:eastAsia="en-US"/>
        </w:rPr>
        <w:t xml:space="preserve">funding </w:t>
      </w:r>
      <w:r w:rsidR="00CB3206" w:rsidRPr="00B60D9C">
        <w:rPr>
          <w:rFonts w:asciiTheme="minorHAnsi" w:eastAsiaTheme="minorHAnsi" w:hAnsiTheme="minorHAnsi" w:cs="Arial"/>
          <w:b/>
          <w:color w:val="000000"/>
          <w:sz w:val="28"/>
          <w:szCs w:val="28"/>
          <w:lang w:val="en-US" w:eastAsia="en-US"/>
        </w:rPr>
        <w:t>source</w:t>
      </w:r>
      <w:r w:rsidR="00B60D9C">
        <w:rPr>
          <w:rFonts w:asciiTheme="minorHAnsi" w:eastAsiaTheme="minorHAnsi" w:hAnsiTheme="minorHAnsi" w:cs="Arial"/>
          <w:b/>
          <w:color w:val="000000"/>
          <w:sz w:val="28"/>
          <w:szCs w:val="28"/>
          <w:lang w:val="en-US" w:eastAsia="en-US"/>
        </w:rPr>
        <w:t xml:space="preserve"> for your</w:t>
      </w:r>
      <w:r w:rsidR="00EE052A">
        <w:rPr>
          <w:rFonts w:asciiTheme="minorHAnsi" w:eastAsiaTheme="minorHAnsi" w:hAnsiTheme="minorHAnsi" w:cs="Arial"/>
          <w:b/>
          <w:color w:val="000000"/>
          <w:sz w:val="28"/>
          <w:szCs w:val="28"/>
          <w:lang w:val="en-US" w:eastAsia="en-US"/>
        </w:rPr>
        <w:t xml:space="preserve"> </w:t>
      </w:r>
      <w:r w:rsidR="002755FD">
        <w:rPr>
          <w:rFonts w:asciiTheme="minorHAnsi" w:eastAsiaTheme="minorHAnsi" w:hAnsiTheme="minorHAnsi" w:cs="Arial"/>
          <w:b/>
          <w:color w:val="000000"/>
          <w:sz w:val="28"/>
          <w:szCs w:val="28"/>
          <w:lang w:val="en-US" w:eastAsia="en-US"/>
        </w:rPr>
        <w:t xml:space="preserve">state’s </w:t>
      </w:r>
      <w:r w:rsidR="002755FD">
        <w:rPr>
          <w:rFonts w:asciiTheme="minorHAnsi" w:eastAsiaTheme="minorHAnsi" w:hAnsiTheme="minorHAnsi" w:cs="Arial"/>
          <w:b/>
          <w:color w:val="000000"/>
          <w:sz w:val="28"/>
          <w:szCs w:val="28"/>
          <w:u w:val="single"/>
          <w:lang w:val="en-US" w:eastAsia="en-US"/>
        </w:rPr>
        <w:t>total</w:t>
      </w:r>
      <w:r w:rsidR="00B316B9">
        <w:rPr>
          <w:rFonts w:asciiTheme="minorHAnsi" w:eastAsiaTheme="minorHAnsi" w:hAnsiTheme="minorHAnsi" w:cs="Arial"/>
          <w:b/>
          <w:color w:val="000000"/>
          <w:sz w:val="28"/>
          <w:szCs w:val="28"/>
          <w:lang w:val="en-US" w:eastAsia="en-US"/>
        </w:rPr>
        <w:t xml:space="preserve"> </w:t>
      </w:r>
      <w:r w:rsidR="00CE7833">
        <w:rPr>
          <w:rFonts w:asciiTheme="minorHAnsi" w:eastAsiaTheme="minorHAnsi" w:hAnsiTheme="minorHAnsi" w:cs="Arial"/>
          <w:b/>
          <w:color w:val="000000"/>
          <w:sz w:val="28"/>
          <w:szCs w:val="28"/>
          <w:lang w:val="en-US" w:eastAsia="en-US"/>
        </w:rPr>
        <w:t>FY2020</w:t>
      </w:r>
      <w:r w:rsidR="002755FD">
        <w:rPr>
          <w:rFonts w:asciiTheme="minorHAnsi" w:eastAsiaTheme="minorHAnsi" w:hAnsiTheme="minorHAnsi" w:cs="Arial"/>
          <w:b/>
          <w:color w:val="000000"/>
          <w:sz w:val="28"/>
          <w:szCs w:val="28"/>
          <w:lang w:val="en-US" w:eastAsia="en-US"/>
        </w:rPr>
        <w:t xml:space="preserve"> quitline b</w:t>
      </w:r>
      <w:r w:rsidR="00B60D9C">
        <w:rPr>
          <w:rFonts w:asciiTheme="minorHAnsi" w:eastAsiaTheme="minorHAnsi" w:hAnsiTheme="minorHAnsi" w:cs="Arial"/>
          <w:b/>
          <w:color w:val="000000"/>
          <w:sz w:val="28"/>
          <w:szCs w:val="28"/>
          <w:lang w:val="en-US" w:eastAsia="en-US"/>
        </w:rPr>
        <w:t>udget.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495B77" w14:paraId="33CEFC36" w14:textId="77777777" w:rsidTr="00CF524F">
        <w:tc>
          <w:tcPr>
            <w:tcW w:w="9350" w:type="dxa"/>
            <w:shd w:val="clear" w:color="auto" w:fill="D9D9D9" w:themeFill="background1" w:themeFillShade="D9"/>
          </w:tcPr>
          <w:p w14:paraId="687154BB" w14:textId="53EF40DF" w:rsidR="00495B77" w:rsidRPr="00495B77" w:rsidRDefault="007451DD" w:rsidP="00495B77">
            <w:pPr>
              <w:spacing w:after="80"/>
              <w:rPr>
                <w:rFonts w:asciiTheme="minorHAnsi" w:eastAsia="Arial-Black" w:hAnsiTheme="minorHAnsi" w:cs="Arial"/>
                <w:b/>
              </w:rPr>
            </w:pPr>
            <w:r>
              <w:rPr>
                <w:rFonts w:asciiTheme="minorHAnsi" w:eastAsia="Arial-Black" w:hAnsiTheme="minorHAnsi" w:cs="Arial"/>
                <w:b/>
                <w:i/>
                <w:iCs/>
                <w:color w:val="215868" w:themeColor="accent5" w:themeShade="80"/>
                <w:sz w:val="26"/>
                <w:szCs w:val="26"/>
                <w:u w:val="single"/>
              </w:rPr>
              <w:t>D</w:t>
            </w:r>
            <w:r w:rsidRPr="0081528C">
              <w:rPr>
                <w:rFonts w:asciiTheme="minorHAnsi" w:eastAsia="Arial-Black" w:hAnsiTheme="minorHAnsi" w:cs="Arial"/>
                <w:b/>
                <w:i/>
                <w:iCs/>
                <w:color w:val="215868" w:themeColor="accent5" w:themeShade="80"/>
                <w:sz w:val="26"/>
                <w:szCs w:val="26"/>
                <w:u w:val="single"/>
              </w:rPr>
              <w:t>irections:</w:t>
            </w:r>
          </w:p>
          <w:p w14:paraId="5ECC675E" w14:textId="4943E925" w:rsidR="00495B77" w:rsidRPr="00FB3E1E" w:rsidRDefault="00495B77" w:rsidP="00495B77">
            <w:pPr>
              <w:pStyle w:val="ListParagraph"/>
              <w:numPr>
                <w:ilvl w:val="0"/>
                <w:numId w:val="40"/>
              </w:numPr>
              <w:spacing w:after="40"/>
              <w:ind w:left="510"/>
              <w:contextualSpacing w:val="0"/>
              <w:rPr>
                <w:rFonts w:asciiTheme="minorHAnsi" w:eastAsia="Arial-Black" w:hAnsiTheme="minorHAnsi" w:cs="Arial"/>
              </w:rPr>
            </w:pPr>
            <w:r w:rsidRPr="00FB3E1E">
              <w:rPr>
                <w:rFonts w:asciiTheme="minorHAnsi" w:eastAsia="Arial-Black" w:hAnsiTheme="minorHAnsi" w:cs="Arial"/>
              </w:rPr>
              <w:t xml:space="preserve">The total of all funding sources should </w:t>
            </w:r>
            <w:r w:rsidR="00B62108">
              <w:rPr>
                <w:rFonts w:asciiTheme="minorHAnsi" w:eastAsia="Arial-Black" w:hAnsiTheme="minorHAnsi" w:cs="Arial"/>
              </w:rPr>
              <w:t>match</w:t>
            </w:r>
            <w:r w:rsidRPr="00FB3E1E">
              <w:rPr>
                <w:rFonts w:asciiTheme="minorHAnsi" w:eastAsia="Arial-Black" w:hAnsiTheme="minorHAnsi" w:cs="Arial"/>
              </w:rPr>
              <w:t xml:space="preserve"> the total quitline budget reported in </w:t>
            </w:r>
            <w:r w:rsidR="00C821DF">
              <w:rPr>
                <w:rFonts w:asciiTheme="minorHAnsi" w:eastAsia="Arial-Black" w:hAnsiTheme="minorHAnsi" w:cs="Arial"/>
              </w:rPr>
              <w:t>35</w:t>
            </w:r>
            <w:r w:rsidRPr="00FB3E1E">
              <w:rPr>
                <w:rFonts w:asciiTheme="minorHAnsi" w:eastAsia="Arial-Black" w:hAnsiTheme="minorHAnsi" w:cs="Arial"/>
              </w:rPr>
              <w:t>f.</w:t>
            </w:r>
          </w:p>
          <w:p w14:paraId="62A66E64" w14:textId="77777777" w:rsidR="00495B77" w:rsidRPr="00FB3E1E" w:rsidRDefault="00495B77" w:rsidP="00495B77">
            <w:pPr>
              <w:pStyle w:val="ListParagraph"/>
              <w:numPr>
                <w:ilvl w:val="0"/>
                <w:numId w:val="40"/>
              </w:numPr>
              <w:spacing w:after="40"/>
              <w:ind w:left="510"/>
              <w:contextualSpacing w:val="0"/>
              <w:rPr>
                <w:rFonts w:asciiTheme="minorHAnsi" w:eastAsia="Arial-Black" w:hAnsiTheme="minorHAnsi" w:cs="Arial"/>
              </w:rPr>
            </w:pPr>
            <w:r w:rsidRPr="00FB3E1E">
              <w:rPr>
                <w:rFonts w:asciiTheme="minorHAnsi" w:eastAsia="Arial-Black" w:hAnsiTheme="minorHAnsi" w:cs="Arial"/>
              </w:rPr>
              <w:t xml:space="preserve">If no funds were received from a funding source listed, enter a </w:t>
            </w:r>
            <w:r w:rsidRPr="00AE09CF">
              <w:rPr>
                <w:rFonts w:asciiTheme="minorHAnsi" w:eastAsia="Arial-Black" w:hAnsiTheme="minorHAnsi" w:cs="Arial"/>
                <w:b/>
                <w:bCs/>
              </w:rPr>
              <w:t>“0” (zero)</w:t>
            </w:r>
            <w:r w:rsidRPr="00FB3E1E">
              <w:rPr>
                <w:rFonts w:asciiTheme="minorHAnsi" w:eastAsia="Arial-Black" w:hAnsiTheme="minorHAnsi" w:cs="Arial"/>
              </w:rPr>
              <w:t xml:space="preserve"> rather than leave it blank. </w:t>
            </w:r>
          </w:p>
          <w:p w14:paraId="25E5EC17" w14:textId="77777777" w:rsidR="00495B77" w:rsidRPr="00FB3E1E" w:rsidRDefault="00495B77" w:rsidP="00495B77">
            <w:pPr>
              <w:pStyle w:val="ListParagraph"/>
              <w:numPr>
                <w:ilvl w:val="0"/>
                <w:numId w:val="40"/>
              </w:numPr>
              <w:spacing w:after="40"/>
              <w:ind w:left="510"/>
              <w:contextualSpacing w:val="0"/>
              <w:rPr>
                <w:rFonts w:asciiTheme="minorHAnsi" w:eastAsia="Arial-Black" w:hAnsiTheme="minorHAnsi" w:cs="Arial"/>
              </w:rPr>
            </w:pPr>
            <w:r w:rsidRPr="00FB3E1E">
              <w:rPr>
                <w:rFonts w:asciiTheme="minorHAnsi" w:eastAsia="Arial-Black" w:hAnsiTheme="minorHAnsi" w:cs="Arial"/>
              </w:rPr>
              <w:t xml:space="preserve">If you do not know or are unable to report on the funding source, </w:t>
            </w:r>
            <w:r w:rsidRPr="00D5000F">
              <w:rPr>
                <w:rFonts w:asciiTheme="minorHAnsi" w:eastAsia="Arial-Black" w:hAnsiTheme="minorHAnsi" w:cs="Arial"/>
              </w:rPr>
              <w:t>enter</w:t>
            </w:r>
            <w:r w:rsidRPr="00286C92">
              <w:rPr>
                <w:rFonts w:asciiTheme="minorHAnsi" w:eastAsia="Arial-Black" w:hAnsiTheme="minorHAnsi" w:cs="Arial"/>
                <w:b/>
                <w:bCs/>
              </w:rPr>
              <w:t xml:space="preserve"> “-9” (minus nine)</w:t>
            </w:r>
            <w:r>
              <w:rPr>
                <w:rFonts w:asciiTheme="minorHAnsi" w:eastAsia="Arial-Black" w:hAnsiTheme="minorHAnsi" w:cs="Arial"/>
              </w:rPr>
              <w:t xml:space="preserve"> rather than leave</w:t>
            </w:r>
            <w:r w:rsidRPr="00D35C60">
              <w:rPr>
                <w:rFonts w:asciiTheme="minorHAnsi" w:eastAsia="Arial-Black" w:hAnsiTheme="minorHAnsi" w:cs="Arial"/>
              </w:rPr>
              <w:t xml:space="preserve"> </w:t>
            </w:r>
            <w:r>
              <w:rPr>
                <w:rFonts w:asciiTheme="minorHAnsi" w:eastAsia="Arial-Black" w:hAnsiTheme="minorHAnsi" w:cs="Arial"/>
              </w:rPr>
              <w:t>it</w:t>
            </w:r>
            <w:r w:rsidRPr="00D35C60">
              <w:rPr>
                <w:rFonts w:asciiTheme="minorHAnsi" w:eastAsia="Arial-Black" w:hAnsiTheme="minorHAnsi" w:cs="Arial"/>
              </w:rPr>
              <w:t xml:space="preserve"> blank.</w:t>
            </w:r>
          </w:p>
          <w:p w14:paraId="668913F1" w14:textId="724D2983" w:rsidR="00495B77" w:rsidRPr="00D91019" w:rsidRDefault="00132515" w:rsidP="00D91019">
            <w:pPr>
              <w:pStyle w:val="ListParagraph"/>
              <w:numPr>
                <w:ilvl w:val="0"/>
                <w:numId w:val="40"/>
              </w:numPr>
              <w:spacing w:after="40"/>
              <w:ind w:left="510"/>
              <w:contextualSpacing w:val="0"/>
              <w:rPr>
                <w:rFonts w:asciiTheme="minorHAnsi" w:eastAsiaTheme="minorHAnsi" w:hAnsiTheme="minorHAnsi" w:cs="Arial"/>
                <w:color w:val="000000"/>
                <w:lang w:val="en-US" w:eastAsia="en-US"/>
              </w:rPr>
            </w:pPr>
            <w:r w:rsidRPr="00D5000F">
              <w:rPr>
                <w:rFonts w:asciiTheme="minorHAnsi" w:eastAsiaTheme="minorHAnsi" w:hAnsiTheme="minorHAnsi" w:cs="Arial"/>
                <w:color w:val="000000"/>
              </w:rPr>
              <w:t>E</w:t>
            </w:r>
            <w:proofErr w:type="spellStart"/>
            <w:r w:rsidR="00495B77" w:rsidRPr="00D5000F">
              <w:rPr>
                <w:rFonts w:asciiTheme="minorHAnsi" w:eastAsiaTheme="minorHAnsi" w:hAnsiTheme="minorHAnsi" w:cs="Arial"/>
                <w:color w:val="000000"/>
                <w:lang w:val="en-US" w:eastAsia="en-US"/>
              </w:rPr>
              <w:t>nter</w:t>
            </w:r>
            <w:proofErr w:type="spellEnd"/>
            <w:r w:rsidR="00495B77" w:rsidRPr="00D5000F">
              <w:rPr>
                <w:rFonts w:asciiTheme="minorHAnsi" w:eastAsiaTheme="minorHAnsi" w:hAnsiTheme="minorHAnsi" w:cs="Arial"/>
                <w:b/>
                <w:bCs/>
                <w:color w:val="000000"/>
                <w:lang w:val="en-US" w:eastAsia="en-US"/>
              </w:rPr>
              <w:t xml:space="preserve"> </w:t>
            </w:r>
            <w:r w:rsidR="00495B77" w:rsidRPr="00AA4105">
              <w:rPr>
                <w:rFonts w:asciiTheme="minorHAnsi" w:eastAsiaTheme="minorHAnsi" w:hAnsiTheme="minorHAnsi" w:cs="Arial"/>
                <w:bCs/>
                <w:color w:val="000000"/>
                <w:lang w:val="en-US" w:eastAsia="en-US"/>
              </w:rPr>
              <w:t>whole numbers with</w:t>
            </w:r>
            <w:r w:rsidR="00495B77" w:rsidRPr="001B30E6">
              <w:rPr>
                <w:rFonts w:asciiTheme="minorHAnsi" w:eastAsiaTheme="minorHAnsi" w:hAnsiTheme="minorHAnsi" w:cs="Arial"/>
                <w:b/>
                <w:color w:val="000000"/>
                <w:lang w:val="en-US" w:eastAsia="en-US"/>
              </w:rPr>
              <w:t xml:space="preserve"> no decimals or other symbols.</w:t>
            </w:r>
          </w:p>
        </w:tc>
      </w:tr>
    </w:tbl>
    <w:p w14:paraId="3D362178" w14:textId="38724650" w:rsidR="00E44658" w:rsidRDefault="00E44658" w:rsidP="00E768FB">
      <w:pPr>
        <w:tabs>
          <w:tab w:val="left" w:pos="1210"/>
        </w:tabs>
        <w:autoSpaceDE w:val="0"/>
        <w:autoSpaceDN w:val="0"/>
        <w:adjustRightInd w:val="0"/>
        <w:rPr>
          <w:rFonts w:asciiTheme="minorHAnsi" w:eastAsiaTheme="minorHAnsi" w:hAnsiTheme="minorHAnsi" w:cs="Arial"/>
          <w:color w:val="000000"/>
          <w:lang w:val="en-US" w:eastAsia="en-US"/>
        </w:rPr>
      </w:pPr>
    </w:p>
    <w:tbl>
      <w:tblPr>
        <w:tblStyle w:val="TableGrid"/>
        <w:tblW w:w="8347" w:type="dxa"/>
        <w:tblInd w:w="445" w:type="dxa"/>
        <w:tblLook w:val="04A0" w:firstRow="1" w:lastRow="0" w:firstColumn="1" w:lastColumn="0" w:noHBand="0" w:noVBand="1"/>
      </w:tblPr>
      <w:tblGrid>
        <w:gridCol w:w="5444"/>
        <w:gridCol w:w="2903"/>
      </w:tblGrid>
      <w:tr w:rsidR="00F57E38" w:rsidRPr="007D043E" w14:paraId="3FBAA0A8" w14:textId="77777777" w:rsidTr="00E44658">
        <w:tc>
          <w:tcPr>
            <w:tcW w:w="5444" w:type="dxa"/>
            <w:shd w:val="clear" w:color="auto" w:fill="C6D9F1" w:themeFill="text2" w:themeFillTint="33"/>
            <w:vAlign w:val="center"/>
          </w:tcPr>
          <w:p w14:paraId="60AEBE20" w14:textId="77777777" w:rsidR="00F57E38" w:rsidRPr="007D043E" w:rsidRDefault="002755FD" w:rsidP="00EE1C09">
            <w:pPr>
              <w:pStyle w:val="ListParagraph"/>
              <w:autoSpaceDE w:val="0"/>
              <w:autoSpaceDN w:val="0"/>
              <w:adjustRightInd w:val="0"/>
              <w:ind w:left="360"/>
              <w:jc w:val="center"/>
              <w:rPr>
                <w:rFonts w:asciiTheme="minorHAnsi" w:eastAsia="Arial-Black" w:hAnsiTheme="minorHAnsi" w:cs="Arial"/>
                <w:b/>
                <w:color w:val="000000"/>
                <w:lang w:val="en-US" w:eastAsia="en-US"/>
              </w:rPr>
            </w:pPr>
            <w:r>
              <w:rPr>
                <w:rFonts w:asciiTheme="minorHAnsi" w:eastAsia="Arial-Black" w:hAnsiTheme="minorHAnsi" w:cs="Arial"/>
                <w:b/>
                <w:color w:val="000000"/>
                <w:lang w:val="en-US" w:eastAsia="en-US"/>
              </w:rPr>
              <w:t>Funding Sources</w:t>
            </w:r>
          </w:p>
        </w:tc>
        <w:tc>
          <w:tcPr>
            <w:tcW w:w="2903" w:type="dxa"/>
            <w:shd w:val="clear" w:color="auto" w:fill="C6D9F1" w:themeFill="text2" w:themeFillTint="33"/>
          </w:tcPr>
          <w:p w14:paraId="2AC0C10C" w14:textId="43165929" w:rsidR="00F57E38" w:rsidRPr="007D043E" w:rsidRDefault="002755FD" w:rsidP="00CD01A4">
            <w:pPr>
              <w:pStyle w:val="ListParagraph"/>
              <w:autoSpaceDE w:val="0"/>
              <w:autoSpaceDN w:val="0"/>
              <w:adjustRightInd w:val="0"/>
              <w:ind w:left="0"/>
              <w:jc w:val="center"/>
              <w:rPr>
                <w:rStyle w:val="CommentReference"/>
                <w:rFonts w:asciiTheme="minorHAnsi" w:hAnsiTheme="minorHAnsi"/>
                <w:b/>
                <w:sz w:val="24"/>
                <w:szCs w:val="24"/>
              </w:rPr>
            </w:pPr>
            <w:r>
              <w:rPr>
                <w:rFonts w:asciiTheme="minorHAnsi" w:eastAsia="Arial-Black" w:hAnsiTheme="minorHAnsi" w:cs="Arial"/>
                <w:b/>
                <w:color w:val="000000"/>
                <w:lang w:val="en-US" w:eastAsia="en-US"/>
              </w:rPr>
              <w:t>Amount of money r</w:t>
            </w:r>
            <w:r w:rsidR="00F57E38" w:rsidRPr="007D043E">
              <w:rPr>
                <w:rFonts w:asciiTheme="minorHAnsi" w:eastAsia="Arial-Black" w:hAnsiTheme="minorHAnsi" w:cs="Arial"/>
                <w:b/>
                <w:color w:val="000000"/>
                <w:lang w:val="en-US" w:eastAsia="en-US"/>
              </w:rPr>
              <w:t xml:space="preserve">eceived from this source in </w:t>
            </w:r>
            <w:r w:rsidR="00CE7833">
              <w:rPr>
                <w:rFonts w:asciiTheme="minorHAnsi" w:eastAsia="Arial-Black" w:hAnsiTheme="minorHAnsi" w:cs="Arial"/>
                <w:b/>
                <w:color w:val="000000"/>
                <w:lang w:val="en-US" w:eastAsia="en-US"/>
              </w:rPr>
              <w:t>FY2020</w:t>
            </w:r>
          </w:p>
        </w:tc>
      </w:tr>
      <w:tr w:rsidR="00433074" w:rsidRPr="007D043E" w14:paraId="53EF761F" w14:textId="77777777" w:rsidTr="00286C92">
        <w:tc>
          <w:tcPr>
            <w:tcW w:w="5444" w:type="dxa"/>
          </w:tcPr>
          <w:p w14:paraId="75B228D1" w14:textId="2842F324" w:rsidR="00433074" w:rsidRPr="00482784" w:rsidRDefault="00CD01A4" w:rsidP="00E611D1">
            <w:pPr>
              <w:spacing w:before="40" w:after="40"/>
              <w:ind w:left="516" w:hanging="516"/>
              <w:rPr>
                <w:rFonts w:asciiTheme="minorHAnsi" w:hAnsiTheme="minorHAnsi" w:cs="Arial"/>
                <w:lang w:eastAsia="en-US"/>
              </w:rPr>
            </w:pPr>
            <w:r>
              <w:rPr>
                <w:rFonts w:asciiTheme="minorHAnsi" w:hAnsiTheme="minorHAnsi" w:cs="Arial"/>
                <w:bCs/>
                <w:color w:val="000000"/>
              </w:rPr>
              <w:t>36</w:t>
            </w:r>
            <w:r w:rsidR="00852FAA">
              <w:rPr>
                <w:rFonts w:asciiTheme="minorHAnsi" w:hAnsiTheme="minorHAnsi" w:cs="Arial"/>
                <w:bCs/>
                <w:color w:val="000000"/>
              </w:rPr>
              <w:t>a</w:t>
            </w:r>
            <w:r w:rsidR="00482784">
              <w:rPr>
                <w:rFonts w:asciiTheme="minorHAnsi" w:hAnsiTheme="minorHAnsi" w:cs="Arial"/>
                <w:bCs/>
                <w:color w:val="000000"/>
              </w:rPr>
              <w:t xml:space="preserve">. </w:t>
            </w:r>
            <w:r w:rsidR="00E611D1">
              <w:rPr>
                <w:rFonts w:asciiTheme="minorHAnsi" w:hAnsiTheme="minorHAnsi" w:cs="Arial"/>
                <w:bCs/>
                <w:color w:val="000000"/>
              </w:rPr>
              <w:tab/>
            </w:r>
            <w:r w:rsidR="00433074" w:rsidRPr="00482784">
              <w:rPr>
                <w:rFonts w:asciiTheme="minorHAnsi" w:hAnsiTheme="minorHAnsi" w:cs="Arial"/>
                <w:bCs/>
                <w:color w:val="000000"/>
              </w:rPr>
              <w:t xml:space="preserve">CDC </w:t>
            </w:r>
          </w:p>
        </w:tc>
        <w:tc>
          <w:tcPr>
            <w:tcW w:w="2903" w:type="dxa"/>
          </w:tcPr>
          <w:p w14:paraId="4ED4C752" w14:textId="77777777" w:rsidR="00433074" w:rsidRPr="007D043E" w:rsidRDefault="00433074" w:rsidP="00800C43">
            <w:pPr>
              <w:spacing w:before="40" w:after="40"/>
              <w:rPr>
                <w:rFonts w:asciiTheme="minorHAnsi" w:hAnsiTheme="minorHAnsi"/>
              </w:rPr>
            </w:pPr>
            <w:r w:rsidRPr="007D043E">
              <w:rPr>
                <w:rStyle w:val="CommentReference"/>
                <w:rFonts w:asciiTheme="minorHAnsi" w:hAnsiTheme="minorHAnsi" w:cs="Arial"/>
                <w:sz w:val="24"/>
                <w:szCs w:val="24"/>
              </w:rPr>
              <w:t>$</w:t>
            </w:r>
          </w:p>
        </w:tc>
      </w:tr>
      <w:tr w:rsidR="00F57E38" w:rsidRPr="007D043E" w14:paraId="0CCA8106" w14:textId="77777777" w:rsidTr="00286C92">
        <w:tc>
          <w:tcPr>
            <w:tcW w:w="5444" w:type="dxa"/>
          </w:tcPr>
          <w:p w14:paraId="24935B3B" w14:textId="4100382C" w:rsidR="00F57E38" w:rsidRPr="00482784" w:rsidRDefault="00CD01A4" w:rsidP="00E611D1">
            <w:pPr>
              <w:autoSpaceDE w:val="0"/>
              <w:autoSpaceDN w:val="0"/>
              <w:adjustRightInd w:val="0"/>
              <w:spacing w:before="40" w:after="40"/>
              <w:ind w:left="516" w:hanging="516"/>
              <w:rPr>
                <w:rFonts w:asciiTheme="minorHAnsi" w:eastAsia="Arial-Black" w:hAnsiTheme="minorHAnsi" w:cs="Arial"/>
                <w:color w:val="000000"/>
                <w:lang w:val="en-US" w:eastAsia="en-US"/>
              </w:rPr>
            </w:pPr>
            <w:r>
              <w:rPr>
                <w:rFonts w:asciiTheme="minorHAnsi" w:eastAsia="Arial-Black" w:hAnsiTheme="minorHAnsi" w:cs="Arial"/>
                <w:color w:val="000000"/>
                <w:lang w:val="en-US" w:eastAsia="en-US"/>
              </w:rPr>
              <w:t>36</w:t>
            </w:r>
            <w:r w:rsidR="00482784">
              <w:rPr>
                <w:rFonts w:asciiTheme="minorHAnsi" w:eastAsia="Arial-Black" w:hAnsiTheme="minorHAnsi" w:cs="Arial"/>
                <w:color w:val="000000"/>
                <w:lang w:val="en-US" w:eastAsia="en-US"/>
              </w:rPr>
              <w:t xml:space="preserve">b. </w:t>
            </w:r>
            <w:r w:rsidR="00327E30">
              <w:rPr>
                <w:rFonts w:asciiTheme="minorHAnsi" w:eastAsia="Arial-Black" w:hAnsiTheme="minorHAnsi" w:cs="Arial"/>
                <w:color w:val="000000"/>
                <w:lang w:val="en-US" w:eastAsia="en-US"/>
              </w:rPr>
              <w:tab/>
            </w:r>
            <w:r w:rsidR="00A8048F" w:rsidRPr="00482784">
              <w:rPr>
                <w:rFonts w:asciiTheme="minorHAnsi" w:eastAsia="Arial-Black" w:hAnsiTheme="minorHAnsi" w:cs="Arial"/>
                <w:color w:val="000000"/>
                <w:lang w:val="en-US" w:eastAsia="en-US"/>
              </w:rPr>
              <w:t>State funds (includes general fund, tobacco tax</w:t>
            </w:r>
            <w:r w:rsidR="00406E1C">
              <w:rPr>
                <w:rFonts w:asciiTheme="minorHAnsi" w:eastAsia="Arial-Black" w:hAnsiTheme="minorHAnsi" w:cs="Arial"/>
                <w:color w:val="000000"/>
                <w:lang w:val="en-US" w:eastAsia="en-US"/>
              </w:rPr>
              <w:t>, MSA fund</w:t>
            </w:r>
            <w:r w:rsidR="00730142" w:rsidRPr="00482784">
              <w:rPr>
                <w:rFonts w:asciiTheme="minorHAnsi" w:eastAsia="Arial-Black" w:hAnsiTheme="minorHAnsi" w:cs="Arial"/>
                <w:color w:val="000000"/>
                <w:lang w:val="en-US" w:eastAsia="en-US"/>
              </w:rPr>
              <w:t>)</w:t>
            </w:r>
          </w:p>
        </w:tc>
        <w:tc>
          <w:tcPr>
            <w:tcW w:w="2903" w:type="dxa"/>
          </w:tcPr>
          <w:p w14:paraId="441FA35A" w14:textId="77777777" w:rsidR="00F57E38" w:rsidRPr="007D043E" w:rsidRDefault="00F57E38" w:rsidP="00800C43">
            <w:pPr>
              <w:spacing w:before="40" w:after="40"/>
              <w:rPr>
                <w:rFonts w:asciiTheme="minorHAnsi" w:hAnsiTheme="minorHAnsi"/>
              </w:rPr>
            </w:pPr>
            <w:r w:rsidRPr="007D043E">
              <w:rPr>
                <w:rStyle w:val="CommentReference"/>
                <w:rFonts w:asciiTheme="minorHAnsi" w:hAnsiTheme="minorHAnsi" w:cs="Arial"/>
                <w:sz w:val="24"/>
                <w:szCs w:val="24"/>
              </w:rPr>
              <w:t>$</w:t>
            </w:r>
          </w:p>
        </w:tc>
      </w:tr>
      <w:tr w:rsidR="00F06FBC" w:rsidRPr="007D043E" w14:paraId="41D7B56A" w14:textId="77777777" w:rsidTr="00286C92">
        <w:tc>
          <w:tcPr>
            <w:tcW w:w="5444" w:type="dxa"/>
          </w:tcPr>
          <w:p w14:paraId="4FC4880A" w14:textId="34EF2D77" w:rsidR="00F06FBC" w:rsidRDefault="00CD01A4" w:rsidP="00E611D1">
            <w:pPr>
              <w:autoSpaceDE w:val="0"/>
              <w:autoSpaceDN w:val="0"/>
              <w:adjustRightInd w:val="0"/>
              <w:spacing w:before="40" w:after="40"/>
              <w:ind w:left="516" w:hanging="516"/>
              <w:rPr>
                <w:rFonts w:asciiTheme="minorHAnsi" w:eastAsia="Arial-Black" w:hAnsiTheme="minorHAnsi" w:cs="Arial"/>
                <w:color w:val="000000"/>
                <w:lang w:val="en-US" w:eastAsia="en-US"/>
              </w:rPr>
            </w:pPr>
            <w:r>
              <w:rPr>
                <w:rFonts w:asciiTheme="minorHAnsi" w:eastAsia="Arial-Black" w:hAnsiTheme="minorHAnsi" w:cs="Arial"/>
                <w:color w:val="000000"/>
                <w:lang w:val="en-US" w:eastAsia="en-US"/>
              </w:rPr>
              <w:t>36</w:t>
            </w:r>
            <w:r w:rsidR="00F06FBC">
              <w:rPr>
                <w:rFonts w:asciiTheme="minorHAnsi" w:eastAsia="Arial-Black" w:hAnsiTheme="minorHAnsi" w:cs="Arial"/>
                <w:color w:val="000000"/>
                <w:lang w:val="en-US" w:eastAsia="en-US"/>
              </w:rPr>
              <w:t xml:space="preserve">c. </w:t>
            </w:r>
            <w:r w:rsidR="00327E30">
              <w:rPr>
                <w:rFonts w:asciiTheme="minorHAnsi" w:eastAsia="Arial-Black" w:hAnsiTheme="minorHAnsi" w:cs="Arial"/>
                <w:color w:val="000000"/>
                <w:lang w:val="en-US" w:eastAsia="en-US"/>
              </w:rPr>
              <w:tab/>
            </w:r>
            <w:r w:rsidR="00F06FBC">
              <w:rPr>
                <w:rFonts w:asciiTheme="minorHAnsi" w:eastAsia="Arial-Black" w:hAnsiTheme="minorHAnsi" w:cs="Arial"/>
                <w:color w:val="000000"/>
                <w:lang w:val="en-US" w:eastAsia="en-US"/>
              </w:rPr>
              <w:t xml:space="preserve">Medicaid </w:t>
            </w:r>
            <w:r w:rsidR="00F50907">
              <w:rPr>
                <w:rFonts w:asciiTheme="minorHAnsi" w:eastAsia="Arial-Black" w:hAnsiTheme="minorHAnsi" w:cs="Arial"/>
                <w:color w:val="000000"/>
                <w:lang w:val="en-US" w:eastAsia="en-US"/>
              </w:rPr>
              <w:t>m</w:t>
            </w:r>
            <w:r w:rsidR="00C75C83">
              <w:rPr>
                <w:rFonts w:asciiTheme="minorHAnsi" w:eastAsia="Arial-Black" w:hAnsiTheme="minorHAnsi" w:cs="Arial"/>
                <w:color w:val="000000"/>
                <w:lang w:val="en-US" w:eastAsia="en-US"/>
              </w:rPr>
              <w:t xml:space="preserve">atch </w:t>
            </w:r>
            <w:r w:rsidR="00F06FBC">
              <w:rPr>
                <w:rFonts w:asciiTheme="minorHAnsi" w:eastAsia="Arial-Black" w:hAnsiTheme="minorHAnsi" w:cs="Arial"/>
                <w:color w:val="000000"/>
                <w:lang w:val="en-US" w:eastAsia="en-US"/>
              </w:rPr>
              <w:t>(</w:t>
            </w:r>
            <w:r w:rsidR="00852FAA">
              <w:rPr>
                <w:rFonts w:asciiTheme="minorHAnsi" w:eastAsia="Arial-Black" w:hAnsiTheme="minorHAnsi" w:cs="Arial"/>
                <w:color w:val="000000"/>
                <w:lang w:val="en-US" w:eastAsia="en-US"/>
              </w:rPr>
              <w:t xml:space="preserve">e.g., </w:t>
            </w:r>
            <w:r w:rsidR="00F06FBC">
              <w:rPr>
                <w:rFonts w:asciiTheme="minorHAnsi" w:eastAsia="Arial-Black" w:hAnsiTheme="minorHAnsi" w:cs="Arial"/>
                <w:color w:val="000000"/>
                <w:lang w:val="en-US" w:eastAsia="en-US"/>
              </w:rPr>
              <w:t xml:space="preserve">Federal </w:t>
            </w:r>
            <w:r w:rsidR="00852FAA">
              <w:rPr>
                <w:rFonts w:asciiTheme="minorHAnsi" w:eastAsia="Arial-Black" w:hAnsiTheme="minorHAnsi" w:cs="Arial"/>
                <w:color w:val="000000"/>
                <w:lang w:val="en-US" w:eastAsia="en-US"/>
              </w:rPr>
              <w:t>Financial</w:t>
            </w:r>
            <w:r w:rsidR="00F06FBC">
              <w:rPr>
                <w:rFonts w:asciiTheme="minorHAnsi" w:eastAsia="Arial-Black" w:hAnsiTheme="minorHAnsi" w:cs="Arial"/>
                <w:color w:val="000000"/>
                <w:lang w:val="en-US" w:eastAsia="en-US"/>
              </w:rPr>
              <w:t xml:space="preserve"> Participation)</w:t>
            </w:r>
          </w:p>
        </w:tc>
        <w:tc>
          <w:tcPr>
            <w:tcW w:w="2903" w:type="dxa"/>
          </w:tcPr>
          <w:p w14:paraId="41A3BEB3" w14:textId="77777777" w:rsidR="00F06FBC" w:rsidRPr="007D043E" w:rsidRDefault="00841C00" w:rsidP="00800C43">
            <w:pPr>
              <w:spacing w:before="40" w:after="40"/>
              <w:rPr>
                <w:rStyle w:val="CommentReference"/>
                <w:rFonts w:asciiTheme="minorHAnsi" w:hAnsiTheme="minorHAnsi" w:cs="Arial"/>
                <w:sz w:val="24"/>
                <w:szCs w:val="24"/>
              </w:rPr>
            </w:pPr>
            <w:r>
              <w:rPr>
                <w:rStyle w:val="CommentReference"/>
                <w:rFonts w:asciiTheme="minorHAnsi" w:hAnsiTheme="minorHAnsi" w:cs="Arial"/>
                <w:sz w:val="24"/>
                <w:szCs w:val="24"/>
              </w:rPr>
              <w:t>$</w:t>
            </w:r>
          </w:p>
        </w:tc>
      </w:tr>
      <w:tr w:rsidR="00F57E38" w:rsidRPr="007D043E" w14:paraId="683DD0D4" w14:textId="77777777" w:rsidTr="00286C92">
        <w:tc>
          <w:tcPr>
            <w:tcW w:w="5444" w:type="dxa"/>
          </w:tcPr>
          <w:p w14:paraId="0B577BED" w14:textId="0AE8FE8F" w:rsidR="00F57E38" w:rsidRPr="00482784" w:rsidRDefault="00CD01A4" w:rsidP="00E611D1">
            <w:pPr>
              <w:autoSpaceDE w:val="0"/>
              <w:autoSpaceDN w:val="0"/>
              <w:adjustRightInd w:val="0"/>
              <w:spacing w:before="40" w:after="40"/>
              <w:ind w:left="516" w:hanging="516"/>
              <w:rPr>
                <w:rFonts w:asciiTheme="minorHAnsi" w:eastAsia="Arial-Black" w:hAnsiTheme="minorHAnsi" w:cs="Arial"/>
                <w:color w:val="000000"/>
                <w:lang w:val="en-US" w:eastAsia="en-US"/>
              </w:rPr>
            </w:pPr>
            <w:r>
              <w:rPr>
                <w:rFonts w:asciiTheme="minorHAnsi" w:eastAsia="Arial-Black" w:hAnsiTheme="minorHAnsi" w:cs="Arial"/>
                <w:color w:val="000000"/>
                <w:lang w:val="en-US" w:eastAsia="en-US"/>
              </w:rPr>
              <w:t>36</w:t>
            </w:r>
            <w:r w:rsidR="00F06FBC">
              <w:rPr>
                <w:rFonts w:asciiTheme="minorHAnsi" w:eastAsia="Arial-Black" w:hAnsiTheme="minorHAnsi" w:cs="Arial"/>
                <w:color w:val="000000"/>
                <w:lang w:val="en-US" w:eastAsia="en-US"/>
              </w:rPr>
              <w:t>d</w:t>
            </w:r>
            <w:r w:rsidR="00482784">
              <w:rPr>
                <w:rFonts w:asciiTheme="minorHAnsi" w:eastAsia="Arial-Black" w:hAnsiTheme="minorHAnsi" w:cs="Arial"/>
                <w:color w:val="000000"/>
                <w:lang w:val="en-US" w:eastAsia="en-US"/>
              </w:rPr>
              <w:t xml:space="preserve">. </w:t>
            </w:r>
            <w:r w:rsidR="00327E30">
              <w:rPr>
                <w:rFonts w:asciiTheme="minorHAnsi" w:eastAsia="Arial-Black" w:hAnsiTheme="minorHAnsi" w:cs="Arial"/>
                <w:color w:val="000000"/>
                <w:lang w:val="en-US" w:eastAsia="en-US"/>
              </w:rPr>
              <w:tab/>
            </w:r>
            <w:r w:rsidR="005325EE">
              <w:rPr>
                <w:rFonts w:asciiTheme="minorHAnsi" w:eastAsia="Arial-Black" w:hAnsiTheme="minorHAnsi" w:cs="Arial"/>
                <w:color w:val="000000"/>
                <w:lang w:val="en-US" w:eastAsia="en-US"/>
              </w:rPr>
              <w:t xml:space="preserve">Other </w:t>
            </w:r>
            <w:r w:rsidR="00B15EE2">
              <w:rPr>
                <w:rFonts w:asciiTheme="minorHAnsi" w:eastAsia="Arial-Black" w:hAnsiTheme="minorHAnsi" w:cs="Arial"/>
                <w:color w:val="000000"/>
                <w:lang w:val="en-US" w:eastAsia="en-US"/>
              </w:rPr>
              <w:t>s</w:t>
            </w:r>
            <w:r w:rsidR="005325EE">
              <w:rPr>
                <w:rFonts w:asciiTheme="minorHAnsi" w:eastAsia="Arial-Black" w:hAnsiTheme="minorHAnsi" w:cs="Arial"/>
                <w:color w:val="000000"/>
                <w:lang w:val="en-US" w:eastAsia="en-US"/>
              </w:rPr>
              <w:t>ources (e.g.,</w:t>
            </w:r>
            <w:r w:rsidR="00852FAA">
              <w:rPr>
                <w:rFonts w:asciiTheme="minorHAnsi" w:eastAsia="Arial-Black" w:hAnsiTheme="minorHAnsi" w:cs="Arial"/>
                <w:color w:val="000000"/>
                <w:lang w:val="en-US" w:eastAsia="en-US"/>
              </w:rPr>
              <w:t xml:space="preserve"> </w:t>
            </w:r>
            <w:r w:rsidR="00406E1C">
              <w:rPr>
                <w:rFonts w:asciiTheme="minorHAnsi" w:eastAsia="Arial-Black" w:hAnsiTheme="minorHAnsi" w:cs="Arial"/>
                <w:color w:val="000000"/>
                <w:lang w:val="en-US" w:eastAsia="en-US"/>
              </w:rPr>
              <w:t>research grants</w:t>
            </w:r>
            <w:r w:rsidR="00434AF7">
              <w:rPr>
                <w:rFonts w:asciiTheme="minorHAnsi" w:eastAsia="Arial-Black" w:hAnsiTheme="minorHAnsi" w:cs="Arial"/>
                <w:color w:val="000000"/>
                <w:lang w:val="en-US" w:eastAsia="en-US"/>
              </w:rPr>
              <w:t xml:space="preserve"> or other funding entities</w:t>
            </w:r>
            <w:r w:rsidR="00BB5922">
              <w:rPr>
                <w:rFonts w:asciiTheme="minorHAnsi" w:eastAsia="Arial-Black" w:hAnsiTheme="minorHAnsi" w:cs="Arial"/>
                <w:color w:val="000000"/>
                <w:lang w:val="en-US" w:eastAsia="en-US"/>
              </w:rPr>
              <w:t>)</w:t>
            </w:r>
          </w:p>
        </w:tc>
        <w:tc>
          <w:tcPr>
            <w:tcW w:w="2903" w:type="dxa"/>
          </w:tcPr>
          <w:p w14:paraId="3639F376" w14:textId="77777777" w:rsidR="00F57E38" w:rsidRPr="007D043E" w:rsidRDefault="00F57E38" w:rsidP="00800C43">
            <w:pPr>
              <w:spacing w:before="40" w:after="40"/>
              <w:rPr>
                <w:rFonts w:asciiTheme="minorHAnsi" w:hAnsiTheme="minorHAnsi"/>
              </w:rPr>
            </w:pPr>
            <w:r w:rsidRPr="007D043E">
              <w:rPr>
                <w:rStyle w:val="CommentReference"/>
                <w:rFonts w:asciiTheme="minorHAnsi" w:hAnsiTheme="minorHAnsi" w:cs="Arial"/>
                <w:sz w:val="24"/>
                <w:szCs w:val="24"/>
              </w:rPr>
              <w:t>$</w:t>
            </w:r>
          </w:p>
        </w:tc>
      </w:tr>
    </w:tbl>
    <w:p w14:paraId="2681427D" w14:textId="1CC224FF" w:rsidR="00F34066" w:rsidRDefault="00F34066" w:rsidP="008B36E0">
      <w:pPr>
        <w:autoSpaceDE w:val="0"/>
        <w:autoSpaceDN w:val="0"/>
        <w:adjustRightInd w:val="0"/>
        <w:spacing w:before="240"/>
        <w:rPr>
          <w:rFonts w:asciiTheme="minorHAnsi" w:eastAsia="Arial-Black" w:hAnsiTheme="minorHAnsi"/>
          <w:b/>
          <w:lang w:val="en-US" w:eastAsia="en-US"/>
        </w:rPr>
      </w:pPr>
    </w:p>
    <w:tbl>
      <w:tblPr>
        <w:tblStyle w:val="TableGrid"/>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8DB3E2" w:themeFill="text2" w:themeFillTint="66"/>
        <w:tblLook w:val="04A0" w:firstRow="1" w:lastRow="0" w:firstColumn="1" w:lastColumn="0" w:noHBand="0" w:noVBand="1"/>
      </w:tblPr>
      <w:tblGrid>
        <w:gridCol w:w="9350"/>
      </w:tblGrid>
      <w:tr w:rsidR="00067939" w14:paraId="45E95301" w14:textId="77777777" w:rsidTr="005A7DE2">
        <w:tc>
          <w:tcPr>
            <w:tcW w:w="9350" w:type="dxa"/>
            <w:shd w:val="clear" w:color="auto" w:fill="8DB3E2" w:themeFill="text2" w:themeFillTint="66"/>
          </w:tcPr>
          <w:p w14:paraId="094F652E" w14:textId="77777777" w:rsidR="00067939" w:rsidRPr="00F1352A" w:rsidRDefault="00067939" w:rsidP="00E44658">
            <w:pPr>
              <w:spacing w:before="60" w:after="60"/>
              <w:jc w:val="center"/>
              <w:rPr>
                <w:rFonts w:asciiTheme="minorHAnsi" w:hAnsiTheme="minorHAnsi"/>
                <w:b/>
                <w:sz w:val="28"/>
                <w:szCs w:val="28"/>
              </w:rPr>
            </w:pPr>
            <w:r w:rsidRPr="00F1352A">
              <w:rPr>
                <w:rFonts w:asciiTheme="minorHAnsi" w:hAnsiTheme="minorHAnsi"/>
                <w:b/>
                <w:sz w:val="28"/>
                <w:szCs w:val="28"/>
              </w:rPr>
              <w:t>UTILIZATION SECTION</w:t>
            </w:r>
          </w:p>
        </w:tc>
      </w:tr>
    </w:tbl>
    <w:p w14:paraId="2322172B" w14:textId="703DE0CB" w:rsidR="00381108" w:rsidRDefault="00381108" w:rsidP="00381108">
      <w:pPr>
        <w:rPr>
          <w:rFonts w:asciiTheme="minorHAnsi" w:hAnsiTheme="minorHAnsi" w:cstheme="minorHAnsi"/>
          <w:b/>
          <w:u w:val="single"/>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025A79" w14:paraId="12FEF354" w14:textId="77777777" w:rsidTr="00FE617A">
        <w:tc>
          <w:tcPr>
            <w:tcW w:w="9350" w:type="dxa"/>
            <w:shd w:val="clear" w:color="auto" w:fill="BFBFBF" w:themeFill="background1" w:themeFillShade="BF"/>
          </w:tcPr>
          <w:p w14:paraId="2C74AC33" w14:textId="7E2BABDA" w:rsidR="002316E3" w:rsidRPr="00025A79" w:rsidRDefault="00025A79" w:rsidP="007451DD">
            <w:pPr>
              <w:jc w:val="center"/>
              <w:rPr>
                <w:rFonts w:asciiTheme="minorHAnsi" w:hAnsiTheme="minorHAnsi" w:cstheme="minorHAnsi"/>
                <w:b/>
                <w:sz w:val="28"/>
                <w:szCs w:val="28"/>
              </w:rPr>
            </w:pPr>
            <w:r w:rsidRPr="00F1352A">
              <w:rPr>
                <w:rFonts w:asciiTheme="minorHAnsi" w:hAnsiTheme="minorHAnsi" w:cstheme="minorHAnsi"/>
                <w:b/>
                <w:sz w:val="28"/>
                <w:szCs w:val="28"/>
              </w:rPr>
              <w:t xml:space="preserve">Questions </w:t>
            </w:r>
            <w:r w:rsidR="00CD01A4">
              <w:rPr>
                <w:rFonts w:asciiTheme="minorHAnsi" w:hAnsiTheme="minorHAnsi" w:cstheme="minorHAnsi"/>
                <w:b/>
                <w:sz w:val="28"/>
                <w:szCs w:val="28"/>
              </w:rPr>
              <w:t>37</w:t>
            </w:r>
            <w:r w:rsidRPr="00F1352A">
              <w:rPr>
                <w:rFonts w:asciiTheme="minorHAnsi" w:hAnsiTheme="minorHAnsi" w:cstheme="minorHAnsi"/>
                <w:b/>
                <w:sz w:val="28"/>
                <w:szCs w:val="28"/>
              </w:rPr>
              <w:t xml:space="preserve"> thr</w:t>
            </w:r>
            <w:r>
              <w:rPr>
                <w:rFonts w:asciiTheme="minorHAnsi" w:hAnsiTheme="minorHAnsi" w:cstheme="minorHAnsi"/>
                <w:b/>
                <w:sz w:val="28"/>
                <w:szCs w:val="28"/>
              </w:rPr>
              <w:t xml:space="preserve">ough </w:t>
            </w:r>
            <w:r w:rsidRPr="00786942">
              <w:rPr>
                <w:rFonts w:asciiTheme="minorHAnsi" w:hAnsiTheme="minorHAnsi" w:cstheme="minorHAnsi"/>
                <w:b/>
                <w:sz w:val="28"/>
                <w:szCs w:val="28"/>
              </w:rPr>
              <w:t>5</w:t>
            </w:r>
            <w:r w:rsidR="00786942" w:rsidRPr="00786942">
              <w:rPr>
                <w:rFonts w:asciiTheme="minorHAnsi" w:hAnsiTheme="minorHAnsi" w:cstheme="minorHAnsi"/>
                <w:b/>
                <w:sz w:val="28"/>
                <w:szCs w:val="28"/>
              </w:rPr>
              <w:t>1</w:t>
            </w:r>
            <w:r w:rsidRPr="00F1352A">
              <w:rPr>
                <w:rFonts w:asciiTheme="minorHAnsi" w:hAnsiTheme="minorHAnsi" w:cstheme="minorHAnsi"/>
                <w:b/>
                <w:sz w:val="28"/>
                <w:szCs w:val="28"/>
              </w:rPr>
              <w:t xml:space="preserve"> ask </w:t>
            </w:r>
            <w:r>
              <w:rPr>
                <w:rFonts w:asciiTheme="minorHAnsi" w:hAnsiTheme="minorHAnsi" w:cstheme="minorHAnsi"/>
                <w:b/>
                <w:sz w:val="28"/>
                <w:szCs w:val="28"/>
              </w:rPr>
              <w:t>about</w:t>
            </w:r>
            <w:r w:rsidRPr="00F1352A">
              <w:rPr>
                <w:rFonts w:asciiTheme="minorHAnsi" w:hAnsiTheme="minorHAnsi" w:cstheme="minorHAnsi"/>
                <w:b/>
                <w:sz w:val="28"/>
                <w:szCs w:val="28"/>
              </w:rPr>
              <w:t xml:space="preserve"> utilization. </w:t>
            </w:r>
            <w:r w:rsidRPr="00C445BD">
              <w:rPr>
                <w:rFonts w:asciiTheme="minorHAnsi" w:hAnsiTheme="minorHAnsi" w:cstheme="minorHAnsi"/>
                <w:b/>
                <w:sz w:val="28"/>
                <w:szCs w:val="28"/>
              </w:rPr>
              <w:t>The sequence for the questions is volume by mode of entry to the state quitline, registration by mode of entry, unique tobacco users, and services received by unique tobacco users.</w:t>
            </w:r>
          </w:p>
        </w:tc>
      </w:tr>
    </w:tbl>
    <w:p w14:paraId="0631E2C4" w14:textId="31C132AD" w:rsidR="002316E3" w:rsidRDefault="002316E3" w:rsidP="00381108">
      <w:pPr>
        <w:rPr>
          <w:rFonts w:asciiTheme="minorHAnsi" w:hAnsiTheme="minorHAnsi" w:cstheme="minorHAnsi"/>
          <w:b/>
          <w:u w:val="single"/>
        </w:rPr>
      </w:pPr>
    </w:p>
    <w:p w14:paraId="5BC1F3AF" w14:textId="77777777" w:rsidR="00D9568F" w:rsidRDefault="00D9568F" w:rsidP="00381108">
      <w:pPr>
        <w:rPr>
          <w:rFonts w:asciiTheme="minorHAnsi" w:hAnsiTheme="minorHAnsi" w:cstheme="minorHAnsi"/>
          <w:b/>
          <w:u w:val="single"/>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B8CCE4" w:themeFill="accent1" w:themeFillTint="66"/>
        <w:tblLook w:val="04A0" w:firstRow="1" w:lastRow="0" w:firstColumn="1" w:lastColumn="0" w:noHBand="0" w:noVBand="1"/>
      </w:tblPr>
      <w:tblGrid>
        <w:gridCol w:w="9350"/>
      </w:tblGrid>
      <w:tr w:rsidR="00381108" w:rsidRPr="00F1352A" w14:paraId="3AE6EC0F" w14:textId="77777777" w:rsidTr="008566BC">
        <w:tc>
          <w:tcPr>
            <w:tcW w:w="9350" w:type="dxa"/>
            <w:shd w:val="clear" w:color="auto" w:fill="B8CCE4" w:themeFill="accent1" w:themeFillTint="66"/>
          </w:tcPr>
          <w:p w14:paraId="630B130E" w14:textId="455424BE" w:rsidR="00381108" w:rsidRPr="00F1352A" w:rsidRDefault="00381108" w:rsidP="005A7DE2">
            <w:pPr>
              <w:spacing w:before="40" w:after="40"/>
              <w:jc w:val="center"/>
              <w:rPr>
                <w:rFonts w:asciiTheme="minorHAnsi" w:hAnsiTheme="minorHAnsi" w:cstheme="minorHAnsi"/>
                <w:b/>
                <w:sz w:val="28"/>
                <w:szCs w:val="28"/>
              </w:rPr>
            </w:pPr>
            <w:r w:rsidRPr="00F1352A">
              <w:rPr>
                <w:rFonts w:asciiTheme="minorHAnsi" w:hAnsiTheme="minorHAnsi" w:cstheme="minorHAnsi"/>
                <w:b/>
                <w:sz w:val="28"/>
                <w:szCs w:val="28"/>
              </w:rPr>
              <w:t>VOLUME BY MODE OF ENTRY</w:t>
            </w:r>
          </w:p>
        </w:tc>
      </w:tr>
    </w:tbl>
    <w:p w14:paraId="75D33F63" w14:textId="77777777" w:rsidR="008566BC" w:rsidRDefault="008566BC" w:rsidP="008566BC">
      <w:pPr>
        <w:rPr>
          <w:rFonts w:asciiTheme="minorHAnsi" w:hAnsiTheme="minorHAnsi" w:cstheme="minorHAnsi"/>
          <w:b/>
          <w:u w:val="single"/>
        </w:rPr>
      </w:pPr>
    </w:p>
    <w:tbl>
      <w:tblPr>
        <w:tblStyle w:val="TableGrid"/>
        <w:tblW w:w="936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0"/>
      </w:tblGrid>
      <w:tr w:rsidR="008566BC" w14:paraId="10590CAD" w14:textId="77777777" w:rsidTr="00FE617A">
        <w:tc>
          <w:tcPr>
            <w:tcW w:w="9360" w:type="dxa"/>
            <w:shd w:val="clear" w:color="auto" w:fill="BFBFBF" w:themeFill="background1" w:themeFillShade="BF"/>
          </w:tcPr>
          <w:p w14:paraId="7CAEA64C" w14:textId="10E2028A" w:rsidR="008566BC" w:rsidRDefault="008566BC" w:rsidP="007451DD">
            <w:pPr>
              <w:jc w:val="center"/>
              <w:rPr>
                <w:rFonts w:ascii="Calibri" w:hAnsi="Calibri" w:cs="Calibri"/>
                <w:b/>
                <w:sz w:val="28"/>
                <w:szCs w:val="28"/>
              </w:rPr>
            </w:pPr>
            <w:r w:rsidRPr="00F1352A">
              <w:rPr>
                <w:rFonts w:ascii="Calibri" w:hAnsi="Calibri" w:cs="Calibri"/>
                <w:b/>
                <w:sz w:val="28"/>
                <w:szCs w:val="28"/>
              </w:rPr>
              <w:t xml:space="preserve">Questions </w:t>
            </w:r>
            <w:r w:rsidR="00644470">
              <w:rPr>
                <w:rFonts w:ascii="Calibri" w:hAnsi="Calibri" w:cs="Calibri"/>
                <w:b/>
                <w:sz w:val="28"/>
                <w:szCs w:val="28"/>
              </w:rPr>
              <w:t>37</w:t>
            </w:r>
            <w:r>
              <w:rPr>
                <w:rFonts w:ascii="Calibri" w:hAnsi="Calibri" w:cs="Calibri"/>
                <w:b/>
                <w:sz w:val="28"/>
                <w:szCs w:val="28"/>
              </w:rPr>
              <w:t xml:space="preserve"> through </w:t>
            </w:r>
            <w:r w:rsidRPr="00DE3CD9">
              <w:rPr>
                <w:rFonts w:ascii="Calibri" w:hAnsi="Calibri" w:cs="Calibri"/>
                <w:b/>
                <w:sz w:val="28"/>
                <w:szCs w:val="28"/>
              </w:rPr>
              <w:t>4</w:t>
            </w:r>
            <w:r w:rsidR="00644470" w:rsidRPr="00DE3CD9">
              <w:rPr>
                <w:rFonts w:ascii="Calibri" w:hAnsi="Calibri" w:cs="Calibri"/>
                <w:b/>
                <w:sz w:val="28"/>
                <w:szCs w:val="28"/>
              </w:rPr>
              <w:t>2</w:t>
            </w:r>
            <w:r w:rsidRPr="00F1352A">
              <w:rPr>
                <w:rFonts w:ascii="Calibri" w:hAnsi="Calibri" w:cs="Calibri"/>
                <w:b/>
                <w:sz w:val="28"/>
                <w:szCs w:val="28"/>
              </w:rPr>
              <w:t xml:space="preserve"> ask </w:t>
            </w:r>
            <w:r>
              <w:rPr>
                <w:rFonts w:ascii="Calibri" w:hAnsi="Calibri" w:cs="Calibri"/>
                <w:b/>
                <w:sz w:val="28"/>
                <w:szCs w:val="28"/>
              </w:rPr>
              <w:t>you</w:t>
            </w:r>
            <w:r w:rsidRPr="00F1352A">
              <w:rPr>
                <w:rFonts w:ascii="Calibri" w:hAnsi="Calibri" w:cs="Calibri"/>
                <w:b/>
                <w:sz w:val="28"/>
                <w:szCs w:val="28"/>
              </w:rPr>
              <w:t xml:space="preserve"> to report </w:t>
            </w:r>
            <w:r w:rsidRPr="0055252E">
              <w:rPr>
                <w:rFonts w:ascii="Calibri" w:hAnsi="Calibri" w:cs="Calibri"/>
                <w:b/>
                <w:sz w:val="28"/>
                <w:szCs w:val="28"/>
                <w:u w:val="single"/>
              </w:rPr>
              <w:t>volume by mode of entry</w:t>
            </w:r>
            <w:r>
              <w:rPr>
                <w:rFonts w:ascii="Calibri" w:hAnsi="Calibri" w:cs="Calibri"/>
                <w:b/>
                <w:sz w:val="28"/>
                <w:szCs w:val="28"/>
              </w:rPr>
              <w:t xml:space="preserve">, </w:t>
            </w:r>
            <w:r w:rsidRPr="00F1352A">
              <w:rPr>
                <w:rFonts w:ascii="Calibri" w:hAnsi="Calibri" w:cs="Calibri"/>
                <w:b/>
                <w:sz w:val="28"/>
                <w:szCs w:val="28"/>
              </w:rPr>
              <w:t xml:space="preserve">e.g., Direct </w:t>
            </w:r>
            <w:r w:rsidR="00A54225">
              <w:rPr>
                <w:rFonts w:ascii="Calibri" w:hAnsi="Calibri" w:cs="Calibri"/>
                <w:b/>
                <w:sz w:val="28"/>
                <w:szCs w:val="28"/>
              </w:rPr>
              <w:t>c</w:t>
            </w:r>
            <w:r w:rsidRPr="00F1352A">
              <w:rPr>
                <w:rFonts w:ascii="Calibri" w:hAnsi="Calibri" w:cs="Calibri"/>
                <w:b/>
                <w:sz w:val="28"/>
                <w:szCs w:val="28"/>
              </w:rPr>
              <w:t xml:space="preserve">alls, </w:t>
            </w:r>
            <w:r w:rsidRPr="00A54225">
              <w:rPr>
                <w:rFonts w:ascii="Calibri" w:hAnsi="Calibri" w:cs="Calibri"/>
                <w:b/>
                <w:sz w:val="28"/>
                <w:szCs w:val="28"/>
              </w:rPr>
              <w:t xml:space="preserve">Web </w:t>
            </w:r>
            <w:r w:rsidR="00A54225" w:rsidRPr="00A54225">
              <w:rPr>
                <w:rFonts w:asciiTheme="minorHAnsi" w:hAnsiTheme="minorHAnsi" w:cstheme="minorHAnsi"/>
                <w:b/>
                <w:sz w:val="28"/>
                <w:szCs w:val="28"/>
              </w:rPr>
              <w:t>visits to the web enrollment page/site</w:t>
            </w:r>
            <w:r w:rsidR="00A54225">
              <w:rPr>
                <w:rFonts w:ascii="Calibri" w:hAnsi="Calibri" w:cs="Calibri"/>
                <w:b/>
                <w:sz w:val="28"/>
                <w:szCs w:val="28"/>
              </w:rPr>
              <w:t>,</w:t>
            </w:r>
            <w:r w:rsidRPr="00A54225">
              <w:rPr>
                <w:rFonts w:ascii="Calibri" w:hAnsi="Calibri" w:cs="Calibri"/>
                <w:b/>
                <w:sz w:val="28"/>
                <w:szCs w:val="28"/>
              </w:rPr>
              <w:t xml:space="preserve"> </w:t>
            </w:r>
            <w:r w:rsidRPr="00F1352A">
              <w:rPr>
                <w:rFonts w:ascii="Calibri" w:hAnsi="Calibri" w:cs="Calibri"/>
                <w:b/>
                <w:sz w:val="28"/>
                <w:szCs w:val="28"/>
              </w:rPr>
              <w:t>and Referrals</w:t>
            </w:r>
            <w:r>
              <w:rPr>
                <w:rFonts w:ascii="Calibri" w:hAnsi="Calibri" w:cs="Calibri"/>
                <w:b/>
                <w:sz w:val="28"/>
                <w:szCs w:val="28"/>
              </w:rPr>
              <w:t xml:space="preserve"> and </w:t>
            </w:r>
            <w:r w:rsidRPr="00F1352A">
              <w:rPr>
                <w:rFonts w:ascii="Calibri" w:hAnsi="Calibri" w:cs="Calibri"/>
                <w:b/>
                <w:sz w:val="28"/>
                <w:szCs w:val="28"/>
              </w:rPr>
              <w:t>are intended to capture the overall level of interest in quitline services</w:t>
            </w:r>
            <w:r>
              <w:rPr>
                <w:rFonts w:ascii="Calibri" w:hAnsi="Calibri" w:cs="Calibri"/>
                <w:b/>
                <w:sz w:val="28"/>
                <w:szCs w:val="28"/>
              </w:rPr>
              <w:t>.</w:t>
            </w:r>
            <w:r w:rsidR="006F6CD5">
              <w:rPr>
                <w:rFonts w:ascii="Calibri" w:hAnsi="Calibri" w:cs="Calibri"/>
                <w:b/>
                <w:sz w:val="28"/>
                <w:szCs w:val="28"/>
              </w:rPr>
              <w:t xml:space="preserve"> </w:t>
            </w:r>
            <w:r w:rsidRPr="00F1352A">
              <w:rPr>
                <w:rFonts w:ascii="Calibri" w:hAnsi="Calibri" w:cs="Calibri"/>
                <w:b/>
                <w:sz w:val="28"/>
                <w:szCs w:val="28"/>
              </w:rPr>
              <w:t xml:space="preserve">These </w:t>
            </w:r>
            <w:r>
              <w:rPr>
                <w:rFonts w:ascii="Calibri" w:hAnsi="Calibri" w:cs="Calibri"/>
                <w:b/>
                <w:sz w:val="28"/>
                <w:szCs w:val="28"/>
              </w:rPr>
              <w:t xml:space="preserve">questions </w:t>
            </w:r>
            <w:r w:rsidRPr="00F7019E">
              <w:rPr>
                <w:rFonts w:ascii="Calibri" w:hAnsi="Calibri" w:cs="Calibri"/>
                <w:b/>
                <w:sz w:val="28"/>
                <w:szCs w:val="28"/>
                <w:u w:val="single"/>
              </w:rPr>
              <w:t>are not</w:t>
            </w:r>
            <w:r w:rsidRPr="00F1352A">
              <w:rPr>
                <w:rFonts w:ascii="Calibri" w:hAnsi="Calibri" w:cs="Calibri"/>
                <w:b/>
                <w:sz w:val="28"/>
                <w:szCs w:val="28"/>
              </w:rPr>
              <w:t xml:space="preserve"> </w:t>
            </w:r>
            <w:r>
              <w:rPr>
                <w:rFonts w:ascii="Calibri" w:hAnsi="Calibri" w:cs="Calibri"/>
                <w:b/>
                <w:sz w:val="28"/>
                <w:szCs w:val="28"/>
              </w:rPr>
              <w:t xml:space="preserve">asking about the number of </w:t>
            </w:r>
            <w:r w:rsidRPr="00F1352A">
              <w:rPr>
                <w:rFonts w:ascii="Calibri" w:hAnsi="Calibri" w:cs="Calibri"/>
                <w:b/>
                <w:sz w:val="28"/>
                <w:szCs w:val="28"/>
              </w:rPr>
              <w:t>unique individuals.</w:t>
            </w:r>
          </w:p>
          <w:p w14:paraId="4433BFFC" w14:textId="532EBC87" w:rsidR="007451DD" w:rsidRPr="008566BC" w:rsidRDefault="007451DD" w:rsidP="007451DD">
            <w:pPr>
              <w:jc w:val="center"/>
              <w:rPr>
                <w:rFonts w:ascii="Calibri" w:hAnsi="Calibri" w:cs="Calibri"/>
                <w:b/>
                <w:sz w:val="28"/>
                <w:szCs w:val="28"/>
              </w:rPr>
            </w:pPr>
            <w:r w:rsidRPr="002316E3">
              <w:rPr>
                <w:rFonts w:asciiTheme="minorHAnsi" w:hAnsiTheme="minorHAnsi"/>
                <w:b/>
                <w:i/>
                <w:iCs/>
                <w:sz w:val="28"/>
                <w:szCs w:val="28"/>
              </w:rPr>
              <w:t xml:space="preserve">Please read </w:t>
            </w:r>
            <w:r>
              <w:rPr>
                <w:rFonts w:asciiTheme="minorHAnsi" w:hAnsiTheme="minorHAnsi"/>
                <w:b/>
                <w:i/>
                <w:iCs/>
                <w:sz w:val="28"/>
                <w:szCs w:val="28"/>
              </w:rPr>
              <w:t xml:space="preserve">the provided </w:t>
            </w:r>
            <w:r w:rsidRPr="002316E3">
              <w:rPr>
                <w:rFonts w:asciiTheme="minorHAnsi" w:hAnsiTheme="minorHAnsi"/>
                <w:b/>
                <w:i/>
                <w:iCs/>
                <w:sz w:val="28"/>
                <w:szCs w:val="28"/>
              </w:rPr>
              <w:t>directions and definitions</w:t>
            </w:r>
            <w:r w:rsidRPr="002316E3">
              <w:rPr>
                <w:rFonts w:asciiTheme="minorHAnsi" w:hAnsiTheme="minorHAnsi"/>
                <w:b/>
                <w:sz w:val="28"/>
                <w:szCs w:val="28"/>
              </w:rPr>
              <w:t>.</w:t>
            </w:r>
          </w:p>
        </w:tc>
      </w:tr>
    </w:tbl>
    <w:p w14:paraId="3F2E95F5" w14:textId="149B5F33" w:rsidR="00E9168B" w:rsidRDefault="00E9168B"/>
    <w:p w14:paraId="6969C39A" w14:textId="77777777" w:rsidR="00193D2E" w:rsidRDefault="00193D2E">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0860D96D" w14:textId="1F7BBF62" w:rsidR="00381108" w:rsidRDefault="00381108" w:rsidP="002A09D2">
      <w:pPr>
        <w:spacing w:after="120"/>
        <w:rPr>
          <w:rFonts w:asciiTheme="minorHAnsi" w:hAnsiTheme="minorHAnsi" w:cstheme="minorHAnsi"/>
          <w:b/>
          <w:sz w:val="28"/>
          <w:szCs w:val="28"/>
        </w:rPr>
      </w:pPr>
      <w:r w:rsidRPr="002611BF">
        <w:rPr>
          <w:rFonts w:asciiTheme="minorHAnsi" w:hAnsiTheme="minorHAnsi" w:cstheme="minorHAnsi"/>
          <w:b/>
          <w:sz w:val="28"/>
          <w:szCs w:val="28"/>
        </w:rPr>
        <w:lastRenderedPageBreak/>
        <w:t>*</w:t>
      </w:r>
      <w:r w:rsidR="00EA12BC">
        <w:rPr>
          <w:rFonts w:asciiTheme="minorHAnsi" w:hAnsiTheme="minorHAnsi" w:cstheme="minorHAnsi"/>
          <w:b/>
          <w:sz w:val="28"/>
          <w:szCs w:val="28"/>
        </w:rPr>
        <w:t>37</w:t>
      </w:r>
      <w:r w:rsidRPr="002611BF">
        <w:rPr>
          <w:rFonts w:asciiTheme="minorHAnsi" w:hAnsiTheme="minorHAnsi" w:cstheme="minorHAnsi"/>
          <w:b/>
          <w:sz w:val="28"/>
          <w:szCs w:val="28"/>
        </w:rPr>
        <w:t xml:space="preserve">. How many </w:t>
      </w:r>
      <w:r w:rsidR="00E72424">
        <w:rPr>
          <w:rFonts w:asciiTheme="minorHAnsi" w:hAnsiTheme="minorHAnsi" w:cstheme="minorHAnsi"/>
          <w:b/>
          <w:sz w:val="28"/>
          <w:szCs w:val="28"/>
          <w:u w:val="single"/>
        </w:rPr>
        <w:t>direct calls</w:t>
      </w:r>
      <w:r w:rsidRPr="002611BF">
        <w:rPr>
          <w:rFonts w:asciiTheme="minorHAnsi" w:hAnsiTheme="minorHAnsi" w:cstheme="minorHAnsi"/>
          <w:b/>
          <w:sz w:val="28"/>
          <w:szCs w:val="28"/>
        </w:rPr>
        <w:t xml:space="preserve"> did </w:t>
      </w:r>
      <w:r w:rsidR="00E72424">
        <w:rPr>
          <w:rFonts w:asciiTheme="minorHAnsi" w:hAnsiTheme="minorHAnsi" w:cstheme="minorHAnsi"/>
          <w:b/>
          <w:sz w:val="28"/>
          <w:szCs w:val="28"/>
        </w:rPr>
        <w:t xml:space="preserve">your state’s </w:t>
      </w:r>
      <w:r w:rsidRPr="002611BF">
        <w:rPr>
          <w:rFonts w:asciiTheme="minorHAnsi" w:hAnsiTheme="minorHAnsi" w:cstheme="minorHAnsi"/>
          <w:b/>
          <w:sz w:val="28"/>
          <w:szCs w:val="28"/>
        </w:rPr>
        <w:t xml:space="preserve">quitline receive in </w:t>
      </w:r>
      <w:r w:rsidR="00CE7833">
        <w:rPr>
          <w:rFonts w:asciiTheme="minorHAnsi" w:hAnsiTheme="minorHAnsi" w:cstheme="minorHAnsi"/>
          <w:b/>
          <w:sz w:val="28"/>
          <w:szCs w:val="28"/>
        </w:rPr>
        <w:t>FY2020</w:t>
      </w:r>
      <w:r w:rsidRPr="002611BF">
        <w:rPr>
          <w:rFonts w:asciiTheme="minorHAnsi" w:hAnsiTheme="minorHAnsi" w:cstheme="minorHAnsi"/>
          <w:b/>
          <w:sz w:val="28"/>
          <w:szCs w:val="28"/>
        </w:rPr>
        <w:t>?</w:t>
      </w:r>
    </w:p>
    <w:tbl>
      <w:tblPr>
        <w:tblStyle w:val="TableGrid"/>
        <w:tblW w:w="942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24"/>
      </w:tblGrid>
      <w:tr w:rsidR="006A2A24" w14:paraId="69457805" w14:textId="77777777" w:rsidTr="00FE617A">
        <w:trPr>
          <w:trHeight w:val="586"/>
        </w:trPr>
        <w:tc>
          <w:tcPr>
            <w:tcW w:w="9424" w:type="dxa"/>
            <w:shd w:val="clear" w:color="auto" w:fill="D9D9D9" w:themeFill="background1" w:themeFillShade="D9"/>
          </w:tcPr>
          <w:p w14:paraId="6570C295" w14:textId="2511D7F0" w:rsidR="006A2A24" w:rsidRDefault="006A2A24" w:rsidP="008A7C3B">
            <w:pPr>
              <w:spacing w:before="40" w:after="40"/>
              <w:ind w:left="547" w:hanging="547"/>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w:t>
            </w:r>
            <w:r w:rsidRPr="0081528C">
              <w:rPr>
                <w:rFonts w:asciiTheme="minorHAnsi" w:eastAsia="Arial-Black" w:hAnsiTheme="minorHAnsi" w:cs="Arial"/>
                <w:b/>
                <w:i/>
                <w:iCs/>
                <w:color w:val="215868" w:themeColor="accent5" w:themeShade="80"/>
                <w:sz w:val="26"/>
                <w:szCs w:val="26"/>
                <w:u w:val="single"/>
              </w:rPr>
              <w:t>efinition</w:t>
            </w:r>
            <w:r>
              <w:rPr>
                <w:rFonts w:asciiTheme="minorHAnsi" w:eastAsia="Arial-Black" w:hAnsiTheme="minorHAnsi" w:cs="Arial"/>
                <w:b/>
                <w:i/>
                <w:iCs/>
                <w:color w:val="215868" w:themeColor="accent5" w:themeShade="80"/>
                <w:sz w:val="26"/>
                <w:szCs w:val="26"/>
                <w:u w:val="single"/>
              </w:rPr>
              <w:t xml:space="preserve"> of a direct call</w:t>
            </w:r>
            <w:r w:rsidRPr="006A2A24">
              <w:rPr>
                <w:rFonts w:asciiTheme="minorHAnsi" w:eastAsia="Arial-Black" w:hAnsiTheme="minorHAnsi" w:cs="Arial"/>
                <w:b/>
                <w:i/>
                <w:iCs/>
                <w:color w:val="215868" w:themeColor="accent5" w:themeShade="80"/>
                <w:sz w:val="26"/>
                <w:szCs w:val="26"/>
              </w:rPr>
              <w:t>:</w:t>
            </w:r>
          </w:p>
          <w:p w14:paraId="5F8415CE" w14:textId="046E62C6" w:rsidR="006A2A24" w:rsidRDefault="006A2A24" w:rsidP="006A2A24">
            <w:pPr>
              <w:pStyle w:val="ListParagraph"/>
              <w:numPr>
                <w:ilvl w:val="0"/>
                <w:numId w:val="41"/>
              </w:numPr>
              <w:spacing w:after="40"/>
              <w:ind w:left="504"/>
              <w:contextualSpacing w:val="0"/>
              <w:rPr>
                <w:rFonts w:asciiTheme="minorHAnsi" w:eastAsia="Arial-Black" w:hAnsiTheme="minorHAnsi" w:cs="Arial"/>
                <w:b/>
                <w:i/>
                <w:iCs/>
                <w:color w:val="215868" w:themeColor="accent5" w:themeShade="80"/>
                <w:sz w:val="26"/>
                <w:szCs w:val="26"/>
                <w:u w:val="single"/>
              </w:rPr>
            </w:pPr>
            <w:r w:rsidRPr="00612769">
              <w:rPr>
                <w:rFonts w:asciiTheme="minorHAnsi" w:hAnsiTheme="minorHAnsi" w:cstheme="minorHAnsi"/>
              </w:rPr>
              <w:t xml:space="preserve">A </w:t>
            </w:r>
            <w:r w:rsidRPr="00457258">
              <w:rPr>
                <w:rFonts w:asciiTheme="minorHAnsi" w:hAnsiTheme="minorHAnsi" w:cstheme="minorHAnsi"/>
              </w:rPr>
              <w:t xml:space="preserve">direct call </w:t>
            </w:r>
            <w:r w:rsidRPr="00612769">
              <w:rPr>
                <w:rFonts w:asciiTheme="minorHAnsi" w:hAnsiTheme="minorHAnsi" w:cstheme="minorHAnsi"/>
              </w:rPr>
              <w:t xml:space="preserve">is an inbound call to the quitline telephone system, regardless of whether the call was answered. This </w:t>
            </w:r>
            <w:r w:rsidRPr="00612769">
              <w:rPr>
                <w:rFonts w:asciiTheme="minorHAnsi" w:hAnsiTheme="minorHAnsi" w:cstheme="minorHAnsi"/>
                <w:u w:val="single"/>
              </w:rPr>
              <w:t>includes</w:t>
            </w:r>
            <w:r w:rsidRPr="00612769">
              <w:rPr>
                <w:rFonts w:asciiTheme="minorHAnsi" w:hAnsiTheme="minorHAnsi" w:cstheme="minorHAnsi"/>
              </w:rPr>
              <w:t xml:space="preserve"> proxy calls or wrong numbers</w:t>
            </w:r>
            <w:r>
              <w:rPr>
                <w:rFonts w:asciiTheme="minorHAnsi" w:hAnsiTheme="minorHAnsi" w:cstheme="minorHAnsi"/>
              </w:rPr>
              <w:t>.</w:t>
            </w:r>
          </w:p>
        </w:tc>
      </w:tr>
      <w:tr w:rsidR="00D1013A" w14:paraId="1F906087" w14:textId="77777777" w:rsidTr="00FE617A">
        <w:trPr>
          <w:trHeight w:val="586"/>
        </w:trPr>
        <w:tc>
          <w:tcPr>
            <w:tcW w:w="9424" w:type="dxa"/>
            <w:shd w:val="clear" w:color="auto" w:fill="D9D9D9" w:themeFill="background1" w:themeFillShade="D9"/>
          </w:tcPr>
          <w:p w14:paraId="7F95031D" w14:textId="7D89B239" w:rsidR="00D1013A" w:rsidRDefault="002316E3" w:rsidP="008A7C3B">
            <w:pPr>
              <w:spacing w:before="40" w:after="4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D1013A">
              <w:rPr>
                <w:rFonts w:asciiTheme="minorHAnsi" w:eastAsia="Arial-Black" w:hAnsiTheme="minorHAnsi" w:cs="Arial"/>
                <w:b/>
                <w:i/>
                <w:iCs/>
                <w:color w:val="215868" w:themeColor="accent5" w:themeShade="80"/>
                <w:sz w:val="26"/>
                <w:szCs w:val="26"/>
                <w:u w:val="single"/>
              </w:rPr>
              <w:t>irections</w:t>
            </w:r>
            <w:r w:rsidR="00D1013A" w:rsidRPr="0081528C">
              <w:rPr>
                <w:rFonts w:asciiTheme="minorHAnsi" w:eastAsia="Arial-Black" w:hAnsiTheme="minorHAnsi" w:cs="Arial"/>
                <w:b/>
                <w:i/>
                <w:iCs/>
                <w:color w:val="215868" w:themeColor="accent5" w:themeShade="80"/>
                <w:sz w:val="26"/>
                <w:szCs w:val="26"/>
                <w:u w:val="single"/>
              </w:rPr>
              <w:t>:</w:t>
            </w:r>
          </w:p>
          <w:p w14:paraId="6C5E1E34" w14:textId="33186EC4" w:rsidR="00060CE1" w:rsidRPr="002C32C7" w:rsidRDefault="00394859" w:rsidP="00290B75">
            <w:pPr>
              <w:pStyle w:val="ListParagraph"/>
              <w:numPr>
                <w:ilvl w:val="0"/>
                <w:numId w:val="41"/>
              </w:numPr>
              <w:spacing w:after="40"/>
              <w:ind w:left="504"/>
              <w:contextualSpacing w:val="0"/>
              <w:rPr>
                <w:rFonts w:asciiTheme="minorHAnsi" w:eastAsia="Arial-Black" w:hAnsiTheme="minorHAnsi" w:cs="Arial"/>
                <w:b/>
                <w:i/>
                <w:iCs/>
                <w:color w:val="215868" w:themeColor="accent5" w:themeShade="80"/>
                <w:sz w:val="26"/>
                <w:szCs w:val="26"/>
                <w:u w:val="single"/>
              </w:rPr>
            </w:pPr>
            <w:r w:rsidRPr="00394859">
              <w:rPr>
                <w:rFonts w:asciiTheme="minorHAnsi" w:hAnsiTheme="minorHAnsi" w:cstheme="minorHAnsi"/>
                <w:bCs/>
              </w:rPr>
              <w:t xml:space="preserve">Report on the number of </w:t>
            </w:r>
            <w:r w:rsidRPr="006A2A24">
              <w:rPr>
                <w:rFonts w:asciiTheme="minorHAnsi" w:hAnsiTheme="minorHAnsi" w:cstheme="minorHAnsi"/>
                <w:b/>
              </w:rPr>
              <w:t>direct calls to the quitline</w:t>
            </w:r>
            <w:r w:rsidR="002C32C7" w:rsidRPr="006A2A24">
              <w:rPr>
                <w:rFonts w:asciiTheme="minorHAnsi" w:hAnsiTheme="minorHAnsi" w:cstheme="minorHAnsi"/>
                <w:b/>
              </w:rPr>
              <w:t xml:space="preserve"> </w:t>
            </w:r>
            <w:r w:rsidR="002C32C7" w:rsidRPr="002C32C7">
              <w:rPr>
                <w:rFonts w:asciiTheme="minorHAnsi" w:hAnsiTheme="minorHAnsi" w:cstheme="minorHAnsi"/>
                <w:b/>
                <w:u w:val="single"/>
              </w:rPr>
              <w:t>for each quarter and in total</w:t>
            </w:r>
            <w:r w:rsidR="002C32C7">
              <w:rPr>
                <w:rFonts w:asciiTheme="minorHAnsi" w:hAnsiTheme="minorHAnsi" w:cstheme="minorHAnsi"/>
                <w:b/>
              </w:rPr>
              <w:t xml:space="preserve"> for the fiscal year</w:t>
            </w:r>
            <w:r w:rsidRPr="00394859">
              <w:rPr>
                <w:rFonts w:asciiTheme="minorHAnsi" w:hAnsiTheme="minorHAnsi" w:cstheme="minorHAnsi"/>
                <w:bCs/>
              </w:rPr>
              <w:t>.</w:t>
            </w:r>
          </w:p>
          <w:p w14:paraId="4A0C8D1D" w14:textId="288BEA66" w:rsidR="001C1A63" w:rsidRPr="001C1A63" w:rsidRDefault="002C32C7" w:rsidP="002C32C7">
            <w:pPr>
              <w:pStyle w:val="ListParagraph"/>
              <w:numPr>
                <w:ilvl w:val="1"/>
                <w:numId w:val="41"/>
              </w:numPr>
              <w:spacing w:after="40"/>
              <w:ind w:left="960"/>
              <w:contextualSpacing w:val="0"/>
              <w:rPr>
                <w:rFonts w:asciiTheme="minorHAnsi" w:eastAsia="Arial-Black" w:hAnsiTheme="minorHAnsi" w:cs="Arial"/>
                <w:b/>
                <w:i/>
                <w:iCs/>
                <w:color w:val="215868" w:themeColor="accent5" w:themeShade="80"/>
                <w:sz w:val="26"/>
                <w:szCs w:val="26"/>
                <w:u w:val="single"/>
              </w:rPr>
            </w:pPr>
            <w:r w:rsidRPr="002C32C7">
              <w:rPr>
                <w:rFonts w:asciiTheme="minorHAnsi" w:hAnsiTheme="minorHAnsi" w:cs="Arial"/>
                <w:bCs/>
                <w:i/>
                <w:iCs/>
              </w:rPr>
              <w:t xml:space="preserve">To assess the possible impact of the COVID-19 </w:t>
            </w:r>
            <w:r w:rsidR="00882EF4">
              <w:rPr>
                <w:rFonts w:asciiTheme="minorHAnsi" w:hAnsiTheme="minorHAnsi" w:cs="Arial"/>
                <w:bCs/>
                <w:i/>
                <w:iCs/>
              </w:rPr>
              <w:t xml:space="preserve">pandemic </w:t>
            </w:r>
            <w:r w:rsidRPr="002C32C7">
              <w:rPr>
                <w:rFonts w:asciiTheme="minorHAnsi" w:hAnsiTheme="minorHAnsi" w:cs="Arial"/>
                <w:bCs/>
                <w:i/>
                <w:iCs/>
              </w:rPr>
              <w:t xml:space="preserve">on </w:t>
            </w:r>
            <w:r w:rsidR="006A2A24">
              <w:rPr>
                <w:rFonts w:asciiTheme="minorHAnsi" w:hAnsiTheme="minorHAnsi" w:cs="Arial"/>
                <w:bCs/>
                <w:i/>
                <w:iCs/>
              </w:rPr>
              <w:t>direct</w:t>
            </w:r>
            <w:r w:rsidRPr="002C32C7">
              <w:rPr>
                <w:rFonts w:asciiTheme="minorHAnsi" w:hAnsiTheme="minorHAnsi" w:cs="Arial"/>
                <w:bCs/>
                <w:i/>
                <w:iCs/>
              </w:rPr>
              <w:t xml:space="preserve"> calls, we are requesting </w:t>
            </w:r>
            <w:r w:rsidRPr="004101BE">
              <w:rPr>
                <w:rFonts w:asciiTheme="minorHAnsi" w:hAnsiTheme="minorHAnsi" w:cs="Arial"/>
                <w:bCs/>
                <w:i/>
                <w:iCs/>
                <w:u w:val="single"/>
              </w:rPr>
              <w:t>quarterly data</w:t>
            </w:r>
            <w:r w:rsidRPr="002C32C7">
              <w:rPr>
                <w:rFonts w:asciiTheme="minorHAnsi" w:hAnsiTheme="minorHAnsi" w:cs="Arial"/>
                <w:bCs/>
                <w:i/>
                <w:iCs/>
              </w:rPr>
              <w:t xml:space="preserve"> for this survey year</w:t>
            </w:r>
            <w:r w:rsidR="00974B16">
              <w:rPr>
                <w:rFonts w:asciiTheme="minorHAnsi" w:hAnsiTheme="minorHAnsi" w:cs="Arial"/>
                <w:bCs/>
                <w:i/>
                <w:iCs/>
              </w:rPr>
              <w:t xml:space="preserve"> in addition to total</w:t>
            </w:r>
            <w:r w:rsidRPr="002C32C7">
              <w:rPr>
                <w:rFonts w:asciiTheme="minorHAnsi" w:hAnsiTheme="minorHAnsi" w:cs="Arial"/>
                <w:bCs/>
                <w:i/>
                <w:iCs/>
              </w:rPr>
              <w:t>.</w:t>
            </w:r>
            <w:r w:rsidR="009025A4">
              <w:rPr>
                <w:rFonts w:asciiTheme="minorHAnsi" w:hAnsiTheme="minorHAnsi" w:cs="Arial"/>
                <w:bCs/>
                <w:i/>
                <w:iCs/>
              </w:rPr>
              <w:t xml:space="preserve"> If you cannot provide quarterly data, please enter</w:t>
            </w:r>
            <w:r w:rsidR="00912371" w:rsidRPr="00522F73">
              <w:rPr>
                <w:rFonts w:asciiTheme="minorHAnsi" w:hAnsiTheme="minorHAnsi" w:cstheme="minorHAnsi"/>
                <w:b/>
              </w:rPr>
              <w:t xml:space="preserve"> "</w:t>
            </w:r>
            <w:r w:rsidR="00912371" w:rsidRPr="00394859">
              <w:rPr>
                <w:rFonts w:asciiTheme="minorHAnsi" w:hAnsiTheme="minorHAnsi" w:cstheme="minorHAnsi"/>
                <w:b/>
              </w:rPr>
              <w:t>­9" (minus nine)</w:t>
            </w:r>
            <w:r w:rsidR="00912371" w:rsidRPr="00394859">
              <w:rPr>
                <w:rFonts w:asciiTheme="minorHAnsi" w:hAnsiTheme="minorHAnsi" w:cstheme="minorHAnsi"/>
              </w:rPr>
              <w:t xml:space="preserve"> </w:t>
            </w:r>
            <w:r w:rsidR="00912371" w:rsidRPr="00394859">
              <w:rPr>
                <w:rFonts w:asciiTheme="minorHAnsi" w:hAnsiTheme="minorHAnsi" w:cstheme="minorHAnsi"/>
                <w:bCs/>
              </w:rPr>
              <w:t xml:space="preserve">rather than leaving </w:t>
            </w:r>
            <w:r w:rsidR="001C1A63">
              <w:rPr>
                <w:rFonts w:asciiTheme="minorHAnsi" w:hAnsiTheme="minorHAnsi" w:cstheme="minorHAnsi"/>
                <w:bCs/>
              </w:rPr>
              <w:t>the quarter</w:t>
            </w:r>
            <w:r w:rsidR="00974B16">
              <w:rPr>
                <w:rFonts w:asciiTheme="minorHAnsi" w:hAnsiTheme="minorHAnsi" w:cstheme="minorHAnsi"/>
                <w:bCs/>
              </w:rPr>
              <w:t>s</w:t>
            </w:r>
            <w:r w:rsidR="00912371" w:rsidRPr="00394859">
              <w:rPr>
                <w:rFonts w:asciiTheme="minorHAnsi" w:hAnsiTheme="minorHAnsi" w:cstheme="minorHAnsi"/>
                <w:bCs/>
              </w:rPr>
              <w:t xml:space="preserve"> blank.</w:t>
            </w:r>
            <w:r w:rsidR="00912371">
              <w:rPr>
                <w:rFonts w:asciiTheme="minorHAnsi" w:hAnsiTheme="minorHAnsi" w:cs="Arial"/>
                <w:bCs/>
                <w:i/>
                <w:iCs/>
              </w:rPr>
              <w:t xml:space="preserve"> </w:t>
            </w:r>
          </w:p>
          <w:p w14:paraId="2A010809" w14:textId="75DC894B" w:rsidR="002C32C7" w:rsidRPr="002C32C7" w:rsidRDefault="001C1A63" w:rsidP="002C32C7">
            <w:pPr>
              <w:pStyle w:val="ListParagraph"/>
              <w:numPr>
                <w:ilvl w:val="1"/>
                <w:numId w:val="41"/>
              </w:numPr>
              <w:spacing w:after="40"/>
              <w:ind w:left="960"/>
              <w:contextualSpacing w:val="0"/>
              <w:rPr>
                <w:rFonts w:asciiTheme="minorHAnsi" w:eastAsia="Arial-Black" w:hAnsiTheme="minorHAnsi" w:cs="Arial"/>
                <w:b/>
                <w:i/>
                <w:iCs/>
                <w:color w:val="215868" w:themeColor="accent5" w:themeShade="80"/>
                <w:sz w:val="26"/>
                <w:szCs w:val="26"/>
                <w:u w:val="single"/>
              </w:rPr>
            </w:pPr>
            <w:r w:rsidRPr="001C1A63">
              <w:rPr>
                <w:rFonts w:asciiTheme="minorHAnsi" w:hAnsiTheme="minorHAnsi" w:cs="Arial"/>
                <w:bCs/>
                <w:i/>
                <w:iCs/>
                <w:u w:val="single"/>
              </w:rPr>
              <w:t xml:space="preserve">For states with a </w:t>
            </w:r>
            <w:r w:rsidR="002B66D3" w:rsidRPr="001C1A63">
              <w:rPr>
                <w:rFonts w:asciiTheme="minorHAnsi" w:hAnsiTheme="minorHAnsi" w:cs="Arial"/>
                <w:bCs/>
                <w:i/>
                <w:iCs/>
                <w:u w:val="single"/>
              </w:rPr>
              <w:t xml:space="preserve">Fiscal Year other than </w:t>
            </w:r>
            <w:r w:rsidR="00426467" w:rsidRPr="001C1A63">
              <w:rPr>
                <w:rFonts w:asciiTheme="minorHAnsi" w:hAnsiTheme="minorHAnsi" w:cs="Arial"/>
                <w:bCs/>
                <w:i/>
                <w:iCs/>
                <w:u w:val="single"/>
              </w:rPr>
              <w:t>July 1, 2019 – June 30, 2020</w:t>
            </w:r>
            <w:r>
              <w:rPr>
                <w:rFonts w:asciiTheme="minorHAnsi" w:hAnsiTheme="minorHAnsi" w:cs="Arial"/>
                <w:bCs/>
                <w:i/>
                <w:iCs/>
              </w:rPr>
              <w:t xml:space="preserve">, please </w:t>
            </w:r>
            <w:r w:rsidR="006A2A24">
              <w:rPr>
                <w:rFonts w:asciiTheme="minorHAnsi" w:hAnsiTheme="minorHAnsi" w:cs="Arial"/>
                <w:bCs/>
                <w:i/>
                <w:iCs/>
              </w:rPr>
              <w:t xml:space="preserve">only </w:t>
            </w:r>
            <w:r>
              <w:rPr>
                <w:rFonts w:asciiTheme="minorHAnsi" w:hAnsiTheme="minorHAnsi" w:cs="Arial"/>
                <w:bCs/>
                <w:i/>
                <w:iCs/>
              </w:rPr>
              <w:t>report a total for the fiscal year and enter</w:t>
            </w:r>
            <w:r w:rsidRPr="00522F73">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 xml:space="preserve">rather than leaving </w:t>
            </w:r>
            <w:r>
              <w:rPr>
                <w:rFonts w:asciiTheme="minorHAnsi" w:hAnsiTheme="minorHAnsi" w:cstheme="minorHAnsi"/>
                <w:bCs/>
              </w:rPr>
              <w:t>the quarter</w:t>
            </w:r>
            <w:r w:rsidR="00974B16">
              <w:rPr>
                <w:rFonts w:asciiTheme="minorHAnsi" w:hAnsiTheme="minorHAnsi" w:cstheme="minorHAnsi"/>
                <w:bCs/>
              </w:rPr>
              <w:t>s</w:t>
            </w:r>
            <w:r w:rsidRPr="00394859">
              <w:rPr>
                <w:rFonts w:asciiTheme="minorHAnsi" w:hAnsiTheme="minorHAnsi" w:cstheme="minorHAnsi"/>
                <w:bCs/>
              </w:rPr>
              <w:t xml:space="preserve"> blank.</w:t>
            </w:r>
          </w:p>
          <w:p w14:paraId="78537F80" w14:textId="1FBDC39B" w:rsidR="00060CE1" w:rsidRPr="00394859" w:rsidRDefault="00394859" w:rsidP="00290B75">
            <w:pPr>
              <w:pStyle w:val="ListParagraph"/>
              <w:numPr>
                <w:ilvl w:val="0"/>
                <w:numId w:val="41"/>
              </w:numPr>
              <w:spacing w:after="40"/>
              <w:ind w:left="504"/>
              <w:contextualSpacing w:val="0"/>
              <w:rPr>
                <w:rFonts w:asciiTheme="minorHAnsi" w:eastAsia="Arial-Black" w:hAnsiTheme="minorHAnsi" w:cs="Arial"/>
                <w:b/>
                <w:i/>
                <w:iCs/>
                <w:color w:val="215868" w:themeColor="accent5" w:themeShade="80"/>
                <w:sz w:val="26"/>
                <w:szCs w:val="26"/>
                <w:u w:val="single"/>
              </w:rPr>
            </w:pPr>
            <w:r w:rsidRPr="00394859">
              <w:rPr>
                <w:rFonts w:asciiTheme="minorHAnsi" w:hAnsiTheme="minorHAnsi" w:cstheme="minorHAnsi"/>
                <w:bCs/>
                <w:u w:val="single"/>
              </w:rPr>
              <w:t>Do not report</w:t>
            </w:r>
            <w:r w:rsidRPr="00394859">
              <w:rPr>
                <w:rFonts w:asciiTheme="minorHAnsi" w:hAnsiTheme="minorHAnsi" w:cstheme="minorHAnsi"/>
                <w:bCs/>
              </w:rPr>
              <w:t xml:space="preserve"> the number of unique individuals/callers. This data will be captured later in the survey.</w:t>
            </w:r>
          </w:p>
          <w:p w14:paraId="0300515B" w14:textId="77777777" w:rsidR="00060CE1" w:rsidRPr="00394859" w:rsidRDefault="00394859" w:rsidP="00290B75">
            <w:pPr>
              <w:pStyle w:val="ListParagraph"/>
              <w:numPr>
                <w:ilvl w:val="0"/>
                <w:numId w:val="41"/>
              </w:numPr>
              <w:spacing w:after="40"/>
              <w:ind w:left="504"/>
              <w:contextualSpacing w:val="0"/>
              <w:rPr>
                <w:rFonts w:asciiTheme="minorHAnsi" w:hAnsiTheme="minorHAnsi" w:cstheme="minorHAnsi"/>
                <w:bCs/>
              </w:rPr>
            </w:pPr>
            <w:r w:rsidRPr="00394859">
              <w:rPr>
                <w:rFonts w:asciiTheme="minorHAnsi" w:hAnsiTheme="minorHAnsi" w:cstheme="minorHAnsi"/>
                <w:bCs/>
                <w:u w:val="single"/>
              </w:rPr>
              <w:t>Do not report</w:t>
            </w:r>
            <w:r w:rsidRPr="00394859">
              <w:rPr>
                <w:rFonts w:asciiTheme="minorHAnsi" w:hAnsiTheme="minorHAnsi" w:cstheme="minorHAnsi"/>
                <w:bCs/>
              </w:rPr>
              <w:t xml:space="preserve"> the number of referrals. This data will be captured later in the survey.</w:t>
            </w:r>
          </w:p>
          <w:p w14:paraId="67CCE1F4" w14:textId="77777777" w:rsidR="00394859" w:rsidRPr="00394859" w:rsidRDefault="00394859" w:rsidP="00290B75">
            <w:pPr>
              <w:pStyle w:val="ListParagraph"/>
              <w:numPr>
                <w:ilvl w:val="0"/>
                <w:numId w:val="41"/>
              </w:numPr>
              <w:spacing w:after="40"/>
              <w:ind w:left="504"/>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753F7C4C" w14:textId="24A7F32B" w:rsidR="00394859" w:rsidRPr="00394859" w:rsidRDefault="00394859" w:rsidP="00290B75">
            <w:pPr>
              <w:pStyle w:val="ListParagraph"/>
              <w:numPr>
                <w:ilvl w:val="0"/>
                <w:numId w:val="41"/>
              </w:numPr>
              <w:spacing w:after="40"/>
              <w:ind w:left="504"/>
              <w:contextualSpacing w:val="0"/>
              <w:rPr>
                <w:rFonts w:asciiTheme="minorHAnsi" w:eastAsia="Arial-Black" w:hAnsiTheme="minorHAnsi" w:cs="Arial"/>
                <w:b/>
                <w:i/>
                <w:iCs/>
                <w:color w:val="215868" w:themeColor="accent5" w:themeShade="80"/>
                <w:sz w:val="26"/>
                <w:szCs w:val="26"/>
                <w:u w:val="single"/>
              </w:rPr>
            </w:pPr>
            <w:r w:rsidRPr="00394859">
              <w:rPr>
                <w:rFonts w:asciiTheme="minorHAnsi" w:hAnsiTheme="minorHAnsi" w:cstheme="minorHAnsi"/>
                <w:bCs/>
              </w:rPr>
              <w:t>If you are unable to report the number of</w:t>
            </w:r>
            <w:r w:rsidRPr="00522F73">
              <w:rPr>
                <w:rFonts w:asciiTheme="minorHAnsi" w:hAnsiTheme="minorHAnsi" w:cstheme="minorHAnsi"/>
                <w:b/>
              </w:rPr>
              <w:t xml:space="preserve"> direct calls, </w:t>
            </w:r>
            <w:r w:rsidR="00E975CE" w:rsidRPr="00522F73">
              <w:rPr>
                <w:rFonts w:asciiTheme="minorHAnsi" w:hAnsiTheme="minorHAnsi" w:cstheme="minorHAnsi"/>
                <w:b/>
              </w:rPr>
              <w:t xml:space="preserve">enter </w:t>
            </w:r>
            <w:r w:rsidRPr="00522F73">
              <w:rPr>
                <w:rFonts w:asciiTheme="minorHAnsi" w:hAnsiTheme="minorHAnsi" w:cstheme="minorHAnsi"/>
                <w:b/>
              </w:rPr>
              <w:t>"</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3C2FA120" w14:textId="7E4AB228" w:rsidR="00737DF6" w:rsidRDefault="00737DF6" w:rsidP="00381108">
      <w:pPr>
        <w:rPr>
          <w:rFonts w:asciiTheme="minorHAnsi" w:hAnsiTheme="minorHAnsi" w:cstheme="minorHAnsi"/>
          <w:b/>
          <w:sz w:val="28"/>
          <w:szCs w:val="28"/>
        </w:rPr>
      </w:pPr>
    </w:p>
    <w:tbl>
      <w:tblPr>
        <w:tblStyle w:val="TableGrid"/>
        <w:tblW w:w="7920" w:type="dxa"/>
        <w:tblInd w:w="355" w:type="dxa"/>
        <w:tblLook w:val="04A0" w:firstRow="1" w:lastRow="0" w:firstColumn="1" w:lastColumn="0" w:noHBand="0" w:noVBand="1"/>
      </w:tblPr>
      <w:tblGrid>
        <w:gridCol w:w="5130"/>
        <w:gridCol w:w="2790"/>
      </w:tblGrid>
      <w:tr w:rsidR="00F344FA" w:rsidRPr="009D590D" w14:paraId="7C7CDB2E" w14:textId="77777777" w:rsidTr="000A2143">
        <w:tc>
          <w:tcPr>
            <w:tcW w:w="5130" w:type="dxa"/>
            <w:shd w:val="clear" w:color="auto" w:fill="C6D9F1" w:themeFill="text2" w:themeFillTint="33"/>
          </w:tcPr>
          <w:p w14:paraId="647C3A64" w14:textId="223A638F" w:rsidR="00F344FA" w:rsidRPr="009D590D" w:rsidRDefault="00D008ED" w:rsidP="00BE5E85">
            <w:pPr>
              <w:spacing w:before="20" w:after="20"/>
              <w:rPr>
                <w:rFonts w:asciiTheme="minorHAnsi" w:eastAsia="Arial-Black" w:hAnsiTheme="minorHAnsi" w:cs="Arial"/>
                <w:b/>
              </w:rPr>
            </w:pPr>
            <w:r>
              <w:rPr>
                <w:rFonts w:asciiTheme="minorHAnsi" w:eastAsia="Arial-Black" w:hAnsiTheme="minorHAnsi" w:cs="Arial"/>
                <w:b/>
              </w:rPr>
              <w:t>Time period</w:t>
            </w:r>
          </w:p>
        </w:tc>
        <w:tc>
          <w:tcPr>
            <w:tcW w:w="2790" w:type="dxa"/>
            <w:shd w:val="clear" w:color="auto" w:fill="C6D9F1" w:themeFill="text2" w:themeFillTint="33"/>
          </w:tcPr>
          <w:p w14:paraId="0CD9040B" w14:textId="6F9E6311" w:rsidR="00F344FA" w:rsidRPr="009D590D" w:rsidRDefault="00F344FA" w:rsidP="00BE5E85">
            <w:pPr>
              <w:spacing w:before="20" w:after="20"/>
              <w:rPr>
                <w:rFonts w:asciiTheme="minorHAnsi" w:eastAsia="Arial-Black" w:hAnsiTheme="minorHAnsi" w:cs="Arial"/>
                <w:b/>
              </w:rPr>
            </w:pPr>
            <w:r>
              <w:rPr>
                <w:rFonts w:asciiTheme="minorHAnsi" w:eastAsia="Arial-Black" w:hAnsiTheme="minorHAnsi" w:cs="Arial"/>
                <w:b/>
              </w:rPr>
              <w:t xml:space="preserve">Total </w:t>
            </w:r>
            <w:r w:rsidR="00F20B6A">
              <w:rPr>
                <w:rFonts w:asciiTheme="minorHAnsi" w:eastAsia="Arial-Black" w:hAnsiTheme="minorHAnsi" w:cs="Arial"/>
                <w:b/>
              </w:rPr>
              <w:t xml:space="preserve">direct </w:t>
            </w:r>
            <w:r w:rsidR="00D008ED">
              <w:rPr>
                <w:rFonts w:asciiTheme="minorHAnsi" w:eastAsia="Arial-Black" w:hAnsiTheme="minorHAnsi" w:cs="Arial"/>
                <w:b/>
              </w:rPr>
              <w:t>calls</w:t>
            </w:r>
          </w:p>
        </w:tc>
      </w:tr>
      <w:tr w:rsidR="00F344FA" w14:paraId="276EFBF1" w14:textId="77777777" w:rsidTr="000A2143">
        <w:tc>
          <w:tcPr>
            <w:tcW w:w="5130" w:type="dxa"/>
          </w:tcPr>
          <w:p w14:paraId="5CF174F6" w14:textId="31FA172E" w:rsidR="00F344FA" w:rsidRPr="008562F9" w:rsidRDefault="00EA12BC" w:rsidP="00974B16">
            <w:pPr>
              <w:spacing w:before="40" w:after="40"/>
              <w:ind w:left="527" w:hanging="540"/>
              <w:rPr>
                <w:rFonts w:asciiTheme="minorHAnsi" w:eastAsia="Arial-Black" w:hAnsiTheme="minorHAnsi" w:cs="Arial"/>
              </w:rPr>
            </w:pPr>
            <w:r>
              <w:rPr>
                <w:rFonts w:asciiTheme="minorHAnsi" w:eastAsia="Arial-Black" w:hAnsiTheme="minorHAnsi" w:cs="Arial"/>
              </w:rPr>
              <w:t>37</w:t>
            </w:r>
            <w:r w:rsidR="00F344FA">
              <w:rPr>
                <w:rFonts w:asciiTheme="minorHAnsi" w:eastAsia="Arial-Black" w:hAnsiTheme="minorHAnsi" w:cs="Arial"/>
              </w:rPr>
              <w:t xml:space="preserve">a. </w:t>
            </w:r>
            <w:r w:rsidR="00974B16">
              <w:rPr>
                <w:rFonts w:asciiTheme="minorHAnsi" w:eastAsia="Arial-Black" w:hAnsiTheme="minorHAnsi" w:cs="Arial"/>
              </w:rPr>
              <w:tab/>
            </w:r>
            <w:r w:rsidR="00D008ED">
              <w:rPr>
                <w:rFonts w:asciiTheme="minorHAnsi" w:eastAsia="Arial-Black" w:hAnsiTheme="minorHAnsi" w:cs="Arial"/>
              </w:rPr>
              <w:t>J</w:t>
            </w:r>
            <w:r w:rsidR="00523970">
              <w:rPr>
                <w:rFonts w:asciiTheme="minorHAnsi" w:eastAsia="Arial-Black" w:hAnsiTheme="minorHAnsi" w:cs="Arial"/>
              </w:rPr>
              <w:t>ul</w:t>
            </w:r>
            <w:r w:rsidR="009025A4">
              <w:rPr>
                <w:rFonts w:asciiTheme="minorHAnsi" w:eastAsia="Arial-Black" w:hAnsiTheme="minorHAnsi" w:cs="Arial"/>
              </w:rPr>
              <w:t xml:space="preserve">y 1, 2019 to </w:t>
            </w:r>
            <w:r w:rsidR="00426467">
              <w:rPr>
                <w:rFonts w:asciiTheme="minorHAnsi" w:eastAsia="Arial-Black" w:hAnsiTheme="minorHAnsi" w:cs="Arial"/>
              </w:rPr>
              <w:t>September 30, 2019</w:t>
            </w:r>
          </w:p>
        </w:tc>
        <w:tc>
          <w:tcPr>
            <w:tcW w:w="2790" w:type="dxa"/>
          </w:tcPr>
          <w:p w14:paraId="3620E7F2" w14:textId="3972FDF5" w:rsidR="00F344FA" w:rsidRDefault="00D008ED" w:rsidP="00974B16">
            <w:pPr>
              <w:spacing w:before="40" w:after="40"/>
              <w:ind w:left="-14"/>
              <w:rPr>
                <w:rFonts w:asciiTheme="minorHAnsi" w:eastAsia="Arial-Black" w:hAnsiTheme="minorHAnsi" w:cs="Arial"/>
              </w:rPr>
            </w:pPr>
            <w:r>
              <w:rPr>
                <w:rFonts w:asciiTheme="minorHAnsi" w:eastAsia="Arial-Black" w:hAnsiTheme="minorHAnsi" w:cs="Arial"/>
              </w:rPr>
              <w:t>N=</w:t>
            </w:r>
          </w:p>
        </w:tc>
      </w:tr>
      <w:tr w:rsidR="00F344FA" w14:paraId="69489CB2" w14:textId="77777777" w:rsidTr="000A2143">
        <w:tc>
          <w:tcPr>
            <w:tcW w:w="5130" w:type="dxa"/>
          </w:tcPr>
          <w:p w14:paraId="67C41BE6" w14:textId="62581966" w:rsidR="00F344FA" w:rsidRPr="008562F9" w:rsidRDefault="00EA12BC" w:rsidP="00974B16">
            <w:pPr>
              <w:spacing w:before="40" w:after="40"/>
              <w:ind w:left="527" w:hanging="540"/>
              <w:rPr>
                <w:rFonts w:asciiTheme="minorHAnsi" w:eastAsia="Arial-Black" w:hAnsiTheme="minorHAnsi" w:cs="Arial"/>
              </w:rPr>
            </w:pPr>
            <w:r>
              <w:rPr>
                <w:rFonts w:asciiTheme="minorHAnsi" w:eastAsia="Arial-Black" w:hAnsiTheme="minorHAnsi" w:cs="Arial"/>
              </w:rPr>
              <w:t>37</w:t>
            </w:r>
            <w:r w:rsidR="00F344FA">
              <w:rPr>
                <w:rFonts w:asciiTheme="minorHAnsi" w:eastAsia="Arial-Black" w:hAnsiTheme="minorHAnsi" w:cs="Arial"/>
              </w:rPr>
              <w:t xml:space="preserve">b. </w:t>
            </w:r>
            <w:r w:rsidR="00974B16">
              <w:rPr>
                <w:rFonts w:asciiTheme="minorHAnsi" w:eastAsia="Arial-Black" w:hAnsiTheme="minorHAnsi" w:cs="Arial"/>
              </w:rPr>
              <w:tab/>
            </w:r>
            <w:r w:rsidR="00426467">
              <w:rPr>
                <w:rFonts w:asciiTheme="minorHAnsi" w:eastAsia="Arial-Black" w:hAnsiTheme="minorHAnsi" w:cs="Arial"/>
              </w:rPr>
              <w:t>October 1, 2019 to December 30, 2019</w:t>
            </w:r>
          </w:p>
        </w:tc>
        <w:tc>
          <w:tcPr>
            <w:tcW w:w="2790" w:type="dxa"/>
          </w:tcPr>
          <w:p w14:paraId="696F2E1A" w14:textId="30CC6D39" w:rsidR="00F344FA" w:rsidRDefault="00D008ED" w:rsidP="00974B16">
            <w:pPr>
              <w:spacing w:before="40" w:after="40"/>
              <w:ind w:left="-14"/>
              <w:rPr>
                <w:rFonts w:asciiTheme="minorHAnsi" w:eastAsia="Arial-Black" w:hAnsiTheme="minorHAnsi" w:cs="Arial"/>
              </w:rPr>
            </w:pPr>
            <w:r>
              <w:rPr>
                <w:rFonts w:asciiTheme="minorHAnsi" w:eastAsia="Arial-Black" w:hAnsiTheme="minorHAnsi" w:cs="Arial"/>
              </w:rPr>
              <w:t>N=</w:t>
            </w:r>
          </w:p>
        </w:tc>
      </w:tr>
      <w:tr w:rsidR="00F344FA" w14:paraId="5E3058AE" w14:textId="77777777" w:rsidTr="000A2143">
        <w:tc>
          <w:tcPr>
            <w:tcW w:w="5130" w:type="dxa"/>
          </w:tcPr>
          <w:p w14:paraId="21B03F2B" w14:textId="68D34827" w:rsidR="00F344FA" w:rsidRPr="008562F9" w:rsidRDefault="00EA12BC" w:rsidP="00974B16">
            <w:pPr>
              <w:spacing w:before="40" w:after="40"/>
              <w:ind w:left="527" w:hanging="540"/>
              <w:rPr>
                <w:rFonts w:asciiTheme="minorHAnsi" w:eastAsia="Arial-Black" w:hAnsiTheme="minorHAnsi" w:cs="Arial"/>
              </w:rPr>
            </w:pPr>
            <w:r>
              <w:rPr>
                <w:rFonts w:asciiTheme="minorHAnsi" w:eastAsia="Arial-Black" w:hAnsiTheme="minorHAnsi" w:cs="Arial"/>
              </w:rPr>
              <w:t>37</w:t>
            </w:r>
            <w:r w:rsidR="00F344FA">
              <w:rPr>
                <w:rFonts w:asciiTheme="minorHAnsi" w:eastAsia="Arial-Black" w:hAnsiTheme="minorHAnsi" w:cs="Arial"/>
              </w:rPr>
              <w:t xml:space="preserve">c. </w:t>
            </w:r>
            <w:r w:rsidR="00974B16">
              <w:rPr>
                <w:rFonts w:asciiTheme="minorHAnsi" w:eastAsia="Arial-Black" w:hAnsiTheme="minorHAnsi" w:cs="Arial"/>
              </w:rPr>
              <w:tab/>
            </w:r>
            <w:r w:rsidR="00426467">
              <w:rPr>
                <w:rFonts w:asciiTheme="minorHAnsi" w:eastAsia="Arial-Black" w:hAnsiTheme="minorHAnsi" w:cs="Arial"/>
              </w:rPr>
              <w:t>January 1</w:t>
            </w:r>
            <w:r w:rsidR="00F20B6A">
              <w:rPr>
                <w:rFonts w:asciiTheme="minorHAnsi" w:eastAsia="Arial-Black" w:hAnsiTheme="minorHAnsi" w:cs="Arial"/>
              </w:rPr>
              <w:t>, 2020 to March 31, 2020</w:t>
            </w:r>
          </w:p>
        </w:tc>
        <w:tc>
          <w:tcPr>
            <w:tcW w:w="2790" w:type="dxa"/>
          </w:tcPr>
          <w:p w14:paraId="01741AAF" w14:textId="2BDF9662" w:rsidR="00F344FA" w:rsidRDefault="00D008ED" w:rsidP="00974B16">
            <w:pPr>
              <w:spacing w:before="40" w:after="40"/>
              <w:ind w:left="-14"/>
              <w:rPr>
                <w:rFonts w:asciiTheme="minorHAnsi" w:eastAsia="Arial-Black" w:hAnsiTheme="minorHAnsi" w:cs="Arial"/>
              </w:rPr>
            </w:pPr>
            <w:r>
              <w:rPr>
                <w:rFonts w:asciiTheme="minorHAnsi" w:eastAsia="Arial-Black" w:hAnsiTheme="minorHAnsi" w:cs="Arial"/>
              </w:rPr>
              <w:t>N=</w:t>
            </w:r>
          </w:p>
        </w:tc>
      </w:tr>
      <w:tr w:rsidR="00F344FA" w14:paraId="547969E8" w14:textId="77777777" w:rsidTr="000A2143">
        <w:tc>
          <w:tcPr>
            <w:tcW w:w="5130" w:type="dxa"/>
          </w:tcPr>
          <w:p w14:paraId="7FC6F263" w14:textId="0C83E1CE" w:rsidR="00F344FA" w:rsidRPr="008562F9" w:rsidRDefault="00EA12BC" w:rsidP="00974B16">
            <w:pPr>
              <w:spacing w:before="40" w:after="40"/>
              <w:ind w:left="527" w:hanging="540"/>
              <w:rPr>
                <w:rFonts w:asciiTheme="minorHAnsi" w:eastAsia="Arial-Black" w:hAnsiTheme="minorHAnsi" w:cs="Arial"/>
              </w:rPr>
            </w:pPr>
            <w:r>
              <w:rPr>
                <w:rFonts w:asciiTheme="minorHAnsi" w:eastAsia="Arial-Black" w:hAnsiTheme="minorHAnsi" w:cs="Arial"/>
              </w:rPr>
              <w:t>37</w:t>
            </w:r>
            <w:r w:rsidR="00F344FA">
              <w:rPr>
                <w:rFonts w:asciiTheme="minorHAnsi" w:eastAsia="Arial-Black" w:hAnsiTheme="minorHAnsi" w:cs="Arial"/>
              </w:rPr>
              <w:t xml:space="preserve">d. </w:t>
            </w:r>
            <w:r w:rsidR="00974B16">
              <w:rPr>
                <w:rFonts w:asciiTheme="minorHAnsi" w:eastAsia="Arial-Black" w:hAnsiTheme="minorHAnsi" w:cs="Arial"/>
              </w:rPr>
              <w:tab/>
            </w:r>
            <w:r w:rsidR="00F20B6A">
              <w:rPr>
                <w:rFonts w:asciiTheme="minorHAnsi" w:eastAsia="Arial-Black" w:hAnsiTheme="minorHAnsi" w:cs="Arial"/>
              </w:rPr>
              <w:t>April 1, 2020 to June 30, 2020</w:t>
            </w:r>
          </w:p>
        </w:tc>
        <w:tc>
          <w:tcPr>
            <w:tcW w:w="2790" w:type="dxa"/>
          </w:tcPr>
          <w:p w14:paraId="0E4DA9D8" w14:textId="7491FBD4" w:rsidR="00F344FA" w:rsidRDefault="00D008ED" w:rsidP="00974B16">
            <w:pPr>
              <w:spacing w:before="40" w:after="40"/>
              <w:ind w:left="-14"/>
              <w:rPr>
                <w:rFonts w:asciiTheme="minorHAnsi" w:eastAsia="Arial-Black" w:hAnsiTheme="minorHAnsi" w:cs="Arial"/>
              </w:rPr>
            </w:pPr>
            <w:r>
              <w:rPr>
                <w:rFonts w:asciiTheme="minorHAnsi" w:eastAsia="Arial-Black" w:hAnsiTheme="minorHAnsi" w:cs="Arial"/>
              </w:rPr>
              <w:t>N=</w:t>
            </w:r>
          </w:p>
        </w:tc>
      </w:tr>
      <w:tr w:rsidR="00F344FA" w14:paraId="17F3AB01" w14:textId="77777777" w:rsidTr="000A2143">
        <w:tc>
          <w:tcPr>
            <w:tcW w:w="5130" w:type="dxa"/>
            <w:shd w:val="clear" w:color="auto" w:fill="F2F2F2" w:themeFill="background1" w:themeFillShade="F2"/>
          </w:tcPr>
          <w:p w14:paraId="7C47660F" w14:textId="22F32788" w:rsidR="00F344FA" w:rsidRPr="008562F9" w:rsidRDefault="00EA12BC" w:rsidP="00974B16">
            <w:pPr>
              <w:spacing w:before="40" w:after="40"/>
              <w:ind w:left="527" w:hanging="540"/>
              <w:rPr>
                <w:rFonts w:asciiTheme="minorHAnsi" w:eastAsia="Arial-Black" w:hAnsiTheme="minorHAnsi" w:cs="Arial"/>
              </w:rPr>
            </w:pPr>
            <w:r w:rsidRPr="000A2143">
              <w:rPr>
                <w:rFonts w:asciiTheme="minorHAnsi" w:eastAsia="Arial-Black" w:hAnsiTheme="minorHAnsi" w:cs="Arial"/>
                <w:b/>
                <w:bCs/>
              </w:rPr>
              <w:t>37</w:t>
            </w:r>
            <w:r w:rsidR="0078199A">
              <w:rPr>
                <w:rFonts w:asciiTheme="minorHAnsi" w:eastAsia="Arial-Black" w:hAnsiTheme="minorHAnsi" w:cs="Arial"/>
                <w:b/>
                <w:bCs/>
              </w:rPr>
              <w:t>e</w:t>
            </w:r>
            <w:r w:rsidR="00F344FA" w:rsidRPr="000A2143">
              <w:rPr>
                <w:rFonts w:asciiTheme="minorHAnsi" w:eastAsia="Arial-Black" w:hAnsiTheme="minorHAnsi" w:cs="Arial"/>
                <w:b/>
                <w:bCs/>
              </w:rPr>
              <w:t>.</w:t>
            </w:r>
            <w:r w:rsidR="00F344FA">
              <w:rPr>
                <w:rFonts w:asciiTheme="minorHAnsi" w:eastAsia="Arial-Black" w:hAnsiTheme="minorHAnsi" w:cs="Arial"/>
              </w:rPr>
              <w:t xml:space="preserve"> </w:t>
            </w:r>
            <w:r w:rsidR="00974B16">
              <w:rPr>
                <w:rFonts w:asciiTheme="minorHAnsi" w:eastAsia="Arial-Black" w:hAnsiTheme="minorHAnsi" w:cs="Arial"/>
              </w:rPr>
              <w:tab/>
            </w:r>
            <w:r w:rsidR="00F344FA" w:rsidRPr="00974B16">
              <w:rPr>
                <w:rFonts w:asciiTheme="minorHAnsi" w:eastAsia="Arial-Black" w:hAnsiTheme="minorHAnsi" w:cs="Arial"/>
                <w:b/>
                <w:u w:val="single"/>
              </w:rPr>
              <w:t>Total</w:t>
            </w:r>
            <w:r w:rsidR="00F344FA" w:rsidRPr="00974B16">
              <w:rPr>
                <w:rFonts w:asciiTheme="minorHAnsi" w:eastAsia="Arial-Black" w:hAnsiTheme="minorHAnsi" w:cs="Arial"/>
                <w:b/>
              </w:rPr>
              <w:t xml:space="preserve"> </w:t>
            </w:r>
            <w:r w:rsidR="000A2143">
              <w:rPr>
                <w:rFonts w:asciiTheme="minorHAnsi" w:eastAsia="Arial-Black" w:hAnsiTheme="minorHAnsi" w:cs="Arial"/>
                <w:b/>
              </w:rPr>
              <w:t xml:space="preserve">direct </w:t>
            </w:r>
            <w:r w:rsidR="00F20B6A" w:rsidRPr="00974B16">
              <w:rPr>
                <w:rFonts w:asciiTheme="minorHAnsi" w:eastAsia="Arial-Black" w:hAnsiTheme="minorHAnsi" w:cs="Arial"/>
                <w:b/>
              </w:rPr>
              <w:t xml:space="preserve">calls to the quitline </w:t>
            </w:r>
            <w:r w:rsidR="001C1A63" w:rsidRPr="00974B16">
              <w:rPr>
                <w:rFonts w:asciiTheme="minorHAnsi" w:eastAsia="Arial-Black" w:hAnsiTheme="minorHAnsi" w:cs="Arial"/>
                <w:b/>
              </w:rPr>
              <w:t>in FY2020</w:t>
            </w:r>
          </w:p>
        </w:tc>
        <w:tc>
          <w:tcPr>
            <w:tcW w:w="2790" w:type="dxa"/>
            <w:shd w:val="clear" w:color="auto" w:fill="F2F2F2" w:themeFill="background1" w:themeFillShade="F2"/>
          </w:tcPr>
          <w:p w14:paraId="5A235152" w14:textId="6C75D4DE" w:rsidR="00F344FA" w:rsidRPr="00974B16" w:rsidRDefault="001C1A63" w:rsidP="00974B16">
            <w:pPr>
              <w:spacing w:before="40" w:after="40"/>
              <w:ind w:left="-14"/>
              <w:rPr>
                <w:rFonts w:asciiTheme="minorHAnsi" w:eastAsia="Arial-Black" w:hAnsiTheme="minorHAnsi" w:cs="Arial"/>
                <w:b/>
                <w:bCs/>
              </w:rPr>
            </w:pPr>
            <w:r w:rsidRPr="00974B16">
              <w:rPr>
                <w:rFonts w:asciiTheme="minorHAnsi" w:eastAsia="Arial-Black" w:hAnsiTheme="minorHAnsi" w:cs="Arial"/>
                <w:b/>
                <w:bCs/>
              </w:rPr>
              <w:t>N=</w:t>
            </w:r>
          </w:p>
        </w:tc>
      </w:tr>
    </w:tbl>
    <w:p w14:paraId="7FAA5BD5" w14:textId="7D59AA4C" w:rsidR="002C32C7" w:rsidRDefault="002C32C7" w:rsidP="00381108">
      <w:pPr>
        <w:rPr>
          <w:rFonts w:asciiTheme="minorHAnsi" w:hAnsiTheme="minorHAnsi" w:cstheme="minorHAnsi"/>
          <w:b/>
          <w:sz w:val="28"/>
          <w:szCs w:val="28"/>
        </w:rPr>
      </w:pPr>
    </w:p>
    <w:p w14:paraId="197CFAF6" w14:textId="77777777" w:rsidR="00A22670" w:rsidRDefault="00A22670">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77964FAA" w14:textId="5413DFC9" w:rsidR="00381108" w:rsidRPr="00EA12BC" w:rsidRDefault="00381108" w:rsidP="00EA12BC">
      <w:pPr>
        <w:spacing w:after="240"/>
        <w:rPr>
          <w:rFonts w:asciiTheme="minorHAnsi" w:hAnsiTheme="minorHAnsi" w:cstheme="minorHAnsi"/>
          <w:b/>
          <w:sz w:val="28"/>
          <w:szCs w:val="28"/>
        </w:rPr>
      </w:pPr>
      <w:r w:rsidRPr="003B7684">
        <w:rPr>
          <w:rFonts w:asciiTheme="minorHAnsi" w:hAnsiTheme="minorHAnsi" w:cstheme="minorHAnsi"/>
          <w:b/>
          <w:sz w:val="28"/>
          <w:szCs w:val="28"/>
        </w:rPr>
        <w:lastRenderedPageBreak/>
        <w:t>*</w:t>
      </w:r>
      <w:r w:rsidR="00EA12BC">
        <w:rPr>
          <w:rFonts w:asciiTheme="minorHAnsi" w:hAnsiTheme="minorHAnsi" w:cstheme="minorHAnsi"/>
          <w:b/>
          <w:sz w:val="28"/>
          <w:szCs w:val="28"/>
        </w:rPr>
        <w:t>38</w:t>
      </w:r>
      <w:r w:rsidRPr="003B7684">
        <w:rPr>
          <w:rFonts w:asciiTheme="minorHAnsi" w:hAnsiTheme="minorHAnsi" w:cstheme="minorHAnsi"/>
          <w:b/>
          <w:sz w:val="28"/>
          <w:szCs w:val="28"/>
        </w:rPr>
        <w:t xml:space="preserve">. </w:t>
      </w:r>
      <w:r w:rsidR="001C1C1B">
        <w:rPr>
          <w:rFonts w:asciiTheme="minorHAnsi" w:hAnsiTheme="minorHAnsi" w:cstheme="minorHAnsi"/>
          <w:b/>
          <w:sz w:val="28"/>
          <w:szCs w:val="28"/>
        </w:rPr>
        <w:t>In FY2020, d</w:t>
      </w:r>
      <w:r w:rsidRPr="003B7684">
        <w:rPr>
          <w:rFonts w:asciiTheme="minorHAnsi" w:hAnsiTheme="minorHAnsi" w:cstheme="minorHAnsi"/>
          <w:b/>
          <w:sz w:val="28"/>
          <w:szCs w:val="28"/>
        </w:rPr>
        <w:t>id your state</w:t>
      </w:r>
      <w:r w:rsidR="00300779">
        <w:rPr>
          <w:rFonts w:asciiTheme="minorHAnsi" w:hAnsiTheme="minorHAnsi" w:cstheme="minorHAnsi"/>
          <w:b/>
          <w:sz w:val="28"/>
          <w:szCs w:val="28"/>
        </w:rPr>
        <w:t>’s</w:t>
      </w:r>
      <w:r w:rsidRPr="003B7684">
        <w:rPr>
          <w:rFonts w:asciiTheme="minorHAnsi" w:hAnsiTheme="minorHAnsi" w:cstheme="minorHAnsi"/>
          <w:b/>
          <w:sz w:val="28"/>
          <w:szCs w:val="28"/>
        </w:rPr>
        <w:t xml:space="preserve"> quitline offer </w:t>
      </w:r>
      <w:r w:rsidR="00E72424">
        <w:rPr>
          <w:rFonts w:asciiTheme="minorHAnsi" w:hAnsiTheme="minorHAnsi" w:cstheme="minorHAnsi"/>
          <w:b/>
          <w:sz w:val="28"/>
          <w:szCs w:val="28"/>
        </w:rPr>
        <w:t xml:space="preserve">web-based enrollment </w:t>
      </w:r>
      <w:r w:rsidRPr="003B7684">
        <w:rPr>
          <w:rFonts w:asciiTheme="minorHAnsi" w:hAnsiTheme="minorHAnsi" w:cstheme="minorHAnsi"/>
          <w:b/>
          <w:sz w:val="28"/>
          <w:szCs w:val="28"/>
        </w:rPr>
        <w:t xml:space="preserve">for phone counseling and/or cessation medications (including NRT </w:t>
      </w:r>
      <w:r w:rsidR="00737DF6">
        <w:rPr>
          <w:rFonts w:asciiTheme="minorHAnsi" w:hAnsiTheme="minorHAnsi" w:cstheme="minorHAnsi"/>
          <w:b/>
          <w:sz w:val="28"/>
          <w:szCs w:val="28"/>
        </w:rPr>
        <w:t>s</w:t>
      </w:r>
      <w:r w:rsidRPr="003B7684">
        <w:rPr>
          <w:rFonts w:asciiTheme="minorHAnsi" w:hAnsiTheme="minorHAnsi" w:cstheme="minorHAnsi"/>
          <w:b/>
          <w:sz w:val="28"/>
          <w:szCs w:val="28"/>
        </w:rPr>
        <w:t xml:space="preserve">tarter </w:t>
      </w:r>
      <w:r w:rsidR="00737DF6">
        <w:rPr>
          <w:rFonts w:asciiTheme="minorHAnsi" w:hAnsiTheme="minorHAnsi" w:cstheme="minorHAnsi"/>
          <w:b/>
          <w:sz w:val="28"/>
          <w:szCs w:val="28"/>
        </w:rPr>
        <w:t>k</w:t>
      </w:r>
      <w:r w:rsidRPr="003B7684">
        <w:rPr>
          <w:rFonts w:asciiTheme="minorHAnsi" w:hAnsiTheme="minorHAnsi" w:cstheme="minorHAnsi"/>
          <w:b/>
          <w:sz w:val="28"/>
          <w:szCs w:val="28"/>
        </w:rPr>
        <w:t>its)?</w:t>
      </w:r>
    </w:p>
    <w:p w14:paraId="5C7B192D" w14:textId="6C3AFC72" w:rsidR="00381108" w:rsidRDefault="004F545D" w:rsidP="00CE3D99">
      <w:pPr>
        <w:ind w:left="720"/>
        <w:rPr>
          <w:rFonts w:asciiTheme="minorHAnsi" w:hAnsiTheme="minorHAnsi" w:cstheme="minorHAnsi"/>
          <w:b/>
        </w:rPr>
      </w:pPr>
      <w:r w:rsidRPr="004F545D">
        <w:rPr>
          <w:rFonts w:asciiTheme="minorHAnsi" w:hAnsiTheme="minorHAnsi" w:cs="Arial"/>
        </w:rPr>
        <w:fldChar w:fldCharType="begin">
          <w:ffData>
            <w:name w:val="Check108"/>
            <w:enabled/>
            <w:calcOnExit w:val="0"/>
            <w:checkBox>
              <w:sizeAuto/>
              <w:default w:val="0"/>
            </w:checkBox>
          </w:ffData>
        </w:fldChar>
      </w:r>
      <w:r w:rsidRPr="004F545D">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F545D">
        <w:rPr>
          <w:rFonts w:asciiTheme="minorHAnsi" w:hAnsiTheme="minorHAnsi" w:cs="Arial"/>
        </w:rPr>
        <w:fldChar w:fldCharType="end"/>
      </w:r>
      <w:r w:rsidRPr="004F545D">
        <w:rPr>
          <w:rFonts w:asciiTheme="minorHAnsi" w:hAnsiTheme="minorHAnsi" w:cs="Arial"/>
        </w:rPr>
        <w:t xml:space="preserve"> </w:t>
      </w:r>
      <w:r w:rsidR="00381108" w:rsidRPr="004F545D">
        <w:rPr>
          <w:rFonts w:asciiTheme="minorHAnsi" w:hAnsiTheme="minorHAnsi" w:cstheme="minorHAnsi"/>
        </w:rPr>
        <w:t xml:space="preserve">Yes </w:t>
      </w:r>
      <w:r w:rsidR="004030B9">
        <w:rPr>
          <w:rFonts w:asciiTheme="minorHAnsi" w:hAnsiTheme="minorHAnsi" w:cs="Arial"/>
        </w:rPr>
        <w:sym w:font="Symbol" w:char="F0AE"/>
      </w:r>
      <w:r w:rsidR="00381108" w:rsidRPr="004F545D">
        <w:rPr>
          <w:rFonts w:asciiTheme="minorHAnsi" w:hAnsiTheme="minorHAnsi" w:cstheme="minorHAnsi"/>
        </w:rPr>
        <w:t xml:space="preserve"> </w:t>
      </w:r>
      <w:r w:rsidR="00067939">
        <w:rPr>
          <w:rFonts w:asciiTheme="minorHAnsi" w:hAnsiTheme="minorHAnsi" w:cstheme="minorHAnsi"/>
          <w:b/>
        </w:rPr>
        <w:t xml:space="preserve">CONTINUE to Question </w:t>
      </w:r>
      <w:r w:rsidR="004030B9">
        <w:rPr>
          <w:rFonts w:asciiTheme="minorHAnsi" w:hAnsiTheme="minorHAnsi" w:cstheme="minorHAnsi"/>
          <w:b/>
        </w:rPr>
        <w:t>39</w:t>
      </w:r>
    </w:p>
    <w:p w14:paraId="7981CD41" w14:textId="77777777" w:rsidR="003031BD" w:rsidRDefault="003031BD" w:rsidP="00CE3D99">
      <w:pPr>
        <w:ind w:left="720"/>
        <w:rPr>
          <w:rFonts w:asciiTheme="minorHAnsi" w:hAnsiTheme="minorHAnsi" w:cstheme="minorHAnsi"/>
          <w:b/>
        </w:rPr>
      </w:pPr>
    </w:p>
    <w:p w14:paraId="03AC24C3" w14:textId="6A2F847D" w:rsidR="003031BD" w:rsidRDefault="003031BD" w:rsidP="00972EA3">
      <w:pPr>
        <w:spacing w:after="120"/>
        <w:ind w:left="720"/>
        <w:rPr>
          <w:rFonts w:asciiTheme="minorHAnsi" w:hAnsiTheme="minorHAnsi" w:cstheme="minorHAnsi"/>
        </w:rPr>
      </w:pPr>
      <w:r w:rsidRPr="002B5B55">
        <w:rPr>
          <w:rFonts w:asciiTheme="minorHAnsi" w:hAnsiTheme="minorHAnsi" w:cs="Arial"/>
        </w:rPr>
        <w:fldChar w:fldCharType="begin">
          <w:ffData>
            <w:name w:val="Check108"/>
            <w:enabled/>
            <w:calcOnExit w:val="0"/>
            <w:checkBox>
              <w:sizeAuto/>
              <w:default w:val="0"/>
            </w:checkBox>
          </w:ffData>
        </w:fldChar>
      </w:r>
      <w:r w:rsidRPr="002B5B55">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B5B55">
        <w:rPr>
          <w:rFonts w:asciiTheme="minorHAnsi" w:hAnsiTheme="minorHAnsi" w:cs="Arial"/>
        </w:rPr>
        <w:fldChar w:fldCharType="end"/>
      </w:r>
      <w:r w:rsidRPr="002B5B55">
        <w:rPr>
          <w:rFonts w:asciiTheme="minorHAnsi" w:hAnsiTheme="minorHAnsi" w:cs="Arial"/>
        </w:rPr>
        <w:t xml:space="preserve"> </w:t>
      </w:r>
      <w:r>
        <w:rPr>
          <w:rFonts w:asciiTheme="minorHAnsi" w:hAnsiTheme="minorHAnsi" w:cs="Arial"/>
        </w:rPr>
        <w:t xml:space="preserve"> </w:t>
      </w:r>
      <w:r w:rsidRPr="004F545D">
        <w:rPr>
          <w:rFonts w:asciiTheme="minorHAnsi" w:hAnsiTheme="minorHAnsi" w:cstheme="minorHAnsi"/>
        </w:rPr>
        <w:t>No</w:t>
      </w:r>
      <w:r w:rsidR="008175EE">
        <w:rPr>
          <w:rFonts w:asciiTheme="minorHAnsi" w:hAnsiTheme="minorHAnsi" w:cstheme="minorHAnsi"/>
        </w:rPr>
        <w:t xml:space="preserve"> </w:t>
      </w:r>
      <w:r w:rsidR="004030B9">
        <w:rPr>
          <w:rFonts w:asciiTheme="minorHAnsi" w:hAnsiTheme="minorHAnsi" w:cs="Arial"/>
        </w:rPr>
        <w:sym w:font="Symbol" w:char="F0AE"/>
      </w:r>
      <w:r w:rsidRPr="004F545D">
        <w:rPr>
          <w:rFonts w:asciiTheme="minorHAnsi" w:hAnsiTheme="minorHAnsi" w:cstheme="minorHAnsi"/>
        </w:rPr>
        <w:t xml:space="preserve"> </w:t>
      </w:r>
      <w:r>
        <w:rPr>
          <w:rFonts w:asciiTheme="minorHAnsi" w:hAnsiTheme="minorHAnsi" w:cstheme="minorHAnsi"/>
          <w:b/>
        </w:rPr>
        <w:t xml:space="preserve">SKIP to Question </w:t>
      </w:r>
      <w:r w:rsidR="004030B9">
        <w:rPr>
          <w:rFonts w:asciiTheme="minorHAnsi" w:hAnsiTheme="minorHAnsi" w:cstheme="minorHAnsi"/>
          <w:b/>
        </w:rPr>
        <w:t>40</w:t>
      </w:r>
    </w:p>
    <w:p w14:paraId="7E0B00E9" w14:textId="77777777" w:rsidR="003031BD" w:rsidRPr="004F545D" w:rsidRDefault="003031BD" w:rsidP="00CE3D99">
      <w:pPr>
        <w:ind w:left="720"/>
        <w:rPr>
          <w:rFonts w:asciiTheme="minorHAnsi" w:hAnsiTheme="minorHAnsi" w:cstheme="minorHAnsi"/>
        </w:rPr>
      </w:pPr>
    </w:p>
    <w:p w14:paraId="2F55E8BF" w14:textId="2AEF3622" w:rsidR="00381108" w:rsidRDefault="004030B9" w:rsidP="00441CCE">
      <w:pPr>
        <w:spacing w:after="120"/>
        <w:rPr>
          <w:rFonts w:asciiTheme="minorHAnsi" w:hAnsiTheme="minorHAnsi" w:cstheme="minorHAnsi"/>
          <w:b/>
          <w:sz w:val="28"/>
          <w:szCs w:val="28"/>
        </w:rPr>
      </w:pPr>
      <w:r>
        <w:rPr>
          <w:rFonts w:asciiTheme="minorHAnsi" w:hAnsiTheme="minorHAnsi" w:cstheme="minorHAnsi"/>
          <w:b/>
          <w:sz w:val="28"/>
          <w:szCs w:val="28"/>
        </w:rPr>
        <w:t>39</w:t>
      </w:r>
      <w:r w:rsidR="00381108" w:rsidRPr="003B7684">
        <w:rPr>
          <w:rFonts w:asciiTheme="minorHAnsi" w:hAnsiTheme="minorHAnsi" w:cstheme="minorHAnsi"/>
          <w:b/>
          <w:sz w:val="28"/>
          <w:szCs w:val="28"/>
        </w:rPr>
        <w:t xml:space="preserve">. How many </w:t>
      </w:r>
      <w:r w:rsidR="00E72424" w:rsidRPr="00E72424">
        <w:rPr>
          <w:rFonts w:asciiTheme="minorHAnsi" w:hAnsiTheme="minorHAnsi" w:cstheme="minorHAnsi"/>
          <w:b/>
          <w:sz w:val="28"/>
          <w:szCs w:val="28"/>
          <w:u w:val="single"/>
        </w:rPr>
        <w:t xml:space="preserve">web visits </w:t>
      </w:r>
      <w:r w:rsidR="00381108" w:rsidRPr="00E72424">
        <w:rPr>
          <w:rFonts w:asciiTheme="minorHAnsi" w:hAnsiTheme="minorHAnsi" w:cstheme="minorHAnsi"/>
          <w:b/>
          <w:sz w:val="28"/>
          <w:szCs w:val="28"/>
          <w:u w:val="single"/>
        </w:rPr>
        <w:t xml:space="preserve">to the </w:t>
      </w:r>
      <w:r w:rsidR="00E72424" w:rsidRPr="00E72424">
        <w:rPr>
          <w:rFonts w:asciiTheme="minorHAnsi" w:hAnsiTheme="minorHAnsi" w:cstheme="minorHAnsi"/>
          <w:b/>
          <w:sz w:val="28"/>
          <w:szCs w:val="28"/>
          <w:u w:val="single"/>
        </w:rPr>
        <w:t>web enrollment page/site</w:t>
      </w:r>
      <w:r w:rsidR="00381108" w:rsidRPr="003B7684">
        <w:rPr>
          <w:rFonts w:asciiTheme="minorHAnsi" w:hAnsiTheme="minorHAnsi" w:cstheme="minorHAnsi"/>
          <w:b/>
          <w:sz w:val="28"/>
          <w:szCs w:val="28"/>
        </w:rPr>
        <w:t xml:space="preserve"> did</w:t>
      </w:r>
      <w:r w:rsidR="00E72424">
        <w:rPr>
          <w:rFonts w:asciiTheme="minorHAnsi" w:hAnsiTheme="minorHAnsi" w:cstheme="minorHAnsi"/>
          <w:b/>
          <w:sz w:val="28"/>
          <w:szCs w:val="28"/>
        </w:rPr>
        <w:t xml:space="preserve"> your state’s qui</w:t>
      </w:r>
      <w:r w:rsidR="00381108" w:rsidRPr="003B7684">
        <w:rPr>
          <w:rFonts w:asciiTheme="minorHAnsi" w:hAnsiTheme="minorHAnsi" w:cstheme="minorHAnsi"/>
          <w:b/>
          <w:sz w:val="28"/>
          <w:szCs w:val="28"/>
        </w:rPr>
        <w:t xml:space="preserve">tline receive in </w:t>
      </w:r>
      <w:r w:rsidR="00CE7833">
        <w:rPr>
          <w:rFonts w:asciiTheme="minorHAnsi" w:hAnsiTheme="minorHAnsi" w:cstheme="minorHAnsi"/>
          <w:b/>
          <w:sz w:val="28"/>
          <w:szCs w:val="28"/>
        </w:rPr>
        <w:t>FY2020</w:t>
      </w:r>
      <w:r w:rsidR="00381108" w:rsidRPr="003B7684">
        <w:rPr>
          <w:rFonts w:asciiTheme="minorHAnsi" w:hAnsiTheme="minorHAnsi" w:cstheme="minorHAnsi"/>
          <w:b/>
          <w:sz w:val="28"/>
          <w:szCs w:val="28"/>
        </w:rPr>
        <w:t xml:space="preserve">? </w:t>
      </w:r>
    </w:p>
    <w:tbl>
      <w:tblPr>
        <w:tblStyle w:val="TableGrid"/>
        <w:tblW w:w="942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24"/>
      </w:tblGrid>
      <w:tr w:rsidR="006A2A24" w14:paraId="4E45AAB9" w14:textId="77777777" w:rsidTr="00FE617A">
        <w:trPr>
          <w:trHeight w:val="586"/>
        </w:trPr>
        <w:tc>
          <w:tcPr>
            <w:tcW w:w="9424" w:type="dxa"/>
            <w:shd w:val="clear" w:color="auto" w:fill="D9D9D9" w:themeFill="background1" w:themeFillShade="D9"/>
          </w:tcPr>
          <w:p w14:paraId="4F4A21FA" w14:textId="77777777" w:rsidR="006A2A24" w:rsidRPr="006A2A24" w:rsidRDefault="006A2A24" w:rsidP="006A2A24">
            <w:pPr>
              <w:spacing w:before="40" w:after="40"/>
              <w:ind w:left="547" w:hanging="547"/>
              <w:rPr>
                <w:rFonts w:asciiTheme="minorHAnsi" w:eastAsia="Arial-Black" w:hAnsiTheme="minorHAnsi" w:cs="Arial"/>
                <w:b/>
                <w:i/>
                <w:iCs/>
                <w:color w:val="215868" w:themeColor="accent5" w:themeShade="80"/>
                <w:sz w:val="26"/>
                <w:szCs w:val="26"/>
                <w:u w:val="single"/>
              </w:rPr>
            </w:pPr>
            <w:bookmarkStart w:id="13" w:name="_Hlk52112595"/>
            <w:r w:rsidRPr="006A2A24">
              <w:rPr>
                <w:rFonts w:asciiTheme="minorHAnsi" w:eastAsia="Arial-Black" w:hAnsiTheme="minorHAnsi" w:cs="Arial"/>
                <w:b/>
                <w:i/>
                <w:iCs/>
                <w:color w:val="215868" w:themeColor="accent5" w:themeShade="80"/>
                <w:sz w:val="26"/>
                <w:szCs w:val="26"/>
                <w:u w:val="single"/>
              </w:rPr>
              <w:t xml:space="preserve">Definition of web visits to web enrollment page/site: </w:t>
            </w:r>
          </w:p>
          <w:p w14:paraId="20F4113A" w14:textId="6A06542D" w:rsidR="006A2A24" w:rsidRDefault="006A2A24" w:rsidP="00766A7A">
            <w:pPr>
              <w:pStyle w:val="ListParagraph"/>
              <w:numPr>
                <w:ilvl w:val="0"/>
                <w:numId w:val="41"/>
              </w:numPr>
              <w:spacing w:after="40"/>
              <w:ind w:left="504"/>
              <w:contextualSpacing w:val="0"/>
              <w:rPr>
                <w:rFonts w:asciiTheme="minorHAnsi" w:eastAsia="Arial-Black" w:hAnsiTheme="minorHAnsi" w:cs="Arial"/>
                <w:b/>
                <w:i/>
                <w:iCs/>
                <w:color w:val="215868" w:themeColor="accent5" w:themeShade="80"/>
                <w:sz w:val="26"/>
                <w:szCs w:val="26"/>
                <w:u w:val="single"/>
              </w:rPr>
            </w:pPr>
            <w:r w:rsidRPr="00457258">
              <w:rPr>
                <w:rFonts w:asciiTheme="minorHAnsi" w:hAnsiTheme="minorHAnsi" w:cstheme="minorHAnsi"/>
              </w:rPr>
              <w:t>Web visits to web enrollment page/site</w:t>
            </w:r>
            <w:r>
              <w:rPr>
                <w:rFonts w:asciiTheme="minorHAnsi" w:hAnsiTheme="minorHAnsi" w:cstheme="minorHAnsi"/>
              </w:rPr>
              <w:t xml:space="preserve"> </w:t>
            </w:r>
            <w:r w:rsidRPr="003B7684">
              <w:rPr>
                <w:rFonts w:asciiTheme="minorHAnsi" w:hAnsiTheme="minorHAnsi" w:cstheme="minorHAnsi"/>
              </w:rPr>
              <w:t xml:space="preserve">refers to any page view to the state quitline’s </w:t>
            </w:r>
            <w:r>
              <w:rPr>
                <w:rFonts w:asciiTheme="minorHAnsi" w:hAnsiTheme="minorHAnsi" w:cstheme="minorHAnsi"/>
              </w:rPr>
              <w:t xml:space="preserve">web enrollment page/site, </w:t>
            </w:r>
            <w:r w:rsidRPr="00E72424">
              <w:rPr>
                <w:rFonts w:asciiTheme="minorHAnsi" w:hAnsiTheme="minorHAnsi" w:cstheme="minorHAnsi"/>
                <w:u w:val="single"/>
              </w:rPr>
              <w:t xml:space="preserve">regardless </w:t>
            </w:r>
            <w:r w:rsidRPr="003B7684">
              <w:rPr>
                <w:rFonts w:asciiTheme="minorHAnsi" w:hAnsiTheme="minorHAnsi" w:cstheme="minorHAnsi"/>
              </w:rPr>
              <w:t>of whether the view results in any clicks or registration entry.</w:t>
            </w:r>
          </w:p>
        </w:tc>
      </w:tr>
      <w:bookmarkEnd w:id="13"/>
      <w:tr w:rsidR="00441CCE" w14:paraId="574A02B1" w14:textId="77777777" w:rsidTr="00FE617A">
        <w:trPr>
          <w:trHeight w:val="586"/>
        </w:trPr>
        <w:tc>
          <w:tcPr>
            <w:tcW w:w="9424" w:type="dxa"/>
            <w:shd w:val="clear" w:color="auto" w:fill="D9D9D9" w:themeFill="background1" w:themeFillShade="D9"/>
          </w:tcPr>
          <w:p w14:paraId="72015AEC" w14:textId="2C4A9D4A" w:rsidR="00441CCE" w:rsidRDefault="002316E3" w:rsidP="008A7C3B">
            <w:pPr>
              <w:spacing w:before="40" w:after="4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441CCE">
              <w:rPr>
                <w:rFonts w:asciiTheme="minorHAnsi" w:eastAsia="Arial-Black" w:hAnsiTheme="minorHAnsi" w:cs="Arial"/>
                <w:b/>
                <w:i/>
                <w:iCs/>
                <w:color w:val="215868" w:themeColor="accent5" w:themeShade="80"/>
                <w:sz w:val="26"/>
                <w:szCs w:val="26"/>
                <w:u w:val="single"/>
              </w:rPr>
              <w:t>irections</w:t>
            </w:r>
            <w:r w:rsidR="00441CCE" w:rsidRPr="0081528C">
              <w:rPr>
                <w:rFonts w:asciiTheme="minorHAnsi" w:eastAsia="Arial-Black" w:hAnsiTheme="minorHAnsi" w:cs="Arial"/>
                <w:b/>
                <w:i/>
                <w:iCs/>
                <w:color w:val="215868" w:themeColor="accent5" w:themeShade="80"/>
                <w:sz w:val="26"/>
                <w:szCs w:val="26"/>
                <w:u w:val="single"/>
              </w:rPr>
              <w:t>:</w:t>
            </w:r>
          </w:p>
          <w:p w14:paraId="49E96676" w14:textId="77777777" w:rsidR="00441CCE" w:rsidRPr="00892D01" w:rsidRDefault="00441CCE" w:rsidP="00290B75">
            <w:pPr>
              <w:pStyle w:val="ListParagraph"/>
              <w:numPr>
                <w:ilvl w:val="0"/>
                <w:numId w:val="41"/>
              </w:numPr>
              <w:spacing w:after="40"/>
              <w:ind w:left="504"/>
              <w:contextualSpacing w:val="0"/>
              <w:rPr>
                <w:rFonts w:asciiTheme="minorHAnsi" w:hAnsiTheme="minorHAnsi" w:cstheme="minorHAnsi"/>
              </w:rPr>
            </w:pPr>
            <w:r w:rsidRPr="00290B75">
              <w:rPr>
                <w:rFonts w:asciiTheme="minorHAnsi" w:hAnsiTheme="minorHAnsi" w:cstheme="minorHAnsi"/>
                <w:bCs/>
              </w:rPr>
              <w:t>Report</w:t>
            </w:r>
            <w:r w:rsidRPr="00892D01">
              <w:rPr>
                <w:rFonts w:asciiTheme="minorHAnsi" w:hAnsiTheme="minorHAnsi" w:cstheme="minorHAnsi"/>
              </w:rPr>
              <w:t xml:space="preserve"> on the</w:t>
            </w:r>
            <w:r w:rsidRPr="00CE79C9">
              <w:rPr>
                <w:rFonts w:asciiTheme="minorHAnsi" w:hAnsiTheme="minorHAnsi" w:cstheme="minorHAnsi"/>
                <w:b/>
                <w:bCs/>
              </w:rPr>
              <w:t xml:space="preserve"> total</w:t>
            </w:r>
            <w:r w:rsidRPr="00CE79C9">
              <w:rPr>
                <w:rFonts w:asciiTheme="minorHAnsi" w:hAnsiTheme="minorHAnsi" w:cstheme="minorHAnsi"/>
              </w:rPr>
              <w:t xml:space="preserve"> </w:t>
            </w:r>
            <w:r w:rsidRPr="00892D01">
              <w:rPr>
                <w:rFonts w:asciiTheme="minorHAnsi" w:hAnsiTheme="minorHAnsi" w:cstheme="minorHAnsi"/>
              </w:rPr>
              <w:t xml:space="preserve">number of </w:t>
            </w:r>
            <w:r w:rsidRPr="00CE79C9">
              <w:rPr>
                <w:rFonts w:asciiTheme="minorHAnsi" w:hAnsiTheme="minorHAnsi" w:cstheme="minorHAnsi"/>
                <w:b/>
                <w:bCs/>
              </w:rPr>
              <w:t>web visits to the web enrollment page/site</w:t>
            </w:r>
            <w:r w:rsidRPr="00892D01">
              <w:rPr>
                <w:rFonts w:asciiTheme="minorHAnsi" w:hAnsiTheme="minorHAnsi" w:cstheme="minorHAnsi"/>
              </w:rPr>
              <w:t xml:space="preserve">. </w:t>
            </w:r>
          </w:p>
          <w:p w14:paraId="498F1C5F" w14:textId="77777777" w:rsidR="00290B75" w:rsidRPr="00892D01" w:rsidRDefault="00290B75" w:rsidP="00290B75">
            <w:pPr>
              <w:pStyle w:val="ListParagraph"/>
              <w:numPr>
                <w:ilvl w:val="0"/>
                <w:numId w:val="41"/>
              </w:numPr>
              <w:spacing w:after="40"/>
              <w:ind w:left="504"/>
              <w:contextualSpacing w:val="0"/>
              <w:rPr>
                <w:rFonts w:asciiTheme="minorHAnsi" w:hAnsiTheme="minorHAnsi" w:cstheme="minorHAnsi"/>
              </w:rPr>
            </w:pPr>
            <w:r w:rsidRPr="007E00E0">
              <w:rPr>
                <w:rFonts w:asciiTheme="minorHAnsi" w:hAnsiTheme="minorHAnsi" w:cstheme="minorHAnsi"/>
                <w:u w:val="single"/>
              </w:rPr>
              <w:t>Do not report</w:t>
            </w:r>
            <w:r w:rsidRPr="00892D01">
              <w:rPr>
                <w:rFonts w:asciiTheme="minorHAnsi" w:hAnsiTheme="minorHAnsi" w:cstheme="minorHAnsi"/>
              </w:rPr>
              <w:t xml:space="preserve"> the </w:t>
            </w:r>
            <w:r w:rsidRPr="00290B75">
              <w:rPr>
                <w:rFonts w:asciiTheme="minorHAnsi" w:hAnsiTheme="minorHAnsi" w:cstheme="minorHAnsi"/>
                <w:bCs/>
              </w:rPr>
              <w:t>number</w:t>
            </w:r>
            <w:r w:rsidRPr="00892D01">
              <w:rPr>
                <w:rFonts w:asciiTheme="minorHAnsi" w:hAnsiTheme="minorHAnsi" w:cstheme="minorHAnsi"/>
              </w:rPr>
              <w:t xml:space="preserve"> of registrations. This data will be captured later in the survey.</w:t>
            </w:r>
          </w:p>
          <w:p w14:paraId="64769A60" w14:textId="77777777" w:rsidR="00441CCE" w:rsidRPr="00394859" w:rsidRDefault="00441CCE" w:rsidP="00290B75">
            <w:pPr>
              <w:pStyle w:val="ListParagraph"/>
              <w:numPr>
                <w:ilvl w:val="0"/>
                <w:numId w:val="41"/>
              </w:numPr>
              <w:spacing w:after="40"/>
              <w:ind w:left="504"/>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350D38D5" w14:textId="152F2AD8" w:rsidR="00441CCE" w:rsidRPr="00394859" w:rsidRDefault="00441CCE" w:rsidP="00290B75">
            <w:pPr>
              <w:pStyle w:val="ListParagraph"/>
              <w:numPr>
                <w:ilvl w:val="0"/>
                <w:numId w:val="41"/>
              </w:numPr>
              <w:spacing w:after="40"/>
              <w:ind w:left="504"/>
              <w:contextualSpacing w:val="0"/>
              <w:rPr>
                <w:rFonts w:asciiTheme="minorHAnsi" w:eastAsia="Arial-Black" w:hAnsiTheme="minorHAnsi" w:cs="Arial"/>
                <w:b/>
                <w:i/>
                <w:iCs/>
                <w:color w:val="215868" w:themeColor="accent5" w:themeShade="80"/>
                <w:sz w:val="26"/>
                <w:szCs w:val="26"/>
                <w:u w:val="single"/>
              </w:rPr>
            </w:pPr>
            <w:r w:rsidRPr="00394859">
              <w:rPr>
                <w:rFonts w:asciiTheme="minorHAnsi" w:hAnsiTheme="minorHAnsi" w:cstheme="minorHAnsi"/>
                <w:bCs/>
              </w:rPr>
              <w:t>If you are unable to report the number of</w:t>
            </w:r>
            <w:r w:rsidR="004B265C">
              <w:rPr>
                <w:rFonts w:asciiTheme="minorHAnsi" w:hAnsiTheme="minorHAnsi" w:cstheme="minorHAnsi"/>
                <w:bCs/>
              </w:rPr>
              <w:t xml:space="preserve"> </w:t>
            </w:r>
            <w:r w:rsidR="004B265C" w:rsidRPr="00522F73">
              <w:rPr>
                <w:rFonts w:asciiTheme="minorHAnsi" w:hAnsiTheme="minorHAnsi" w:cstheme="minorHAnsi"/>
                <w:b/>
                <w:bCs/>
              </w:rPr>
              <w:t>web visits to the web enrollment page/site</w:t>
            </w:r>
            <w:r w:rsidRPr="00522F73">
              <w:rPr>
                <w:rFonts w:asciiTheme="minorHAnsi" w:hAnsiTheme="minorHAnsi" w:cstheme="minorHAnsi"/>
                <w:b/>
                <w:bCs/>
              </w:rPr>
              <w:t xml:space="preserve">, </w:t>
            </w:r>
            <w:r w:rsidR="004B265C" w:rsidRPr="00522F73">
              <w:rPr>
                <w:rFonts w:asciiTheme="minorHAnsi" w:hAnsiTheme="minorHAnsi" w:cstheme="minorHAnsi"/>
                <w:b/>
                <w:bCs/>
              </w:rPr>
              <w:t xml:space="preserve">enter </w:t>
            </w:r>
            <w:r w:rsidRPr="00522F73">
              <w:rPr>
                <w:rFonts w:asciiTheme="minorHAnsi" w:hAnsiTheme="minorHAnsi" w:cstheme="minorHAnsi"/>
                <w:b/>
                <w:bCs/>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1F73FE0F" w14:textId="77777777" w:rsidR="00381108" w:rsidRPr="003B7684" w:rsidRDefault="00381108" w:rsidP="00381108">
      <w:pPr>
        <w:rPr>
          <w:rFonts w:asciiTheme="minorHAnsi" w:hAnsiTheme="minorHAnsi" w:cstheme="minorHAnsi"/>
        </w:rPr>
      </w:pPr>
    </w:p>
    <w:tbl>
      <w:tblPr>
        <w:tblStyle w:val="TableGrid"/>
        <w:tblW w:w="5310" w:type="dxa"/>
        <w:tblInd w:w="535" w:type="dxa"/>
        <w:tblLook w:val="04A0" w:firstRow="1" w:lastRow="0" w:firstColumn="1" w:lastColumn="0" w:noHBand="0" w:noVBand="1"/>
      </w:tblPr>
      <w:tblGrid>
        <w:gridCol w:w="5310"/>
      </w:tblGrid>
      <w:tr w:rsidR="00381108" w:rsidRPr="003B7684" w14:paraId="0508F58D" w14:textId="77777777" w:rsidTr="0077429D">
        <w:tc>
          <w:tcPr>
            <w:tcW w:w="5310" w:type="dxa"/>
          </w:tcPr>
          <w:p w14:paraId="01DFE2B5" w14:textId="5935D2B5" w:rsidR="00381108" w:rsidRPr="00D208F5" w:rsidRDefault="00381108" w:rsidP="00D208F5">
            <w:pPr>
              <w:spacing w:before="120" w:after="120"/>
              <w:rPr>
                <w:rFonts w:asciiTheme="minorHAnsi" w:hAnsiTheme="minorHAnsi" w:cstheme="minorHAnsi"/>
                <w:b/>
              </w:rPr>
            </w:pPr>
            <w:r w:rsidRPr="002611BF">
              <w:rPr>
                <w:rFonts w:asciiTheme="minorHAnsi" w:hAnsiTheme="minorHAnsi" w:cstheme="minorHAnsi"/>
                <w:b/>
              </w:rPr>
              <w:t>N=</w:t>
            </w:r>
          </w:p>
        </w:tc>
      </w:tr>
    </w:tbl>
    <w:p w14:paraId="43C0D3C1" w14:textId="77777777" w:rsidR="00381108" w:rsidRPr="003B7684" w:rsidRDefault="00381108" w:rsidP="00381108">
      <w:pPr>
        <w:rPr>
          <w:rFonts w:asciiTheme="minorHAnsi" w:hAnsiTheme="minorHAnsi" w:cstheme="minorHAnsi"/>
          <w:b/>
          <w:sz w:val="28"/>
          <w:szCs w:val="28"/>
        </w:rPr>
      </w:pPr>
    </w:p>
    <w:p w14:paraId="65C38CCC" w14:textId="77777777" w:rsidR="00A22670" w:rsidRDefault="00A22670">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31553612" w14:textId="72A958E0" w:rsidR="00381108" w:rsidRDefault="00381108" w:rsidP="0077429D">
      <w:pPr>
        <w:spacing w:before="120" w:after="120"/>
        <w:rPr>
          <w:rFonts w:asciiTheme="minorHAnsi" w:hAnsiTheme="minorHAnsi" w:cstheme="minorHAnsi"/>
          <w:b/>
          <w:sz w:val="28"/>
          <w:szCs w:val="28"/>
        </w:rPr>
      </w:pPr>
      <w:r w:rsidRPr="003B7684">
        <w:rPr>
          <w:rFonts w:asciiTheme="minorHAnsi" w:hAnsiTheme="minorHAnsi" w:cstheme="minorHAnsi"/>
          <w:b/>
          <w:sz w:val="28"/>
          <w:szCs w:val="28"/>
        </w:rPr>
        <w:lastRenderedPageBreak/>
        <w:t>*</w:t>
      </w:r>
      <w:r w:rsidR="004030B9">
        <w:rPr>
          <w:rFonts w:asciiTheme="minorHAnsi" w:hAnsiTheme="minorHAnsi" w:cstheme="minorHAnsi"/>
          <w:b/>
          <w:sz w:val="28"/>
          <w:szCs w:val="28"/>
        </w:rPr>
        <w:t>40</w:t>
      </w:r>
      <w:r w:rsidRPr="003B7684">
        <w:rPr>
          <w:rFonts w:asciiTheme="minorHAnsi" w:hAnsiTheme="minorHAnsi" w:cstheme="minorHAnsi"/>
          <w:b/>
          <w:sz w:val="28"/>
          <w:szCs w:val="28"/>
        </w:rPr>
        <w:t xml:space="preserve">. </w:t>
      </w:r>
      <w:r w:rsidR="00C1347B">
        <w:rPr>
          <w:rFonts w:asciiTheme="minorHAnsi" w:hAnsiTheme="minorHAnsi" w:cstheme="minorHAnsi"/>
          <w:b/>
          <w:sz w:val="28"/>
          <w:szCs w:val="28"/>
        </w:rPr>
        <w:t>In FY2020, w</w:t>
      </w:r>
      <w:r w:rsidR="004030B9">
        <w:rPr>
          <w:rFonts w:asciiTheme="minorHAnsi" w:hAnsiTheme="minorHAnsi" w:cstheme="minorHAnsi"/>
          <w:b/>
          <w:sz w:val="28"/>
          <w:szCs w:val="28"/>
        </w:rPr>
        <w:t>as</w:t>
      </w:r>
      <w:r w:rsidR="00E72424">
        <w:rPr>
          <w:rFonts w:asciiTheme="minorHAnsi" w:hAnsiTheme="minorHAnsi" w:cstheme="minorHAnsi"/>
          <w:b/>
          <w:sz w:val="28"/>
          <w:szCs w:val="28"/>
        </w:rPr>
        <w:t xml:space="preserve"> your state’s quitline </w:t>
      </w:r>
      <w:r w:rsidRPr="003B7684">
        <w:rPr>
          <w:rFonts w:asciiTheme="minorHAnsi" w:hAnsiTheme="minorHAnsi" w:cstheme="minorHAnsi"/>
          <w:b/>
          <w:sz w:val="28"/>
          <w:szCs w:val="28"/>
        </w:rPr>
        <w:t xml:space="preserve">able to receive </w:t>
      </w:r>
      <w:r w:rsidR="00E72424">
        <w:rPr>
          <w:rFonts w:asciiTheme="minorHAnsi" w:hAnsiTheme="minorHAnsi" w:cstheme="minorHAnsi"/>
          <w:b/>
          <w:sz w:val="28"/>
          <w:szCs w:val="28"/>
          <w:u w:val="single"/>
        </w:rPr>
        <w:t>referrals</w:t>
      </w:r>
      <w:r w:rsidR="00E72424">
        <w:rPr>
          <w:rFonts w:asciiTheme="minorHAnsi" w:hAnsiTheme="minorHAnsi" w:cstheme="minorHAnsi"/>
          <w:b/>
          <w:sz w:val="28"/>
          <w:szCs w:val="28"/>
        </w:rPr>
        <w:t xml:space="preserve"> from the following referral m</w:t>
      </w:r>
      <w:r w:rsidRPr="003B7684">
        <w:rPr>
          <w:rFonts w:asciiTheme="minorHAnsi" w:hAnsiTheme="minorHAnsi" w:cstheme="minorHAnsi"/>
          <w:b/>
          <w:sz w:val="28"/>
          <w:szCs w:val="28"/>
        </w:rPr>
        <w:t>odes</w:t>
      </w:r>
      <w:r w:rsidR="004030B9">
        <w:rPr>
          <w:rFonts w:asciiTheme="minorHAnsi" w:hAnsiTheme="minorHAnsi" w:cstheme="minorHAnsi"/>
          <w:b/>
          <w:sz w:val="28"/>
          <w:szCs w:val="28"/>
        </w:rPr>
        <w:t>?</w:t>
      </w:r>
    </w:p>
    <w:tbl>
      <w:tblPr>
        <w:tblStyle w:val="TableGrid"/>
        <w:tblW w:w="942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424"/>
      </w:tblGrid>
      <w:tr w:rsidR="00766A7A" w:rsidRPr="00766A7A" w14:paraId="0F3C6EF4" w14:textId="77777777" w:rsidTr="00FE617A">
        <w:trPr>
          <w:trHeight w:val="586"/>
        </w:trPr>
        <w:tc>
          <w:tcPr>
            <w:tcW w:w="9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B4FFBB7" w14:textId="4D2A476C" w:rsidR="00D023BB" w:rsidRPr="006A2A24" w:rsidRDefault="00D023BB" w:rsidP="00D023BB">
            <w:pPr>
              <w:spacing w:before="40" w:after="40"/>
              <w:ind w:left="547" w:hanging="547"/>
              <w:rPr>
                <w:rFonts w:asciiTheme="minorHAnsi" w:eastAsia="Arial-Black" w:hAnsiTheme="minorHAnsi" w:cs="Arial"/>
                <w:b/>
                <w:i/>
                <w:iCs/>
                <w:color w:val="215868" w:themeColor="accent5" w:themeShade="80"/>
                <w:sz w:val="26"/>
                <w:szCs w:val="26"/>
                <w:u w:val="single"/>
              </w:rPr>
            </w:pPr>
            <w:r w:rsidRPr="006A2A24">
              <w:rPr>
                <w:rFonts w:asciiTheme="minorHAnsi" w:eastAsia="Arial-Black" w:hAnsiTheme="minorHAnsi" w:cs="Arial"/>
                <w:b/>
                <w:i/>
                <w:iCs/>
                <w:color w:val="215868" w:themeColor="accent5" w:themeShade="80"/>
                <w:sz w:val="26"/>
                <w:szCs w:val="26"/>
                <w:u w:val="single"/>
              </w:rPr>
              <w:t xml:space="preserve">Definition of </w:t>
            </w:r>
            <w:r>
              <w:rPr>
                <w:rFonts w:asciiTheme="minorHAnsi" w:eastAsia="Arial-Black" w:hAnsiTheme="minorHAnsi" w:cs="Arial"/>
                <w:b/>
                <w:i/>
                <w:iCs/>
                <w:color w:val="215868" w:themeColor="accent5" w:themeShade="80"/>
                <w:sz w:val="26"/>
                <w:szCs w:val="26"/>
                <w:u w:val="single"/>
              </w:rPr>
              <w:t>a referral</w:t>
            </w:r>
            <w:r w:rsidRPr="006A2A24">
              <w:rPr>
                <w:rFonts w:asciiTheme="minorHAnsi" w:eastAsia="Arial-Black" w:hAnsiTheme="minorHAnsi" w:cs="Arial"/>
                <w:b/>
                <w:i/>
                <w:iCs/>
                <w:color w:val="215868" w:themeColor="accent5" w:themeShade="80"/>
                <w:sz w:val="26"/>
                <w:szCs w:val="26"/>
                <w:u w:val="single"/>
              </w:rPr>
              <w:t xml:space="preserve">: </w:t>
            </w:r>
          </w:p>
          <w:p w14:paraId="342875D0" w14:textId="35FBCD3A" w:rsidR="00766A7A" w:rsidRPr="00D023BB" w:rsidRDefault="00D023BB" w:rsidP="00D023BB">
            <w:pPr>
              <w:pStyle w:val="ListParagraph"/>
              <w:numPr>
                <w:ilvl w:val="0"/>
                <w:numId w:val="41"/>
              </w:numPr>
              <w:spacing w:after="40"/>
              <w:ind w:left="504"/>
              <w:contextualSpacing w:val="0"/>
              <w:rPr>
                <w:rFonts w:asciiTheme="minorHAnsi" w:hAnsiTheme="minorHAnsi" w:cstheme="minorHAnsi"/>
                <w:b/>
                <w:sz w:val="28"/>
                <w:szCs w:val="28"/>
              </w:rPr>
            </w:pPr>
            <w:r w:rsidRPr="00AE6316">
              <w:rPr>
                <w:rFonts w:asciiTheme="minorHAnsi" w:hAnsiTheme="minorHAnsi" w:cstheme="minorHAnsi"/>
              </w:rPr>
              <w:t>A referral</w:t>
            </w:r>
            <w:r w:rsidRPr="003B7684">
              <w:rPr>
                <w:rFonts w:asciiTheme="minorHAnsi" w:hAnsiTheme="minorHAnsi" w:cstheme="minorHAnsi"/>
              </w:rPr>
              <w:t xml:space="preserve"> </w:t>
            </w:r>
            <w:r>
              <w:rPr>
                <w:rFonts w:asciiTheme="minorHAnsi" w:hAnsiTheme="minorHAnsi" w:cstheme="minorHAnsi"/>
              </w:rPr>
              <w:t xml:space="preserve">is a </w:t>
            </w:r>
            <w:r w:rsidRPr="003B7684">
              <w:rPr>
                <w:rFonts w:asciiTheme="minorHAnsi" w:hAnsiTheme="minorHAnsi" w:cstheme="minorHAnsi"/>
              </w:rPr>
              <w:t>client referral</w:t>
            </w:r>
            <w:r>
              <w:rPr>
                <w:rFonts w:asciiTheme="minorHAnsi" w:hAnsiTheme="minorHAnsi" w:cstheme="minorHAnsi"/>
              </w:rPr>
              <w:t xml:space="preserve"> </w:t>
            </w:r>
            <w:r w:rsidRPr="003B7684">
              <w:rPr>
                <w:rFonts w:asciiTheme="minorHAnsi" w:hAnsiTheme="minorHAnsi" w:cstheme="minorHAnsi"/>
              </w:rPr>
              <w:t>to the quitline from</w:t>
            </w:r>
            <w:r>
              <w:rPr>
                <w:rFonts w:asciiTheme="minorHAnsi" w:hAnsiTheme="minorHAnsi" w:cstheme="minorHAnsi"/>
              </w:rPr>
              <w:t xml:space="preserve"> a</w:t>
            </w:r>
            <w:r w:rsidRPr="003B7684">
              <w:rPr>
                <w:rFonts w:asciiTheme="minorHAnsi" w:hAnsiTheme="minorHAnsi" w:cstheme="minorHAnsi"/>
              </w:rPr>
              <w:t xml:space="preserve"> health professional (e.g. health care provider, dentist, pharmacist), state services or community-based service organizations (e.g. WIC, Head Start, workforce development) on behalf of a patient or client who expressed interest in assistance with quitting tobacco, which </w:t>
            </w:r>
            <w:r>
              <w:rPr>
                <w:rFonts w:asciiTheme="minorHAnsi" w:hAnsiTheme="minorHAnsi" w:cstheme="minorHAnsi"/>
              </w:rPr>
              <w:t>generates</w:t>
            </w:r>
            <w:r w:rsidRPr="003B7684">
              <w:rPr>
                <w:rFonts w:asciiTheme="minorHAnsi" w:hAnsiTheme="minorHAnsi" w:cstheme="minorHAnsi"/>
              </w:rPr>
              <w:t xml:space="preserve"> an outbound call initiated from the quitline to the patient</w:t>
            </w:r>
            <w:r>
              <w:rPr>
                <w:rFonts w:asciiTheme="minorHAnsi" w:hAnsiTheme="minorHAnsi" w:cstheme="minorHAnsi"/>
              </w:rPr>
              <w:t>.</w:t>
            </w:r>
          </w:p>
        </w:tc>
      </w:tr>
    </w:tbl>
    <w:p w14:paraId="1E23D24D" w14:textId="77777777" w:rsidR="00766A7A" w:rsidRPr="003B7684" w:rsidRDefault="00766A7A" w:rsidP="00766A7A">
      <w:pPr>
        <w:rPr>
          <w:rFonts w:asciiTheme="minorHAnsi" w:hAnsiTheme="minorHAnsi" w:cstheme="minorHAnsi"/>
          <w:b/>
          <w:sz w:val="28"/>
          <w:szCs w:val="28"/>
        </w:rPr>
      </w:pPr>
    </w:p>
    <w:tbl>
      <w:tblPr>
        <w:tblStyle w:val="TableGrid"/>
        <w:tblpPr w:leftFromText="180" w:rightFromText="180" w:vertAnchor="text" w:horzAnchor="margin" w:tblpX="-15" w:tblpY="104"/>
        <w:tblW w:w="9630" w:type="dxa"/>
        <w:tblLook w:val="04A0" w:firstRow="1" w:lastRow="0" w:firstColumn="1" w:lastColumn="0" w:noHBand="0" w:noVBand="1"/>
      </w:tblPr>
      <w:tblGrid>
        <w:gridCol w:w="6660"/>
        <w:gridCol w:w="2970"/>
      </w:tblGrid>
      <w:tr w:rsidR="00381108" w:rsidRPr="003B7684" w14:paraId="59AE7CF9" w14:textId="77777777" w:rsidTr="00576E0E">
        <w:trPr>
          <w:trHeight w:val="476"/>
        </w:trPr>
        <w:tc>
          <w:tcPr>
            <w:tcW w:w="6660" w:type="dxa"/>
            <w:shd w:val="clear" w:color="auto" w:fill="C6D9F1" w:themeFill="text2" w:themeFillTint="33"/>
          </w:tcPr>
          <w:p w14:paraId="2D0827C2" w14:textId="77777777" w:rsidR="00381108" w:rsidRPr="003B7684" w:rsidRDefault="00381108" w:rsidP="00576E0E">
            <w:pPr>
              <w:ind w:left="405" w:hanging="360"/>
              <w:jc w:val="center"/>
              <w:rPr>
                <w:rFonts w:asciiTheme="minorHAnsi" w:hAnsiTheme="minorHAnsi" w:cstheme="minorHAnsi"/>
                <w:b/>
                <w:color w:val="000000"/>
                <w:spacing w:val="2"/>
                <w:position w:val="-1"/>
              </w:rPr>
            </w:pPr>
          </w:p>
          <w:p w14:paraId="2CEA0170" w14:textId="77777777" w:rsidR="00381108" w:rsidRPr="003B7684" w:rsidRDefault="00381108" w:rsidP="00576E0E">
            <w:pPr>
              <w:ind w:left="405" w:hanging="360"/>
              <w:jc w:val="center"/>
              <w:rPr>
                <w:rFonts w:asciiTheme="minorHAnsi" w:hAnsiTheme="minorHAnsi" w:cstheme="minorHAnsi"/>
                <w:b/>
                <w:color w:val="000000"/>
                <w:spacing w:val="2"/>
                <w:position w:val="-1"/>
              </w:rPr>
            </w:pPr>
            <w:r w:rsidRPr="003B7684">
              <w:rPr>
                <w:rFonts w:asciiTheme="minorHAnsi" w:hAnsiTheme="minorHAnsi" w:cstheme="minorHAnsi"/>
                <w:b/>
                <w:color w:val="000000"/>
                <w:spacing w:val="2"/>
                <w:position w:val="-1"/>
              </w:rPr>
              <w:t xml:space="preserve">Quitline </w:t>
            </w:r>
            <w:r w:rsidR="0048413A">
              <w:rPr>
                <w:rFonts w:asciiTheme="minorHAnsi" w:hAnsiTheme="minorHAnsi" w:cstheme="minorHAnsi"/>
                <w:b/>
                <w:color w:val="000000"/>
                <w:spacing w:val="2"/>
                <w:position w:val="-1"/>
              </w:rPr>
              <w:t>r</w:t>
            </w:r>
            <w:r w:rsidRPr="003B7684">
              <w:rPr>
                <w:rFonts w:asciiTheme="minorHAnsi" w:hAnsiTheme="minorHAnsi" w:cstheme="minorHAnsi"/>
                <w:b/>
                <w:color w:val="000000"/>
                <w:spacing w:val="2"/>
                <w:position w:val="-1"/>
              </w:rPr>
              <w:t xml:space="preserve">eferral </w:t>
            </w:r>
            <w:r w:rsidR="0048413A">
              <w:rPr>
                <w:rFonts w:asciiTheme="minorHAnsi" w:hAnsiTheme="minorHAnsi" w:cstheme="minorHAnsi"/>
                <w:b/>
                <w:color w:val="000000"/>
                <w:spacing w:val="2"/>
                <w:position w:val="-1"/>
              </w:rPr>
              <w:t>m</w:t>
            </w:r>
            <w:r w:rsidRPr="003B7684">
              <w:rPr>
                <w:rFonts w:asciiTheme="minorHAnsi" w:hAnsiTheme="minorHAnsi" w:cstheme="minorHAnsi"/>
                <w:b/>
                <w:color w:val="000000"/>
                <w:spacing w:val="2"/>
                <w:position w:val="-1"/>
              </w:rPr>
              <w:t xml:space="preserve">ode of </w:t>
            </w:r>
            <w:r w:rsidR="0048413A">
              <w:rPr>
                <w:rFonts w:asciiTheme="minorHAnsi" w:hAnsiTheme="minorHAnsi" w:cstheme="minorHAnsi"/>
                <w:b/>
                <w:color w:val="000000"/>
                <w:spacing w:val="2"/>
                <w:position w:val="-1"/>
              </w:rPr>
              <w:t>r</w:t>
            </w:r>
            <w:r w:rsidRPr="003B7684">
              <w:rPr>
                <w:rFonts w:asciiTheme="minorHAnsi" w:hAnsiTheme="minorHAnsi" w:cstheme="minorHAnsi"/>
                <w:b/>
                <w:color w:val="000000"/>
                <w:spacing w:val="2"/>
                <w:position w:val="-1"/>
              </w:rPr>
              <w:t>eceipt</w:t>
            </w:r>
          </w:p>
          <w:p w14:paraId="2845F5DD" w14:textId="77777777" w:rsidR="00381108" w:rsidRPr="003B7684" w:rsidRDefault="00381108" w:rsidP="00576E0E">
            <w:pPr>
              <w:ind w:left="405" w:hanging="360"/>
              <w:jc w:val="center"/>
              <w:rPr>
                <w:rFonts w:asciiTheme="minorHAnsi" w:hAnsiTheme="minorHAnsi" w:cstheme="minorHAnsi"/>
                <w:color w:val="000000"/>
                <w:spacing w:val="2"/>
                <w:position w:val="-1"/>
              </w:rPr>
            </w:pPr>
          </w:p>
        </w:tc>
        <w:tc>
          <w:tcPr>
            <w:tcW w:w="2970" w:type="dxa"/>
            <w:shd w:val="clear" w:color="auto" w:fill="C6D9F1" w:themeFill="text2" w:themeFillTint="33"/>
          </w:tcPr>
          <w:p w14:paraId="1EF5E066" w14:textId="2C00DE0C" w:rsidR="00381108" w:rsidRPr="003B7684" w:rsidRDefault="007856E3" w:rsidP="00576E0E">
            <w:pPr>
              <w:widowControl w:val="0"/>
              <w:autoSpaceDE w:val="0"/>
              <w:autoSpaceDN w:val="0"/>
              <w:adjustRightInd w:val="0"/>
              <w:jc w:val="center"/>
              <w:rPr>
                <w:rFonts w:asciiTheme="minorHAnsi" w:hAnsiTheme="minorHAnsi" w:cstheme="minorHAnsi"/>
                <w:b/>
                <w:color w:val="000000"/>
                <w:spacing w:val="2"/>
                <w:position w:val="-1"/>
              </w:rPr>
            </w:pPr>
            <w:r>
              <w:rPr>
                <w:rFonts w:asciiTheme="minorHAnsi" w:hAnsiTheme="minorHAnsi" w:cstheme="minorHAnsi"/>
                <w:b/>
                <w:color w:val="000000"/>
                <w:spacing w:val="2"/>
                <w:position w:val="-1"/>
              </w:rPr>
              <w:t>D</w:t>
            </w:r>
            <w:r w:rsidR="00E72424">
              <w:rPr>
                <w:rFonts w:asciiTheme="minorHAnsi" w:hAnsiTheme="minorHAnsi" w:cstheme="minorHAnsi"/>
                <w:b/>
                <w:color w:val="000000"/>
                <w:spacing w:val="2"/>
                <w:position w:val="-1"/>
              </w:rPr>
              <w:t>id your state’s quitline</w:t>
            </w:r>
            <w:r w:rsidR="00381108" w:rsidRPr="003B7684">
              <w:rPr>
                <w:rFonts w:asciiTheme="minorHAnsi" w:hAnsiTheme="minorHAnsi" w:cstheme="minorHAnsi"/>
                <w:b/>
                <w:color w:val="000000"/>
                <w:spacing w:val="2"/>
                <w:position w:val="-1"/>
              </w:rPr>
              <w:t xml:space="preserve"> accept referrals from</w:t>
            </w:r>
            <w:r w:rsidR="00E72424">
              <w:rPr>
                <w:rFonts w:asciiTheme="minorHAnsi" w:hAnsiTheme="minorHAnsi" w:cstheme="minorHAnsi"/>
                <w:b/>
                <w:color w:val="000000"/>
                <w:spacing w:val="2"/>
                <w:position w:val="-1"/>
              </w:rPr>
              <w:t xml:space="preserve"> the referral </w:t>
            </w:r>
            <w:r w:rsidR="00381108" w:rsidRPr="003B7684">
              <w:rPr>
                <w:rFonts w:asciiTheme="minorHAnsi" w:hAnsiTheme="minorHAnsi" w:cstheme="minorHAnsi"/>
                <w:b/>
                <w:color w:val="000000"/>
                <w:spacing w:val="2"/>
                <w:position w:val="-1"/>
              </w:rPr>
              <w:t>mode listed</w:t>
            </w:r>
            <w:r>
              <w:rPr>
                <w:rFonts w:asciiTheme="minorHAnsi" w:hAnsiTheme="minorHAnsi" w:cstheme="minorHAnsi"/>
                <w:b/>
                <w:color w:val="000000"/>
                <w:spacing w:val="2"/>
                <w:position w:val="-1"/>
              </w:rPr>
              <w:t xml:space="preserve"> in </w:t>
            </w:r>
            <w:r w:rsidR="00436923">
              <w:rPr>
                <w:rFonts w:asciiTheme="minorHAnsi" w:hAnsiTheme="minorHAnsi" w:cstheme="minorHAnsi"/>
                <w:b/>
                <w:color w:val="000000"/>
                <w:spacing w:val="2"/>
                <w:position w:val="-1"/>
              </w:rPr>
              <w:t>FY2020</w:t>
            </w:r>
            <w:r w:rsidR="005D2AE2">
              <w:rPr>
                <w:rFonts w:asciiTheme="minorHAnsi" w:hAnsiTheme="minorHAnsi" w:cstheme="minorHAnsi"/>
                <w:b/>
                <w:color w:val="000000"/>
                <w:spacing w:val="2"/>
                <w:position w:val="-1"/>
              </w:rPr>
              <w:t>?</w:t>
            </w:r>
          </w:p>
        </w:tc>
      </w:tr>
      <w:tr w:rsidR="00381108" w:rsidRPr="003B7684" w14:paraId="070AF20F" w14:textId="77777777" w:rsidTr="00576E0E">
        <w:trPr>
          <w:trHeight w:val="476"/>
        </w:trPr>
        <w:tc>
          <w:tcPr>
            <w:tcW w:w="6660" w:type="dxa"/>
          </w:tcPr>
          <w:p w14:paraId="15FD4715" w14:textId="6CA72E0D" w:rsidR="00381108" w:rsidRPr="003B7684" w:rsidRDefault="00C1347B" w:rsidP="0020184A">
            <w:pPr>
              <w:spacing w:before="40" w:after="40"/>
              <w:ind w:left="520" w:hanging="540"/>
              <w:rPr>
                <w:rFonts w:asciiTheme="minorHAnsi" w:hAnsiTheme="minorHAnsi" w:cstheme="minorHAnsi"/>
              </w:rPr>
            </w:pPr>
            <w:r>
              <w:rPr>
                <w:rFonts w:asciiTheme="minorHAnsi" w:hAnsiTheme="minorHAnsi" w:cstheme="minorHAnsi"/>
                <w:color w:val="000000"/>
                <w:spacing w:val="2"/>
                <w:position w:val="-1"/>
              </w:rPr>
              <w:t>40</w:t>
            </w:r>
            <w:r w:rsidR="00B92FD0">
              <w:rPr>
                <w:rFonts w:asciiTheme="minorHAnsi" w:hAnsiTheme="minorHAnsi" w:cstheme="minorHAnsi"/>
                <w:color w:val="000000"/>
                <w:spacing w:val="2"/>
                <w:position w:val="-1"/>
              </w:rPr>
              <w:t xml:space="preserve">a. </w:t>
            </w:r>
            <w:r w:rsidR="00C013F8">
              <w:rPr>
                <w:rFonts w:asciiTheme="minorHAnsi" w:hAnsiTheme="minorHAnsi" w:cstheme="minorHAnsi"/>
                <w:color w:val="000000"/>
                <w:spacing w:val="2"/>
                <w:position w:val="-1"/>
              </w:rPr>
              <w:tab/>
            </w:r>
            <w:r w:rsidR="00381108" w:rsidRPr="003B7684">
              <w:rPr>
                <w:rFonts w:asciiTheme="minorHAnsi" w:hAnsiTheme="minorHAnsi" w:cstheme="minorHAnsi"/>
                <w:color w:val="000000"/>
                <w:spacing w:val="5"/>
                <w:position w:val="-1"/>
              </w:rPr>
              <w:t>Fax</w:t>
            </w:r>
            <w:r w:rsidR="00381108" w:rsidRPr="003B7684">
              <w:rPr>
                <w:rFonts w:asciiTheme="minorHAnsi" w:hAnsiTheme="minorHAnsi" w:cstheme="minorHAnsi"/>
              </w:rPr>
              <w:t xml:space="preserve"> Referral</w:t>
            </w:r>
            <w:r w:rsidR="007A3956">
              <w:rPr>
                <w:rFonts w:asciiTheme="minorHAnsi" w:hAnsiTheme="minorHAnsi" w:cstheme="minorHAnsi"/>
              </w:rPr>
              <w:t>:</w:t>
            </w:r>
            <w:r w:rsidR="007A3956" w:rsidRPr="007A3956">
              <w:rPr>
                <w:rFonts w:asciiTheme="minorHAnsi" w:hAnsiTheme="minorHAnsi" w:cstheme="minorHAnsi"/>
              </w:rPr>
              <w:t xml:space="preserve"> a </w:t>
            </w:r>
            <w:r w:rsidR="007A3956">
              <w:rPr>
                <w:rFonts w:asciiTheme="minorHAnsi" w:hAnsiTheme="minorHAnsi" w:cstheme="minorHAnsi"/>
              </w:rPr>
              <w:t>r</w:t>
            </w:r>
            <w:r w:rsidR="007A3956" w:rsidRPr="007A3956">
              <w:rPr>
                <w:rFonts w:asciiTheme="minorHAnsi" w:hAnsiTheme="minorHAnsi" w:cstheme="minorHAnsi"/>
              </w:rPr>
              <w:t xml:space="preserve">eferral in which information between a referral source and a quitline is sent or received via fax.  </w:t>
            </w:r>
          </w:p>
        </w:tc>
        <w:tc>
          <w:tcPr>
            <w:tcW w:w="2970" w:type="dxa"/>
          </w:tcPr>
          <w:p w14:paraId="309CB650" w14:textId="77777777" w:rsidR="00381108" w:rsidRPr="003B7684" w:rsidRDefault="00381108" w:rsidP="0020184A">
            <w:pPr>
              <w:widowControl w:val="0"/>
              <w:autoSpaceDE w:val="0"/>
              <w:autoSpaceDN w:val="0"/>
              <w:adjustRightInd w:val="0"/>
              <w:spacing w:before="40" w:after="40"/>
              <w:rPr>
                <w:rFonts w:asciiTheme="minorHAnsi" w:hAnsiTheme="minorHAnsi" w:cstheme="minorHAnsi"/>
                <w:color w:val="000000"/>
                <w:spacing w:val="2"/>
                <w:position w:val="-1"/>
              </w:rPr>
            </w:pPr>
            <w:r w:rsidRPr="003B7684">
              <w:rPr>
                <w:rFonts w:asciiTheme="minorHAnsi" w:hAnsiTheme="minorHAnsi" w:cstheme="minorHAnsi"/>
              </w:rPr>
              <w:fldChar w:fldCharType="begin">
                <w:ffData>
                  <w:name w:val="Check108"/>
                  <w:enabled/>
                  <w:calcOnExit w:val="0"/>
                  <w:checkBox>
                    <w:sizeAuto/>
                    <w:default w:val="0"/>
                  </w:checkBox>
                </w:ffData>
              </w:fldChar>
            </w:r>
            <w:r w:rsidRPr="003B7684">
              <w:rPr>
                <w:rFonts w:asciiTheme="minorHAnsi" w:hAnsiTheme="minorHAnsi" w:cstheme="minorHAnsi"/>
              </w:rPr>
              <w:instrText xml:space="preserve"> FORMCHECKBOX </w:instrText>
            </w:r>
            <w:r w:rsidR="00A06601">
              <w:rPr>
                <w:rFonts w:asciiTheme="minorHAnsi" w:hAnsiTheme="minorHAnsi" w:cstheme="minorHAnsi"/>
              </w:rPr>
            </w:r>
            <w:r w:rsidR="00A06601">
              <w:rPr>
                <w:rFonts w:asciiTheme="minorHAnsi" w:hAnsiTheme="minorHAnsi" w:cstheme="minorHAnsi"/>
              </w:rPr>
              <w:fldChar w:fldCharType="separate"/>
            </w:r>
            <w:r w:rsidRPr="003B7684">
              <w:rPr>
                <w:rFonts w:asciiTheme="minorHAnsi" w:hAnsiTheme="minorHAnsi" w:cstheme="minorHAnsi"/>
              </w:rPr>
              <w:fldChar w:fldCharType="end"/>
            </w:r>
            <w:r w:rsidRPr="003B7684">
              <w:rPr>
                <w:rFonts w:asciiTheme="minorHAnsi" w:hAnsiTheme="minorHAnsi" w:cstheme="minorHAnsi"/>
              </w:rPr>
              <w:t xml:space="preserve"> yes    </w:t>
            </w:r>
            <w:r w:rsidRPr="003B7684">
              <w:rPr>
                <w:rFonts w:asciiTheme="minorHAnsi" w:hAnsiTheme="minorHAnsi" w:cstheme="minorHAnsi"/>
              </w:rPr>
              <w:fldChar w:fldCharType="begin">
                <w:ffData>
                  <w:name w:val="Check109"/>
                  <w:enabled/>
                  <w:calcOnExit w:val="0"/>
                  <w:checkBox>
                    <w:sizeAuto/>
                    <w:default w:val="0"/>
                  </w:checkBox>
                </w:ffData>
              </w:fldChar>
            </w:r>
            <w:r w:rsidRPr="003B7684">
              <w:rPr>
                <w:rFonts w:asciiTheme="minorHAnsi" w:hAnsiTheme="minorHAnsi" w:cstheme="minorHAnsi"/>
              </w:rPr>
              <w:instrText xml:space="preserve"> FORMCHECKBOX </w:instrText>
            </w:r>
            <w:r w:rsidR="00A06601">
              <w:rPr>
                <w:rFonts w:asciiTheme="minorHAnsi" w:hAnsiTheme="minorHAnsi" w:cstheme="minorHAnsi"/>
              </w:rPr>
            </w:r>
            <w:r w:rsidR="00A06601">
              <w:rPr>
                <w:rFonts w:asciiTheme="minorHAnsi" w:hAnsiTheme="minorHAnsi" w:cstheme="minorHAnsi"/>
              </w:rPr>
              <w:fldChar w:fldCharType="separate"/>
            </w:r>
            <w:r w:rsidRPr="003B7684">
              <w:rPr>
                <w:rFonts w:asciiTheme="minorHAnsi" w:hAnsiTheme="minorHAnsi" w:cstheme="minorHAnsi"/>
              </w:rPr>
              <w:fldChar w:fldCharType="end"/>
            </w:r>
            <w:r w:rsidRPr="003B7684">
              <w:rPr>
                <w:rFonts w:asciiTheme="minorHAnsi" w:hAnsiTheme="minorHAnsi" w:cstheme="minorHAnsi"/>
              </w:rPr>
              <w:t xml:space="preserve"> no</w:t>
            </w:r>
          </w:p>
        </w:tc>
      </w:tr>
      <w:tr w:rsidR="00381108" w:rsidRPr="003B7684" w14:paraId="39C99468" w14:textId="77777777" w:rsidTr="00576E0E">
        <w:trPr>
          <w:trHeight w:val="710"/>
        </w:trPr>
        <w:tc>
          <w:tcPr>
            <w:tcW w:w="6660" w:type="dxa"/>
          </w:tcPr>
          <w:p w14:paraId="49F4D881" w14:textId="2519261B" w:rsidR="00381108" w:rsidRPr="003B7684" w:rsidRDefault="00C1347B" w:rsidP="0020184A">
            <w:pPr>
              <w:spacing w:before="40" w:after="40"/>
              <w:ind w:left="520" w:hanging="540"/>
              <w:rPr>
                <w:rFonts w:asciiTheme="minorHAnsi" w:hAnsiTheme="minorHAnsi" w:cstheme="minorHAnsi"/>
              </w:rPr>
            </w:pPr>
            <w:r>
              <w:rPr>
                <w:rFonts w:asciiTheme="minorHAnsi" w:hAnsiTheme="minorHAnsi" w:cstheme="minorHAnsi"/>
              </w:rPr>
              <w:t>40</w:t>
            </w:r>
            <w:r w:rsidR="00B92FD0">
              <w:rPr>
                <w:rFonts w:asciiTheme="minorHAnsi" w:hAnsiTheme="minorHAnsi" w:cstheme="minorHAnsi"/>
              </w:rPr>
              <w:t xml:space="preserve">b. </w:t>
            </w:r>
            <w:r w:rsidR="002D181E">
              <w:rPr>
                <w:rFonts w:asciiTheme="minorHAnsi" w:hAnsiTheme="minorHAnsi" w:cstheme="minorHAnsi"/>
              </w:rPr>
              <w:tab/>
            </w:r>
            <w:r w:rsidR="00381108" w:rsidRPr="002D181E">
              <w:rPr>
                <w:rFonts w:asciiTheme="minorHAnsi" w:hAnsiTheme="minorHAnsi" w:cstheme="minorHAnsi"/>
                <w:color w:val="000000"/>
                <w:spacing w:val="5"/>
                <w:position w:val="-1"/>
              </w:rPr>
              <w:t>Email</w:t>
            </w:r>
            <w:r w:rsidR="00381108" w:rsidRPr="003B7684">
              <w:rPr>
                <w:rFonts w:asciiTheme="minorHAnsi" w:hAnsiTheme="minorHAnsi" w:cstheme="minorHAnsi"/>
              </w:rPr>
              <w:t xml:space="preserve"> or Online Referral</w:t>
            </w:r>
            <w:r w:rsidR="007A3956">
              <w:rPr>
                <w:rFonts w:asciiTheme="minorHAnsi" w:hAnsiTheme="minorHAnsi" w:cstheme="minorHAnsi"/>
              </w:rPr>
              <w:t xml:space="preserve">: </w:t>
            </w:r>
            <w:r w:rsidR="007A3956" w:rsidRPr="007A3956">
              <w:rPr>
                <w:rFonts w:asciiTheme="minorHAnsi" w:hAnsiTheme="minorHAnsi" w:cstheme="minorHAnsi"/>
              </w:rPr>
              <w:t xml:space="preserve">a </w:t>
            </w:r>
            <w:r w:rsidR="007A3956">
              <w:rPr>
                <w:rFonts w:asciiTheme="minorHAnsi" w:hAnsiTheme="minorHAnsi" w:cstheme="minorHAnsi"/>
              </w:rPr>
              <w:t>r</w:t>
            </w:r>
            <w:r w:rsidR="007A3956" w:rsidRPr="007A3956">
              <w:rPr>
                <w:rFonts w:asciiTheme="minorHAnsi" w:hAnsiTheme="minorHAnsi" w:cstheme="minorHAnsi"/>
              </w:rPr>
              <w:t xml:space="preserve">eferral in which information between a referral source and a quitline is sent or received via </w:t>
            </w:r>
            <w:r w:rsidR="007A3956">
              <w:rPr>
                <w:rFonts w:asciiTheme="minorHAnsi" w:hAnsiTheme="minorHAnsi" w:cstheme="minorHAnsi"/>
              </w:rPr>
              <w:t>email or online file transmission (i.e., flat files)</w:t>
            </w:r>
            <w:r w:rsidR="007A3956" w:rsidRPr="007A3956">
              <w:rPr>
                <w:rFonts w:asciiTheme="minorHAnsi" w:hAnsiTheme="minorHAnsi" w:cstheme="minorHAnsi"/>
              </w:rPr>
              <w:t xml:space="preserve">.  </w:t>
            </w:r>
          </w:p>
        </w:tc>
        <w:tc>
          <w:tcPr>
            <w:tcW w:w="2970" w:type="dxa"/>
          </w:tcPr>
          <w:p w14:paraId="5122A966" w14:textId="77777777" w:rsidR="00381108" w:rsidRPr="003B7684" w:rsidRDefault="00381108" w:rsidP="0020184A">
            <w:pPr>
              <w:widowControl w:val="0"/>
              <w:autoSpaceDE w:val="0"/>
              <w:autoSpaceDN w:val="0"/>
              <w:adjustRightInd w:val="0"/>
              <w:spacing w:before="40" w:after="40"/>
              <w:rPr>
                <w:rFonts w:asciiTheme="minorHAnsi" w:hAnsiTheme="minorHAnsi" w:cstheme="minorHAnsi"/>
                <w:color w:val="000000"/>
                <w:spacing w:val="2"/>
                <w:position w:val="-1"/>
              </w:rPr>
            </w:pPr>
            <w:r w:rsidRPr="003B7684">
              <w:rPr>
                <w:rFonts w:asciiTheme="minorHAnsi" w:hAnsiTheme="minorHAnsi" w:cstheme="minorHAnsi"/>
              </w:rPr>
              <w:fldChar w:fldCharType="begin">
                <w:ffData>
                  <w:name w:val="Check108"/>
                  <w:enabled/>
                  <w:calcOnExit w:val="0"/>
                  <w:checkBox>
                    <w:sizeAuto/>
                    <w:default w:val="0"/>
                  </w:checkBox>
                </w:ffData>
              </w:fldChar>
            </w:r>
            <w:r w:rsidRPr="003B7684">
              <w:rPr>
                <w:rFonts w:asciiTheme="minorHAnsi" w:hAnsiTheme="minorHAnsi" w:cstheme="minorHAnsi"/>
              </w:rPr>
              <w:instrText xml:space="preserve"> FORMCHECKBOX </w:instrText>
            </w:r>
            <w:r w:rsidR="00A06601">
              <w:rPr>
                <w:rFonts w:asciiTheme="minorHAnsi" w:hAnsiTheme="minorHAnsi" w:cstheme="minorHAnsi"/>
              </w:rPr>
            </w:r>
            <w:r w:rsidR="00A06601">
              <w:rPr>
                <w:rFonts w:asciiTheme="minorHAnsi" w:hAnsiTheme="minorHAnsi" w:cstheme="minorHAnsi"/>
              </w:rPr>
              <w:fldChar w:fldCharType="separate"/>
            </w:r>
            <w:r w:rsidRPr="003B7684">
              <w:rPr>
                <w:rFonts w:asciiTheme="minorHAnsi" w:hAnsiTheme="minorHAnsi" w:cstheme="minorHAnsi"/>
              </w:rPr>
              <w:fldChar w:fldCharType="end"/>
            </w:r>
            <w:r w:rsidRPr="003B7684">
              <w:rPr>
                <w:rFonts w:asciiTheme="minorHAnsi" w:hAnsiTheme="minorHAnsi" w:cstheme="minorHAnsi"/>
              </w:rPr>
              <w:t xml:space="preserve"> yes    </w:t>
            </w:r>
            <w:r w:rsidRPr="003B7684">
              <w:rPr>
                <w:rFonts w:asciiTheme="minorHAnsi" w:hAnsiTheme="minorHAnsi" w:cstheme="minorHAnsi"/>
              </w:rPr>
              <w:fldChar w:fldCharType="begin">
                <w:ffData>
                  <w:name w:val="Check109"/>
                  <w:enabled/>
                  <w:calcOnExit w:val="0"/>
                  <w:checkBox>
                    <w:sizeAuto/>
                    <w:default w:val="0"/>
                  </w:checkBox>
                </w:ffData>
              </w:fldChar>
            </w:r>
            <w:r w:rsidRPr="003B7684">
              <w:rPr>
                <w:rFonts w:asciiTheme="minorHAnsi" w:hAnsiTheme="minorHAnsi" w:cstheme="minorHAnsi"/>
              </w:rPr>
              <w:instrText xml:space="preserve"> FORMCHECKBOX </w:instrText>
            </w:r>
            <w:r w:rsidR="00A06601">
              <w:rPr>
                <w:rFonts w:asciiTheme="minorHAnsi" w:hAnsiTheme="minorHAnsi" w:cstheme="minorHAnsi"/>
              </w:rPr>
            </w:r>
            <w:r w:rsidR="00A06601">
              <w:rPr>
                <w:rFonts w:asciiTheme="minorHAnsi" w:hAnsiTheme="minorHAnsi" w:cstheme="minorHAnsi"/>
              </w:rPr>
              <w:fldChar w:fldCharType="separate"/>
            </w:r>
            <w:r w:rsidRPr="003B7684">
              <w:rPr>
                <w:rFonts w:asciiTheme="minorHAnsi" w:hAnsiTheme="minorHAnsi" w:cstheme="minorHAnsi"/>
              </w:rPr>
              <w:fldChar w:fldCharType="end"/>
            </w:r>
            <w:r w:rsidRPr="003B7684">
              <w:rPr>
                <w:rFonts w:asciiTheme="minorHAnsi" w:hAnsiTheme="minorHAnsi" w:cstheme="minorHAnsi"/>
              </w:rPr>
              <w:t xml:space="preserve"> no</w:t>
            </w:r>
          </w:p>
        </w:tc>
      </w:tr>
      <w:tr w:rsidR="00162F5F" w:rsidRPr="003B7684" w14:paraId="140DA090" w14:textId="77777777" w:rsidTr="00576E0E">
        <w:trPr>
          <w:trHeight w:val="710"/>
        </w:trPr>
        <w:tc>
          <w:tcPr>
            <w:tcW w:w="6660" w:type="dxa"/>
          </w:tcPr>
          <w:p w14:paraId="079D0E6A" w14:textId="7C30CEB3" w:rsidR="00162F5F" w:rsidRDefault="00B43294" w:rsidP="0020184A">
            <w:pPr>
              <w:spacing w:before="40" w:after="40"/>
              <w:ind w:left="520" w:hanging="540"/>
              <w:rPr>
                <w:rFonts w:asciiTheme="minorHAnsi" w:hAnsiTheme="minorHAnsi" w:cstheme="minorHAnsi"/>
              </w:rPr>
            </w:pPr>
            <w:r>
              <w:rPr>
                <w:rFonts w:asciiTheme="minorHAnsi" w:hAnsiTheme="minorHAnsi" w:cstheme="minorHAnsi"/>
              </w:rPr>
              <w:t>4</w:t>
            </w:r>
            <w:r w:rsidR="00C1347B">
              <w:rPr>
                <w:rFonts w:asciiTheme="minorHAnsi" w:hAnsiTheme="minorHAnsi" w:cstheme="minorHAnsi"/>
              </w:rPr>
              <w:t>0</w:t>
            </w:r>
            <w:r w:rsidR="00BE7EA3">
              <w:rPr>
                <w:rFonts w:asciiTheme="minorHAnsi" w:hAnsiTheme="minorHAnsi" w:cstheme="minorHAnsi"/>
              </w:rPr>
              <w:t>c</w:t>
            </w:r>
            <w:r>
              <w:rPr>
                <w:rFonts w:asciiTheme="minorHAnsi" w:hAnsiTheme="minorHAnsi" w:cstheme="minorHAnsi"/>
              </w:rPr>
              <w:t>.</w:t>
            </w:r>
            <w:r>
              <w:rPr>
                <w:rFonts w:asciiTheme="minorHAnsi" w:hAnsiTheme="minorHAnsi" w:cstheme="minorHAnsi"/>
              </w:rPr>
              <w:tab/>
              <w:t>Bi</w:t>
            </w:r>
            <w:r w:rsidR="00C013F8">
              <w:rPr>
                <w:rFonts w:asciiTheme="minorHAnsi" w:hAnsiTheme="minorHAnsi" w:cstheme="minorHAnsi"/>
              </w:rPr>
              <w:t xml:space="preserve">-directional eReferral: a referral </w:t>
            </w:r>
            <w:r w:rsidR="00C013F8" w:rsidRPr="002A5A79">
              <w:rPr>
                <w:rFonts w:asciiTheme="minorHAnsi" w:hAnsiTheme="minorHAnsi" w:cstheme="minorHAnsi"/>
              </w:rPr>
              <w:t>us</w:t>
            </w:r>
            <w:r w:rsidR="00C013F8">
              <w:rPr>
                <w:rFonts w:asciiTheme="minorHAnsi" w:hAnsiTheme="minorHAnsi" w:cstheme="minorHAnsi"/>
              </w:rPr>
              <w:t>ing</w:t>
            </w:r>
            <w:r w:rsidR="00C013F8" w:rsidRPr="002A5A79">
              <w:rPr>
                <w:rFonts w:asciiTheme="minorHAnsi" w:hAnsiTheme="minorHAnsi" w:cstheme="minorHAnsi"/>
              </w:rPr>
              <w:t xml:space="preserve"> established EHR technology to create </w:t>
            </w:r>
            <w:r w:rsidR="00C013F8" w:rsidRPr="006C7E3A">
              <w:rPr>
                <w:rFonts w:asciiTheme="minorHAnsi" w:hAnsiTheme="minorHAnsi" w:cstheme="minorHAnsi"/>
                <w:u w:val="single"/>
              </w:rPr>
              <w:t>bi-directional</w:t>
            </w:r>
            <w:r w:rsidR="00C013F8" w:rsidRPr="002A5A79">
              <w:rPr>
                <w:rFonts w:asciiTheme="minorHAnsi" w:hAnsiTheme="minorHAnsi" w:cstheme="minorHAnsi"/>
              </w:rPr>
              <w:t xml:space="preserve"> referrals between healthcare systems and providers of tobacco cessation services such as quitlines</w:t>
            </w:r>
            <w:r w:rsidR="00C013F8">
              <w:rPr>
                <w:rFonts w:asciiTheme="minorHAnsi" w:hAnsiTheme="minorHAnsi" w:cstheme="minorHAnsi"/>
              </w:rPr>
              <w:t>.</w:t>
            </w:r>
          </w:p>
        </w:tc>
        <w:tc>
          <w:tcPr>
            <w:tcW w:w="2970" w:type="dxa"/>
          </w:tcPr>
          <w:p w14:paraId="2F3EB760" w14:textId="0E2A3A6F" w:rsidR="00162F5F" w:rsidRPr="003B7684" w:rsidRDefault="00D53472" w:rsidP="0020184A">
            <w:pPr>
              <w:spacing w:before="40" w:after="40"/>
              <w:rPr>
                <w:rFonts w:asciiTheme="minorHAnsi" w:hAnsiTheme="minorHAnsi" w:cstheme="minorHAnsi"/>
              </w:rPr>
            </w:pPr>
            <w:r w:rsidRPr="003B7684">
              <w:rPr>
                <w:rFonts w:asciiTheme="minorHAnsi" w:hAnsiTheme="minorHAnsi" w:cstheme="minorHAnsi"/>
              </w:rPr>
              <w:fldChar w:fldCharType="begin">
                <w:ffData>
                  <w:name w:val="Check108"/>
                  <w:enabled/>
                  <w:calcOnExit w:val="0"/>
                  <w:checkBox>
                    <w:sizeAuto/>
                    <w:default w:val="0"/>
                  </w:checkBox>
                </w:ffData>
              </w:fldChar>
            </w:r>
            <w:r w:rsidRPr="003B7684">
              <w:rPr>
                <w:rFonts w:asciiTheme="minorHAnsi" w:hAnsiTheme="minorHAnsi" w:cstheme="minorHAnsi"/>
              </w:rPr>
              <w:instrText xml:space="preserve"> FORMCHECKBOX </w:instrText>
            </w:r>
            <w:r w:rsidR="00A06601">
              <w:rPr>
                <w:rFonts w:asciiTheme="minorHAnsi" w:hAnsiTheme="minorHAnsi" w:cstheme="minorHAnsi"/>
              </w:rPr>
            </w:r>
            <w:r w:rsidR="00A06601">
              <w:rPr>
                <w:rFonts w:asciiTheme="minorHAnsi" w:hAnsiTheme="minorHAnsi" w:cstheme="minorHAnsi"/>
              </w:rPr>
              <w:fldChar w:fldCharType="separate"/>
            </w:r>
            <w:r w:rsidRPr="003B7684">
              <w:rPr>
                <w:rFonts w:asciiTheme="minorHAnsi" w:hAnsiTheme="minorHAnsi" w:cstheme="minorHAnsi"/>
              </w:rPr>
              <w:fldChar w:fldCharType="end"/>
            </w:r>
            <w:r w:rsidRPr="003B7684">
              <w:rPr>
                <w:rFonts w:asciiTheme="minorHAnsi" w:hAnsiTheme="minorHAnsi" w:cstheme="minorHAnsi"/>
              </w:rPr>
              <w:t xml:space="preserve"> yes    </w:t>
            </w:r>
            <w:r w:rsidRPr="003B7684">
              <w:rPr>
                <w:rFonts w:asciiTheme="minorHAnsi" w:hAnsiTheme="minorHAnsi" w:cstheme="minorHAnsi"/>
              </w:rPr>
              <w:fldChar w:fldCharType="begin">
                <w:ffData>
                  <w:name w:val="Check109"/>
                  <w:enabled/>
                  <w:calcOnExit w:val="0"/>
                  <w:checkBox>
                    <w:sizeAuto/>
                    <w:default w:val="0"/>
                  </w:checkBox>
                </w:ffData>
              </w:fldChar>
            </w:r>
            <w:r w:rsidRPr="003B7684">
              <w:rPr>
                <w:rFonts w:asciiTheme="minorHAnsi" w:hAnsiTheme="minorHAnsi" w:cstheme="minorHAnsi"/>
              </w:rPr>
              <w:instrText xml:space="preserve"> FORMCHECKBOX </w:instrText>
            </w:r>
            <w:r w:rsidR="00A06601">
              <w:rPr>
                <w:rFonts w:asciiTheme="minorHAnsi" w:hAnsiTheme="minorHAnsi" w:cstheme="minorHAnsi"/>
              </w:rPr>
            </w:r>
            <w:r w:rsidR="00A06601">
              <w:rPr>
                <w:rFonts w:asciiTheme="minorHAnsi" w:hAnsiTheme="minorHAnsi" w:cstheme="minorHAnsi"/>
              </w:rPr>
              <w:fldChar w:fldCharType="separate"/>
            </w:r>
            <w:r w:rsidRPr="003B7684">
              <w:rPr>
                <w:rFonts w:asciiTheme="minorHAnsi" w:hAnsiTheme="minorHAnsi" w:cstheme="minorHAnsi"/>
              </w:rPr>
              <w:fldChar w:fldCharType="end"/>
            </w:r>
            <w:r w:rsidRPr="003B7684">
              <w:rPr>
                <w:rFonts w:asciiTheme="minorHAnsi" w:hAnsiTheme="minorHAnsi" w:cstheme="minorHAnsi"/>
              </w:rPr>
              <w:t xml:space="preserve"> no</w:t>
            </w:r>
          </w:p>
        </w:tc>
      </w:tr>
    </w:tbl>
    <w:p w14:paraId="1D95E248" w14:textId="77777777" w:rsidR="00381108" w:rsidRPr="003B7684" w:rsidRDefault="00381108" w:rsidP="00381108">
      <w:pPr>
        <w:rPr>
          <w:rFonts w:asciiTheme="minorHAnsi" w:hAnsiTheme="minorHAnsi" w:cstheme="minorHAnsi"/>
        </w:rPr>
      </w:pPr>
    </w:p>
    <w:p w14:paraId="1A169563" w14:textId="5DEA89F5" w:rsidR="00381108" w:rsidRDefault="005E78EC" w:rsidP="00381108">
      <w:pPr>
        <w:rPr>
          <w:rFonts w:asciiTheme="minorHAnsi" w:hAnsiTheme="minorHAnsi" w:cstheme="minorHAnsi"/>
          <w:b/>
          <w:sz w:val="28"/>
          <w:szCs w:val="28"/>
        </w:rPr>
      </w:pPr>
      <w:r>
        <w:rPr>
          <w:rFonts w:asciiTheme="minorHAnsi" w:hAnsiTheme="minorHAnsi" w:cstheme="minorHAnsi"/>
          <w:b/>
          <w:sz w:val="28"/>
          <w:szCs w:val="28"/>
        </w:rPr>
        <w:t>4</w:t>
      </w:r>
      <w:r w:rsidR="00DF0030">
        <w:rPr>
          <w:rFonts w:asciiTheme="minorHAnsi" w:hAnsiTheme="minorHAnsi" w:cstheme="minorHAnsi"/>
          <w:b/>
          <w:sz w:val="28"/>
          <w:szCs w:val="28"/>
        </w:rPr>
        <w:t>1</w:t>
      </w:r>
      <w:r w:rsidR="00381108" w:rsidRPr="003B7684">
        <w:rPr>
          <w:rFonts w:asciiTheme="minorHAnsi" w:hAnsiTheme="minorHAnsi" w:cstheme="minorHAnsi"/>
          <w:b/>
          <w:sz w:val="28"/>
          <w:szCs w:val="28"/>
        </w:rPr>
        <w:t xml:space="preserve">. Please list any other </w:t>
      </w:r>
      <w:r w:rsidR="00E72424">
        <w:rPr>
          <w:rFonts w:asciiTheme="minorHAnsi" w:hAnsiTheme="minorHAnsi" w:cstheme="minorHAnsi"/>
          <w:b/>
          <w:sz w:val="28"/>
          <w:szCs w:val="28"/>
          <w:u w:val="single"/>
        </w:rPr>
        <w:t>referral modes</w:t>
      </w:r>
      <w:r w:rsidR="00381108" w:rsidRPr="003B7684">
        <w:rPr>
          <w:rFonts w:asciiTheme="minorHAnsi" w:hAnsiTheme="minorHAnsi" w:cstheme="minorHAnsi"/>
          <w:b/>
          <w:sz w:val="28"/>
          <w:szCs w:val="28"/>
        </w:rPr>
        <w:t xml:space="preserve"> your state’s quitline accepted referrals from in </w:t>
      </w:r>
      <w:r w:rsidR="00CE7833">
        <w:rPr>
          <w:rFonts w:asciiTheme="minorHAnsi" w:hAnsiTheme="minorHAnsi" w:cstheme="minorHAnsi"/>
          <w:b/>
          <w:sz w:val="28"/>
          <w:szCs w:val="28"/>
        </w:rPr>
        <w:t>FY2020</w:t>
      </w:r>
      <w:r w:rsidR="00381108" w:rsidRPr="003B7684">
        <w:rPr>
          <w:rFonts w:asciiTheme="minorHAnsi" w:hAnsiTheme="minorHAnsi" w:cstheme="minorHAnsi"/>
          <w:b/>
          <w:sz w:val="28"/>
          <w:szCs w:val="28"/>
        </w:rPr>
        <w:t xml:space="preserve"> that were not captured in Question </w:t>
      </w:r>
      <w:r>
        <w:rPr>
          <w:rFonts w:asciiTheme="minorHAnsi" w:hAnsiTheme="minorHAnsi" w:cstheme="minorHAnsi"/>
          <w:b/>
          <w:sz w:val="28"/>
          <w:szCs w:val="28"/>
        </w:rPr>
        <w:t>4</w:t>
      </w:r>
      <w:r w:rsidR="00DF0030">
        <w:rPr>
          <w:rFonts w:asciiTheme="minorHAnsi" w:hAnsiTheme="minorHAnsi" w:cstheme="minorHAnsi"/>
          <w:b/>
          <w:sz w:val="28"/>
          <w:szCs w:val="28"/>
        </w:rPr>
        <w:t>0</w:t>
      </w:r>
      <w:r w:rsidR="00381108" w:rsidRPr="003B7684">
        <w:rPr>
          <w:rFonts w:asciiTheme="minorHAnsi" w:hAnsiTheme="minorHAnsi" w:cstheme="minorHAnsi"/>
          <w:b/>
          <w:sz w:val="28"/>
          <w:szCs w:val="28"/>
        </w:rPr>
        <w:t xml:space="preserve">.  </w:t>
      </w:r>
      <w:r w:rsidR="00450A0D">
        <w:rPr>
          <w:rFonts w:asciiTheme="minorHAnsi" w:hAnsiTheme="minorHAnsi" w:cstheme="minorHAnsi"/>
          <w:b/>
          <w:sz w:val="28"/>
          <w:szCs w:val="28"/>
        </w:rPr>
        <w:t xml:space="preserve"> </w:t>
      </w:r>
    </w:p>
    <w:p w14:paraId="6F6DB767" w14:textId="77777777" w:rsidR="004F545D" w:rsidRDefault="004F545D" w:rsidP="00381108">
      <w:pPr>
        <w:rPr>
          <w:rFonts w:cstheme="minorHAnsi"/>
          <w:b/>
          <w:sz w:val="28"/>
          <w:szCs w:val="28"/>
        </w:rPr>
      </w:pPr>
    </w:p>
    <w:tbl>
      <w:tblPr>
        <w:tblStyle w:val="TableGrid"/>
        <w:tblW w:w="0" w:type="auto"/>
        <w:tblLook w:val="04A0" w:firstRow="1" w:lastRow="0" w:firstColumn="1" w:lastColumn="0" w:noHBand="0" w:noVBand="1"/>
      </w:tblPr>
      <w:tblGrid>
        <w:gridCol w:w="9350"/>
      </w:tblGrid>
      <w:tr w:rsidR="00381108" w14:paraId="3231EAC2" w14:textId="77777777" w:rsidTr="00381108">
        <w:tc>
          <w:tcPr>
            <w:tcW w:w="9576" w:type="dxa"/>
          </w:tcPr>
          <w:p w14:paraId="5F21CC59" w14:textId="77777777" w:rsidR="00381108" w:rsidRPr="00184210" w:rsidRDefault="00381108" w:rsidP="00381108">
            <w:pPr>
              <w:rPr>
                <w:rFonts w:asciiTheme="minorHAnsi" w:hAnsiTheme="minorHAnsi" w:cstheme="minorHAnsi"/>
                <w:bCs/>
              </w:rPr>
            </w:pPr>
          </w:p>
          <w:p w14:paraId="2EA95BC2" w14:textId="77777777" w:rsidR="00381108" w:rsidRPr="00184210" w:rsidRDefault="00381108" w:rsidP="00381108">
            <w:pPr>
              <w:rPr>
                <w:rFonts w:asciiTheme="minorHAnsi" w:hAnsiTheme="minorHAnsi" w:cstheme="minorHAnsi"/>
                <w:bCs/>
              </w:rPr>
            </w:pPr>
          </w:p>
        </w:tc>
      </w:tr>
    </w:tbl>
    <w:p w14:paraId="28335F1E" w14:textId="77777777" w:rsidR="00A22670" w:rsidRDefault="00A22670" w:rsidP="002B2F7A">
      <w:pPr>
        <w:spacing w:before="360" w:after="120"/>
        <w:rPr>
          <w:rFonts w:asciiTheme="minorHAnsi" w:hAnsiTheme="minorHAnsi" w:cstheme="minorHAnsi"/>
          <w:b/>
          <w:sz w:val="28"/>
          <w:szCs w:val="28"/>
        </w:rPr>
      </w:pPr>
    </w:p>
    <w:p w14:paraId="616EF9CC" w14:textId="77777777" w:rsidR="00A22670" w:rsidRDefault="00A22670">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74602F5E" w14:textId="55D4D7FD" w:rsidR="00381108" w:rsidRDefault="003C536A" w:rsidP="002B2F7A">
      <w:pPr>
        <w:spacing w:before="360" w:after="120"/>
        <w:rPr>
          <w:rFonts w:asciiTheme="minorHAnsi" w:hAnsiTheme="minorHAnsi" w:cstheme="minorHAnsi"/>
          <w:b/>
          <w:sz w:val="28"/>
          <w:szCs w:val="28"/>
        </w:rPr>
      </w:pPr>
      <w:r>
        <w:rPr>
          <w:rFonts w:asciiTheme="minorHAnsi" w:hAnsiTheme="minorHAnsi" w:cstheme="minorHAnsi"/>
          <w:b/>
          <w:sz w:val="28"/>
          <w:szCs w:val="28"/>
        </w:rPr>
        <w:lastRenderedPageBreak/>
        <w:t>*</w:t>
      </w:r>
      <w:r w:rsidR="005E78EC">
        <w:rPr>
          <w:rFonts w:asciiTheme="minorHAnsi" w:hAnsiTheme="minorHAnsi" w:cstheme="minorHAnsi"/>
          <w:b/>
          <w:sz w:val="28"/>
          <w:szCs w:val="28"/>
        </w:rPr>
        <w:t>4</w:t>
      </w:r>
      <w:r w:rsidR="00387411">
        <w:rPr>
          <w:rFonts w:asciiTheme="minorHAnsi" w:hAnsiTheme="minorHAnsi" w:cstheme="minorHAnsi"/>
          <w:b/>
          <w:sz w:val="28"/>
          <w:szCs w:val="28"/>
        </w:rPr>
        <w:t>2</w:t>
      </w:r>
      <w:r w:rsidR="00381108" w:rsidRPr="004F545D">
        <w:rPr>
          <w:rFonts w:asciiTheme="minorHAnsi" w:hAnsiTheme="minorHAnsi" w:cstheme="minorHAnsi"/>
          <w:b/>
          <w:sz w:val="28"/>
          <w:szCs w:val="28"/>
        </w:rPr>
        <w:t>. Please report the</w:t>
      </w:r>
      <w:r w:rsidR="00737DF6">
        <w:rPr>
          <w:rFonts w:asciiTheme="minorHAnsi" w:hAnsiTheme="minorHAnsi" w:cstheme="minorHAnsi"/>
          <w:b/>
          <w:sz w:val="28"/>
          <w:szCs w:val="28"/>
        </w:rPr>
        <w:t xml:space="preserve"> total </w:t>
      </w:r>
      <w:r w:rsidR="00381108" w:rsidRPr="004F545D">
        <w:rPr>
          <w:rFonts w:asciiTheme="minorHAnsi" w:hAnsiTheme="minorHAnsi" w:cstheme="minorHAnsi"/>
          <w:b/>
          <w:sz w:val="28"/>
          <w:szCs w:val="28"/>
        </w:rPr>
        <w:t xml:space="preserve">number of </w:t>
      </w:r>
      <w:r w:rsidR="00E72424">
        <w:rPr>
          <w:rFonts w:asciiTheme="minorHAnsi" w:hAnsiTheme="minorHAnsi" w:cstheme="minorHAnsi"/>
          <w:b/>
          <w:sz w:val="28"/>
          <w:szCs w:val="28"/>
          <w:u w:val="single"/>
        </w:rPr>
        <w:t>referrals</w:t>
      </w:r>
      <w:r w:rsidR="00381108" w:rsidRPr="004F545D">
        <w:rPr>
          <w:rFonts w:asciiTheme="minorHAnsi" w:hAnsiTheme="minorHAnsi" w:cstheme="minorHAnsi"/>
          <w:b/>
          <w:sz w:val="28"/>
          <w:szCs w:val="28"/>
        </w:rPr>
        <w:t xml:space="preserve"> received from each </w:t>
      </w:r>
      <w:r w:rsidR="00E72424">
        <w:rPr>
          <w:rFonts w:asciiTheme="minorHAnsi" w:hAnsiTheme="minorHAnsi" w:cstheme="minorHAnsi"/>
          <w:b/>
          <w:sz w:val="28"/>
          <w:szCs w:val="28"/>
        </w:rPr>
        <w:t>referral mode</w:t>
      </w:r>
      <w:r w:rsidR="00381108" w:rsidRPr="004F545D">
        <w:rPr>
          <w:rFonts w:asciiTheme="minorHAnsi" w:hAnsiTheme="minorHAnsi" w:cstheme="minorHAnsi"/>
          <w:b/>
          <w:sz w:val="28"/>
          <w:szCs w:val="28"/>
        </w:rPr>
        <w:t xml:space="preserve"> in </w:t>
      </w:r>
      <w:r w:rsidR="00CE7833">
        <w:rPr>
          <w:rFonts w:asciiTheme="minorHAnsi" w:hAnsiTheme="minorHAnsi" w:cstheme="minorHAnsi"/>
          <w:b/>
          <w:sz w:val="28"/>
          <w:szCs w:val="28"/>
        </w:rPr>
        <w:t>FY2020</w:t>
      </w:r>
      <w:r w:rsidR="00381108" w:rsidRPr="004F545D">
        <w:rPr>
          <w:rFonts w:asciiTheme="minorHAnsi" w:hAnsiTheme="minorHAnsi" w:cstheme="minorHAnsi"/>
          <w:b/>
          <w:sz w:val="28"/>
          <w:szCs w:val="28"/>
        </w:rPr>
        <w:t xml:space="preserve">. </w:t>
      </w:r>
      <w:r w:rsidR="00381108" w:rsidRPr="00E72424">
        <w:rPr>
          <w:rFonts w:asciiTheme="minorHAnsi" w:hAnsiTheme="minorHAnsi" w:cstheme="minorHAnsi"/>
          <w:b/>
          <w:sz w:val="28"/>
          <w:szCs w:val="28"/>
        </w:rPr>
        <w:t>Please report on all that apply.</w:t>
      </w:r>
    </w:p>
    <w:tbl>
      <w:tblPr>
        <w:tblStyle w:val="TableGrid"/>
        <w:tblW w:w="942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24"/>
      </w:tblGrid>
      <w:tr w:rsidR="00290B75" w14:paraId="6382169A" w14:textId="77777777" w:rsidTr="00FE617A">
        <w:trPr>
          <w:trHeight w:val="586"/>
        </w:trPr>
        <w:tc>
          <w:tcPr>
            <w:tcW w:w="9424" w:type="dxa"/>
            <w:shd w:val="clear" w:color="auto" w:fill="D9D9D9" w:themeFill="background1" w:themeFillShade="D9"/>
          </w:tcPr>
          <w:p w14:paraId="3B9CD900" w14:textId="7DA03AE8" w:rsidR="00290B75" w:rsidRDefault="002316E3" w:rsidP="00BC16C0">
            <w:pPr>
              <w:spacing w:before="40" w:after="4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290B75">
              <w:rPr>
                <w:rFonts w:asciiTheme="minorHAnsi" w:eastAsia="Arial-Black" w:hAnsiTheme="minorHAnsi" w:cs="Arial"/>
                <w:b/>
                <w:i/>
                <w:iCs/>
                <w:color w:val="215868" w:themeColor="accent5" w:themeShade="80"/>
                <w:sz w:val="26"/>
                <w:szCs w:val="26"/>
                <w:u w:val="single"/>
              </w:rPr>
              <w:t>irections</w:t>
            </w:r>
            <w:r w:rsidR="00290B75" w:rsidRPr="0081528C">
              <w:rPr>
                <w:rFonts w:asciiTheme="minorHAnsi" w:eastAsia="Arial-Black" w:hAnsiTheme="minorHAnsi" w:cs="Arial"/>
                <w:b/>
                <w:i/>
                <w:iCs/>
                <w:color w:val="215868" w:themeColor="accent5" w:themeShade="80"/>
                <w:sz w:val="26"/>
                <w:szCs w:val="26"/>
                <w:u w:val="single"/>
              </w:rPr>
              <w:t>:</w:t>
            </w:r>
          </w:p>
          <w:p w14:paraId="7B7E5D63" w14:textId="77777777" w:rsidR="00724E70" w:rsidRDefault="00290B75" w:rsidP="00642A81">
            <w:pPr>
              <w:pStyle w:val="ListParagraph"/>
              <w:numPr>
                <w:ilvl w:val="0"/>
                <w:numId w:val="41"/>
              </w:numPr>
              <w:spacing w:after="40"/>
              <w:ind w:left="600"/>
              <w:contextualSpacing w:val="0"/>
              <w:rPr>
                <w:rFonts w:asciiTheme="minorHAnsi" w:hAnsiTheme="minorHAnsi" w:cstheme="minorHAnsi"/>
              </w:rPr>
            </w:pPr>
            <w:r>
              <w:rPr>
                <w:rFonts w:asciiTheme="minorHAnsi" w:hAnsiTheme="minorHAnsi" w:cstheme="minorHAnsi"/>
              </w:rPr>
              <w:t>R</w:t>
            </w:r>
            <w:r w:rsidRPr="003B7684">
              <w:rPr>
                <w:rFonts w:asciiTheme="minorHAnsi" w:hAnsiTheme="minorHAnsi" w:cstheme="minorHAnsi"/>
              </w:rPr>
              <w:t xml:space="preserve">eport on the </w:t>
            </w:r>
            <w:r w:rsidRPr="00CC00D1">
              <w:rPr>
                <w:rFonts w:asciiTheme="minorHAnsi" w:hAnsiTheme="minorHAnsi" w:cstheme="minorHAnsi"/>
                <w:b/>
              </w:rPr>
              <w:t>total</w:t>
            </w:r>
            <w:r w:rsidRPr="003B7684">
              <w:rPr>
                <w:rFonts w:asciiTheme="minorHAnsi" w:hAnsiTheme="minorHAnsi" w:cstheme="minorHAnsi"/>
              </w:rPr>
              <w:t xml:space="preserve"> number of </w:t>
            </w:r>
            <w:r w:rsidRPr="00CC00D1">
              <w:rPr>
                <w:rFonts w:asciiTheme="minorHAnsi" w:hAnsiTheme="minorHAnsi" w:cstheme="minorHAnsi"/>
                <w:b/>
              </w:rPr>
              <w:t>referrals</w:t>
            </w:r>
            <w:r w:rsidRPr="00290B75">
              <w:rPr>
                <w:rFonts w:asciiTheme="minorHAnsi" w:hAnsiTheme="minorHAnsi" w:cstheme="minorHAnsi"/>
                <w:bCs/>
              </w:rPr>
              <w:t xml:space="preserve"> </w:t>
            </w:r>
            <w:r w:rsidRPr="003B7684">
              <w:rPr>
                <w:rFonts w:asciiTheme="minorHAnsi" w:hAnsiTheme="minorHAnsi" w:cstheme="minorHAnsi"/>
              </w:rPr>
              <w:t xml:space="preserve">to the quitline for each </w:t>
            </w:r>
            <w:r w:rsidRPr="00CC00D1">
              <w:rPr>
                <w:rFonts w:asciiTheme="minorHAnsi" w:hAnsiTheme="minorHAnsi" w:cstheme="minorHAnsi"/>
                <w:b/>
              </w:rPr>
              <w:t xml:space="preserve">referral mode </w:t>
            </w:r>
            <w:r w:rsidRPr="003B7684">
              <w:rPr>
                <w:rFonts w:asciiTheme="minorHAnsi" w:hAnsiTheme="minorHAnsi" w:cstheme="minorHAnsi"/>
              </w:rPr>
              <w:t xml:space="preserve">listed. </w:t>
            </w:r>
          </w:p>
          <w:p w14:paraId="67674D8C" w14:textId="77777777" w:rsidR="00642A81" w:rsidRPr="003B7684" w:rsidRDefault="00642A81" w:rsidP="00642A81">
            <w:pPr>
              <w:pStyle w:val="ListParagraph"/>
              <w:numPr>
                <w:ilvl w:val="0"/>
                <w:numId w:val="41"/>
              </w:numPr>
              <w:spacing w:after="40"/>
              <w:ind w:left="600"/>
              <w:contextualSpacing w:val="0"/>
              <w:rPr>
                <w:rFonts w:asciiTheme="minorHAnsi" w:hAnsiTheme="minorHAnsi" w:cstheme="minorHAnsi"/>
              </w:rPr>
            </w:pPr>
            <w:r w:rsidRPr="00F44945">
              <w:rPr>
                <w:rFonts w:asciiTheme="minorHAnsi" w:hAnsiTheme="minorHAnsi" w:cstheme="minorHAnsi"/>
                <w:u w:val="single"/>
              </w:rPr>
              <w:t>Do not</w:t>
            </w:r>
            <w:r w:rsidRPr="003B7684">
              <w:rPr>
                <w:rFonts w:asciiTheme="minorHAnsi" w:hAnsiTheme="minorHAnsi" w:cstheme="minorHAnsi"/>
              </w:rPr>
              <w:t xml:space="preserve"> report the number of registrations. This data will be captured later in the survey.</w:t>
            </w:r>
          </w:p>
          <w:p w14:paraId="3CE1236C" w14:textId="77777777" w:rsidR="00290B75" w:rsidRPr="00394859" w:rsidRDefault="00290B75" w:rsidP="00642A81">
            <w:pPr>
              <w:pStyle w:val="ListParagraph"/>
              <w:numPr>
                <w:ilvl w:val="0"/>
                <w:numId w:val="41"/>
              </w:numPr>
              <w:spacing w:after="40"/>
              <w:ind w:left="600"/>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2418B91B" w14:textId="31139E49" w:rsidR="00290B75" w:rsidRPr="00394859" w:rsidRDefault="00290B75" w:rsidP="00642A81">
            <w:pPr>
              <w:pStyle w:val="ListParagraph"/>
              <w:numPr>
                <w:ilvl w:val="0"/>
                <w:numId w:val="41"/>
              </w:numPr>
              <w:spacing w:after="40"/>
              <w:ind w:left="600"/>
              <w:contextualSpacing w:val="0"/>
              <w:rPr>
                <w:rFonts w:asciiTheme="minorHAnsi" w:eastAsia="Arial-Black" w:hAnsiTheme="minorHAnsi" w:cs="Arial"/>
                <w:b/>
                <w:i/>
                <w:iCs/>
                <w:color w:val="215868" w:themeColor="accent5" w:themeShade="80"/>
                <w:sz w:val="26"/>
                <w:szCs w:val="26"/>
                <w:u w:val="single"/>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 of</w:t>
            </w:r>
            <w:r w:rsidRPr="00D71AB5">
              <w:rPr>
                <w:rFonts w:asciiTheme="minorHAnsi" w:hAnsiTheme="minorHAnsi" w:cstheme="minorHAnsi"/>
                <w:b/>
              </w:rPr>
              <w:t xml:space="preserve"> </w:t>
            </w:r>
            <w:r w:rsidR="0058441B" w:rsidRPr="00D71AB5">
              <w:rPr>
                <w:rFonts w:asciiTheme="minorHAnsi" w:hAnsiTheme="minorHAnsi" w:cstheme="minorHAnsi"/>
                <w:b/>
              </w:rPr>
              <w:t>referrals</w:t>
            </w:r>
            <w:r w:rsidRPr="00D71AB5">
              <w:rPr>
                <w:rFonts w:asciiTheme="minorHAnsi" w:hAnsiTheme="minorHAnsi" w:cstheme="minorHAnsi"/>
                <w:b/>
              </w:rPr>
              <w:t>,</w:t>
            </w:r>
            <w:r w:rsidRPr="00394859">
              <w:rPr>
                <w:rFonts w:asciiTheme="minorHAnsi" w:hAnsiTheme="minorHAnsi" w:cstheme="minorHAnsi"/>
                <w:bCs/>
              </w:rPr>
              <w:t xml:space="preserve"> </w:t>
            </w:r>
            <w:r w:rsidR="0058441B" w:rsidRPr="0058441B">
              <w:rPr>
                <w:rFonts w:asciiTheme="minorHAnsi" w:hAnsiTheme="minorHAnsi" w:cstheme="minorHAnsi"/>
                <w:b/>
              </w:rPr>
              <w:t xml:space="preserve">enter </w:t>
            </w:r>
            <w:r w:rsidRPr="0058441B">
              <w:rPr>
                <w:rFonts w:asciiTheme="minorHAnsi" w:hAnsiTheme="minorHAnsi" w:cstheme="minorHAnsi"/>
                <w:b/>
              </w:rPr>
              <w:t>"</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22E1DD77" w14:textId="77777777" w:rsidR="00BC2C5C" w:rsidRDefault="00BC2C5C">
      <w:pPr>
        <w:spacing w:after="200" w:line="276" w:lineRule="auto"/>
        <w:rPr>
          <w:rFonts w:asciiTheme="minorHAnsi" w:hAnsiTheme="minorHAnsi" w:cstheme="minorHAnsi"/>
        </w:rPr>
      </w:pPr>
    </w:p>
    <w:tbl>
      <w:tblPr>
        <w:tblStyle w:val="TableGrid"/>
        <w:tblW w:w="9180" w:type="dxa"/>
        <w:tblInd w:w="265" w:type="dxa"/>
        <w:tblLook w:val="04A0" w:firstRow="1" w:lastRow="0" w:firstColumn="1" w:lastColumn="0" w:noHBand="0" w:noVBand="1"/>
      </w:tblPr>
      <w:tblGrid>
        <w:gridCol w:w="5040"/>
        <w:gridCol w:w="4140"/>
      </w:tblGrid>
      <w:tr w:rsidR="00381108" w:rsidRPr="004F545D" w14:paraId="03786060" w14:textId="77777777" w:rsidTr="00520EA7">
        <w:trPr>
          <w:trHeight w:val="476"/>
        </w:trPr>
        <w:tc>
          <w:tcPr>
            <w:tcW w:w="5040" w:type="dxa"/>
            <w:shd w:val="clear" w:color="auto" w:fill="C6D9F1" w:themeFill="text2" w:themeFillTint="33"/>
            <w:vAlign w:val="bottom"/>
          </w:tcPr>
          <w:p w14:paraId="7423C7F9" w14:textId="61AF0D63" w:rsidR="00381108" w:rsidRPr="004F545D" w:rsidRDefault="00381108" w:rsidP="0035419E">
            <w:pPr>
              <w:ind w:left="405" w:hanging="360"/>
              <w:jc w:val="center"/>
              <w:rPr>
                <w:rFonts w:asciiTheme="minorHAnsi" w:hAnsiTheme="minorHAnsi" w:cstheme="minorHAnsi"/>
                <w:b/>
                <w:color w:val="000000"/>
                <w:spacing w:val="2"/>
                <w:position w:val="-1"/>
              </w:rPr>
            </w:pPr>
            <w:r w:rsidRPr="004F545D">
              <w:rPr>
                <w:rFonts w:asciiTheme="minorHAnsi" w:hAnsiTheme="minorHAnsi" w:cstheme="minorHAnsi"/>
                <w:b/>
                <w:color w:val="000000"/>
                <w:spacing w:val="2"/>
                <w:position w:val="-1"/>
              </w:rPr>
              <w:t>Quitline Referral Mode of Receipt</w:t>
            </w:r>
          </w:p>
        </w:tc>
        <w:tc>
          <w:tcPr>
            <w:tcW w:w="4140" w:type="dxa"/>
            <w:shd w:val="clear" w:color="auto" w:fill="C6D9F1" w:themeFill="text2" w:themeFillTint="33"/>
          </w:tcPr>
          <w:p w14:paraId="1BBB8209" w14:textId="77777777" w:rsidR="00381108" w:rsidRPr="004F545D" w:rsidRDefault="00381108" w:rsidP="00381108">
            <w:pPr>
              <w:widowControl w:val="0"/>
              <w:autoSpaceDE w:val="0"/>
              <w:autoSpaceDN w:val="0"/>
              <w:adjustRightInd w:val="0"/>
              <w:rPr>
                <w:rFonts w:asciiTheme="minorHAnsi" w:hAnsiTheme="minorHAnsi" w:cstheme="minorHAnsi"/>
                <w:b/>
                <w:color w:val="000000"/>
                <w:spacing w:val="2"/>
                <w:position w:val="-1"/>
              </w:rPr>
            </w:pPr>
            <w:r w:rsidRPr="004F545D">
              <w:rPr>
                <w:rFonts w:asciiTheme="minorHAnsi" w:hAnsiTheme="minorHAnsi" w:cstheme="minorHAnsi"/>
                <w:b/>
                <w:color w:val="000000"/>
                <w:spacing w:val="2"/>
                <w:position w:val="-1"/>
              </w:rPr>
              <w:t xml:space="preserve">Total number of </w:t>
            </w:r>
            <w:r w:rsidR="00E72424">
              <w:rPr>
                <w:rFonts w:asciiTheme="minorHAnsi" w:hAnsiTheme="minorHAnsi" w:cstheme="minorHAnsi"/>
                <w:b/>
                <w:color w:val="000000"/>
                <w:spacing w:val="2"/>
                <w:position w:val="-1"/>
              </w:rPr>
              <w:t>referral</w:t>
            </w:r>
            <w:r w:rsidRPr="004F545D">
              <w:rPr>
                <w:rFonts w:asciiTheme="minorHAnsi" w:hAnsiTheme="minorHAnsi" w:cstheme="minorHAnsi"/>
                <w:b/>
                <w:color w:val="000000"/>
                <w:spacing w:val="2"/>
                <w:position w:val="-1"/>
              </w:rPr>
              <w:t xml:space="preserve">s the quitline received from listed </w:t>
            </w:r>
            <w:r w:rsidR="00E72424">
              <w:rPr>
                <w:rFonts w:asciiTheme="minorHAnsi" w:hAnsiTheme="minorHAnsi" w:cstheme="minorHAnsi"/>
                <w:b/>
                <w:color w:val="000000"/>
                <w:spacing w:val="2"/>
                <w:position w:val="-1"/>
              </w:rPr>
              <w:t xml:space="preserve">referral </w:t>
            </w:r>
            <w:r w:rsidRPr="004F545D">
              <w:rPr>
                <w:rFonts w:asciiTheme="minorHAnsi" w:hAnsiTheme="minorHAnsi" w:cstheme="minorHAnsi"/>
                <w:b/>
                <w:color w:val="000000"/>
                <w:spacing w:val="2"/>
                <w:position w:val="-1"/>
              </w:rPr>
              <w:t>mode</w:t>
            </w:r>
          </w:p>
        </w:tc>
      </w:tr>
      <w:tr w:rsidR="00381108" w:rsidRPr="003B7684" w14:paraId="543CA1D4" w14:textId="77777777" w:rsidTr="00520EA7">
        <w:trPr>
          <w:trHeight w:val="476"/>
        </w:trPr>
        <w:tc>
          <w:tcPr>
            <w:tcW w:w="5040" w:type="dxa"/>
          </w:tcPr>
          <w:p w14:paraId="31119272" w14:textId="109AD9CC" w:rsidR="00381108" w:rsidRPr="003B7684" w:rsidRDefault="005E78EC" w:rsidP="00426DDA">
            <w:pPr>
              <w:ind w:left="520" w:hanging="540"/>
              <w:rPr>
                <w:rFonts w:asciiTheme="minorHAnsi" w:hAnsiTheme="minorHAnsi" w:cstheme="minorHAnsi"/>
              </w:rPr>
            </w:pPr>
            <w:r>
              <w:rPr>
                <w:rFonts w:asciiTheme="minorHAnsi" w:hAnsiTheme="minorHAnsi" w:cstheme="minorHAnsi"/>
                <w:color w:val="000000"/>
                <w:spacing w:val="2"/>
                <w:position w:val="-1"/>
              </w:rPr>
              <w:t>4</w:t>
            </w:r>
            <w:r w:rsidR="002B2F7A">
              <w:rPr>
                <w:rFonts w:asciiTheme="minorHAnsi" w:hAnsiTheme="minorHAnsi" w:cstheme="minorHAnsi"/>
                <w:color w:val="000000"/>
                <w:spacing w:val="2"/>
                <w:position w:val="-1"/>
              </w:rPr>
              <w:t>2</w:t>
            </w:r>
            <w:r w:rsidR="00B92FD0">
              <w:rPr>
                <w:rFonts w:asciiTheme="minorHAnsi" w:hAnsiTheme="minorHAnsi" w:cstheme="minorHAnsi"/>
                <w:color w:val="000000"/>
                <w:spacing w:val="2"/>
                <w:position w:val="-1"/>
              </w:rPr>
              <w:t xml:space="preserve">a. </w:t>
            </w:r>
            <w:r w:rsidR="00E60A85">
              <w:rPr>
                <w:rFonts w:asciiTheme="minorHAnsi" w:hAnsiTheme="minorHAnsi" w:cstheme="minorHAnsi"/>
                <w:color w:val="000000"/>
                <w:spacing w:val="2"/>
                <w:position w:val="-1"/>
              </w:rPr>
              <w:tab/>
            </w:r>
            <w:r w:rsidR="00381108" w:rsidRPr="003B7684">
              <w:rPr>
                <w:rFonts w:asciiTheme="minorHAnsi" w:hAnsiTheme="minorHAnsi" w:cstheme="minorHAnsi"/>
                <w:color w:val="000000"/>
                <w:spacing w:val="5"/>
                <w:position w:val="-1"/>
              </w:rPr>
              <w:t>Fax</w:t>
            </w:r>
            <w:r w:rsidR="00381108" w:rsidRPr="003B7684">
              <w:rPr>
                <w:rFonts w:asciiTheme="minorHAnsi" w:hAnsiTheme="minorHAnsi" w:cstheme="minorHAnsi"/>
              </w:rPr>
              <w:t xml:space="preserve"> Referral</w:t>
            </w:r>
            <w:r w:rsidR="003B6EC9">
              <w:rPr>
                <w:rFonts w:asciiTheme="minorHAnsi" w:hAnsiTheme="minorHAnsi" w:cstheme="minorHAnsi"/>
              </w:rPr>
              <w:t>:</w:t>
            </w:r>
            <w:r w:rsidR="003B6EC9" w:rsidRPr="007A3956">
              <w:rPr>
                <w:rFonts w:asciiTheme="minorHAnsi" w:hAnsiTheme="minorHAnsi" w:cstheme="minorHAnsi"/>
              </w:rPr>
              <w:t xml:space="preserve"> a </w:t>
            </w:r>
            <w:r w:rsidR="003B6EC9">
              <w:rPr>
                <w:rFonts w:asciiTheme="minorHAnsi" w:hAnsiTheme="minorHAnsi" w:cstheme="minorHAnsi"/>
              </w:rPr>
              <w:t>r</w:t>
            </w:r>
            <w:r w:rsidR="003B6EC9" w:rsidRPr="007A3956">
              <w:rPr>
                <w:rFonts w:asciiTheme="minorHAnsi" w:hAnsiTheme="minorHAnsi" w:cstheme="minorHAnsi"/>
              </w:rPr>
              <w:t>eferral in which information between a referral source and a quitlin</w:t>
            </w:r>
            <w:r w:rsidR="003B6EC9">
              <w:rPr>
                <w:rFonts w:asciiTheme="minorHAnsi" w:hAnsiTheme="minorHAnsi" w:cstheme="minorHAnsi"/>
              </w:rPr>
              <w:t xml:space="preserve">e is sent or received via fax. </w:t>
            </w:r>
            <w:r w:rsidR="00381108" w:rsidRPr="003B7684">
              <w:rPr>
                <w:rFonts w:asciiTheme="minorHAnsi" w:hAnsiTheme="minorHAnsi" w:cstheme="minorHAnsi"/>
              </w:rPr>
              <w:t xml:space="preserve"> </w:t>
            </w:r>
          </w:p>
        </w:tc>
        <w:tc>
          <w:tcPr>
            <w:tcW w:w="4140" w:type="dxa"/>
          </w:tcPr>
          <w:p w14:paraId="0A2BFAAE" w14:textId="77777777" w:rsidR="00381108" w:rsidRPr="003B7684" w:rsidRDefault="00381108" w:rsidP="00381108">
            <w:pPr>
              <w:widowControl w:val="0"/>
              <w:autoSpaceDE w:val="0"/>
              <w:autoSpaceDN w:val="0"/>
              <w:adjustRightInd w:val="0"/>
              <w:rPr>
                <w:rFonts w:asciiTheme="minorHAnsi" w:hAnsiTheme="minorHAnsi" w:cstheme="minorHAnsi"/>
                <w:color w:val="000000"/>
                <w:spacing w:val="2"/>
                <w:position w:val="-1"/>
              </w:rPr>
            </w:pPr>
            <w:r w:rsidRPr="003B7684">
              <w:rPr>
                <w:rFonts w:asciiTheme="minorHAnsi" w:hAnsiTheme="minorHAnsi" w:cstheme="minorHAnsi"/>
                <w:color w:val="000000"/>
                <w:spacing w:val="2"/>
                <w:position w:val="-1"/>
              </w:rPr>
              <w:t>N=</w:t>
            </w:r>
          </w:p>
        </w:tc>
      </w:tr>
      <w:tr w:rsidR="00381108" w:rsidRPr="003B7684" w14:paraId="5DE26967" w14:textId="77777777" w:rsidTr="00520EA7">
        <w:trPr>
          <w:trHeight w:val="710"/>
        </w:trPr>
        <w:tc>
          <w:tcPr>
            <w:tcW w:w="5040" w:type="dxa"/>
          </w:tcPr>
          <w:p w14:paraId="1F00D5B9" w14:textId="289DC145" w:rsidR="00381108" w:rsidRPr="003B7684" w:rsidRDefault="005E78EC" w:rsidP="00E60A85">
            <w:pPr>
              <w:ind w:left="520" w:hanging="540"/>
              <w:rPr>
                <w:rFonts w:asciiTheme="minorHAnsi" w:hAnsiTheme="minorHAnsi" w:cstheme="minorHAnsi"/>
              </w:rPr>
            </w:pPr>
            <w:r>
              <w:rPr>
                <w:rFonts w:asciiTheme="minorHAnsi" w:hAnsiTheme="minorHAnsi" w:cstheme="minorHAnsi"/>
              </w:rPr>
              <w:t>4</w:t>
            </w:r>
            <w:r w:rsidR="002B2F7A">
              <w:rPr>
                <w:rFonts w:asciiTheme="minorHAnsi" w:hAnsiTheme="minorHAnsi" w:cstheme="minorHAnsi"/>
              </w:rPr>
              <w:t>2</w:t>
            </w:r>
            <w:r w:rsidR="00B92FD0">
              <w:rPr>
                <w:rFonts w:asciiTheme="minorHAnsi" w:hAnsiTheme="minorHAnsi" w:cstheme="minorHAnsi"/>
              </w:rPr>
              <w:t xml:space="preserve">b. </w:t>
            </w:r>
            <w:r w:rsidR="00E60A85">
              <w:rPr>
                <w:rFonts w:asciiTheme="minorHAnsi" w:hAnsiTheme="minorHAnsi" w:cstheme="minorHAnsi"/>
              </w:rPr>
              <w:tab/>
            </w:r>
            <w:r w:rsidR="00381108" w:rsidRPr="003B7684">
              <w:rPr>
                <w:rFonts w:asciiTheme="minorHAnsi" w:hAnsiTheme="minorHAnsi" w:cstheme="minorHAnsi"/>
              </w:rPr>
              <w:t>Email or Online Referral</w:t>
            </w:r>
            <w:r w:rsidR="003B6EC9">
              <w:rPr>
                <w:rFonts w:asciiTheme="minorHAnsi" w:hAnsiTheme="minorHAnsi" w:cstheme="minorHAnsi"/>
              </w:rPr>
              <w:t xml:space="preserve">: </w:t>
            </w:r>
            <w:r w:rsidR="003B6EC9" w:rsidRPr="007A3956">
              <w:rPr>
                <w:rFonts w:asciiTheme="minorHAnsi" w:hAnsiTheme="minorHAnsi" w:cstheme="minorHAnsi"/>
              </w:rPr>
              <w:t xml:space="preserve">a </w:t>
            </w:r>
            <w:r w:rsidR="003B6EC9">
              <w:rPr>
                <w:rFonts w:asciiTheme="minorHAnsi" w:hAnsiTheme="minorHAnsi" w:cstheme="minorHAnsi"/>
              </w:rPr>
              <w:t>r</w:t>
            </w:r>
            <w:r w:rsidR="003B6EC9" w:rsidRPr="007A3956">
              <w:rPr>
                <w:rFonts w:asciiTheme="minorHAnsi" w:hAnsiTheme="minorHAnsi" w:cstheme="minorHAnsi"/>
              </w:rPr>
              <w:t xml:space="preserve">eferral in which information between a referral source and a quitline is sent or received via </w:t>
            </w:r>
            <w:r w:rsidR="003B6EC9">
              <w:rPr>
                <w:rFonts w:asciiTheme="minorHAnsi" w:hAnsiTheme="minorHAnsi" w:cstheme="minorHAnsi"/>
              </w:rPr>
              <w:t>email or online file transmission (i.e., flat files)</w:t>
            </w:r>
            <w:r w:rsidR="003B6EC9" w:rsidRPr="007A3956">
              <w:rPr>
                <w:rFonts w:asciiTheme="minorHAnsi" w:hAnsiTheme="minorHAnsi" w:cstheme="minorHAnsi"/>
              </w:rPr>
              <w:t xml:space="preserve">.  </w:t>
            </w:r>
          </w:p>
        </w:tc>
        <w:tc>
          <w:tcPr>
            <w:tcW w:w="4140" w:type="dxa"/>
          </w:tcPr>
          <w:p w14:paraId="7E13EFC6" w14:textId="77777777" w:rsidR="00381108" w:rsidRPr="003B7684" w:rsidRDefault="00381108" w:rsidP="00381108">
            <w:pPr>
              <w:widowControl w:val="0"/>
              <w:autoSpaceDE w:val="0"/>
              <w:autoSpaceDN w:val="0"/>
              <w:adjustRightInd w:val="0"/>
              <w:rPr>
                <w:rFonts w:asciiTheme="minorHAnsi" w:hAnsiTheme="minorHAnsi" w:cstheme="minorHAnsi"/>
                <w:color w:val="000000"/>
                <w:spacing w:val="3"/>
              </w:rPr>
            </w:pPr>
            <w:r w:rsidRPr="003B7684">
              <w:rPr>
                <w:rFonts w:asciiTheme="minorHAnsi" w:hAnsiTheme="minorHAnsi" w:cstheme="minorHAnsi"/>
                <w:color w:val="000000"/>
                <w:spacing w:val="2"/>
                <w:position w:val="-1"/>
              </w:rPr>
              <w:t>N=</w:t>
            </w:r>
          </w:p>
        </w:tc>
      </w:tr>
      <w:tr w:rsidR="00381108" w:rsidRPr="003B7684" w14:paraId="31C5D65B" w14:textId="77777777" w:rsidTr="00520EA7">
        <w:trPr>
          <w:trHeight w:val="980"/>
        </w:trPr>
        <w:tc>
          <w:tcPr>
            <w:tcW w:w="5040" w:type="dxa"/>
          </w:tcPr>
          <w:p w14:paraId="51F2729A" w14:textId="3B976BAA" w:rsidR="00381108" w:rsidRPr="003B7684" w:rsidRDefault="005E78EC" w:rsidP="00E60A85">
            <w:pPr>
              <w:ind w:left="520" w:hanging="540"/>
              <w:rPr>
                <w:rFonts w:asciiTheme="minorHAnsi" w:hAnsiTheme="minorHAnsi" w:cstheme="minorHAnsi"/>
              </w:rPr>
            </w:pPr>
            <w:r>
              <w:rPr>
                <w:rFonts w:asciiTheme="minorHAnsi" w:hAnsiTheme="minorHAnsi" w:cstheme="minorHAnsi"/>
              </w:rPr>
              <w:t>4</w:t>
            </w:r>
            <w:r w:rsidR="002B2F7A">
              <w:rPr>
                <w:rFonts w:asciiTheme="minorHAnsi" w:hAnsiTheme="minorHAnsi" w:cstheme="minorHAnsi"/>
              </w:rPr>
              <w:t>2</w:t>
            </w:r>
            <w:r w:rsidR="00B92FD0">
              <w:rPr>
                <w:rFonts w:asciiTheme="minorHAnsi" w:hAnsiTheme="minorHAnsi" w:cstheme="minorHAnsi"/>
              </w:rPr>
              <w:t xml:space="preserve">c. </w:t>
            </w:r>
            <w:r w:rsidR="00E60A85">
              <w:rPr>
                <w:rFonts w:asciiTheme="minorHAnsi" w:hAnsiTheme="minorHAnsi" w:cstheme="minorHAnsi"/>
              </w:rPr>
              <w:tab/>
            </w:r>
            <w:r w:rsidR="003B6EC9">
              <w:rPr>
                <w:rFonts w:asciiTheme="minorHAnsi" w:hAnsiTheme="minorHAnsi" w:cstheme="minorHAnsi"/>
              </w:rPr>
              <w:t xml:space="preserve">eReferral: </w:t>
            </w:r>
            <w:r w:rsidR="00917A2F">
              <w:rPr>
                <w:rFonts w:asciiTheme="minorHAnsi" w:hAnsiTheme="minorHAnsi" w:cstheme="minorHAnsi"/>
              </w:rPr>
              <w:t xml:space="preserve">a referral </w:t>
            </w:r>
            <w:r w:rsidR="003B6EC9" w:rsidRPr="002A5A79">
              <w:rPr>
                <w:rFonts w:asciiTheme="minorHAnsi" w:hAnsiTheme="minorHAnsi" w:cstheme="minorHAnsi"/>
              </w:rPr>
              <w:t>us</w:t>
            </w:r>
            <w:r w:rsidR="00917A2F">
              <w:rPr>
                <w:rFonts w:asciiTheme="minorHAnsi" w:hAnsiTheme="minorHAnsi" w:cstheme="minorHAnsi"/>
              </w:rPr>
              <w:t>ing</w:t>
            </w:r>
            <w:r w:rsidR="003B6EC9" w:rsidRPr="002A5A79">
              <w:rPr>
                <w:rFonts w:asciiTheme="minorHAnsi" w:hAnsiTheme="minorHAnsi" w:cstheme="minorHAnsi"/>
              </w:rPr>
              <w:t xml:space="preserve"> established EHR technology to create bi-directional referral between healthcare systems and providers of tobacco cessation services such as quitlines</w:t>
            </w:r>
            <w:r w:rsidR="003B6EC9">
              <w:rPr>
                <w:rFonts w:asciiTheme="minorHAnsi" w:hAnsiTheme="minorHAnsi" w:cstheme="minorHAnsi"/>
              </w:rPr>
              <w:t xml:space="preserve">. </w:t>
            </w:r>
          </w:p>
        </w:tc>
        <w:tc>
          <w:tcPr>
            <w:tcW w:w="4140" w:type="dxa"/>
          </w:tcPr>
          <w:p w14:paraId="5D236425" w14:textId="77777777" w:rsidR="00381108" w:rsidRPr="003B7684" w:rsidRDefault="00381108" w:rsidP="00381108">
            <w:pPr>
              <w:rPr>
                <w:rFonts w:asciiTheme="minorHAnsi" w:hAnsiTheme="minorHAnsi" w:cstheme="minorHAnsi"/>
              </w:rPr>
            </w:pPr>
            <w:r w:rsidRPr="003B7684">
              <w:rPr>
                <w:rFonts w:asciiTheme="minorHAnsi" w:hAnsiTheme="minorHAnsi" w:cstheme="minorHAnsi"/>
                <w:color w:val="000000"/>
                <w:spacing w:val="2"/>
                <w:position w:val="-1"/>
              </w:rPr>
              <w:t>N=</w:t>
            </w:r>
          </w:p>
        </w:tc>
      </w:tr>
      <w:tr w:rsidR="00381108" w:rsidRPr="003B7684" w14:paraId="5DCBA8AE" w14:textId="77777777" w:rsidTr="00520EA7">
        <w:trPr>
          <w:trHeight w:val="638"/>
        </w:trPr>
        <w:tc>
          <w:tcPr>
            <w:tcW w:w="5040" w:type="dxa"/>
          </w:tcPr>
          <w:p w14:paraId="0DBD1EA7" w14:textId="72A4851C" w:rsidR="00381108" w:rsidRPr="003B7684" w:rsidRDefault="005E78EC" w:rsidP="00E60A85">
            <w:pPr>
              <w:ind w:left="520" w:hanging="540"/>
              <w:rPr>
                <w:rFonts w:asciiTheme="minorHAnsi" w:hAnsiTheme="minorHAnsi" w:cstheme="minorHAnsi"/>
                <w:color w:val="000000"/>
              </w:rPr>
            </w:pPr>
            <w:r>
              <w:rPr>
                <w:rFonts w:asciiTheme="minorHAnsi" w:hAnsiTheme="minorHAnsi" w:cstheme="minorHAnsi"/>
                <w:color w:val="000000"/>
                <w:spacing w:val="2"/>
              </w:rPr>
              <w:t>4</w:t>
            </w:r>
            <w:r w:rsidR="002B2F7A">
              <w:rPr>
                <w:rFonts w:asciiTheme="minorHAnsi" w:hAnsiTheme="minorHAnsi" w:cstheme="minorHAnsi"/>
                <w:color w:val="000000"/>
                <w:spacing w:val="2"/>
              </w:rPr>
              <w:t>2</w:t>
            </w:r>
            <w:r w:rsidR="00B92FD0">
              <w:rPr>
                <w:rFonts w:asciiTheme="minorHAnsi" w:hAnsiTheme="minorHAnsi" w:cstheme="minorHAnsi"/>
                <w:color w:val="000000"/>
                <w:spacing w:val="2"/>
              </w:rPr>
              <w:t xml:space="preserve">d. </w:t>
            </w:r>
            <w:r w:rsidR="00E60A85">
              <w:rPr>
                <w:rFonts w:asciiTheme="minorHAnsi" w:hAnsiTheme="minorHAnsi" w:cstheme="minorHAnsi"/>
                <w:color w:val="000000"/>
                <w:spacing w:val="2"/>
              </w:rPr>
              <w:tab/>
            </w:r>
            <w:r w:rsidR="00381108" w:rsidRPr="00E60A85">
              <w:rPr>
                <w:rFonts w:asciiTheme="minorHAnsi" w:hAnsiTheme="minorHAnsi" w:cstheme="minorHAnsi"/>
              </w:rPr>
              <w:t>Other</w:t>
            </w:r>
            <w:r w:rsidR="00381108" w:rsidRPr="003B7684">
              <w:rPr>
                <w:rFonts w:asciiTheme="minorHAnsi" w:hAnsiTheme="minorHAnsi" w:cstheme="minorHAnsi"/>
                <w:color w:val="000000"/>
                <w:spacing w:val="6"/>
              </w:rPr>
              <w:t xml:space="preserve"> </w:t>
            </w:r>
            <w:r w:rsidR="00381108" w:rsidRPr="003B7684">
              <w:rPr>
                <w:rFonts w:asciiTheme="minorHAnsi" w:hAnsiTheme="minorHAnsi" w:cstheme="minorHAnsi"/>
                <w:color w:val="000000"/>
                <w:spacing w:val="2"/>
              </w:rPr>
              <w:t>Referral Modes</w:t>
            </w:r>
            <w:r w:rsidR="00381108" w:rsidRPr="003B7684">
              <w:rPr>
                <w:rFonts w:asciiTheme="minorHAnsi" w:hAnsiTheme="minorHAnsi" w:cstheme="minorHAnsi"/>
                <w:color w:val="000000"/>
                <w:spacing w:val="6"/>
              </w:rPr>
              <w:t xml:space="preserve"> reported in Question </w:t>
            </w:r>
            <w:r w:rsidR="00373923">
              <w:rPr>
                <w:rFonts w:asciiTheme="minorHAnsi" w:hAnsiTheme="minorHAnsi" w:cstheme="minorHAnsi"/>
                <w:color w:val="000000"/>
                <w:spacing w:val="6"/>
              </w:rPr>
              <w:t>41</w:t>
            </w:r>
          </w:p>
        </w:tc>
        <w:tc>
          <w:tcPr>
            <w:tcW w:w="4140" w:type="dxa"/>
          </w:tcPr>
          <w:p w14:paraId="2B4DABFC" w14:textId="77777777" w:rsidR="00381108" w:rsidRPr="003B7684" w:rsidRDefault="00381108" w:rsidP="00381108">
            <w:pPr>
              <w:widowControl w:val="0"/>
              <w:autoSpaceDE w:val="0"/>
              <w:autoSpaceDN w:val="0"/>
              <w:adjustRightInd w:val="0"/>
              <w:spacing w:before="10"/>
              <w:rPr>
                <w:rFonts w:asciiTheme="minorHAnsi" w:hAnsiTheme="minorHAnsi" w:cstheme="minorHAnsi"/>
                <w:color w:val="000000"/>
                <w:spacing w:val="2"/>
              </w:rPr>
            </w:pPr>
            <w:r w:rsidRPr="003B7684">
              <w:rPr>
                <w:rFonts w:asciiTheme="minorHAnsi" w:hAnsiTheme="minorHAnsi" w:cstheme="minorHAnsi"/>
                <w:color w:val="000000"/>
                <w:spacing w:val="2"/>
                <w:position w:val="-1"/>
              </w:rPr>
              <w:t>N=</w:t>
            </w:r>
          </w:p>
        </w:tc>
      </w:tr>
      <w:tr w:rsidR="00381108" w:rsidRPr="003B7684" w14:paraId="1E8D5444" w14:textId="77777777" w:rsidTr="00520EA7">
        <w:trPr>
          <w:trHeight w:val="323"/>
        </w:trPr>
        <w:tc>
          <w:tcPr>
            <w:tcW w:w="5040" w:type="dxa"/>
            <w:shd w:val="clear" w:color="auto" w:fill="F2F2F2" w:themeFill="background1" w:themeFillShade="F2"/>
          </w:tcPr>
          <w:p w14:paraId="1766C45D" w14:textId="3FF86F8E" w:rsidR="00381108" w:rsidRPr="00B92FD0" w:rsidRDefault="005E78EC" w:rsidP="00E60A85">
            <w:pPr>
              <w:widowControl w:val="0"/>
              <w:autoSpaceDE w:val="0"/>
              <w:autoSpaceDN w:val="0"/>
              <w:adjustRightInd w:val="0"/>
              <w:spacing w:before="40" w:after="40"/>
              <w:rPr>
                <w:rFonts w:asciiTheme="minorHAnsi" w:hAnsiTheme="minorHAnsi" w:cstheme="minorHAnsi"/>
                <w:b/>
                <w:color w:val="000000"/>
              </w:rPr>
            </w:pPr>
            <w:r>
              <w:rPr>
                <w:rFonts w:asciiTheme="minorHAnsi" w:hAnsiTheme="minorHAnsi" w:cstheme="minorHAnsi"/>
                <w:b/>
                <w:color w:val="000000"/>
                <w:spacing w:val="2"/>
                <w:position w:val="-1"/>
              </w:rPr>
              <w:t>4</w:t>
            </w:r>
            <w:r w:rsidR="002B2F7A">
              <w:rPr>
                <w:rFonts w:asciiTheme="minorHAnsi" w:hAnsiTheme="minorHAnsi" w:cstheme="minorHAnsi"/>
                <w:b/>
                <w:color w:val="000000"/>
                <w:spacing w:val="2"/>
                <w:position w:val="-1"/>
              </w:rPr>
              <w:t>2</w:t>
            </w:r>
            <w:r w:rsidR="00B92FD0" w:rsidRPr="00B92FD0">
              <w:rPr>
                <w:rFonts w:asciiTheme="minorHAnsi" w:hAnsiTheme="minorHAnsi" w:cstheme="minorHAnsi"/>
                <w:b/>
                <w:color w:val="000000"/>
                <w:spacing w:val="2"/>
                <w:position w:val="-1"/>
              </w:rPr>
              <w:t xml:space="preserve">e. </w:t>
            </w:r>
            <w:r w:rsidR="00E72424">
              <w:rPr>
                <w:rFonts w:asciiTheme="minorHAnsi" w:hAnsiTheme="minorHAnsi" w:cstheme="minorHAnsi"/>
                <w:b/>
                <w:color w:val="000000"/>
                <w:spacing w:val="2"/>
                <w:position w:val="-1"/>
              </w:rPr>
              <w:t>Total referrals</w:t>
            </w:r>
            <w:r w:rsidR="00381108" w:rsidRPr="00B92FD0">
              <w:rPr>
                <w:rFonts w:asciiTheme="minorHAnsi" w:hAnsiTheme="minorHAnsi" w:cstheme="minorHAnsi"/>
                <w:b/>
                <w:color w:val="000000"/>
                <w:position w:val="-1"/>
              </w:rPr>
              <w:t xml:space="preserve"> [</w:t>
            </w:r>
            <w:r w:rsidR="00E72424">
              <w:rPr>
                <w:rFonts w:asciiTheme="minorHAnsi" w:hAnsiTheme="minorHAnsi" w:cstheme="minorHAnsi"/>
                <w:b/>
                <w:color w:val="000000"/>
                <w:position w:val="-1"/>
              </w:rPr>
              <w:t>sum of ro</w:t>
            </w:r>
            <w:r w:rsidR="00381108" w:rsidRPr="00B92FD0">
              <w:rPr>
                <w:rFonts w:asciiTheme="minorHAnsi" w:hAnsiTheme="minorHAnsi" w:cstheme="minorHAnsi"/>
                <w:b/>
                <w:color w:val="000000"/>
                <w:position w:val="-1"/>
              </w:rPr>
              <w:t>ws a – d]</w:t>
            </w:r>
            <w:r w:rsidR="00381108" w:rsidRPr="00B92FD0">
              <w:rPr>
                <w:rFonts w:asciiTheme="minorHAnsi" w:hAnsiTheme="minorHAnsi" w:cstheme="minorHAnsi"/>
                <w:b/>
                <w:color w:val="000000"/>
                <w:spacing w:val="6"/>
                <w:position w:val="-1"/>
              </w:rPr>
              <w:t xml:space="preserve"> </w:t>
            </w:r>
          </w:p>
        </w:tc>
        <w:tc>
          <w:tcPr>
            <w:tcW w:w="4140" w:type="dxa"/>
            <w:shd w:val="clear" w:color="auto" w:fill="F2F2F2" w:themeFill="background1" w:themeFillShade="F2"/>
          </w:tcPr>
          <w:p w14:paraId="6317AE79" w14:textId="77777777" w:rsidR="00381108" w:rsidRPr="00764280" w:rsidRDefault="00381108" w:rsidP="00E60A85">
            <w:pPr>
              <w:widowControl w:val="0"/>
              <w:autoSpaceDE w:val="0"/>
              <w:autoSpaceDN w:val="0"/>
              <w:adjustRightInd w:val="0"/>
              <w:spacing w:before="40" w:after="40"/>
              <w:rPr>
                <w:rFonts w:asciiTheme="minorHAnsi" w:hAnsiTheme="minorHAnsi" w:cstheme="minorHAnsi"/>
                <w:b/>
                <w:bCs/>
                <w:color w:val="000000"/>
                <w:spacing w:val="2"/>
                <w:position w:val="-1"/>
              </w:rPr>
            </w:pPr>
            <w:r w:rsidRPr="00764280">
              <w:rPr>
                <w:rFonts w:asciiTheme="minorHAnsi" w:hAnsiTheme="minorHAnsi" w:cstheme="minorHAnsi"/>
                <w:b/>
                <w:bCs/>
                <w:color w:val="000000"/>
                <w:spacing w:val="2"/>
                <w:position w:val="-1"/>
              </w:rPr>
              <w:t>N=</w:t>
            </w:r>
          </w:p>
        </w:tc>
      </w:tr>
    </w:tbl>
    <w:p w14:paraId="479403B3" w14:textId="64C74A1E" w:rsidR="008406C8" w:rsidRDefault="008406C8"/>
    <w:p w14:paraId="4C735197" w14:textId="77777777" w:rsidR="008406C8" w:rsidRDefault="008406C8">
      <w:pPr>
        <w:spacing w:after="200" w:line="276" w:lineRule="auto"/>
      </w:pPr>
      <w:r>
        <w:br w:type="page"/>
      </w:r>
    </w:p>
    <w:tbl>
      <w:tblPr>
        <w:tblStyle w:val="TableGrid"/>
        <w:tblW w:w="9805" w:type="dxa"/>
        <w:tblLook w:val="04A0" w:firstRow="1" w:lastRow="0" w:firstColumn="1" w:lastColumn="0" w:noHBand="0" w:noVBand="1"/>
      </w:tblPr>
      <w:tblGrid>
        <w:gridCol w:w="9805"/>
      </w:tblGrid>
      <w:tr w:rsidR="00381108" w:rsidRPr="00F82FF5" w14:paraId="3972C286" w14:textId="77777777" w:rsidTr="0050118D">
        <w:tc>
          <w:tcPr>
            <w:tcW w:w="9805" w:type="dxa"/>
            <w:shd w:val="clear" w:color="auto" w:fill="B8CCE4" w:themeFill="accent1" w:themeFillTint="66"/>
          </w:tcPr>
          <w:p w14:paraId="577187C7" w14:textId="77777777" w:rsidR="00381108" w:rsidRPr="00F82FF5" w:rsidRDefault="00911A48" w:rsidP="002336ED">
            <w:pPr>
              <w:spacing w:before="60" w:after="60"/>
              <w:jc w:val="center"/>
              <w:rPr>
                <w:rFonts w:asciiTheme="minorHAnsi" w:hAnsiTheme="minorHAnsi" w:cstheme="minorHAnsi"/>
                <w:b/>
                <w:sz w:val="28"/>
                <w:szCs w:val="28"/>
              </w:rPr>
            </w:pPr>
            <w:r w:rsidRPr="00F82FF5">
              <w:rPr>
                <w:rFonts w:asciiTheme="minorHAnsi" w:hAnsiTheme="minorHAnsi" w:cstheme="minorHAnsi"/>
                <w:sz w:val="28"/>
                <w:szCs w:val="28"/>
              </w:rPr>
              <w:lastRenderedPageBreak/>
              <w:br w:type="page"/>
            </w:r>
            <w:r w:rsidR="00381108" w:rsidRPr="00F82FF5">
              <w:rPr>
                <w:rFonts w:asciiTheme="minorHAnsi" w:hAnsiTheme="minorHAnsi" w:cstheme="minorHAnsi"/>
                <w:b/>
                <w:sz w:val="28"/>
                <w:szCs w:val="28"/>
              </w:rPr>
              <w:t>REGISTRATIONS BY MODE OF ENTRY</w:t>
            </w:r>
          </w:p>
        </w:tc>
      </w:tr>
    </w:tbl>
    <w:p w14:paraId="029D515F" w14:textId="52846565" w:rsidR="00381108" w:rsidRDefault="00381108" w:rsidP="00381108">
      <w:pPr>
        <w:rPr>
          <w:rFonts w:asciiTheme="minorHAnsi" w:hAnsiTheme="minorHAnsi" w:cstheme="minorHAnsi"/>
        </w:rPr>
      </w:pPr>
    </w:p>
    <w:tbl>
      <w:tblPr>
        <w:tblStyle w:val="TableGrid"/>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05"/>
      </w:tblGrid>
      <w:tr w:rsidR="002336ED" w14:paraId="416C8100" w14:textId="77777777" w:rsidTr="00FE617A">
        <w:tc>
          <w:tcPr>
            <w:tcW w:w="9805" w:type="dxa"/>
            <w:shd w:val="clear" w:color="auto" w:fill="BFBFBF" w:themeFill="background1" w:themeFillShade="BF"/>
          </w:tcPr>
          <w:p w14:paraId="42F829D6" w14:textId="0AE4DA89" w:rsidR="002336ED" w:rsidRDefault="002336ED" w:rsidP="0050118D">
            <w:pPr>
              <w:spacing w:before="40"/>
              <w:jc w:val="center"/>
              <w:rPr>
                <w:rFonts w:asciiTheme="minorHAnsi" w:hAnsiTheme="minorHAnsi" w:cstheme="minorHAnsi"/>
                <w:b/>
                <w:sz w:val="28"/>
                <w:szCs w:val="28"/>
              </w:rPr>
            </w:pPr>
            <w:r>
              <w:rPr>
                <w:rFonts w:asciiTheme="minorHAnsi" w:hAnsiTheme="minorHAnsi" w:cstheme="minorHAnsi"/>
                <w:b/>
                <w:sz w:val="28"/>
                <w:szCs w:val="28"/>
              </w:rPr>
              <w:t xml:space="preserve">Questions </w:t>
            </w:r>
            <w:r w:rsidR="00DE3CD9">
              <w:rPr>
                <w:rFonts w:asciiTheme="minorHAnsi" w:hAnsiTheme="minorHAnsi" w:cstheme="minorHAnsi"/>
                <w:b/>
                <w:sz w:val="28"/>
                <w:szCs w:val="28"/>
              </w:rPr>
              <w:t>43</w:t>
            </w:r>
            <w:r w:rsidRPr="00F82FF5">
              <w:rPr>
                <w:rFonts w:asciiTheme="minorHAnsi" w:hAnsiTheme="minorHAnsi" w:cstheme="minorHAnsi"/>
                <w:b/>
                <w:sz w:val="28"/>
                <w:szCs w:val="28"/>
              </w:rPr>
              <w:t xml:space="preserve"> </w:t>
            </w:r>
            <w:r>
              <w:rPr>
                <w:rFonts w:asciiTheme="minorHAnsi" w:hAnsiTheme="minorHAnsi" w:cstheme="minorHAnsi"/>
                <w:b/>
                <w:sz w:val="28"/>
                <w:szCs w:val="28"/>
              </w:rPr>
              <w:t xml:space="preserve">through </w:t>
            </w:r>
            <w:r w:rsidR="00B13495">
              <w:rPr>
                <w:rFonts w:asciiTheme="minorHAnsi" w:hAnsiTheme="minorHAnsi" w:cstheme="minorHAnsi"/>
                <w:b/>
                <w:sz w:val="28"/>
                <w:szCs w:val="28"/>
              </w:rPr>
              <w:t>4</w:t>
            </w:r>
            <w:r w:rsidR="00373923">
              <w:rPr>
                <w:rFonts w:asciiTheme="minorHAnsi" w:hAnsiTheme="minorHAnsi" w:cstheme="minorHAnsi"/>
                <w:b/>
                <w:sz w:val="28"/>
                <w:szCs w:val="28"/>
              </w:rPr>
              <w:t>5</w:t>
            </w:r>
            <w:r w:rsidRPr="00F82FF5">
              <w:rPr>
                <w:rFonts w:asciiTheme="minorHAnsi" w:hAnsiTheme="minorHAnsi" w:cstheme="minorHAnsi"/>
                <w:b/>
                <w:sz w:val="28"/>
                <w:szCs w:val="28"/>
              </w:rPr>
              <w:t xml:space="preserve"> ask about completed registrations by mode of entry</w:t>
            </w:r>
            <w:r>
              <w:rPr>
                <w:rFonts w:asciiTheme="minorHAnsi" w:hAnsiTheme="minorHAnsi" w:cstheme="minorHAnsi"/>
                <w:b/>
                <w:sz w:val="28"/>
                <w:szCs w:val="28"/>
              </w:rPr>
              <w:t>.</w:t>
            </w:r>
          </w:p>
          <w:p w14:paraId="7EA2AA4E" w14:textId="4569C99D" w:rsidR="002316E3" w:rsidRPr="002336ED" w:rsidRDefault="002316E3" w:rsidP="0050118D">
            <w:pPr>
              <w:spacing w:after="40"/>
              <w:jc w:val="center"/>
              <w:rPr>
                <w:rFonts w:asciiTheme="minorHAnsi" w:hAnsiTheme="minorHAnsi" w:cstheme="minorHAnsi"/>
                <w:b/>
                <w:sz w:val="28"/>
                <w:szCs w:val="28"/>
              </w:rPr>
            </w:pPr>
            <w:r w:rsidRPr="002316E3">
              <w:rPr>
                <w:rFonts w:asciiTheme="minorHAnsi" w:hAnsiTheme="minorHAnsi"/>
                <w:b/>
                <w:i/>
                <w:iCs/>
                <w:sz w:val="28"/>
                <w:szCs w:val="28"/>
              </w:rPr>
              <w:t xml:space="preserve">Please read </w:t>
            </w:r>
            <w:r>
              <w:rPr>
                <w:rFonts w:asciiTheme="minorHAnsi" w:hAnsiTheme="minorHAnsi"/>
                <w:b/>
                <w:i/>
                <w:iCs/>
                <w:sz w:val="28"/>
                <w:szCs w:val="28"/>
              </w:rPr>
              <w:t xml:space="preserve">the provided </w:t>
            </w:r>
            <w:r w:rsidRPr="002316E3">
              <w:rPr>
                <w:rFonts w:asciiTheme="minorHAnsi" w:hAnsiTheme="minorHAnsi"/>
                <w:b/>
                <w:i/>
                <w:iCs/>
                <w:sz w:val="28"/>
                <w:szCs w:val="28"/>
              </w:rPr>
              <w:t>directions and definitions</w:t>
            </w:r>
            <w:r w:rsidRPr="002316E3">
              <w:rPr>
                <w:rFonts w:asciiTheme="minorHAnsi" w:hAnsiTheme="minorHAnsi"/>
                <w:b/>
                <w:sz w:val="28"/>
                <w:szCs w:val="28"/>
              </w:rPr>
              <w:t>.</w:t>
            </w:r>
          </w:p>
        </w:tc>
      </w:tr>
    </w:tbl>
    <w:p w14:paraId="20625AA2" w14:textId="019B1681" w:rsidR="00D12969" w:rsidRDefault="00D12969" w:rsidP="00381108">
      <w:pPr>
        <w:rPr>
          <w:rFonts w:asciiTheme="minorHAnsi" w:hAnsiTheme="minorHAnsi" w:cstheme="minorHAnsi"/>
        </w:rPr>
      </w:pPr>
    </w:p>
    <w:p w14:paraId="6652A98E" w14:textId="29AFBF32" w:rsidR="00381108" w:rsidRPr="00C47B57" w:rsidRDefault="00D23645" w:rsidP="0050118D">
      <w:pPr>
        <w:spacing w:after="120"/>
        <w:rPr>
          <w:rFonts w:asciiTheme="minorHAnsi" w:hAnsiTheme="minorHAnsi" w:cstheme="minorHAnsi"/>
          <w:b/>
          <w:sz w:val="28"/>
          <w:szCs w:val="28"/>
        </w:rPr>
      </w:pPr>
      <w:r w:rsidRPr="00C47B57">
        <w:rPr>
          <w:rFonts w:asciiTheme="minorHAnsi" w:hAnsiTheme="minorHAnsi" w:cstheme="minorHAnsi"/>
          <w:b/>
          <w:sz w:val="28"/>
          <w:szCs w:val="28"/>
        </w:rPr>
        <w:t>*</w:t>
      </w:r>
      <w:r w:rsidR="0050118D">
        <w:rPr>
          <w:rFonts w:asciiTheme="minorHAnsi" w:hAnsiTheme="minorHAnsi" w:cstheme="minorHAnsi"/>
          <w:b/>
          <w:sz w:val="28"/>
          <w:szCs w:val="28"/>
        </w:rPr>
        <w:t>43</w:t>
      </w:r>
      <w:r w:rsidR="00381108" w:rsidRPr="00C47B57">
        <w:rPr>
          <w:rFonts w:asciiTheme="minorHAnsi" w:hAnsiTheme="minorHAnsi" w:cstheme="minorHAnsi"/>
          <w:b/>
          <w:sz w:val="28"/>
          <w:szCs w:val="28"/>
        </w:rPr>
        <w:t xml:space="preserve">. </w:t>
      </w:r>
      <w:r w:rsidR="00B92FD0" w:rsidRPr="00C47B57">
        <w:rPr>
          <w:rFonts w:asciiTheme="minorHAnsi" w:hAnsiTheme="minorHAnsi" w:cstheme="minorHAnsi"/>
          <w:b/>
          <w:sz w:val="28"/>
          <w:szCs w:val="28"/>
        </w:rPr>
        <w:t xml:space="preserve">Please </w:t>
      </w:r>
      <w:r w:rsidR="00B66647" w:rsidRPr="00C47B57">
        <w:rPr>
          <w:rFonts w:asciiTheme="minorHAnsi" w:hAnsiTheme="minorHAnsi" w:cstheme="minorHAnsi"/>
          <w:b/>
          <w:sz w:val="28"/>
          <w:szCs w:val="28"/>
        </w:rPr>
        <w:t>use the</w:t>
      </w:r>
      <w:r w:rsidR="00B92FD0" w:rsidRPr="00C47B57">
        <w:rPr>
          <w:rFonts w:asciiTheme="minorHAnsi" w:hAnsiTheme="minorHAnsi" w:cstheme="minorHAnsi"/>
          <w:b/>
          <w:sz w:val="28"/>
          <w:szCs w:val="28"/>
        </w:rPr>
        <w:t xml:space="preserve"> followin</w:t>
      </w:r>
      <w:r w:rsidR="00381108" w:rsidRPr="00C47B57">
        <w:rPr>
          <w:rFonts w:asciiTheme="minorHAnsi" w:hAnsiTheme="minorHAnsi" w:cstheme="minorHAnsi"/>
          <w:b/>
          <w:sz w:val="28"/>
          <w:szCs w:val="28"/>
        </w:rPr>
        <w:t xml:space="preserve">g table </w:t>
      </w:r>
      <w:r w:rsidR="00B66647" w:rsidRPr="00C47B57">
        <w:rPr>
          <w:rFonts w:asciiTheme="minorHAnsi" w:hAnsiTheme="minorHAnsi" w:cstheme="minorHAnsi"/>
          <w:b/>
          <w:sz w:val="28"/>
          <w:szCs w:val="28"/>
        </w:rPr>
        <w:t xml:space="preserve">to report </w:t>
      </w:r>
      <w:r w:rsidR="00B92FD0" w:rsidRPr="00C47B57">
        <w:rPr>
          <w:rFonts w:asciiTheme="minorHAnsi" w:hAnsiTheme="minorHAnsi" w:cstheme="minorHAnsi"/>
          <w:b/>
          <w:sz w:val="28"/>
          <w:szCs w:val="28"/>
        </w:rPr>
        <w:t>the</w:t>
      </w:r>
      <w:r w:rsidR="00381108" w:rsidRPr="00C47B57">
        <w:rPr>
          <w:rFonts w:asciiTheme="minorHAnsi" w:hAnsiTheme="minorHAnsi" w:cstheme="minorHAnsi"/>
          <w:b/>
          <w:sz w:val="28"/>
          <w:szCs w:val="28"/>
        </w:rPr>
        <w:t xml:space="preserve"> </w:t>
      </w:r>
      <w:r w:rsidR="00381108" w:rsidRPr="00C47B57">
        <w:rPr>
          <w:rFonts w:asciiTheme="minorHAnsi" w:hAnsiTheme="minorHAnsi" w:cstheme="minorHAnsi"/>
          <w:b/>
          <w:sz w:val="28"/>
          <w:szCs w:val="28"/>
          <w:u w:val="single"/>
        </w:rPr>
        <w:t xml:space="preserve">total number of completed </w:t>
      </w:r>
      <w:r w:rsidR="00E72424" w:rsidRPr="00C47B57">
        <w:rPr>
          <w:rFonts w:asciiTheme="minorHAnsi" w:hAnsiTheme="minorHAnsi" w:cstheme="minorHAnsi"/>
          <w:b/>
          <w:sz w:val="28"/>
          <w:szCs w:val="28"/>
          <w:u w:val="single"/>
        </w:rPr>
        <w:t>registrations</w:t>
      </w:r>
      <w:r w:rsidR="00381108" w:rsidRPr="00C47B57">
        <w:rPr>
          <w:rFonts w:asciiTheme="minorHAnsi" w:hAnsiTheme="minorHAnsi" w:cstheme="minorHAnsi"/>
          <w:b/>
          <w:sz w:val="28"/>
          <w:szCs w:val="28"/>
        </w:rPr>
        <w:t xml:space="preserve"> for </w:t>
      </w:r>
      <w:r w:rsidR="00381108" w:rsidRPr="00C47B57">
        <w:rPr>
          <w:rFonts w:asciiTheme="minorHAnsi" w:hAnsiTheme="minorHAnsi" w:cstheme="minorHAnsi"/>
          <w:b/>
          <w:i/>
          <w:iCs/>
          <w:sz w:val="28"/>
          <w:szCs w:val="28"/>
        </w:rPr>
        <w:t>phone counseling and/or cessat</w:t>
      </w:r>
      <w:r w:rsidR="00E72424" w:rsidRPr="00C47B57">
        <w:rPr>
          <w:rFonts w:asciiTheme="minorHAnsi" w:hAnsiTheme="minorHAnsi" w:cstheme="minorHAnsi"/>
          <w:b/>
          <w:i/>
          <w:iCs/>
          <w:sz w:val="28"/>
          <w:szCs w:val="28"/>
        </w:rPr>
        <w:t>ion medications</w:t>
      </w:r>
      <w:r w:rsidR="00E72424" w:rsidRPr="00C47B57">
        <w:rPr>
          <w:rFonts w:asciiTheme="minorHAnsi" w:hAnsiTheme="minorHAnsi" w:cstheme="minorHAnsi"/>
          <w:b/>
          <w:sz w:val="28"/>
          <w:szCs w:val="28"/>
        </w:rPr>
        <w:t xml:space="preserve"> (including NRT s</w:t>
      </w:r>
      <w:r w:rsidR="00381108" w:rsidRPr="00C47B57">
        <w:rPr>
          <w:rFonts w:asciiTheme="minorHAnsi" w:hAnsiTheme="minorHAnsi" w:cstheme="minorHAnsi"/>
          <w:b/>
          <w:sz w:val="28"/>
          <w:szCs w:val="28"/>
        </w:rPr>
        <w:t xml:space="preserve">tarter </w:t>
      </w:r>
      <w:r w:rsidR="00E72424" w:rsidRPr="00C47B57">
        <w:rPr>
          <w:rFonts w:asciiTheme="minorHAnsi" w:hAnsiTheme="minorHAnsi" w:cstheme="minorHAnsi"/>
          <w:b/>
          <w:sz w:val="28"/>
          <w:szCs w:val="28"/>
        </w:rPr>
        <w:t>k</w:t>
      </w:r>
      <w:r w:rsidR="00381108" w:rsidRPr="00C47B57">
        <w:rPr>
          <w:rFonts w:asciiTheme="minorHAnsi" w:hAnsiTheme="minorHAnsi" w:cstheme="minorHAnsi"/>
          <w:b/>
          <w:sz w:val="28"/>
          <w:szCs w:val="28"/>
        </w:rPr>
        <w:t xml:space="preserve">its), by mode of entry. </w:t>
      </w:r>
    </w:p>
    <w:tbl>
      <w:tblPr>
        <w:tblStyle w:val="TableGrid"/>
        <w:tblW w:w="965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0"/>
        <w:gridCol w:w="2790"/>
        <w:gridCol w:w="297"/>
      </w:tblGrid>
      <w:tr w:rsidR="00855283" w:rsidRPr="000B3B49" w14:paraId="43734212" w14:textId="77777777" w:rsidTr="00FA1445">
        <w:trPr>
          <w:gridAfter w:val="1"/>
          <w:wAfter w:w="297" w:type="dxa"/>
        </w:trPr>
        <w:tc>
          <w:tcPr>
            <w:tcW w:w="9360" w:type="dxa"/>
            <w:gridSpan w:val="2"/>
            <w:shd w:val="clear" w:color="auto" w:fill="D9D9D9" w:themeFill="background1" w:themeFillShade="D9"/>
          </w:tcPr>
          <w:p w14:paraId="2FD61869" w14:textId="6D7DDB07" w:rsidR="00855283" w:rsidRPr="000B3B49" w:rsidRDefault="002316E3" w:rsidP="0050118D">
            <w:pPr>
              <w:spacing w:before="40" w:after="4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855283" w:rsidRPr="0081528C">
              <w:rPr>
                <w:rFonts w:asciiTheme="minorHAnsi" w:eastAsia="Arial-Black" w:hAnsiTheme="minorHAnsi" w:cs="Arial"/>
                <w:b/>
                <w:i/>
                <w:iCs/>
                <w:color w:val="215868" w:themeColor="accent5" w:themeShade="80"/>
                <w:sz w:val="26"/>
                <w:szCs w:val="26"/>
                <w:u w:val="single"/>
              </w:rPr>
              <w:t>efinitions:</w:t>
            </w:r>
          </w:p>
        </w:tc>
      </w:tr>
      <w:tr w:rsidR="00FC4AE6" w:rsidRPr="000B3B49" w14:paraId="64A6091E" w14:textId="77777777" w:rsidTr="00FA1445">
        <w:trPr>
          <w:gridAfter w:val="1"/>
          <w:wAfter w:w="297" w:type="dxa"/>
        </w:trPr>
        <w:tc>
          <w:tcPr>
            <w:tcW w:w="9360" w:type="dxa"/>
            <w:gridSpan w:val="2"/>
            <w:shd w:val="clear" w:color="auto" w:fill="D9D9D9" w:themeFill="background1" w:themeFillShade="D9"/>
          </w:tcPr>
          <w:p w14:paraId="50B8A9F3" w14:textId="77777777" w:rsidR="00FC4AE6" w:rsidRDefault="00FC4AE6" w:rsidP="00F614E4">
            <w:pPr>
              <w:pStyle w:val="ListParagraph"/>
              <w:numPr>
                <w:ilvl w:val="0"/>
                <w:numId w:val="35"/>
              </w:numPr>
              <w:spacing w:line="280" w:lineRule="exact"/>
              <w:ind w:left="518"/>
              <w:rPr>
                <w:rFonts w:asciiTheme="minorHAnsi" w:hAnsiTheme="minorHAnsi" w:cstheme="minorHAnsi"/>
              </w:rPr>
            </w:pPr>
            <w:r w:rsidRPr="00612769">
              <w:rPr>
                <w:rFonts w:asciiTheme="minorHAnsi" w:hAnsiTheme="minorHAnsi" w:cstheme="minorHAnsi"/>
                <w:b/>
              </w:rPr>
              <w:t xml:space="preserve">Definition of </w:t>
            </w:r>
            <w:r>
              <w:rPr>
                <w:rFonts w:asciiTheme="minorHAnsi" w:hAnsiTheme="minorHAnsi" w:cstheme="minorHAnsi"/>
                <w:b/>
              </w:rPr>
              <w:t>registration</w:t>
            </w:r>
            <w:r w:rsidRPr="00612769">
              <w:rPr>
                <w:rFonts w:asciiTheme="minorHAnsi" w:hAnsiTheme="minorHAnsi" w:cstheme="minorHAnsi"/>
              </w:rPr>
              <w:t xml:space="preserve">: </w:t>
            </w:r>
          </w:p>
          <w:p w14:paraId="1C6187DE" w14:textId="34C0A353" w:rsidR="00FC4AE6" w:rsidRPr="00FC4AE6" w:rsidRDefault="00FC4AE6" w:rsidP="00F614E4">
            <w:pPr>
              <w:pStyle w:val="ListParagraph"/>
              <w:spacing w:after="80" w:line="280" w:lineRule="exact"/>
              <w:ind w:left="518"/>
              <w:contextualSpacing w:val="0"/>
              <w:rPr>
                <w:rFonts w:asciiTheme="minorHAnsi" w:hAnsiTheme="minorHAnsi" w:cstheme="minorHAnsi"/>
              </w:rPr>
            </w:pPr>
            <w:r w:rsidRPr="00887832">
              <w:rPr>
                <w:rFonts w:asciiTheme="minorHAnsi" w:hAnsiTheme="minorHAnsi" w:cstheme="minorHAnsi"/>
              </w:rPr>
              <w:t xml:space="preserve">Registration </w:t>
            </w:r>
            <w:r w:rsidRPr="003B7684">
              <w:rPr>
                <w:rFonts w:asciiTheme="minorHAnsi" w:hAnsiTheme="minorHAnsi" w:cstheme="minorHAnsi"/>
              </w:rPr>
              <w:t>refers to questions asked by the state quitline of t</w:t>
            </w:r>
            <w:r>
              <w:rPr>
                <w:rFonts w:asciiTheme="minorHAnsi" w:hAnsiTheme="minorHAnsi" w:cstheme="minorHAnsi"/>
              </w:rPr>
              <w:t>obacco users seeking cessation assistance</w:t>
            </w:r>
            <w:r w:rsidRPr="003B7684">
              <w:rPr>
                <w:rFonts w:asciiTheme="minorHAnsi" w:hAnsiTheme="minorHAnsi" w:cstheme="minorHAnsi"/>
              </w:rPr>
              <w:t xml:space="preserve"> to enroll the tobacco user</w:t>
            </w:r>
            <w:r>
              <w:rPr>
                <w:rFonts w:asciiTheme="minorHAnsi" w:hAnsiTheme="minorHAnsi" w:cstheme="minorHAnsi"/>
              </w:rPr>
              <w:t xml:space="preserve"> in cessation services.</w:t>
            </w:r>
          </w:p>
        </w:tc>
      </w:tr>
      <w:tr w:rsidR="00855283" w:rsidRPr="000B3B49" w14:paraId="46A8D148" w14:textId="77777777" w:rsidTr="00FA1445">
        <w:trPr>
          <w:gridAfter w:val="1"/>
          <w:wAfter w:w="297" w:type="dxa"/>
        </w:trPr>
        <w:tc>
          <w:tcPr>
            <w:tcW w:w="9360" w:type="dxa"/>
            <w:gridSpan w:val="2"/>
            <w:shd w:val="clear" w:color="auto" w:fill="D9D9D9" w:themeFill="background1" w:themeFillShade="D9"/>
          </w:tcPr>
          <w:p w14:paraId="37BA82C8" w14:textId="77777777" w:rsidR="00855283" w:rsidRDefault="00855283" w:rsidP="00F614E4">
            <w:pPr>
              <w:pStyle w:val="ListParagraph"/>
              <w:numPr>
                <w:ilvl w:val="0"/>
                <w:numId w:val="35"/>
              </w:numPr>
              <w:spacing w:line="280" w:lineRule="exact"/>
              <w:ind w:left="518"/>
              <w:rPr>
                <w:rFonts w:asciiTheme="minorHAnsi" w:hAnsiTheme="minorHAnsi" w:cstheme="minorHAnsi"/>
              </w:rPr>
            </w:pPr>
            <w:r w:rsidRPr="00612769">
              <w:rPr>
                <w:rFonts w:asciiTheme="minorHAnsi" w:hAnsiTheme="minorHAnsi" w:cstheme="minorHAnsi"/>
                <w:b/>
              </w:rPr>
              <w:t>Definition of direct call</w:t>
            </w:r>
            <w:r w:rsidRPr="00612769">
              <w:rPr>
                <w:rFonts w:asciiTheme="minorHAnsi" w:hAnsiTheme="minorHAnsi" w:cstheme="minorHAnsi"/>
              </w:rPr>
              <w:t xml:space="preserve">: </w:t>
            </w:r>
          </w:p>
          <w:p w14:paraId="09380F1F" w14:textId="77777777" w:rsidR="00855283" w:rsidRPr="000B3B49" w:rsidRDefault="00855283" w:rsidP="00F614E4">
            <w:pPr>
              <w:pStyle w:val="ListParagraph"/>
              <w:spacing w:after="80" w:line="280" w:lineRule="exact"/>
              <w:ind w:left="518"/>
              <w:contextualSpacing w:val="0"/>
              <w:rPr>
                <w:rFonts w:asciiTheme="minorHAnsi" w:hAnsiTheme="minorHAnsi" w:cstheme="minorHAnsi"/>
              </w:rPr>
            </w:pPr>
            <w:r w:rsidRPr="00612769">
              <w:rPr>
                <w:rFonts w:asciiTheme="minorHAnsi" w:hAnsiTheme="minorHAnsi" w:cstheme="minorHAnsi"/>
              </w:rPr>
              <w:t xml:space="preserve">A </w:t>
            </w:r>
            <w:r w:rsidRPr="00457258">
              <w:rPr>
                <w:rFonts w:asciiTheme="minorHAnsi" w:hAnsiTheme="minorHAnsi" w:cstheme="minorHAnsi"/>
              </w:rPr>
              <w:t xml:space="preserve">direct call </w:t>
            </w:r>
            <w:r w:rsidRPr="00612769">
              <w:rPr>
                <w:rFonts w:asciiTheme="minorHAnsi" w:hAnsiTheme="minorHAnsi" w:cstheme="minorHAnsi"/>
              </w:rPr>
              <w:t xml:space="preserve">is an inbound call to the quitline telephone system, regardless of whether the call was answered. This </w:t>
            </w:r>
            <w:r w:rsidRPr="00612769">
              <w:rPr>
                <w:rFonts w:asciiTheme="minorHAnsi" w:hAnsiTheme="minorHAnsi" w:cstheme="minorHAnsi"/>
                <w:u w:val="single"/>
              </w:rPr>
              <w:t>includes</w:t>
            </w:r>
            <w:r w:rsidRPr="00612769">
              <w:rPr>
                <w:rFonts w:asciiTheme="minorHAnsi" w:hAnsiTheme="minorHAnsi" w:cstheme="minorHAnsi"/>
              </w:rPr>
              <w:t xml:space="preserve"> proxy calls or wrong numbers</w:t>
            </w:r>
            <w:r>
              <w:rPr>
                <w:rFonts w:asciiTheme="minorHAnsi" w:hAnsiTheme="minorHAnsi" w:cstheme="minorHAnsi"/>
              </w:rPr>
              <w:t>.</w:t>
            </w:r>
          </w:p>
        </w:tc>
      </w:tr>
      <w:tr w:rsidR="00855283" w:rsidRPr="000B3B49" w14:paraId="537B0D4C" w14:textId="77777777" w:rsidTr="00FA1445">
        <w:trPr>
          <w:gridAfter w:val="1"/>
          <w:wAfter w:w="297" w:type="dxa"/>
        </w:trPr>
        <w:tc>
          <w:tcPr>
            <w:tcW w:w="9360" w:type="dxa"/>
            <w:gridSpan w:val="2"/>
            <w:shd w:val="clear" w:color="auto" w:fill="D9D9D9" w:themeFill="background1" w:themeFillShade="D9"/>
          </w:tcPr>
          <w:p w14:paraId="557199C3" w14:textId="77777777" w:rsidR="00855283" w:rsidRDefault="00855283" w:rsidP="00F614E4">
            <w:pPr>
              <w:pStyle w:val="ListParagraph"/>
              <w:numPr>
                <w:ilvl w:val="0"/>
                <w:numId w:val="35"/>
              </w:numPr>
              <w:spacing w:line="280" w:lineRule="exact"/>
              <w:ind w:left="518"/>
              <w:rPr>
                <w:rFonts w:asciiTheme="minorHAnsi" w:hAnsiTheme="minorHAnsi" w:cstheme="minorHAnsi"/>
              </w:rPr>
            </w:pPr>
            <w:r w:rsidRPr="004F545D">
              <w:rPr>
                <w:rFonts w:asciiTheme="minorHAnsi" w:hAnsiTheme="minorHAnsi" w:cstheme="minorHAnsi"/>
                <w:b/>
              </w:rPr>
              <w:t xml:space="preserve">Definition of </w:t>
            </w:r>
            <w:r>
              <w:rPr>
                <w:rFonts w:asciiTheme="minorHAnsi" w:hAnsiTheme="minorHAnsi" w:cstheme="minorHAnsi"/>
                <w:b/>
              </w:rPr>
              <w:t>web visits to web enrollment page/site</w:t>
            </w:r>
            <w:r w:rsidRPr="004F545D">
              <w:rPr>
                <w:rFonts w:asciiTheme="minorHAnsi" w:hAnsiTheme="minorHAnsi" w:cstheme="minorHAnsi"/>
                <w:b/>
              </w:rPr>
              <w:t>:</w:t>
            </w:r>
            <w:r>
              <w:rPr>
                <w:rFonts w:asciiTheme="minorHAnsi" w:hAnsiTheme="minorHAnsi" w:cstheme="minorHAnsi"/>
              </w:rPr>
              <w:t xml:space="preserve"> </w:t>
            </w:r>
          </w:p>
          <w:p w14:paraId="0224A92E" w14:textId="7BDAB61D" w:rsidR="003B68BD" w:rsidRPr="00B9453A" w:rsidRDefault="00855283" w:rsidP="00F614E4">
            <w:pPr>
              <w:pStyle w:val="ListParagraph"/>
              <w:spacing w:after="80" w:line="280" w:lineRule="exact"/>
              <w:ind w:left="518"/>
              <w:contextualSpacing w:val="0"/>
              <w:rPr>
                <w:rFonts w:asciiTheme="minorHAnsi" w:hAnsiTheme="minorHAnsi" w:cstheme="minorHAnsi"/>
              </w:rPr>
            </w:pPr>
            <w:r w:rsidRPr="00457258">
              <w:rPr>
                <w:rFonts w:asciiTheme="minorHAnsi" w:hAnsiTheme="minorHAnsi" w:cstheme="minorHAnsi"/>
              </w:rPr>
              <w:t>Web visits to web enrollment page/site</w:t>
            </w:r>
            <w:r>
              <w:rPr>
                <w:rFonts w:asciiTheme="minorHAnsi" w:hAnsiTheme="minorHAnsi" w:cstheme="minorHAnsi"/>
              </w:rPr>
              <w:t xml:space="preserve"> </w:t>
            </w:r>
            <w:r w:rsidRPr="003B7684">
              <w:rPr>
                <w:rFonts w:asciiTheme="minorHAnsi" w:hAnsiTheme="minorHAnsi" w:cstheme="minorHAnsi"/>
              </w:rPr>
              <w:t xml:space="preserve">refers to any page view to the state quitline’s </w:t>
            </w:r>
            <w:r>
              <w:rPr>
                <w:rFonts w:asciiTheme="minorHAnsi" w:hAnsiTheme="minorHAnsi" w:cstheme="minorHAnsi"/>
              </w:rPr>
              <w:t xml:space="preserve">web enrollment page/site, </w:t>
            </w:r>
            <w:r w:rsidRPr="00E72424">
              <w:rPr>
                <w:rFonts w:asciiTheme="minorHAnsi" w:hAnsiTheme="minorHAnsi" w:cstheme="minorHAnsi"/>
                <w:u w:val="single"/>
              </w:rPr>
              <w:t xml:space="preserve">regardless </w:t>
            </w:r>
            <w:r w:rsidRPr="003B7684">
              <w:rPr>
                <w:rFonts w:asciiTheme="minorHAnsi" w:hAnsiTheme="minorHAnsi" w:cstheme="minorHAnsi"/>
              </w:rPr>
              <w:t>of whether the view results in any clicks or registration entry.</w:t>
            </w:r>
          </w:p>
        </w:tc>
      </w:tr>
      <w:tr w:rsidR="004D503D" w:rsidRPr="0081528C" w14:paraId="7B6FD364" w14:textId="77777777" w:rsidTr="00FA1445">
        <w:trPr>
          <w:gridAfter w:val="1"/>
          <w:wAfter w:w="297" w:type="dxa"/>
        </w:trPr>
        <w:tc>
          <w:tcPr>
            <w:tcW w:w="9360" w:type="dxa"/>
            <w:gridSpan w:val="2"/>
            <w:shd w:val="clear" w:color="auto" w:fill="D9D9D9" w:themeFill="background1" w:themeFillShade="D9"/>
          </w:tcPr>
          <w:p w14:paraId="08392679" w14:textId="77777777" w:rsidR="004D503D" w:rsidRPr="001437BD" w:rsidRDefault="004D503D" w:rsidP="00F614E4">
            <w:pPr>
              <w:pStyle w:val="ListParagraph"/>
              <w:numPr>
                <w:ilvl w:val="0"/>
                <w:numId w:val="35"/>
              </w:numPr>
              <w:spacing w:line="280" w:lineRule="exact"/>
              <w:ind w:left="518"/>
              <w:rPr>
                <w:rFonts w:asciiTheme="minorHAnsi" w:hAnsiTheme="minorHAnsi" w:cstheme="minorHAnsi"/>
                <w:b/>
                <w:sz w:val="28"/>
                <w:szCs w:val="28"/>
              </w:rPr>
            </w:pPr>
            <w:r w:rsidRPr="004F545D">
              <w:rPr>
                <w:rFonts w:asciiTheme="minorHAnsi" w:hAnsiTheme="minorHAnsi" w:cstheme="minorHAnsi"/>
                <w:b/>
              </w:rPr>
              <w:t xml:space="preserve">Definition of </w:t>
            </w:r>
            <w:r>
              <w:rPr>
                <w:rFonts w:asciiTheme="minorHAnsi" w:hAnsiTheme="minorHAnsi" w:cstheme="minorHAnsi"/>
                <w:b/>
              </w:rPr>
              <w:t>web enrollment</w:t>
            </w:r>
            <w:r w:rsidRPr="003B7684">
              <w:rPr>
                <w:rFonts w:asciiTheme="minorHAnsi" w:hAnsiTheme="minorHAnsi" w:cstheme="minorHAnsi"/>
              </w:rPr>
              <w:t>:</w:t>
            </w:r>
          </w:p>
          <w:p w14:paraId="091811CE" w14:textId="53809A00" w:rsidR="004D503D" w:rsidRPr="003A5A2A" w:rsidRDefault="004D503D" w:rsidP="00F614E4">
            <w:pPr>
              <w:pStyle w:val="ListParagraph"/>
              <w:spacing w:after="80" w:line="280" w:lineRule="exact"/>
              <w:ind w:left="518"/>
              <w:contextualSpacing w:val="0"/>
              <w:rPr>
                <w:rFonts w:asciiTheme="minorHAnsi" w:hAnsiTheme="minorHAnsi" w:cstheme="minorHAnsi"/>
              </w:rPr>
            </w:pPr>
            <w:r w:rsidRPr="00F85301">
              <w:rPr>
                <w:rFonts w:asciiTheme="minorHAnsi" w:hAnsiTheme="minorHAnsi" w:cstheme="minorHAnsi"/>
              </w:rPr>
              <w:t>Web enrollment</w:t>
            </w:r>
            <w:r w:rsidRPr="003B7684">
              <w:rPr>
                <w:rFonts w:asciiTheme="minorHAnsi" w:hAnsiTheme="minorHAnsi" w:cstheme="minorHAnsi"/>
              </w:rPr>
              <w:t xml:space="preserve"> is a</w:t>
            </w:r>
            <w:r>
              <w:rPr>
                <w:rFonts w:asciiTheme="minorHAnsi" w:hAnsiTheme="minorHAnsi" w:cstheme="minorHAnsi"/>
              </w:rPr>
              <w:t xml:space="preserve">n online </w:t>
            </w:r>
            <w:r w:rsidRPr="003B7684">
              <w:rPr>
                <w:rFonts w:asciiTheme="minorHAnsi" w:hAnsiTheme="minorHAnsi" w:cstheme="minorHAnsi"/>
              </w:rPr>
              <w:t>intake f</w:t>
            </w:r>
            <w:r>
              <w:rPr>
                <w:rFonts w:asciiTheme="minorHAnsi" w:hAnsiTheme="minorHAnsi" w:cstheme="minorHAnsi"/>
              </w:rPr>
              <w:t xml:space="preserve">orm for enrollment in cessation services offered by the state </w:t>
            </w:r>
            <w:r w:rsidRPr="003B7684">
              <w:rPr>
                <w:rFonts w:asciiTheme="minorHAnsi" w:hAnsiTheme="minorHAnsi" w:cstheme="minorHAnsi"/>
              </w:rPr>
              <w:t>quitline</w:t>
            </w:r>
            <w:r>
              <w:rPr>
                <w:rFonts w:asciiTheme="minorHAnsi" w:hAnsiTheme="minorHAnsi" w:cstheme="minorHAnsi"/>
              </w:rPr>
              <w:t xml:space="preserve"> and completed via </w:t>
            </w:r>
            <w:r w:rsidRPr="003B7684">
              <w:rPr>
                <w:rFonts w:asciiTheme="minorHAnsi" w:hAnsiTheme="minorHAnsi" w:cstheme="minorHAnsi"/>
              </w:rPr>
              <w:t>the</w:t>
            </w:r>
            <w:r>
              <w:rPr>
                <w:rFonts w:asciiTheme="minorHAnsi" w:hAnsiTheme="minorHAnsi" w:cstheme="minorHAnsi"/>
              </w:rPr>
              <w:t xml:space="preserve"> state</w:t>
            </w:r>
            <w:r w:rsidRPr="003B7684">
              <w:rPr>
                <w:rFonts w:asciiTheme="minorHAnsi" w:hAnsiTheme="minorHAnsi" w:cstheme="minorHAnsi"/>
              </w:rPr>
              <w:t xml:space="preserve"> quitline</w:t>
            </w:r>
            <w:r>
              <w:rPr>
                <w:rFonts w:asciiTheme="minorHAnsi" w:hAnsiTheme="minorHAnsi" w:cstheme="minorHAnsi"/>
              </w:rPr>
              <w:t>’</w:t>
            </w:r>
            <w:r w:rsidRPr="003B7684">
              <w:rPr>
                <w:rFonts w:asciiTheme="minorHAnsi" w:hAnsiTheme="minorHAnsi" w:cstheme="minorHAnsi"/>
              </w:rPr>
              <w:t xml:space="preserve">s </w:t>
            </w:r>
            <w:r w:rsidRPr="008569F8">
              <w:rPr>
                <w:rFonts w:asciiTheme="minorHAnsi" w:hAnsiTheme="minorHAnsi" w:cstheme="minorHAnsi"/>
              </w:rPr>
              <w:t>web enrollment page/site</w:t>
            </w:r>
            <w:r w:rsidRPr="003B7684">
              <w:rPr>
                <w:rFonts w:asciiTheme="minorHAnsi" w:hAnsiTheme="minorHAnsi" w:cstheme="minorHAnsi"/>
              </w:rPr>
              <w:t>.</w:t>
            </w:r>
          </w:p>
        </w:tc>
      </w:tr>
      <w:tr w:rsidR="00855283" w:rsidRPr="0081528C" w14:paraId="447B816E" w14:textId="77777777" w:rsidTr="00FA1445">
        <w:trPr>
          <w:gridAfter w:val="1"/>
          <w:wAfter w:w="297" w:type="dxa"/>
        </w:trPr>
        <w:tc>
          <w:tcPr>
            <w:tcW w:w="9360" w:type="dxa"/>
            <w:gridSpan w:val="2"/>
            <w:shd w:val="clear" w:color="auto" w:fill="D9D9D9" w:themeFill="background1" w:themeFillShade="D9"/>
          </w:tcPr>
          <w:p w14:paraId="32B9F04F" w14:textId="77777777" w:rsidR="00855283" w:rsidRDefault="00855283" w:rsidP="00F614E4">
            <w:pPr>
              <w:pStyle w:val="ListParagraph"/>
              <w:numPr>
                <w:ilvl w:val="0"/>
                <w:numId w:val="35"/>
              </w:numPr>
              <w:spacing w:line="280" w:lineRule="exact"/>
              <w:ind w:left="518"/>
              <w:rPr>
                <w:rFonts w:asciiTheme="minorHAnsi" w:hAnsiTheme="minorHAnsi" w:cstheme="minorHAnsi"/>
              </w:rPr>
            </w:pPr>
            <w:r w:rsidRPr="004F545D">
              <w:rPr>
                <w:rFonts w:asciiTheme="minorHAnsi" w:hAnsiTheme="minorHAnsi" w:cstheme="minorHAnsi"/>
                <w:b/>
              </w:rPr>
              <w:t xml:space="preserve">Definition of </w:t>
            </w:r>
            <w:r>
              <w:rPr>
                <w:rFonts w:asciiTheme="minorHAnsi" w:hAnsiTheme="minorHAnsi" w:cstheme="minorHAnsi"/>
                <w:b/>
              </w:rPr>
              <w:t>referral</w:t>
            </w:r>
            <w:r w:rsidRPr="003B7684">
              <w:rPr>
                <w:rFonts w:asciiTheme="minorHAnsi" w:hAnsiTheme="minorHAnsi" w:cstheme="minorHAnsi"/>
              </w:rPr>
              <w:t xml:space="preserve">: </w:t>
            </w:r>
          </w:p>
          <w:p w14:paraId="2244CD0F" w14:textId="77777777" w:rsidR="00855283" w:rsidRPr="0081528C" w:rsidRDefault="00855283" w:rsidP="00F614E4">
            <w:pPr>
              <w:pStyle w:val="ListParagraph"/>
              <w:spacing w:after="80" w:line="280" w:lineRule="exact"/>
              <w:ind w:left="518"/>
              <w:contextualSpacing w:val="0"/>
              <w:rPr>
                <w:rFonts w:asciiTheme="minorHAnsi" w:eastAsia="Arial-Black" w:hAnsiTheme="minorHAnsi" w:cs="Arial"/>
                <w:b/>
                <w:i/>
                <w:iCs/>
                <w:color w:val="215868" w:themeColor="accent5" w:themeShade="80"/>
                <w:sz w:val="26"/>
                <w:szCs w:val="26"/>
                <w:u w:val="single"/>
              </w:rPr>
            </w:pPr>
            <w:r w:rsidRPr="00AE6316">
              <w:rPr>
                <w:rFonts w:asciiTheme="minorHAnsi" w:hAnsiTheme="minorHAnsi" w:cstheme="minorHAnsi"/>
              </w:rPr>
              <w:t>A referral</w:t>
            </w:r>
            <w:r w:rsidRPr="003B7684">
              <w:rPr>
                <w:rFonts w:asciiTheme="minorHAnsi" w:hAnsiTheme="minorHAnsi" w:cstheme="minorHAnsi"/>
              </w:rPr>
              <w:t xml:space="preserve"> </w:t>
            </w:r>
            <w:r>
              <w:rPr>
                <w:rFonts w:asciiTheme="minorHAnsi" w:hAnsiTheme="minorHAnsi" w:cstheme="minorHAnsi"/>
              </w:rPr>
              <w:t xml:space="preserve">is a </w:t>
            </w:r>
            <w:r w:rsidRPr="003B7684">
              <w:rPr>
                <w:rFonts w:asciiTheme="minorHAnsi" w:hAnsiTheme="minorHAnsi" w:cstheme="minorHAnsi"/>
              </w:rPr>
              <w:t>client referral</w:t>
            </w:r>
            <w:r>
              <w:rPr>
                <w:rFonts w:asciiTheme="minorHAnsi" w:hAnsiTheme="minorHAnsi" w:cstheme="minorHAnsi"/>
              </w:rPr>
              <w:t xml:space="preserve"> </w:t>
            </w:r>
            <w:r w:rsidRPr="003B7684">
              <w:rPr>
                <w:rFonts w:asciiTheme="minorHAnsi" w:hAnsiTheme="minorHAnsi" w:cstheme="minorHAnsi"/>
              </w:rPr>
              <w:t>to the quitline from</w:t>
            </w:r>
            <w:r>
              <w:rPr>
                <w:rFonts w:asciiTheme="minorHAnsi" w:hAnsiTheme="minorHAnsi" w:cstheme="minorHAnsi"/>
              </w:rPr>
              <w:t xml:space="preserve"> a</w:t>
            </w:r>
            <w:r w:rsidRPr="003B7684">
              <w:rPr>
                <w:rFonts w:asciiTheme="minorHAnsi" w:hAnsiTheme="minorHAnsi" w:cstheme="minorHAnsi"/>
              </w:rPr>
              <w:t xml:space="preserve"> health professional (e.g. health care provider, dentist, pharmacist), state services or community-based service organizations (e.g. WIC, Head Start, workforce development) on behalf of a patient or client who expressed interest in assistance with quitting tobacco, which </w:t>
            </w:r>
            <w:r>
              <w:rPr>
                <w:rFonts w:asciiTheme="minorHAnsi" w:hAnsiTheme="minorHAnsi" w:cstheme="minorHAnsi"/>
              </w:rPr>
              <w:t>generates</w:t>
            </w:r>
            <w:r w:rsidRPr="003B7684">
              <w:rPr>
                <w:rFonts w:asciiTheme="minorHAnsi" w:hAnsiTheme="minorHAnsi" w:cstheme="minorHAnsi"/>
              </w:rPr>
              <w:t xml:space="preserve"> an outbound call initiated from the quitline to the patient</w:t>
            </w:r>
            <w:r>
              <w:rPr>
                <w:rFonts w:asciiTheme="minorHAnsi" w:hAnsiTheme="minorHAnsi" w:cstheme="minorHAnsi"/>
              </w:rPr>
              <w:t>.</w:t>
            </w:r>
          </w:p>
        </w:tc>
      </w:tr>
      <w:tr w:rsidR="008569F8" w14:paraId="0BCB5095" w14:textId="77777777" w:rsidTr="00FA1445">
        <w:trPr>
          <w:gridAfter w:val="1"/>
          <w:wAfter w:w="297" w:type="dxa"/>
          <w:trHeight w:val="586"/>
        </w:trPr>
        <w:tc>
          <w:tcPr>
            <w:tcW w:w="9360" w:type="dxa"/>
            <w:gridSpan w:val="2"/>
            <w:shd w:val="clear" w:color="auto" w:fill="D9D9D9" w:themeFill="background1" w:themeFillShade="D9"/>
          </w:tcPr>
          <w:p w14:paraId="3FAD1207" w14:textId="4B554E1A" w:rsidR="008569F8" w:rsidRDefault="002316E3" w:rsidP="00BE5E85">
            <w:pPr>
              <w:spacing w:before="40" w:after="4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8569F8">
              <w:rPr>
                <w:rFonts w:asciiTheme="minorHAnsi" w:eastAsia="Arial-Black" w:hAnsiTheme="minorHAnsi" w:cs="Arial"/>
                <w:b/>
                <w:i/>
                <w:iCs/>
                <w:color w:val="215868" w:themeColor="accent5" w:themeShade="80"/>
                <w:sz w:val="26"/>
                <w:szCs w:val="26"/>
                <w:u w:val="single"/>
              </w:rPr>
              <w:t>irections</w:t>
            </w:r>
            <w:r w:rsidR="008569F8" w:rsidRPr="0081528C">
              <w:rPr>
                <w:rFonts w:asciiTheme="minorHAnsi" w:eastAsia="Arial-Black" w:hAnsiTheme="minorHAnsi" w:cs="Arial"/>
                <w:b/>
                <w:i/>
                <w:iCs/>
                <w:color w:val="215868" w:themeColor="accent5" w:themeShade="80"/>
                <w:sz w:val="26"/>
                <w:szCs w:val="26"/>
                <w:u w:val="single"/>
              </w:rPr>
              <w:t>:</w:t>
            </w:r>
          </w:p>
          <w:p w14:paraId="6D997B52" w14:textId="448ED7FE" w:rsidR="008569F8" w:rsidRDefault="008569F8" w:rsidP="005238A3">
            <w:pPr>
              <w:pStyle w:val="ListParagraph"/>
              <w:numPr>
                <w:ilvl w:val="0"/>
                <w:numId w:val="41"/>
              </w:numPr>
              <w:spacing w:after="40"/>
              <w:ind w:left="525"/>
              <w:contextualSpacing w:val="0"/>
              <w:rPr>
                <w:rFonts w:asciiTheme="minorHAnsi" w:hAnsiTheme="minorHAnsi" w:cstheme="minorHAnsi"/>
              </w:rPr>
            </w:pPr>
            <w:r>
              <w:rPr>
                <w:rFonts w:asciiTheme="minorHAnsi" w:hAnsiTheme="minorHAnsi" w:cstheme="minorHAnsi"/>
              </w:rPr>
              <w:t>R</w:t>
            </w:r>
            <w:r w:rsidRPr="003B7684">
              <w:rPr>
                <w:rFonts w:asciiTheme="minorHAnsi" w:hAnsiTheme="minorHAnsi" w:cstheme="minorHAnsi"/>
              </w:rPr>
              <w:t xml:space="preserve">eport on the </w:t>
            </w:r>
            <w:r w:rsidRPr="00CC00D1">
              <w:rPr>
                <w:rFonts w:asciiTheme="minorHAnsi" w:hAnsiTheme="minorHAnsi" w:cstheme="minorHAnsi"/>
                <w:b/>
              </w:rPr>
              <w:t>total</w:t>
            </w:r>
            <w:r w:rsidRPr="003B7684">
              <w:rPr>
                <w:rFonts w:asciiTheme="minorHAnsi" w:hAnsiTheme="minorHAnsi" w:cstheme="minorHAnsi"/>
              </w:rPr>
              <w:t xml:space="preserve"> number of </w:t>
            </w:r>
            <w:r w:rsidRPr="008569F8">
              <w:rPr>
                <w:rFonts w:asciiTheme="minorHAnsi" w:hAnsiTheme="minorHAnsi" w:cstheme="minorHAnsi"/>
                <w:b/>
              </w:rPr>
              <w:t>completed registrations</w:t>
            </w:r>
            <w:r>
              <w:rPr>
                <w:rFonts w:asciiTheme="minorHAnsi" w:hAnsiTheme="minorHAnsi" w:cstheme="minorHAnsi"/>
              </w:rPr>
              <w:t xml:space="preserve"> </w:t>
            </w:r>
            <w:r w:rsidRPr="003B7684">
              <w:rPr>
                <w:rFonts w:asciiTheme="minorHAnsi" w:hAnsiTheme="minorHAnsi" w:cstheme="minorHAnsi"/>
              </w:rPr>
              <w:t>for</w:t>
            </w:r>
            <w:r>
              <w:rPr>
                <w:rFonts w:asciiTheme="minorHAnsi" w:hAnsiTheme="minorHAnsi" w:cstheme="minorHAnsi"/>
              </w:rPr>
              <w:t xml:space="preserve"> each mode of entry </w:t>
            </w:r>
            <w:r w:rsidRPr="003B7684">
              <w:rPr>
                <w:rFonts w:asciiTheme="minorHAnsi" w:hAnsiTheme="minorHAnsi" w:cstheme="minorHAnsi"/>
              </w:rPr>
              <w:t>listed.</w:t>
            </w:r>
          </w:p>
          <w:p w14:paraId="3870C3EC" w14:textId="20542789" w:rsidR="008569F8" w:rsidRDefault="008569F8" w:rsidP="005238A3">
            <w:pPr>
              <w:pStyle w:val="ListParagraph"/>
              <w:numPr>
                <w:ilvl w:val="0"/>
                <w:numId w:val="41"/>
              </w:numPr>
              <w:spacing w:after="40"/>
              <w:ind w:left="525"/>
              <w:contextualSpacing w:val="0"/>
              <w:rPr>
                <w:rFonts w:asciiTheme="minorHAnsi" w:hAnsiTheme="minorHAnsi" w:cstheme="minorHAnsi"/>
              </w:rPr>
            </w:pPr>
            <w:r w:rsidRPr="0037167C">
              <w:rPr>
                <w:rFonts w:asciiTheme="minorHAnsi" w:hAnsiTheme="minorHAnsi" w:cstheme="minorHAnsi"/>
                <w:b/>
                <w:bCs/>
              </w:rPr>
              <w:t>Do not</w:t>
            </w:r>
            <w:r w:rsidRPr="008569F8">
              <w:rPr>
                <w:rFonts w:asciiTheme="minorHAnsi" w:hAnsiTheme="minorHAnsi" w:cstheme="minorHAnsi"/>
              </w:rPr>
              <w:t xml:space="preserve"> </w:t>
            </w:r>
            <w:r w:rsidRPr="003B7684">
              <w:rPr>
                <w:rFonts w:asciiTheme="minorHAnsi" w:hAnsiTheme="minorHAnsi" w:cstheme="minorHAnsi"/>
              </w:rPr>
              <w:t xml:space="preserve">report the number of </w:t>
            </w:r>
            <w:r w:rsidRPr="00EC55DF">
              <w:rPr>
                <w:rFonts w:asciiTheme="minorHAnsi" w:hAnsiTheme="minorHAnsi" w:cstheme="minorHAnsi"/>
                <w:bCs/>
                <w:i/>
                <w:iCs/>
                <w:u w:val="single"/>
              </w:rPr>
              <w:t>partial or incomplete registrations</w:t>
            </w:r>
            <w:r w:rsidRPr="003B7684">
              <w:rPr>
                <w:rFonts w:asciiTheme="minorHAnsi" w:hAnsiTheme="minorHAnsi" w:cstheme="minorHAnsi"/>
              </w:rPr>
              <w:t>.</w:t>
            </w:r>
          </w:p>
          <w:p w14:paraId="5FBB312C" w14:textId="77777777" w:rsidR="000D3B1E" w:rsidRPr="00EC55DF" w:rsidRDefault="000D3B1E" w:rsidP="00283C76">
            <w:pPr>
              <w:pStyle w:val="ListParagraph"/>
              <w:numPr>
                <w:ilvl w:val="0"/>
                <w:numId w:val="41"/>
              </w:numPr>
              <w:ind w:left="525"/>
              <w:contextualSpacing w:val="0"/>
              <w:rPr>
                <w:rFonts w:ascii="Calibri" w:hAnsi="Calibri" w:cs="Calibri"/>
                <w:lang w:val="en-US" w:eastAsia="en-US"/>
              </w:rPr>
            </w:pPr>
            <w:r w:rsidRPr="00E62552">
              <w:rPr>
                <w:rFonts w:asciiTheme="minorHAnsi" w:hAnsiTheme="minorHAnsi" w:cstheme="minorHAnsi"/>
                <w:b/>
                <w:bCs/>
              </w:rPr>
              <w:t>E</w:t>
            </w:r>
            <w:proofErr w:type="spellStart"/>
            <w:r w:rsidRPr="00E62552">
              <w:rPr>
                <w:rFonts w:ascii="Calibri" w:hAnsi="Calibri" w:cs="Calibri"/>
                <w:b/>
                <w:bCs/>
                <w:iCs/>
                <w:lang w:val="en-US" w:eastAsia="en-US"/>
              </w:rPr>
              <w:t>xclude</w:t>
            </w:r>
            <w:proofErr w:type="spellEnd"/>
            <w:r w:rsidRPr="00EC55DF">
              <w:rPr>
                <w:rFonts w:ascii="Calibri" w:hAnsi="Calibri" w:cs="Calibri"/>
                <w:lang w:val="en-US" w:eastAsia="en-US"/>
              </w:rPr>
              <w:t xml:space="preserve"> </w:t>
            </w:r>
            <w:r w:rsidRPr="005238A3">
              <w:rPr>
                <w:rFonts w:asciiTheme="minorHAnsi" w:hAnsiTheme="minorHAnsi" w:cstheme="minorHAnsi"/>
              </w:rPr>
              <w:t>participants</w:t>
            </w:r>
            <w:r w:rsidRPr="00EC55DF">
              <w:rPr>
                <w:rFonts w:ascii="Calibri" w:hAnsi="Calibri" w:cs="Calibri"/>
                <w:lang w:val="en-US" w:eastAsia="en-US"/>
              </w:rPr>
              <w:t xml:space="preserve"> who registered for any of the following services:</w:t>
            </w:r>
          </w:p>
          <w:p w14:paraId="2B5A583A" w14:textId="77777777" w:rsidR="000D3B1E" w:rsidRPr="00EC55DF" w:rsidRDefault="000D3B1E" w:rsidP="00283C76">
            <w:pPr>
              <w:numPr>
                <w:ilvl w:val="1"/>
                <w:numId w:val="37"/>
              </w:numPr>
              <w:ind w:left="885"/>
              <w:rPr>
                <w:rFonts w:ascii="Calibri" w:hAnsi="Calibri" w:cs="Calibri"/>
                <w:lang w:val="en-US" w:eastAsia="en-US"/>
              </w:rPr>
            </w:pPr>
            <w:r w:rsidRPr="00C06317">
              <w:rPr>
                <w:rFonts w:ascii="Calibri" w:hAnsi="Calibri" w:cs="Calibri"/>
                <w:b/>
                <w:bCs/>
                <w:lang w:val="en-US" w:eastAsia="en-US"/>
              </w:rPr>
              <w:t>Web o</w:t>
            </w:r>
            <w:r w:rsidRPr="00C06317">
              <w:rPr>
                <w:rFonts w:ascii="Calibri" w:hAnsi="Calibri" w:cs="Calibri"/>
                <w:b/>
                <w:lang w:val="en-US" w:eastAsia="en-US"/>
              </w:rPr>
              <w:t>nly</w:t>
            </w:r>
            <w:r w:rsidRPr="00EC55DF">
              <w:rPr>
                <w:rFonts w:ascii="Calibri" w:hAnsi="Calibri" w:cs="Calibri"/>
                <w:lang w:val="en-US" w:eastAsia="en-US"/>
              </w:rPr>
              <w:t xml:space="preserve"> program and </w:t>
            </w:r>
            <w:r w:rsidRPr="00EC55DF">
              <w:rPr>
                <w:rFonts w:ascii="Calibri" w:hAnsi="Calibri" w:cs="Calibri"/>
                <w:b/>
                <w:u w:val="single"/>
                <w:lang w:val="en-US" w:eastAsia="en-US"/>
              </w:rPr>
              <w:t>did not</w:t>
            </w:r>
            <w:r w:rsidRPr="00EC55DF">
              <w:rPr>
                <w:rFonts w:ascii="Calibri" w:hAnsi="Calibri" w:cs="Calibri"/>
                <w:lang w:val="en-US" w:eastAsia="en-US"/>
              </w:rPr>
              <w:t xml:space="preserve"> receive NRT</w:t>
            </w:r>
          </w:p>
          <w:p w14:paraId="43F76A7C" w14:textId="77777777" w:rsidR="000D3B1E" w:rsidRPr="00EC55DF" w:rsidRDefault="000D3B1E" w:rsidP="00283C76">
            <w:pPr>
              <w:numPr>
                <w:ilvl w:val="1"/>
                <w:numId w:val="37"/>
              </w:numPr>
              <w:ind w:left="885"/>
              <w:rPr>
                <w:rFonts w:ascii="Calibri" w:hAnsi="Calibri" w:cs="Calibri"/>
                <w:lang w:val="en-US" w:eastAsia="en-US"/>
              </w:rPr>
            </w:pPr>
            <w:r w:rsidRPr="00C06317">
              <w:rPr>
                <w:rFonts w:ascii="Calibri" w:hAnsi="Calibri" w:cs="Calibri"/>
                <w:b/>
                <w:bCs/>
                <w:lang w:val="en-US" w:eastAsia="en-US"/>
              </w:rPr>
              <w:t>Email only</w:t>
            </w:r>
            <w:r w:rsidRPr="00EC55DF">
              <w:rPr>
                <w:rFonts w:ascii="Calibri" w:hAnsi="Calibri" w:cs="Calibri"/>
                <w:lang w:val="en-US" w:eastAsia="en-US"/>
              </w:rPr>
              <w:t xml:space="preserve"> program and </w:t>
            </w:r>
            <w:r w:rsidRPr="00EC55DF">
              <w:rPr>
                <w:rFonts w:ascii="Calibri" w:hAnsi="Calibri" w:cs="Calibri"/>
                <w:b/>
                <w:u w:val="single"/>
                <w:lang w:val="en-US" w:eastAsia="en-US"/>
              </w:rPr>
              <w:t>did not</w:t>
            </w:r>
            <w:r w:rsidRPr="00EC55DF">
              <w:rPr>
                <w:rFonts w:ascii="Calibri" w:hAnsi="Calibri" w:cs="Calibri"/>
                <w:lang w:val="en-US" w:eastAsia="en-US"/>
              </w:rPr>
              <w:t xml:space="preserve"> receive NRT</w:t>
            </w:r>
          </w:p>
          <w:p w14:paraId="05BCE07B" w14:textId="77777777" w:rsidR="000D3B1E" w:rsidRPr="00EC55DF" w:rsidRDefault="000D3B1E" w:rsidP="00283C76">
            <w:pPr>
              <w:numPr>
                <w:ilvl w:val="1"/>
                <w:numId w:val="37"/>
              </w:numPr>
              <w:ind w:left="885"/>
              <w:rPr>
                <w:rFonts w:ascii="Calibri" w:hAnsi="Calibri" w:cs="Calibri"/>
                <w:lang w:val="en-US" w:eastAsia="en-US"/>
              </w:rPr>
            </w:pPr>
            <w:r w:rsidRPr="00C06317">
              <w:rPr>
                <w:rFonts w:ascii="Calibri" w:hAnsi="Calibri" w:cs="Calibri"/>
                <w:b/>
                <w:bCs/>
                <w:lang w:val="en-US" w:eastAsia="en-US"/>
              </w:rPr>
              <w:t>Text only</w:t>
            </w:r>
            <w:r w:rsidRPr="00EC55DF">
              <w:rPr>
                <w:rFonts w:ascii="Calibri" w:hAnsi="Calibri" w:cs="Calibri"/>
                <w:lang w:val="en-US" w:eastAsia="en-US"/>
              </w:rPr>
              <w:t xml:space="preserve"> program and </w:t>
            </w:r>
            <w:r w:rsidRPr="00EC55DF">
              <w:rPr>
                <w:rFonts w:ascii="Calibri" w:hAnsi="Calibri" w:cs="Calibri"/>
                <w:b/>
                <w:u w:val="single"/>
                <w:lang w:val="en-US" w:eastAsia="en-US"/>
              </w:rPr>
              <w:t>did not</w:t>
            </w:r>
            <w:r w:rsidRPr="00EC55DF">
              <w:rPr>
                <w:rFonts w:ascii="Calibri" w:hAnsi="Calibri" w:cs="Calibri"/>
                <w:lang w:val="en-US" w:eastAsia="en-US"/>
              </w:rPr>
              <w:t xml:space="preserve"> receive NRT</w:t>
            </w:r>
          </w:p>
          <w:p w14:paraId="39FC8276" w14:textId="77777777" w:rsidR="000D3B1E" w:rsidRPr="00EC55DF" w:rsidRDefault="000D3B1E" w:rsidP="00283C76">
            <w:pPr>
              <w:numPr>
                <w:ilvl w:val="1"/>
                <w:numId w:val="37"/>
              </w:numPr>
              <w:ind w:left="885"/>
              <w:rPr>
                <w:rFonts w:ascii="Calibri" w:hAnsi="Calibri" w:cs="Calibri"/>
                <w:lang w:val="en-US" w:eastAsia="en-US"/>
              </w:rPr>
            </w:pPr>
            <w:r w:rsidRPr="00C06317">
              <w:rPr>
                <w:rFonts w:ascii="Calibri" w:hAnsi="Calibri" w:cs="Calibri"/>
                <w:b/>
                <w:bCs/>
                <w:lang w:val="en-US" w:eastAsia="en-US"/>
              </w:rPr>
              <w:t>Materials only</w:t>
            </w:r>
            <w:r w:rsidRPr="00EC55DF">
              <w:rPr>
                <w:rFonts w:ascii="Calibri" w:hAnsi="Calibri" w:cs="Calibri"/>
                <w:b/>
                <w:lang w:val="en-US" w:eastAsia="en-US"/>
              </w:rPr>
              <w:t xml:space="preserve"> </w:t>
            </w:r>
            <w:r w:rsidRPr="00EC55DF">
              <w:rPr>
                <w:rFonts w:ascii="Calibri" w:hAnsi="Calibri" w:cs="Calibri"/>
                <w:lang w:val="en-US" w:eastAsia="en-US"/>
              </w:rPr>
              <w:t xml:space="preserve">and </w:t>
            </w:r>
            <w:r w:rsidRPr="00EC55DF">
              <w:rPr>
                <w:rFonts w:ascii="Calibri" w:hAnsi="Calibri" w:cs="Calibri"/>
                <w:b/>
                <w:u w:val="single"/>
                <w:lang w:val="en-US" w:eastAsia="en-US"/>
              </w:rPr>
              <w:t>did not</w:t>
            </w:r>
            <w:r w:rsidRPr="00EC55DF">
              <w:rPr>
                <w:rFonts w:ascii="Calibri" w:hAnsi="Calibri" w:cs="Calibri"/>
                <w:lang w:val="en-US" w:eastAsia="en-US"/>
              </w:rPr>
              <w:t xml:space="preserve"> receive NRT</w:t>
            </w:r>
          </w:p>
          <w:p w14:paraId="528C87DB" w14:textId="77777777" w:rsidR="008569F8" w:rsidRPr="00394859" w:rsidRDefault="008569F8" w:rsidP="005238A3">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t>
            </w:r>
            <w:r w:rsidRPr="005238A3">
              <w:rPr>
                <w:rFonts w:asciiTheme="minorHAnsi" w:hAnsiTheme="minorHAnsi" w:cstheme="minorHAnsi"/>
              </w:rPr>
              <w:t>whole</w:t>
            </w:r>
            <w:r w:rsidRPr="00394859">
              <w:rPr>
                <w:rFonts w:asciiTheme="minorHAnsi" w:hAnsiTheme="minorHAnsi" w:cstheme="minorHAnsi"/>
                <w:bCs/>
              </w:rPr>
              <w:t xml:space="preserv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7444BB1D" w14:textId="7E2D9CA9" w:rsidR="008569F8" w:rsidRPr="00394859" w:rsidRDefault="008569F8" w:rsidP="005238A3">
            <w:pPr>
              <w:pStyle w:val="ListParagraph"/>
              <w:numPr>
                <w:ilvl w:val="0"/>
                <w:numId w:val="41"/>
              </w:numPr>
              <w:spacing w:after="40"/>
              <w:ind w:left="525"/>
              <w:contextualSpacing w:val="0"/>
              <w:rPr>
                <w:rFonts w:asciiTheme="minorHAnsi" w:eastAsia="Arial-Black" w:hAnsiTheme="minorHAnsi" w:cs="Arial"/>
                <w:b/>
                <w:i/>
                <w:iCs/>
                <w:color w:val="215868" w:themeColor="accent5" w:themeShade="80"/>
                <w:sz w:val="26"/>
                <w:szCs w:val="26"/>
                <w:u w:val="single"/>
              </w:rPr>
            </w:pPr>
            <w:r w:rsidRPr="00394859">
              <w:rPr>
                <w:rFonts w:asciiTheme="minorHAnsi" w:hAnsiTheme="minorHAnsi" w:cstheme="minorHAnsi"/>
                <w:bCs/>
              </w:rPr>
              <w:t xml:space="preserve">If you are </w:t>
            </w:r>
            <w:r w:rsidRPr="005238A3">
              <w:rPr>
                <w:rFonts w:asciiTheme="minorHAnsi" w:hAnsiTheme="minorHAnsi" w:cstheme="minorHAnsi"/>
              </w:rPr>
              <w:t>unable</w:t>
            </w:r>
            <w:r w:rsidRPr="00394859">
              <w:rPr>
                <w:rFonts w:asciiTheme="minorHAnsi" w:hAnsiTheme="minorHAnsi" w:cstheme="minorHAnsi"/>
                <w:bCs/>
              </w:rPr>
              <w:t xml:space="preserve"> to report the number of </w:t>
            </w:r>
            <w:r w:rsidR="000D3B1E" w:rsidRPr="00D71AB5">
              <w:rPr>
                <w:rFonts w:asciiTheme="minorHAnsi" w:hAnsiTheme="minorHAnsi" w:cstheme="minorHAnsi"/>
                <w:b/>
              </w:rPr>
              <w:t>completed registrations</w:t>
            </w:r>
            <w:r w:rsidRPr="00394859">
              <w:rPr>
                <w:rFonts w:asciiTheme="minorHAnsi" w:hAnsiTheme="minorHAnsi" w:cstheme="minorHAnsi"/>
                <w:bCs/>
              </w:rPr>
              <w:t xml:space="preserve">, </w:t>
            </w:r>
            <w:r w:rsidRPr="0058441B">
              <w:rPr>
                <w:rFonts w:asciiTheme="minorHAnsi" w:hAnsiTheme="minorHAnsi" w:cstheme="minorHAnsi"/>
                <w:b/>
              </w:rPr>
              <w:t>enter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r w:rsidR="0098763E" w:rsidRPr="003B7684" w14:paraId="270C9566" w14:textId="77777777" w:rsidTr="00FA1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shd w:val="clear" w:color="auto" w:fill="B8CCE4" w:themeFill="accent1" w:themeFillTint="66"/>
            <w:vAlign w:val="bottom"/>
          </w:tcPr>
          <w:p w14:paraId="231F0505" w14:textId="7BD2C81C" w:rsidR="0098763E" w:rsidRPr="003D23EB" w:rsidRDefault="0005131E" w:rsidP="003D23EB">
            <w:pPr>
              <w:spacing w:after="40"/>
              <w:ind w:left="518" w:hanging="518"/>
              <w:jc w:val="center"/>
              <w:rPr>
                <w:rFonts w:asciiTheme="minorHAnsi" w:hAnsiTheme="minorHAnsi" w:cstheme="minorHAnsi"/>
                <w:b/>
                <w:bCs/>
              </w:rPr>
            </w:pPr>
            <w:r>
              <w:rPr>
                <w:rFonts w:asciiTheme="minorHAnsi" w:hAnsiTheme="minorHAnsi" w:cstheme="minorHAnsi"/>
                <w:b/>
                <w:bCs/>
              </w:rPr>
              <w:lastRenderedPageBreak/>
              <w:t>Completed registrations for phone counseling and/or cessation medication</w:t>
            </w:r>
            <w:r w:rsidR="009C41D4">
              <w:rPr>
                <w:rFonts w:asciiTheme="minorHAnsi" w:hAnsiTheme="minorHAnsi" w:cstheme="minorHAnsi"/>
                <w:b/>
                <w:bCs/>
              </w:rPr>
              <w:t>s (including NRT starter kits)</w:t>
            </w:r>
          </w:p>
        </w:tc>
        <w:tc>
          <w:tcPr>
            <w:tcW w:w="3087" w:type="dxa"/>
            <w:gridSpan w:val="2"/>
            <w:shd w:val="clear" w:color="auto" w:fill="B8CCE4" w:themeFill="accent1" w:themeFillTint="66"/>
            <w:vAlign w:val="bottom"/>
          </w:tcPr>
          <w:p w14:paraId="78105EAA" w14:textId="676724F9" w:rsidR="0098763E" w:rsidRPr="003D23EB" w:rsidRDefault="003D23EB" w:rsidP="003D23EB">
            <w:pPr>
              <w:jc w:val="center"/>
              <w:rPr>
                <w:rFonts w:asciiTheme="minorHAnsi" w:hAnsiTheme="minorHAnsi" w:cstheme="minorHAnsi"/>
                <w:b/>
                <w:bCs/>
              </w:rPr>
            </w:pPr>
            <w:r>
              <w:rPr>
                <w:rFonts w:asciiTheme="minorHAnsi" w:hAnsiTheme="minorHAnsi" w:cstheme="minorHAnsi"/>
                <w:b/>
                <w:bCs/>
              </w:rPr>
              <w:t>N</w:t>
            </w:r>
            <w:r w:rsidRPr="003D23EB">
              <w:rPr>
                <w:rFonts w:asciiTheme="minorHAnsi" w:hAnsiTheme="minorHAnsi" w:cstheme="minorHAnsi"/>
                <w:b/>
                <w:bCs/>
              </w:rPr>
              <w:t>umber of completed registrations</w:t>
            </w:r>
          </w:p>
        </w:tc>
      </w:tr>
      <w:tr w:rsidR="00381108" w:rsidRPr="003B7684" w14:paraId="076CD206" w14:textId="77777777" w:rsidTr="00FA1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tcPr>
          <w:p w14:paraId="330692D8" w14:textId="0F44F440" w:rsidR="00381108" w:rsidRPr="00B92FD0" w:rsidRDefault="00F614E4" w:rsidP="00A046FB">
            <w:pPr>
              <w:spacing w:after="40"/>
              <w:ind w:left="518" w:hanging="518"/>
              <w:rPr>
                <w:rFonts w:asciiTheme="minorHAnsi" w:hAnsiTheme="minorHAnsi" w:cstheme="minorHAnsi"/>
              </w:rPr>
            </w:pPr>
            <w:r>
              <w:rPr>
                <w:rFonts w:asciiTheme="minorHAnsi" w:hAnsiTheme="minorHAnsi" w:cstheme="minorHAnsi"/>
              </w:rPr>
              <w:t>43</w:t>
            </w:r>
            <w:r w:rsidR="00B92FD0">
              <w:rPr>
                <w:rFonts w:asciiTheme="minorHAnsi" w:hAnsiTheme="minorHAnsi" w:cstheme="minorHAnsi"/>
              </w:rPr>
              <w:t xml:space="preserve">a. </w:t>
            </w:r>
            <w:r w:rsidR="00A046FB">
              <w:rPr>
                <w:rFonts w:asciiTheme="minorHAnsi" w:hAnsiTheme="minorHAnsi" w:cstheme="minorHAnsi"/>
              </w:rPr>
              <w:tab/>
            </w:r>
            <w:r w:rsidR="00381108" w:rsidRPr="00B92FD0">
              <w:rPr>
                <w:rFonts w:asciiTheme="minorHAnsi" w:hAnsiTheme="minorHAnsi" w:cstheme="minorHAnsi"/>
              </w:rPr>
              <w:t xml:space="preserve">How many </w:t>
            </w:r>
            <w:r w:rsidR="00381108" w:rsidRPr="00B92FD0">
              <w:rPr>
                <w:rFonts w:asciiTheme="minorHAnsi" w:hAnsiTheme="minorHAnsi" w:cstheme="minorHAnsi"/>
                <w:u w:val="single"/>
              </w:rPr>
              <w:t xml:space="preserve">completed </w:t>
            </w:r>
            <w:r w:rsidR="00381108" w:rsidRPr="00B92FD0">
              <w:rPr>
                <w:rFonts w:asciiTheme="minorHAnsi" w:hAnsiTheme="minorHAnsi" w:cstheme="minorHAnsi"/>
              </w:rPr>
              <w:t xml:space="preserve">registrations from </w:t>
            </w:r>
            <w:r w:rsidR="007309B0">
              <w:rPr>
                <w:rFonts w:asciiTheme="minorHAnsi" w:hAnsiTheme="minorHAnsi" w:cstheme="minorHAnsi"/>
                <w:b/>
                <w:u w:val="single"/>
              </w:rPr>
              <w:t>direct calls</w:t>
            </w:r>
            <w:r w:rsidR="00381108" w:rsidRPr="00B92FD0">
              <w:rPr>
                <w:rFonts w:asciiTheme="minorHAnsi" w:hAnsiTheme="minorHAnsi" w:cstheme="minorHAnsi"/>
              </w:rPr>
              <w:t xml:space="preserve"> in </w:t>
            </w:r>
            <w:r w:rsidR="00CE7833">
              <w:rPr>
                <w:rFonts w:asciiTheme="minorHAnsi" w:hAnsiTheme="minorHAnsi" w:cstheme="minorHAnsi"/>
              </w:rPr>
              <w:t>FY2020</w:t>
            </w:r>
            <w:r w:rsidR="00450A0D">
              <w:rPr>
                <w:rFonts w:asciiTheme="minorHAnsi" w:hAnsiTheme="minorHAnsi" w:cstheme="minorHAnsi"/>
              </w:rPr>
              <w:t xml:space="preserve"> </w:t>
            </w:r>
            <w:r w:rsidR="002611BF" w:rsidRPr="00B92FD0">
              <w:rPr>
                <w:rFonts w:asciiTheme="minorHAnsi" w:hAnsiTheme="minorHAnsi" w:cstheme="minorHAnsi"/>
              </w:rPr>
              <w:t xml:space="preserve">for </w:t>
            </w:r>
            <w:r w:rsidR="002611BF" w:rsidRPr="00B92FD0">
              <w:rPr>
                <w:rFonts w:asciiTheme="minorHAnsi" w:hAnsiTheme="minorHAnsi" w:cstheme="minorHAnsi"/>
                <w:b/>
              </w:rPr>
              <w:t>phone counseling and/or cessat</w:t>
            </w:r>
            <w:r w:rsidR="007309B0">
              <w:rPr>
                <w:rFonts w:asciiTheme="minorHAnsi" w:hAnsiTheme="minorHAnsi" w:cstheme="minorHAnsi"/>
                <w:b/>
              </w:rPr>
              <w:t>ion medications (including NRT starter k</w:t>
            </w:r>
            <w:r w:rsidR="002611BF" w:rsidRPr="00B92FD0">
              <w:rPr>
                <w:rFonts w:asciiTheme="minorHAnsi" w:hAnsiTheme="minorHAnsi" w:cstheme="minorHAnsi"/>
                <w:b/>
              </w:rPr>
              <w:t>its)</w:t>
            </w:r>
            <w:r w:rsidR="00381108" w:rsidRPr="00B92FD0">
              <w:rPr>
                <w:rFonts w:asciiTheme="minorHAnsi" w:hAnsiTheme="minorHAnsi" w:cstheme="minorHAnsi"/>
              </w:rPr>
              <w:t xml:space="preserve">? </w:t>
            </w:r>
          </w:p>
        </w:tc>
        <w:tc>
          <w:tcPr>
            <w:tcW w:w="3087" w:type="dxa"/>
            <w:gridSpan w:val="2"/>
          </w:tcPr>
          <w:p w14:paraId="1E3C393E" w14:textId="77777777" w:rsidR="00381108" w:rsidRPr="003B7684" w:rsidRDefault="00381108" w:rsidP="00381108">
            <w:pPr>
              <w:rPr>
                <w:rFonts w:asciiTheme="minorHAnsi" w:hAnsiTheme="minorHAnsi" w:cstheme="minorHAnsi"/>
              </w:rPr>
            </w:pPr>
            <w:r w:rsidRPr="003B7684">
              <w:rPr>
                <w:rFonts w:asciiTheme="minorHAnsi" w:hAnsiTheme="minorHAnsi" w:cstheme="minorHAnsi"/>
              </w:rPr>
              <w:t>N=</w:t>
            </w:r>
          </w:p>
        </w:tc>
      </w:tr>
      <w:tr w:rsidR="00381108" w:rsidRPr="003B7684" w14:paraId="458E6E9F" w14:textId="77777777" w:rsidTr="00FA1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tcPr>
          <w:p w14:paraId="74C1E321" w14:textId="4E6955D4" w:rsidR="00381108" w:rsidRPr="00B92FD0" w:rsidRDefault="00F614E4" w:rsidP="00A046FB">
            <w:pPr>
              <w:spacing w:after="40"/>
              <w:ind w:left="518" w:hanging="518"/>
              <w:rPr>
                <w:rFonts w:asciiTheme="minorHAnsi" w:hAnsiTheme="minorHAnsi" w:cstheme="minorHAnsi"/>
              </w:rPr>
            </w:pPr>
            <w:r>
              <w:rPr>
                <w:rFonts w:asciiTheme="minorHAnsi" w:hAnsiTheme="minorHAnsi" w:cstheme="minorHAnsi"/>
              </w:rPr>
              <w:t>43</w:t>
            </w:r>
            <w:r w:rsidR="00B92FD0">
              <w:rPr>
                <w:rFonts w:asciiTheme="minorHAnsi" w:hAnsiTheme="minorHAnsi" w:cstheme="minorHAnsi"/>
              </w:rPr>
              <w:t>b.</w:t>
            </w:r>
            <w:r w:rsidR="006E573A">
              <w:rPr>
                <w:rFonts w:asciiTheme="minorHAnsi" w:hAnsiTheme="minorHAnsi" w:cstheme="minorHAnsi"/>
              </w:rPr>
              <w:tab/>
            </w:r>
            <w:r w:rsidR="00B92FD0">
              <w:rPr>
                <w:rFonts w:asciiTheme="minorHAnsi" w:hAnsiTheme="minorHAnsi" w:cstheme="minorHAnsi"/>
              </w:rPr>
              <w:t xml:space="preserve"> </w:t>
            </w:r>
            <w:r w:rsidR="00381108" w:rsidRPr="00B92FD0">
              <w:rPr>
                <w:rFonts w:asciiTheme="minorHAnsi" w:hAnsiTheme="minorHAnsi" w:cstheme="minorHAnsi"/>
              </w:rPr>
              <w:t xml:space="preserve">How </w:t>
            </w:r>
            <w:r w:rsidR="00381108" w:rsidRPr="006E573A">
              <w:rPr>
                <w:rFonts w:asciiTheme="minorHAnsi" w:hAnsiTheme="minorHAnsi" w:cstheme="minorHAnsi"/>
              </w:rPr>
              <w:t>many c</w:t>
            </w:r>
            <w:r w:rsidR="00381108" w:rsidRPr="00B92FD0">
              <w:rPr>
                <w:rFonts w:asciiTheme="minorHAnsi" w:hAnsiTheme="minorHAnsi" w:cstheme="minorHAnsi"/>
                <w:u w:val="single"/>
              </w:rPr>
              <w:t>ompleted</w:t>
            </w:r>
            <w:r w:rsidR="00381108" w:rsidRPr="00B92FD0">
              <w:rPr>
                <w:rFonts w:asciiTheme="minorHAnsi" w:hAnsiTheme="minorHAnsi" w:cstheme="minorHAnsi"/>
              </w:rPr>
              <w:t xml:space="preserve"> registrations from </w:t>
            </w:r>
            <w:r w:rsidR="007309B0">
              <w:rPr>
                <w:rFonts w:asciiTheme="minorHAnsi" w:hAnsiTheme="minorHAnsi" w:cstheme="minorHAnsi"/>
                <w:b/>
                <w:u w:val="single"/>
              </w:rPr>
              <w:t>web enrollment</w:t>
            </w:r>
            <w:r w:rsidR="00381108" w:rsidRPr="00B92FD0">
              <w:rPr>
                <w:rFonts w:asciiTheme="minorHAnsi" w:hAnsiTheme="minorHAnsi" w:cstheme="minorHAnsi"/>
              </w:rPr>
              <w:t xml:space="preserve"> in </w:t>
            </w:r>
            <w:r w:rsidR="00CE7833">
              <w:rPr>
                <w:rFonts w:asciiTheme="minorHAnsi" w:hAnsiTheme="minorHAnsi" w:cstheme="minorHAnsi"/>
              </w:rPr>
              <w:t>FY2020</w:t>
            </w:r>
            <w:r w:rsidR="002611BF" w:rsidRPr="00B92FD0">
              <w:rPr>
                <w:rFonts w:asciiTheme="minorHAnsi" w:hAnsiTheme="minorHAnsi" w:cstheme="minorHAnsi"/>
              </w:rPr>
              <w:t xml:space="preserve"> </w:t>
            </w:r>
            <w:r w:rsidR="00DC4049">
              <w:rPr>
                <w:rFonts w:asciiTheme="minorHAnsi" w:hAnsiTheme="minorHAnsi" w:cstheme="minorHAnsi"/>
              </w:rPr>
              <w:t xml:space="preserve">for </w:t>
            </w:r>
            <w:r w:rsidR="002611BF" w:rsidRPr="00B92FD0">
              <w:rPr>
                <w:rFonts w:asciiTheme="minorHAnsi" w:hAnsiTheme="minorHAnsi" w:cstheme="minorHAnsi"/>
                <w:b/>
              </w:rPr>
              <w:t>phone counseling and/or cessat</w:t>
            </w:r>
            <w:r w:rsidR="007309B0">
              <w:rPr>
                <w:rFonts w:asciiTheme="minorHAnsi" w:hAnsiTheme="minorHAnsi" w:cstheme="minorHAnsi"/>
                <w:b/>
              </w:rPr>
              <w:t>ion medications (including NRT starter k</w:t>
            </w:r>
            <w:r w:rsidR="002611BF" w:rsidRPr="00B92FD0">
              <w:rPr>
                <w:rFonts w:asciiTheme="minorHAnsi" w:hAnsiTheme="minorHAnsi" w:cstheme="minorHAnsi"/>
                <w:b/>
              </w:rPr>
              <w:t>its)</w:t>
            </w:r>
            <w:r w:rsidR="00381108" w:rsidRPr="00B92FD0">
              <w:rPr>
                <w:rFonts w:asciiTheme="minorHAnsi" w:hAnsiTheme="minorHAnsi" w:cstheme="minorHAnsi"/>
              </w:rPr>
              <w:t>?</w:t>
            </w:r>
          </w:p>
        </w:tc>
        <w:tc>
          <w:tcPr>
            <w:tcW w:w="3087" w:type="dxa"/>
            <w:gridSpan w:val="2"/>
          </w:tcPr>
          <w:p w14:paraId="4D33569C" w14:textId="77777777" w:rsidR="00381108" w:rsidRPr="003B7684" w:rsidRDefault="00381108" w:rsidP="00381108">
            <w:pPr>
              <w:rPr>
                <w:rFonts w:asciiTheme="minorHAnsi" w:hAnsiTheme="minorHAnsi" w:cstheme="minorHAnsi"/>
              </w:rPr>
            </w:pPr>
            <w:r w:rsidRPr="003B7684">
              <w:rPr>
                <w:rFonts w:asciiTheme="minorHAnsi" w:hAnsiTheme="minorHAnsi" w:cstheme="minorHAnsi"/>
              </w:rPr>
              <w:t>N=</w:t>
            </w:r>
          </w:p>
        </w:tc>
      </w:tr>
      <w:tr w:rsidR="00381108" w:rsidRPr="003B7684" w14:paraId="44BB9365" w14:textId="77777777" w:rsidTr="00FA1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tcPr>
          <w:p w14:paraId="04369C56" w14:textId="5AFDD2B3" w:rsidR="00381108" w:rsidRPr="00B92FD0" w:rsidRDefault="00F614E4" w:rsidP="006E573A">
            <w:pPr>
              <w:spacing w:after="40"/>
              <w:ind w:left="518" w:hanging="518"/>
              <w:rPr>
                <w:rFonts w:asciiTheme="minorHAnsi" w:hAnsiTheme="minorHAnsi" w:cstheme="minorHAnsi"/>
              </w:rPr>
            </w:pPr>
            <w:r>
              <w:rPr>
                <w:rFonts w:asciiTheme="minorHAnsi" w:hAnsiTheme="minorHAnsi" w:cstheme="minorHAnsi"/>
              </w:rPr>
              <w:t>43</w:t>
            </w:r>
            <w:r w:rsidR="00B92FD0">
              <w:rPr>
                <w:rFonts w:asciiTheme="minorHAnsi" w:hAnsiTheme="minorHAnsi" w:cstheme="minorHAnsi"/>
              </w:rPr>
              <w:t xml:space="preserve">c. </w:t>
            </w:r>
            <w:r w:rsidR="006E573A">
              <w:rPr>
                <w:rFonts w:asciiTheme="minorHAnsi" w:hAnsiTheme="minorHAnsi" w:cstheme="minorHAnsi"/>
              </w:rPr>
              <w:tab/>
            </w:r>
            <w:r w:rsidR="00381108" w:rsidRPr="00B92FD0">
              <w:rPr>
                <w:rFonts w:asciiTheme="minorHAnsi" w:hAnsiTheme="minorHAnsi" w:cstheme="minorHAnsi"/>
              </w:rPr>
              <w:t xml:space="preserve">How many </w:t>
            </w:r>
            <w:r w:rsidR="00381108" w:rsidRPr="00B92FD0">
              <w:rPr>
                <w:rFonts w:asciiTheme="minorHAnsi" w:hAnsiTheme="minorHAnsi" w:cstheme="minorHAnsi"/>
                <w:u w:val="single"/>
              </w:rPr>
              <w:t>completed</w:t>
            </w:r>
            <w:r w:rsidR="00381108" w:rsidRPr="00B92FD0">
              <w:rPr>
                <w:rFonts w:asciiTheme="minorHAnsi" w:hAnsiTheme="minorHAnsi" w:cstheme="minorHAnsi"/>
              </w:rPr>
              <w:t xml:space="preserve"> registrations from </w:t>
            </w:r>
            <w:r w:rsidR="007309B0">
              <w:rPr>
                <w:rFonts w:asciiTheme="minorHAnsi" w:hAnsiTheme="minorHAnsi" w:cstheme="minorHAnsi"/>
                <w:b/>
                <w:u w:val="single"/>
              </w:rPr>
              <w:t>referrals</w:t>
            </w:r>
            <w:r w:rsidR="00381108" w:rsidRPr="00B92FD0">
              <w:rPr>
                <w:rFonts w:asciiTheme="minorHAnsi" w:hAnsiTheme="minorHAnsi" w:cstheme="minorHAnsi"/>
                <w:b/>
              </w:rPr>
              <w:t xml:space="preserve"> </w:t>
            </w:r>
            <w:r w:rsidR="00381108" w:rsidRPr="00B92FD0">
              <w:rPr>
                <w:rFonts w:asciiTheme="minorHAnsi" w:hAnsiTheme="minorHAnsi" w:cstheme="minorHAnsi"/>
              </w:rPr>
              <w:t xml:space="preserve">in </w:t>
            </w:r>
            <w:r w:rsidR="00CE7833">
              <w:rPr>
                <w:rFonts w:asciiTheme="minorHAnsi" w:hAnsiTheme="minorHAnsi" w:cstheme="minorHAnsi"/>
              </w:rPr>
              <w:t>FY2020</w:t>
            </w:r>
            <w:r w:rsidR="002611BF" w:rsidRPr="00B92FD0">
              <w:rPr>
                <w:rFonts w:asciiTheme="minorHAnsi" w:hAnsiTheme="minorHAnsi" w:cstheme="minorHAnsi"/>
              </w:rPr>
              <w:t xml:space="preserve"> </w:t>
            </w:r>
            <w:r w:rsidR="00DC4049">
              <w:rPr>
                <w:rFonts w:asciiTheme="minorHAnsi" w:hAnsiTheme="minorHAnsi" w:cstheme="minorHAnsi"/>
              </w:rPr>
              <w:t xml:space="preserve">for </w:t>
            </w:r>
            <w:r w:rsidR="002611BF" w:rsidRPr="00B92FD0">
              <w:rPr>
                <w:rFonts w:asciiTheme="minorHAnsi" w:hAnsiTheme="minorHAnsi" w:cstheme="minorHAnsi"/>
                <w:b/>
              </w:rPr>
              <w:t>phone counseling and/or cessation medications (including NR</w:t>
            </w:r>
            <w:r w:rsidR="007309B0">
              <w:rPr>
                <w:rFonts w:asciiTheme="minorHAnsi" w:hAnsiTheme="minorHAnsi" w:cstheme="minorHAnsi"/>
                <w:b/>
              </w:rPr>
              <w:t>T starter k</w:t>
            </w:r>
            <w:r w:rsidR="002611BF" w:rsidRPr="00B92FD0">
              <w:rPr>
                <w:rFonts w:asciiTheme="minorHAnsi" w:hAnsiTheme="minorHAnsi" w:cstheme="minorHAnsi"/>
                <w:b/>
              </w:rPr>
              <w:t>its)</w:t>
            </w:r>
            <w:r w:rsidR="00381108" w:rsidRPr="00B92FD0">
              <w:rPr>
                <w:rFonts w:asciiTheme="minorHAnsi" w:hAnsiTheme="minorHAnsi" w:cstheme="minorHAnsi"/>
              </w:rPr>
              <w:t>?</w:t>
            </w:r>
          </w:p>
        </w:tc>
        <w:tc>
          <w:tcPr>
            <w:tcW w:w="3087" w:type="dxa"/>
            <w:gridSpan w:val="2"/>
          </w:tcPr>
          <w:p w14:paraId="3E18492A" w14:textId="77777777" w:rsidR="00381108" w:rsidRPr="003B7684" w:rsidRDefault="00381108" w:rsidP="00381108">
            <w:pPr>
              <w:rPr>
                <w:rFonts w:asciiTheme="minorHAnsi" w:hAnsiTheme="minorHAnsi" w:cstheme="minorHAnsi"/>
              </w:rPr>
            </w:pPr>
            <w:r w:rsidRPr="003B7684">
              <w:rPr>
                <w:rFonts w:asciiTheme="minorHAnsi" w:hAnsiTheme="minorHAnsi" w:cstheme="minorHAnsi"/>
              </w:rPr>
              <w:t>N=</w:t>
            </w:r>
          </w:p>
        </w:tc>
      </w:tr>
      <w:tr w:rsidR="00381108" w:rsidRPr="003B7684" w14:paraId="420328CD" w14:textId="77777777" w:rsidTr="00FA1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trPr>
        <w:tc>
          <w:tcPr>
            <w:tcW w:w="6570" w:type="dxa"/>
          </w:tcPr>
          <w:p w14:paraId="6B1259F0" w14:textId="63DD217E" w:rsidR="00381108" w:rsidRPr="00B92FD0" w:rsidRDefault="00F614E4" w:rsidP="006E573A">
            <w:pPr>
              <w:spacing w:after="40"/>
              <w:ind w:left="518" w:hanging="518"/>
              <w:rPr>
                <w:rFonts w:asciiTheme="minorHAnsi" w:hAnsiTheme="minorHAnsi" w:cstheme="minorHAnsi"/>
              </w:rPr>
            </w:pPr>
            <w:r>
              <w:rPr>
                <w:rFonts w:asciiTheme="minorHAnsi" w:hAnsiTheme="minorHAnsi" w:cstheme="minorHAnsi"/>
              </w:rPr>
              <w:t>43</w:t>
            </w:r>
            <w:r w:rsidR="00B92FD0">
              <w:rPr>
                <w:rFonts w:asciiTheme="minorHAnsi" w:hAnsiTheme="minorHAnsi" w:cstheme="minorHAnsi"/>
              </w:rPr>
              <w:t xml:space="preserve">d. </w:t>
            </w:r>
            <w:r w:rsidR="006E573A">
              <w:rPr>
                <w:rFonts w:asciiTheme="minorHAnsi" w:hAnsiTheme="minorHAnsi" w:cstheme="minorHAnsi"/>
              </w:rPr>
              <w:tab/>
            </w:r>
            <w:r w:rsidR="00381108" w:rsidRPr="00B92FD0">
              <w:rPr>
                <w:rFonts w:asciiTheme="minorHAnsi" w:hAnsiTheme="minorHAnsi" w:cstheme="minorHAnsi"/>
              </w:rPr>
              <w:t xml:space="preserve">How many </w:t>
            </w:r>
            <w:r w:rsidR="00381108" w:rsidRPr="00F92128">
              <w:rPr>
                <w:rFonts w:asciiTheme="minorHAnsi" w:hAnsiTheme="minorHAnsi" w:cstheme="minorHAnsi"/>
                <w:bCs/>
                <w:u w:val="single"/>
              </w:rPr>
              <w:t>completed</w:t>
            </w:r>
            <w:r w:rsidR="00381108" w:rsidRPr="00B92FD0">
              <w:rPr>
                <w:rFonts w:asciiTheme="minorHAnsi" w:hAnsiTheme="minorHAnsi" w:cstheme="minorHAnsi"/>
              </w:rPr>
              <w:t xml:space="preserve"> registration</w:t>
            </w:r>
            <w:r w:rsidR="007309B0">
              <w:rPr>
                <w:rFonts w:asciiTheme="minorHAnsi" w:hAnsiTheme="minorHAnsi" w:cstheme="minorHAnsi"/>
              </w:rPr>
              <w:t>s</w:t>
            </w:r>
            <w:r w:rsidR="00381108" w:rsidRPr="00B92FD0">
              <w:rPr>
                <w:rFonts w:asciiTheme="minorHAnsi" w:hAnsiTheme="minorHAnsi" w:cstheme="minorHAnsi"/>
              </w:rPr>
              <w:t xml:space="preserve"> from </w:t>
            </w:r>
            <w:r w:rsidR="00381108" w:rsidRPr="00F92128">
              <w:rPr>
                <w:rFonts w:asciiTheme="minorHAnsi" w:hAnsiTheme="minorHAnsi" w:cstheme="minorHAnsi"/>
                <w:b/>
                <w:bCs/>
                <w:u w:val="single"/>
              </w:rPr>
              <w:t>other efforts</w:t>
            </w:r>
            <w:r w:rsidR="00381108" w:rsidRPr="00B92FD0">
              <w:rPr>
                <w:rFonts w:asciiTheme="minorHAnsi" w:hAnsiTheme="minorHAnsi" w:cstheme="minorHAnsi"/>
              </w:rPr>
              <w:t xml:space="preserve"> conducted by the state quitline (i.e. </w:t>
            </w:r>
            <w:r w:rsidR="00917A2F">
              <w:rPr>
                <w:rFonts w:asciiTheme="minorHAnsi" w:hAnsiTheme="minorHAnsi" w:cstheme="minorHAnsi"/>
              </w:rPr>
              <w:t>o</w:t>
            </w:r>
            <w:r w:rsidR="00381108" w:rsidRPr="00B92FD0">
              <w:rPr>
                <w:rFonts w:asciiTheme="minorHAnsi" w:hAnsiTheme="minorHAnsi" w:cstheme="minorHAnsi"/>
              </w:rPr>
              <w:t>utbound recruitment)</w:t>
            </w:r>
            <w:r w:rsidR="002611BF" w:rsidRPr="00B92FD0">
              <w:rPr>
                <w:rFonts w:asciiTheme="minorHAnsi" w:hAnsiTheme="minorHAnsi" w:cstheme="minorHAnsi"/>
              </w:rPr>
              <w:t xml:space="preserve"> in </w:t>
            </w:r>
            <w:r w:rsidR="00CE7833">
              <w:rPr>
                <w:rFonts w:asciiTheme="minorHAnsi" w:hAnsiTheme="minorHAnsi" w:cstheme="minorHAnsi"/>
              </w:rPr>
              <w:t>FY2020</w:t>
            </w:r>
            <w:r w:rsidR="00DC4049">
              <w:rPr>
                <w:rFonts w:asciiTheme="minorHAnsi" w:hAnsiTheme="minorHAnsi" w:cstheme="minorHAnsi"/>
              </w:rPr>
              <w:t xml:space="preserve"> for</w:t>
            </w:r>
            <w:r w:rsidR="002611BF" w:rsidRPr="00B92FD0">
              <w:rPr>
                <w:rFonts w:asciiTheme="minorHAnsi" w:hAnsiTheme="minorHAnsi" w:cstheme="minorHAnsi"/>
              </w:rPr>
              <w:t xml:space="preserve"> </w:t>
            </w:r>
            <w:r w:rsidR="002611BF" w:rsidRPr="005F534C">
              <w:rPr>
                <w:rFonts w:asciiTheme="minorHAnsi" w:hAnsiTheme="minorHAnsi" w:cstheme="minorHAnsi"/>
                <w:b/>
              </w:rPr>
              <w:t>phone counseling and/or cessat</w:t>
            </w:r>
            <w:r w:rsidR="007309B0" w:rsidRPr="005F534C">
              <w:rPr>
                <w:rFonts w:asciiTheme="minorHAnsi" w:hAnsiTheme="minorHAnsi" w:cstheme="minorHAnsi"/>
                <w:b/>
              </w:rPr>
              <w:t>ion medications (including NRT starter k</w:t>
            </w:r>
            <w:r w:rsidR="002611BF" w:rsidRPr="005F534C">
              <w:rPr>
                <w:rFonts w:asciiTheme="minorHAnsi" w:hAnsiTheme="minorHAnsi" w:cstheme="minorHAnsi"/>
                <w:b/>
              </w:rPr>
              <w:t>its)</w:t>
            </w:r>
            <w:r w:rsidR="002611BF" w:rsidRPr="00B92FD0">
              <w:rPr>
                <w:rFonts w:asciiTheme="minorHAnsi" w:hAnsiTheme="minorHAnsi" w:cstheme="minorHAnsi"/>
              </w:rPr>
              <w:t>?</w:t>
            </w:r>
          </w:p>
        </w:tc>
        <w:tc>
          <w:tcPr>
            <w:tcW w:w="3087" w:type="dxa"/>
            <w:gridSpan w:val="2"/>
          </w:tcPr>
          <w:p w14:paraId="3A113AA2" w14:textId="77777777" w:rsidR="00381108" w:rsidRPr="003B7684" w:rsidRDefault="00381108" w:rsidP="00381108">
            <w:pPr>
              <w:rPr>
                <w:rFonts w:asciiTheme="minorHAnsi" w:hAnsiTheme="minorHAnsi" w:cstheme="minorHAnsi"/>
              </w:rPr>
            </w:pPr>
            <w:r w:rsidRPr="003B7684">
              <w:rPr>
                <w:rFonts w:asciiTheme="minorHAnsi" w:hAnsiTheme="minorHAnsi" w:cstheme="minorHAnsi"/>
              </w:rPr>
              <w:t>N=</w:t>
            </w:r>
          </w:p>
        </w:tc>
      </w:tr>
      <w:tr w:rsidR="00381108" w:rsidRPr="003B7684" w14:paraId="0061264C" w14:textId="77777777" w:rsidTr="00FA14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shd w:val="clear" w:color="auto" w:fill="F2F2F2" w:themeFill="background1" w:themeFillShade="F2"/>
          </w:tcPr>
          <w:p w14:paraId="0E41130C" w14:textId="56E285F1" w:rsidR="00381108" w:rsidRPr="00B92FD0" w:rsidRDefault="00F614E4" w:rsidP="006E573A">
            <w:pPr>
              <w:spacing w:after="40"/>
              <w:ind w:left="518" w:hanging="518"/>
              <w:rPr>
                <w:rFonts w:asciiTheme="minorHAnsi" w:hAnsiTheme="minorHAnsi" w:cstheme="minorHAnsi"/>
              </w:rPr>
            </w:pPr>
            <w:r>
              <w:rPr>
                <w:rFonts w:asciiTheme="minorHAnsi" w:hAnsiTheme="minorHAnsi" w:cstheme="minorHAnsi"/>
              </w:rPr>
              <w:t>43</w:t>
            </w:r>
            <w:r w:rsidR="00B92FD0">
              <w:rPr>
                <w:rFonts w:asciiTheme="minorHAnsi" w:hAnsiTheme="minorHAnsi" w:cstheme="minorHAnsi"/>
              </w:rPr>
              <w:t xml:space="preserve">e. </w:t>
            </w:r>
            <w:r w:rsidR="006E573A">
              <w:rPr>
                <w:rFonts w:asciiTheme="minorHAnsi" w:hAnsiTheme="minorHAnsi" w:cstheme="minorHAnsi"/>
              </w:rPr>
              <w:tab/>
            </w:r>
            <w:r w:rsidR="007309B0" w:rsidRPr="00B31763">
              <w:rPr>
                <w:rFonts w:asciiTheme="minorHAnsi" w:hAnsiTheme="minorHAnsi" w:cstheme="minorHAnsi"/>
                <w:b/>
                <w:u w:val="single"/>
              </w:rPr>
              <w:t>Total</w:t>
            </w:r>
            <w:r w:rsidR="00381108" w:rsidRPr="00B31763">
              <w:rPr>
                <w:rFonts w:asciiTheme="minorHAnsi" w:hAnsiTheme="minorHAnsi" w:cstheme="minorHAnsi"/>
                <w:b/>
                <w:u w:val="single"/>
              </w:rPr>
              <w:t xml:space="preserve"> number of com</w:t>
            </w:r>
            <w:r w:rsidR="00381108" w:rsidRPr="007309B0">
              <w:rPr>
                <w:rFonts w:asciiTheme="minorHAnsi" w:hAnsiTheme="minorHAnsi" w:cstheme="minorHAnsi"/>
                <w:b/>
                <w:u w:val="single"/>
              </w:rPr>
              <w:t>plete</w:t>
            </w:r>
            <w:r w:rsidR="00381108" w:rsidRPr="00B31763">
              <w:rPr>
                <w:rFonts w:asciiTheme="minorHAnsi" w:hAnsiTheme="minorHAnsi" w:cstheme="minorHAnsi"/>
                <w:b/>
                <w:u w:val="single"/>
              </w:rPr>
              <w:t>d</w:t>
            </w:r>
            <w:r w:rsidR="00381108" w:rsidRPr="00B31763">
              <w:rPr>
                <w:rFonts w:asciiTheme="minorHAnsi" w:hAnsiTheme="minorHAnsi" w:cstheme="minorHAnsi"/>
                <w:b/>
                <w:bCs/>
                <w:u w:val="single"/>
              </w:rPr>
              <w:t xml:space="preserve"> registrations</w:t>
            </w:r>
            <w:r w:rsidR="00381108" w:rsidRPr="00B31763">
              <w:rPr>
                <w:rFonts w:asciiTheme="minorHAnsi" w:hAnsiTheme="minorHAnsi" w:cstheme="minorHAnsi"/>
                <w:b/>
                <w:bCs/>
              </w:rPr>
              <w:t xml:space="preserve"> in </w:t>
            </w:r>
            <w:r w:rsidR="00CE7833" w:rsidRPr="00B31763">
              <w:rPr>
                <w:rFonts w:asciiTheme="minorHAnsi" w:hAnsiTheme="minorHAnsi" w:cstheme="minorHAnsi"/>
                <w:b/>
                <w:bCs/>
              </w:rPr>
              <w:t>FY2020</w:t>
            </w:r>
            <w:r w:rsidR="002611BF" w:rsidRPr="00B31763">
              <w:rPr>
                <w:rFonts w:asciiTheme="minorHAnsi" w:hAnsiTheme="minorHAnsi" w:cstheme="minorHAnsi"/>
                <w:b/>
                <w:bCs/>
              </w:rPr>
              <w:t xml:space="preserve"> </w:t>
            </w:r>
            <w:r w:rsidR="00DC4049" w:rsidRPr="00B31763">
              <w:rPr>
                <w:rFonts w:asciiTheme="minorHAnsi" w:hAnsiTheme="minorHAnsi" w:cstheme="minorHAnsi"/>
                <w:b/>
                <w:bCs/>
              </w:rPr>
              <w:t xml:space="preserve">for </w:t>
            </w:r>
            <w:r w:rsidR="002611BF" w:rsidRPr="00B92FD0">
              <w:rPr>
                <w:rFonts w:asciiTheme="minorHAnsi" w:hAnsiTheme="minorHAnsi" w:cstheme="minorHAnsi"/>
                <w:b/>
              </w:rPr>
              <w:t>phone counseling and/or cessat</w:t>
            </w:r>
            <w:r w:rsidR="007309B0">
              <w:rPr>
                <w:rFonts w:asciiTheme="minorHAnsi" w:hAnsiTheme="minorHAnsi" w:cstheme="minorHAnsi"/>
                <w:b/>
              </w:rPr>
              <w:t>ion medications (including NRT starter k</w:t>
            </w:r>
            <w:r w:rsidR="002611BF" w:rsidRPr="00B92FD0">
              <w:rPr>
                <w:rFonts w:asciiTheme="minorHAnsi" w:hAnsiTheme="minorHAnsi" w:cstheme="minorHAnsi"/>
                <w:b/>
              </w:rPr>
              <w:t>its).</w:t>
            </w:r>
            <w:r w:rsidR="00381108" w:rsidRPr="00B92FD0">
              <w:rPr>
                <w:rFonts w:asciiTheme="minorHAnsi" w:hAnsiTheme="minorHAnsi" w:cstheme="minorHAnsi"/>
              </w:rPr>
              <w:t xml:space="preserve"> </w:t>
            </w:r>
            <w:r w:rsidR="00381108" w:rsidRPr="00B92FD0">
              <w:rPr>
                <w:rFonts w:asciiTheme="minorHAnsi" w:hAnsiTheme="minorHAnsi" w:cstheme="minorHAnsi"/>
                <w:b/>
              </w:rPr>
              <w:t>(</w:t>
            </w:r>
            <w:r w:rsidR="004148C5">
              <w:rPr>
                <w:rFonts w:asciiTheme="minorHAnsi" w:hAnsiTheme="minorHAnsi" w:cstheme="minorHAnsi"/>
                <w:b/>
              </w:rPr>
              <w:t>S</w:t>
            </w:r>
            <w:r w:rsidR="00381108" w:rsidRPr="00B92FD0">
              <w:rPr>
                <w:rFonts w:asciiTheme="minorHAnsi" w:hAnsiTheme="minorHAnsi" w:cstheme="minorHAnsi"/>
                <w:b/>
              </w:rPr>
              <w:t xml:space="preserve">um </w:t>
            </w:r>
            <w:r w:rsidR="002611BF" w:rsidRPr="00B92FD0">
              <w:rPr>
                <w:rFonts w:asciiTheme="minorHAnsi" w:hAnsiTheme="minorHAnsi" w:cstheme="minorHAnsi"/>
                <w:b/>
              </w:rPr>
              <w:t>o</w:t>
            </w:r>
            <w:r w:rsidR="00381108" w:rsidRPr="00B92FD0">
              <w:rPr>
                <w:rFonts w:asciiTheme="minorHAnsi" w:hAnsiTheme="minorHAnsi" w:cstheme="minorHAnsi"/>
                <w:b/>
              </w:rPr>
              <w:t>f a-d)</w:t>
            </w:r>
          </w:p>
        </w:tc>
        <w:tc>
          <w:tcPr>
            <w:tcW w:w="3087" w:type="dxa"/>
            <w:gridSpan w:val="2"/>
            <w:shd w:val="clear" w:color="auto" w:fill="F2F2F2" w:themeFill="background1" w:themeFillShade="F2"/>
          </w:tcPr>
          <w:p w14:paraId="71846D47" w14:textId="77777777" w:rsidR="00381108" w:rsidRPr="003B7684" w:rsidRDefault="00381108" w:rsidP="00381108">
            <w:pPr>
              <w:rPr>
                <w:rFonts w:asciiTheme="minorHAnsi" w:hAnsiTheme="minorHAnsi" w:cstheme="minorHAnsi"/>
              </w:rPr>
            </w:pPr>
            <w:r w:rsidRPr="003B7684">
              <w:rPr>
                <w:rFonts w:asciiTheme="minorHAnsi" w:hAnsiTheme="minorHAnsi" w:cstheme="minorHAnsi"/>
              </w:rPr>
              <w:t>N=</w:t>
            </w:r>
          </w:p>
        </w:tc>
      </w:tr>
    </w:tbl>
    <w:p w14:paraId="2A06DB7F" w14:textId="4C5EA37D" w:rsidR="00644EEE" w:rsidRDefault="00644EEE" w:rsidP="00CE3D99">
      <w:pPr>
        <w:rPr>
          <w:rFonts w:asciiTheme="minorHAnsi" w:hAnsiTheme="minorHAnsi" w:cstheme="minorHAnsi"/>
          <w:b/>
          <w:sz w:val="28"/>
          <w:szCs w:val="28"/>
        </w:rPr>
      </w:pPr>
    </w:p>
    <w:p w14:paraId="76E0DE82" w14:textId="77777777" w:rsidR="0098763E" w:rsidRDefault="0098763E">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2294C588" w14:textId="7E7202C3" w:rsidR="00CE3D99" w:rsidRPr="00F614E4" w:rsidRDefault="00D23645" w:rsidP="00AA1DA5">
      <w:pPr>
        <w:spacing w:after="120"/>
        <w:rPr>
          <w:rFonts w:asciiTheme="minorHAnsi" w:hAnsiTheme="minorHAnsi" w:cstheme="minorHAnsi"/>
          <w:b/>
          <w:sz w:val="28"/>
          <w:szCs w:val="28"/>
        </w:rPr>
      </w:pPr>
      <w:r>
        <w:rPr>
          <w:rFonts w:asciiTheme="minorHAnsi" w:hAnsiTheme="minorHAnsi" w:cstheme="minorHAnsi"/>
          <w:b/>
          <w:sz w:val="28"/>
          <w:szCs w:val="28"/>
        </w:rPr>
        <w:lastRenderedPageBreak/>
        <w:t>*</w:t>
      </w:r>
      <w:r w:rsidR="00F614E4">
        <w:rPr>
          <w:rFonts w:asciiTheme="minorHAnsi" w:hAnsiTheme="minorHAnsi" w:cstheme="minorHAnsi"/>
          <w:b/>
          <w:sz w:val="28"/>
          <w:szCs w:val="28"/>
        </w:rPr>
        <w:t>44</w:t>
      </w:r>
      <w:r w:rsidR="00CE3D99">
        <w:rPr>
          <w:rFonts w:asciiTheme="minorHAnsi" w:hAnsiTheme="minorHAnsi" w:cstheme="minorHAnsi"/>
          <w:b/>
          <w:sz w:val="28"/>
          <w:szCs w:val="28"/>
        </w:rPr>
        <w:t xml:space="preserve">. </w:t>
      </w:r>
      <w:r w:rsidR="00E62552">
        <w:rPr>
          <w:rFonts w:asciiTheme="minorHAnsi" w:hAnsiTheme="minorHAnsi" w:cstheme="minorHAnsi"/>
          <w:b/>
          <w:sz w:val="28"/>
          <w:szCs w:val="28"/>
        </w:rPr>
        <w:t>In FY2020, d</w:t>
      </w:r>
      <w:r w:rsidR="00CE3D99" w:rsidRPr="003B7684">
        <w:rPr>
          <w:rFonts w:asciiTheme="minorHAnsi" w:hAnsiTheme="minorHAnsi" w:cstheme="minorHAnsi"/>
          <w:b/>
          <w:sz w:val="28"/>
          <w:szCs w:val="28"/>
        </w:rPr>
        <w:t xml:space="preserve">id your state quitline offer </w:t>
      </w:r>
      <w:r w:rsidR="00CE3D99">
        <w:rPr>
          <w:rFonts w:asciiTheme="minorHAnsi" w:hAnsiTheme="minorHAnsi" w:cstheme="minorHAnsi"/>
          <w:b/>
          <w:sz w:val="28"/>
          <w:szCs w:val="28"/>
        </w:rPr>
        <w:t xml:space="preserve">web-based or mobile cessation services (i.e., text messaging, </w:t>
      </w:r>
      <w:r w:rsidR="0015568C">
        <w:rPr>
          <w:rFonts w:asciiTheme="minorHAnsi" w:hAnsiTheme="minorHAnsi" w:cstheme="minorHAnsi"/>
          <w:b/>
          <w:sz w:val="28"/>
          <w:szCs w:val="28"/>
        </w:rPr>
        <w:t>web-based interactive counseling, web-based chat rooms</w:t>
      </w:r>
      <w:r w:rsidR="00CE3D99">
        <w:rPr>
          <w:rFonts w:asciiTheme="minorHAnsi" w:hAnsiTheme="minorHAnsi" w:cstheme="minorHAnsi"/>
          <w:b/>
          <w:sz w:val="28"/>
          <w:szCs w:val="28"/>
        </w:rPr>
        <w:t>)?</w:t>
      </w:r>
    </w:p>
    <w:p w14:paraId="7E372939" w14:textId="77777777" w:rsidR="008B60D9" w:rsidRDefault="00CE3D99" w:rsidP="00CE3D99">
      <w:pPr>
        <w:ind w:left="720"/>
        <w:rPr>
          <w:rFonts w:asciiTheme="minorHAnsi" w:hAnsiTheme="minorHAnsi" w:cstheme="minorHAnsi"/>
        </w:rPr>
      </w:pPr>
      <w:r w:rsidRPr="004F545D">
        <w:rPr>
          <w:rFonts w:asciiTheme="minorHAnsi" w:hAnsiTheme="minorHAnsi" w:cs="Arial"/>
        </w:rPr>
        <w:fldChar w:fldCharType="begin">
          <w:ffData>
            <w:name w:val="Check108"/>
            <w:enabled/>
            <w:calcOnExit w:val="0"/>
            <w:checkBox>
              <w:sizeAuto/>
              <w:default w:val="0"/>
            </w:checkBox>
          </w:ffData>
        </w:fldChar>
      </w:r>
      <w:r w:rsidRPr="004F545D">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4F545D">
        <w:rPr>
          <w:rFonts w:asciiTheme="minorHAnsi" w:hAnsiTheme="minorHAnsi" w:cs="Arial"/>
        </w:rPr>
        <w:fldChar w:fldCharType="end"/>
      </w:r>
      <w:r w:rsidRPr="004F545D">
        <w:rPr>
          <w:rFonts w:asciiTheme="minorHAnsi" w:hAnsiTheme="minorHAnsi" w:cs="Arial"/>
        </w:rPr>
        <w:t xml:space="preserve"> </w:t>
      </w:r>
      <w:r w:rsidRPr="004F545D">
        <w:rPr>
          <w:rFonts w:asciiTheme="minorHAnsi" w:hAnsiTheme="minorHAnsi" w:cstheme="minorHAnsi"/>
        </w:rPr>
        <w:t xml:space="preserve">Yes, the state quitline </w:t>
      </w:r>
      <w:r w:rsidRPr="00737DF6">
        <w:rPr>
          <w:rFonts w:asciiTheme="minorHAnsi" w:hAnsiTheme="minorHAnsi" w:cstheme="minorHAnsi"/>
          <w:u w:val="single"/>
        </w:rPr>
        <w:t>of</w:t>
      </w:r>
      <w:r w:rsidR="0015568C" w:rsidRPr="00737DF6">
        <w:rPr>
          <w:rFonts w:asciiTheme="minorHAnsi" w:hAnsiTheme="minorHAnsi" w:cstheme="minorHAnsi"/>
          <w:u w:val="single"/>
        </w:rPr>
        <w:t>fered</w:t>
      </w:r>
      <w:r w:rsidR="0015568C">
        <w:rPr>
          <w:rFonts w:asciiTheme="minorHAnsi" w:hAnsiTheme="minorHAnsi" w:cstheme="minorHAnsi"/>
        </w:rPr>
        <w:t xml:space="preserve"> web-based or mobile health cessation services </w:t>
      </w:r>
    </w:p>
    <w:p w14:paraId="406AB23F" w14:textId="4DF9F756" w:rsidR="00CE3D99" w:rsidRDefault="008B60D9" w:rsidP="008B60D9">
      <w:pPr>
        <w:spacing w:after="240"/>
        <w:ind w:left="1080"/>
        <w:rPr>
          <w:rFonts w:asciiTheme="minorHAnsi" w:hAnsiTheme="minorHAnsi" w:cstheme="minorHAnsi"/>
          <w:b/>
        </w:rPr>
      </w:pPr>
      <w:r>
        <w:rPr>
          <w:rFonts w:asciiTheme="minorHAnsi" w:hAnsiTheme="minorHAnsi" w:cs="Arial"/>
        </w:rPr>
        <w:sym w:font="Symbol" w:char="F0AE"/>
      </w:r>
      <w:r>
        <w:rPr>
          <w:rFonts w:asciiTheme="minorHAnsi" w:hAnsiTheme="minorHAnsi" w:cs="Arial"/>
        </w:rPr>
        <w:t xml:space="preserve"> </w:t>
      </w:r>
      <w:r w:rsidR="00CE3D99" w:rsidRPr="004F545D">
        <w:rPr>
          <w:rFonts w:asciiTheme="minorHAnsi" w:hAnsiTheme="minorHAnsi" w:cstheme="minorHAnsi"/>
          <w:b/>
        </w:rPr>
        <w:t xml:space="preserve">CONTINUE to Question </w:t>
      </w:r>
      <w:r w:rsidR="00F614E4">
        <w:rPr>
          <w:rFonts w:asciiTheme="minorHAnsi" w:hAnsiTheme="minorHAnsi" w:cstheme="minorHAnsi"/>
          <w:b/>
        </w:rPr>
        <w:t>45</w:t>
      </w:r>
    </w:p>
    <w:p w14:paraId="49F7FDF0" w14:textId="77777777" w:rsidR="001A5D1B" w:rsidRDefault="0034316B" w:rsidP="0034316B">
      <w:pPr>
        <w:ind w:left="720"/>
        <w:rPr>
          <w:rFonts w:asciiTheme="minorHAnsi" w:hAnsiTheme="minorHAnsi" w:cstheme="minorHAnsi"/>
        </w:rPr>
      </w:pPr>
      <w:r w:rsidRPr="002B5B55">
        <w:rPr>
          <w:rFonts w:asciiTheme="minorHAnsi" w:hAnsiTheme="minorHAnsi" w:cs="Arial"/>
        </w:rPr>
        <w:fldChar w:fldCharType="begin">
          <w:ffData>
            <w:name w:val="Check108"/>
            <w:enabled/>
            <w:calcOnExit w:val="0"/>
            <w:checkBox>
              <w:sizeAuto/>
              <w:default w:val="0"/>
            </w:checkBox>
          </w:ffData>
        </w:fldChar>
      </w:r>
      <w:r w:rsidRPr="002B5B55">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2B5B55">
        <w:rPr>
          <w:rFonts w:asciiTheme="minorHAnsi" w:hAnsiTheme="minorHAnsi" w:cs="Arial"/>
        </w:rPr>
        <w:fldChar w:fldCharType="end"/>
      </w:r>
      <w:r w:rsidRPr="002B5B55">
        <w:rPr>
          <w:rFonts w:asciiTheme="minorHAnsi" w:hAnsiTheme="minorHAnsi" w:cs="Arial"/>
        </w:rPr>
        <w:t xml:space="preserve"> </w:t>
      </w:r>
      <w:r>
        <w:rPr>
          <w:rFonts w:asciiTheme="minorHAnsi" w:hAnsiTheme="minorHAnsi" w:cs="Arial"/>
        </w:rPr>
        <w:t xml:space="preserve"> </w:t>
      </w:r>
      <w:r w:rsidRPr="004F545D">
        <w:rPr>
          <w:rFonts w:asciiTheme="minorHAnsi" w:hAnsiTheme="minorHAnsi" w:cstheme="minorHAnsi"/>
        </w:rPr>
        <w:t xml:space="preserve">No, the state quitline </w:t>
      </w:r>
      <w:r w:rsidRPr="00ED104A">
        <w:rPr>
          <w:rFonts w:asciiTheme="minorHAnsi" w:hAnsiTheme="minorHAnsi" w:cstheme="minorHAnsi"/>
          <w:u w:val="single"/>
        </w:rPr>
        <w:t>did not offer</w:t>
      </w:r>
      <w:r w:rsidRPr="004F545D">
        <w:rPr>
          <w:rFonts w:asciiTheme="minorHAnsi" w:hAnsiTheme="minorHAnsi" w:cstheme="minorHAnsi"/>
        </w:rPr>
        <w:t xml:space="preserve"> </w:t>
      </w:r>
      <w:r>
        <w:rPr>
          <w:rFonts w:asciiTheme="minorHAnsi" w:hAnsiTheme="minorHAnsi" w:cstheme="minorHAnsi"/>
        </w:rPr>
        <w:t>web-based or mobile health cessation services</w:t>
      </w:r>
    </w:p>
    <w:p w14:paraId="6708E547" w14:textId="228166A6" w:rsidR="0034316B" w:rsidRDefault="008B60D9" w:rsidP="001A5D1B">
      <w:pPr>
        <w:ind w:left="990"/>
        <w:rPr>
          <w:rFonts w:asciiTheme="minorHAnsi" w:hAnsiTheme="minorHAnsi" w:cstheme="minorHAnsi"/>
        </w:rPr>
      </w:pPr>
      <w:r>
        <w:rPr>
          <w:rFonts w:asciiTheme="minorHAnsi" w:hAnsiTheme="minorHAnsi" w:cs="Arial"/>
        </w:rPr>
        <w:sym w:font="Symbol" w:char="F0AE"/>
      </w:r>
      <w:r>
        <w:rPr>
          <w:rFonts w:asciiTheme="minorHAnsi" w:hAnsiTheme="minorHAnsi" w:cs="Arial"/>
        </w:rPr>
        <w:t xml:space="preserve"> </w:t>
      </w:r>
      <w:r w:rsidR="0034316B" w:rsidRPr="004F545D">
        <w:rPr>
          <w:rFonts w:asciiTheme="minorHAnsi" w:hAnsiTheme="minorHAnsi" w:cstheme="minorHAnsi"/>
          <w:b/>
        </w:rPr>
        <w:t xml:space="preserve">SKIP to Question </w:t>
      </w:r>
      <w:r w:rsidR="00F614E4">
        <w:rPr>
          <w:rFonts w:asciiTheme="minorHAnsi" w:hAnsiTheme="minorHAnsi" w:cstheme="minorHAnsi"/>
          <w:b/>
        </w:rPr>
        <w:t>46</w:t>
      </w:r>
    </w:p>
    <w:p w14:paraId="5B50BA78" w14:textId="77777777" w:rsidR="005B2747" w:rsidRDefault="005B2747" w:rsidP="00CE3D99">
      <w:pPr>
        <w:rPr>
          <w:rFonts w:asciiTheme="minorHAnsi" w:hAnsiTheme="minorHAnsi" w:cstheme="minorHAnsi"/>
          <w:b/>
          <w:sz w:val="28"/>
          <w:szCs w:val="28"/>
        </w:rPr>
      </w:pPr>
    </w:p>
    <w:p w14:paraId="430E7A17" w14:textId="31A19460" w:rsidR="00CE3D99" w:rsidRDefault="00BE51E9" w:rsidP="00AA1DA5">
      <w:pPr>
        <w:spacing w:after="240"/>
        <w:rPr>
          <w:rFonts w:asciiTheme="minorHAnsi" w:hAnsiTheme="minorHAnsi" w:cstheme="minorHAnsi"/>
          <w:b/>
          <w:sz w:val="28"/>
          <w:szCs w:val="28"/>
        </w:rPr>
      </w:pPr>
      <w:r>
        <w:rPr>
          <w:rFonts w:asciiTheme="minorHAnsi" w:hAnsiTheme="minorHAnsi" w:cstheme="minorHAnsi"/>
          <w:b/>
          <w:sz w:val="28"/>
          <w:szCs w:val="28"/>
        </w:rPr>
        <w:t>4</w:t>
      </w:r>
      <w:r w:rsidR="00373923">
        <w:rPr>
          <w:rFonts w:asciiTheme="minorHAnsi" w:hAnsiTheme="minorHAnsi" w:cstheme="minorHAnsi"/>
          <w:b/>
          <w:sz w:val="28"/>
          <w:szCs w:val="28"/>
        </w:rPr>
        <w:t>5</w:t>
      </w:r>
      <w:r w:rsidR="00CE3D99" w:rsidRPr="003B7684">
        <w:rPr>
          <w:rFonts w:asciiTheme="minorHAnsi" w:hAnsiTheme="minorHAnsi" w:cstheme="minorHAnsi"/>
          <w:b/>
          <w:sz w:val="28"/>
          <w:szCs w:val="28"/>
        </w:rPr>
        <w:t xml:space="preserve">. How many </w:t>
      </w:r>
      <w:r w:rsidR="0015568C" w:rsidRPr="00ED104A">
        <w:rPr>
          <w:rFonts w:asciiTheme="minorHAnsi" w:hAnsiTheme="minorHAnsi" w:cstheme="minorHAnsi"/>
          <w:b/>
          <w:sz w:val="28"/>
          <w:szCs w:val="28"/>
          <w:u w:val="single"/>
        </w:rPr>
        <w:t xml:space="preserve">completed </w:t>
      </w:r>
      <w:r w:rsidR="007309B0" w:rsidRPr="00ED104A">
        <w:rPr>
          <w:rFonts w:asciiTheme="minorHAnsi" w:hAnsiTheme="minorHAnsi" w:cstheme="minorHAnsi"/>
          <w:b/>
          <w:sz w:val="28"/>
          <w:szCs w:val="28"/>
          <w:u w:val="single"/>
        </w:rPr>
        <w:t>registrations</w:t>
      </w:r>
      <w:r w:rsidR="00600FD8">
        <w:rPr>
          <w:rFonts w:asciiTheme="minorHAnsi" w:hAnsiTheme="minorHAnsi" w:cstheme="minorHAnsi"/>
          <w:b/>
          <w:sz w:val="28"/>
          <w:szCs w:val="28"/>
        </w:rPr>
        <w:t xml:space="preserve">, </w:t>
      </w:r>
      <w:r w:rsidR="0015568C">
        <w:rPr>
          <w:rFonts w:asciiTheme="minorHAnsi" w:hAnsiTheme="minorHAnsi" w:cstheme="minorHAnsi"/>
          <w:b/>
          <w:sz w:val="28"/>
          <w:szCs w:val="28"/>
        </w:rPr>
        <w:t xml:space="preserve">either via the phone or </w:t>
      </w:r>
      <w:r w:rsidR="007309B0">
        <w:rPr>
          <w:rFonts w:asciiTheme="minorHAnsi" w:hAnsiTheme="minorHAnsi" w:cstheme="minorHAnsi"/>
          <w:b/>
          <w:sz w:val="28"/>
          <w:szCs w:val="28"/>
        </w:rPr>
        <w:t>web-based enrollment</w:t>
      </w:r>
      <w:r w:rsidR="00600FD8">
        <w:rPr>
          <w:rFonts w:asciiTheme="minorHAnsi" w:hAnsiTheme="minorHAnsi" w:cstheme="minorHAnsi"/>
          <w:b/>
          <w:sz w:val="28"/>
          <w:szCs w:val="28"/>
        </w:rPr>
        <w:t>,</w:t>
      </w:r>
      <w:r w:rsidR="0015568C">
        <w:rPr>
          <w:rFonts w:asciiTheme="minorHAnsi" w:hAnsiTheme="minorHAnsi" w:cstheme="minorHAnsi"/>
          <w:b/>
          <w:sz w:val="28"/>
          <w:szCs w:val="28"/>
        </w:rPr>
        <w:t xml:space="preserve"> for </w:t>
      </w:r>
      <w:r w:rsidR="0015568C" w:rsidRPr="00600FD8">
        <w:rPr>
          <w:rFonts w:asciiTheme="minorHAnsi" w:hAnsiTheme="minorHAnsi" w:cstheme="minorHAnsi"/>
          <w:b/>
          <w:sz w:val="28"/>
          <w:szCs w:val="28"/>
          <w:u w:val="single"/>
        </w:rPr>
        <w:t>web-based or mobile cessation services</w:t>
      </w:r>
      <w:r w:rsidR="0015568C">
        <w:rPr>
          <w:rFonts w:asciiTheme="minorHAnsi" w:hAnsiTheme="minorHAnsi" w:cstheme="minorHAnsi"/>
          <w:b/>
          <w:sz w:val="28"/>
          <w:szCs w:val="28"/>
        </w:rPr>
        <w:t xml:space="preserve"> </w:t>
      </w:r>
      <w:r w:rsidR="00CE3D99" w:rsidRPr="003B7684">
        <w:rPr>
          <w:rFonts w:asciiTheme="minorHAnsi" w:hAnsiTheme="minorHAnsi" w:cstheme="minorHAnsi"/>
          <w:b/>
          <w:sz w:val="28"/>
          <w:szCs w:val="28"/>
        </w:rPr>
        <w:t xml:space="preserve">did the state quitline receive in </w:t>
      </w:r>
      <w:r w:rsidR="00CE7833">
        <w:rPr>
          <w:rFonts w:asciiTheme="minorHAnsi" w:hAnsiTheme="minorHAnsi" w:cstheme="minorHAnsi"/>
          <w:b/>
          <w:sz w:val="28"/>
          <w:szCs w:val="28"/>
        </w:rPr>
        <w:t>FY2020</w:t>
      </w:r>
      <w:r w:rsidR="00CE3D99" w:rsidRPr="003B7684">
        <w:rPr>
          <w:rFonts w:asciiTheme="minorHAnsi" w:hAnsiTheme="minorHAnsi" w:cstheme="minorHAnsi"/>
          <w:b/>
          <w:sz w:val="28"/>
          <w:szCs w:val="28"/>
        </w:rPr>
        <w:t xml:space="preserve">? </w:t>
      </w:r>
      <w:bookmarkStart w:id="14" w:name="_Hlk51595861"/>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EB0005" w14:paraId="1E4BF808" w14:textId="77777777" w:rsidTr="00FE617A">
        <w:tc>
          <w:tcPr>
            <w:tcW w:w="9540" w:type="dxa"/>
            <w:shd w:val="clear" w:color="auto" w:fill="D9D9D9" w:themeFill="background1" w:themeFillShade="D9"/>
          </w:tcPr>
          <w:p w14:paraId="0E925177" w14:textId="41E6F541" w:rsidR="00EB0005" w:rsidRDefault="002316E3" w:rsidP="00EB0005">
            <w:pPr>
              <w:spacing w:before="120" w:after="12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EB0005" w:rsidRPr="0081528C">
              <w:rPr>
                <w:rFonts w:asciiTheme="minorHAnsi" w:eastAsia="Arial-Black" w:hAnsiTheme="minorHAnsi" w:cs="Arial"/>
                <w:b/>
                <w:i/>
                <w:iCs/>
                <w:color w:val="215868" w:themeColor="accent5" w:themeShade="80"/>
                <w:sz w:val="26"/>
                <w:szCs w:val="26"/>
                <w:u w:val="single"/>
              </w:rPr>
              <w:t>efinition</w:t>
            </w:r>
            <w:r w:rsidR="00052690">
              <w:rPr>
                <w:rFonts w:asciiTheme="minorHAnsi" w:eastAsia="Arial-Black" w:hAnsiTheme="minorHAnsi" w:cs="Arial"/>
                <w:b/>
                <w:i/>
                <w:iCs/>
                <w:color w:val="215868" w:themeColor="accent5" w:themeShade="80"/>
                <w:sz w:val="26"/>
                <w:szCs w:val="26"/>
                <w:u w:val="single"/>
              </w:rPr>
              <w:t>s</w:t>
            </w:r>
            <w:r w:rsidR="00EB0005" w:rsidRPr="0081528C">
              <w:rPr>
                <w:rFonts w:asciiTheme="minorHAnsi" w:eastAsia="Arial-Black" w:hAnsiTheme="minorHAnsi" w:cs="Arial"/>
                <w:b/>
                <w:i/>
                <w:iCs/>
                <w:color w:val="215868" w:themeColor="accent5" w:themeShade="80"/>
                <w:sz w:val="26"/>
                <w:szCs w:val="26"/>
                <w:u w:val="single"/>
              </w:rPr>
              <w:t>:</w:t>
            </w:r>
          </w:p>
        </w:tc>
      </w:tr>
      <w:tr w:rsidR="00EB0005" w14:paraId="6970EB98" w14:textId="77777777" w:rsidTr="00FE617A">
        <w:tc>
          <w:tcPr>
            <w:tcW w:w="9540" w:type="dxa"/>
            <w:shd w:val="clear" w:color="auto" w:fill="D9D9D9" w:themeFill="background1" w:themeFillShade="D9"/>
          </w:tcPr>
          <w:p w14:paraId="69B75E1F" w14:textId="2ED9C189" w:rsidR="00052690" w:rsidRPr="00052690" w:rsidRDefault="00052690" w:rsidP="00EB0005">
            <w:pPr>
              <w:pStyle w:val="ListParagraph"/>
              <w:numPr>
                <w:ilvl w:val="0"/>
                <w:numId w:val="35"/>
              </w:numPr>
              <w:ind w:left="525"/>
              <w:rPr>
                <w:rFonts w:asciiTheme="minorHAnsi" w:hAnsiTheme="minorHAnsi" w:cstheme="minorHAnsi"/>
                <w:b/>
              </w:rPr>
            </w:pPr>
            <w:r w:rsidRPr="00052690">
              <w:rPr>
                <w:rFonts w:asciiTheme="minorHAnsi" w:hAnsiTheme="minorHAnsi" w:cstheme="minorHAnsi"/>
                <w:b/>
              </w:rPr>
              <w:t>Definition of web-based or mobile cessation services</w:t>
            </w:r>
            <w:r w:rsidR="00D70BA2">
              <w:rPr>
                <w:rFonts w:asciiTheme="minorHAnsi" w:hAnsiTheme="minorHAnsi" w:cstheme="minorHAnsi"/>
                <w:b/>
              </w:rPr>
              <w:t>:</w:t>
            </w:r>
          </w:p>
          <w:p w14:paraId="2FE1209C" w14:textId="383BD75E" w:rsidR="00052690" w:rsidRPr="00052690" w:rsidRDefault="00052690" w:rsidP="00052690">
            <w:pPr>
              <w:pStyle w:val="ListParagraph"/>
              <w:spacing w:after="80"/>
              <w:ind w:left="525"/>
              <w:contextualSpacing w:val="0"/>
              <w:rPr>
                <w:rFonts w:asciiTheme="minorHAnsi" w:hAnsiTheme="minorHAnsi" w:cstheme="minorHAnsi"/>
              </w:rPr>
            </w:pPr>
            <w:r>
              <w:rPr>
                <w:rFonts w:asciiTheme="minorHAnsi" w:hAnsiTheme="minorHAnsi" w:cstheme="minorHAnsi"/>
              </w:rPr>
              <w:t>T</w:t>
            </w:r>
            <w:r w:rsidRPr="00052690">
              <w:rPr>
                <w:rFonts w:asciiTheme="minorHAnsi" w:hAnsiTheme="minorHAnsi" w:cstheme="minorHAnsi"/>
              </w:rPr>
              <w:t>ext messaging, web-based interactive counseling, web-based chat rooms</w:t>
            </w:r>
          </w:p>
          <w:p w14:paraId="264A8045" w14:textId="2D9B0A26" w:rsidR="00EB0005" w:rsidRDefault="00EB0005" w:rsidP="00EB0005">
            <w:pPr>
              <w:pStyle w:val="ListParagraph"/>
              <w:numPr>
                <w:ilvl w:val="0"/>
                <w:numId w:val="35"/>
              </w:numPr>
              <w:ind w:left="525"/>
              <w:rPr>
                <w:rFonts w:asciiTheme="minorHAnsi" w:hAnsiTheme="minorHAnsi" w:cstheme="minorHAnsi"/>
              </w:rPr>
            </w:pPr>
            <w:r w:rsidRPr="00612769">
              <w:rPr>
                <w:rFonts w:asciiTheme="minorHAnsi" w:hAnsiTheme="minorHAnsi" w:cstheme="minorHAnsi"/>
                <w:b/>
              </w:rPr>
              <w:t xml:space="preserve">Definition of </w:t>
            </w:r>
            <w:r>
              <w:rPr>
                <w:rFonts w:asciiTheme="minorHAnsi" w:hAnsiTheme="minorHAnsi" w:cstheme="minorHAnsi"/>
                <w:b/>
              </w:rPr>
              <w:t>registration</w:t>
            </w:r>
            <w:r w:rsidRPr="00612769">
              <w:rPr>
                <w:rFonts w:asciiTheme="minorHAnsi" w:hAnsiTheme="minorHAnsi" w:cstheme="minorHAnsi"/>
              </w:rPr>
              <w:t xml:space="preserve">: </w:t>
            </w:r>
          </w:p>
          <w:p w14:paraId="63770E6A" w14:textId="6ED0CFCD" w:rsidR="00EB0005" w:rsidRPr="00EB0005" w:rsidRDefault="00EB0005" w:rsidP="00EB0005">
            <w:pPr>
              <w:pStyle w:val="ListParagraph"/>
              <w:spacing w:after="80"/>
              <w:ind w:left="525"/>
              <w:contextualSpacing w:val="0"/>
              <w:rPr>
                <w:rFonts w:asciiTheme="minorHAnsi" w:hAnsiTheme="minorHAnsi" w:cstheme="minorHAnsi"/>
              </w:rPr>
            </w:pPr>
            <w:r w:rsidRPr="00887832">
              <w:rPr>
                <w:rFonts w:asciiTheme="minorHAnsi" w:hAnsiTheme="minorHAnsi" w:cstheme="minorHAnsi"/>
              </w:rPr>
              <w:t xml:space="preserve">Registration </w:t>
            </w:r>
            <w:r w:rsidRPr="003B7684">
              <w:rPr>
                <w:rFonts w:asciiTheme="minorHAnsi" w:hAnsiTheme="minorHAnsi" w:cstheme="minorHAnsi"/>
              </w:rPr>
              <w:t>refers to questions asked by the state quitline of t</w:t>
            </w:r>
            <w:r>
              <w:rPr>
                <w:rFonts w:asciiTheme="minorHAnsi" w:hAnsiTheme="minorHAnsi" w:cstheme="minorHAnsi"/>
              </w:rPr>
              <w:t>obacco users seeking cessation assistance</w:t>
            </w:r>
            <w:r w:rsidRPr="003B7684">
              <w:rPr>
                <w:rFonts w:asciiTheme="minorHAnsi" w:hAnsiTheme="minorHAnsi" w:cstheme="minorHAnsi"/>
              </w:rPr>
              <w:t xml:space="preserve"> to enroll the tobacco user</w:t>
            </w:r>
            <w:r>
              <w:rPr>
                <w:rFonts w:asciiTheme="minorHAnsi" w:hAnsiTheme="minorHAnsi" w:cstheme="minorHAnsi"/>
              </w:rPr>
              <w:t xml:space="preserve"> in cessation services.</w:t>
            </w:r>
          </w:p>
        </w:tc>
      </w:tr>
      <w:tr w:rsidR="00EB0005" w14:paraId="42CDCEE8" w14:textId="77777777" w:rsidTr="00FE617A">
        <w:tc>
          <w:tcPr>
            <w:tcW w:w="9540" w:type="dxa"/>
            <w:shd w:val="clear" w:color="auto" w:fill="D9D9D9" w:themeFill="background1" w:themeFillShade="D9"/>
          </w:tcPr>
          <w:p w14:paraId="55BC67DC" w14:textId="1943064E" w:rsidR="00EB0005" w:rsidRDefault="002316E3" w:rsidP="00EB0005">
            <w:pPr>
              <w:spacing w:before="40" w:after="4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EB0005">
              <w:rPr>
                <w:rFonts w:asciiTheme="minorHAnsi" w:eastAsia="Arial-Black" w:hAnsiTheme="minorHAnsi" w:cs="Arial"/>
                <w:b/>
                <w:i/>
                <w:iCs/>
                <w:color w:val="215868" w:themeColor="accent5" w:themeShade="80"/>
                <w:sz w:val="26"/>
                <w:szCs w:val="26"/>
                <w:u w:val="single"/>
              </w:rPr>
              <w:t>irections</w:t>
            </w:r>
            <w:r w:rsidR="00EB0005" w:rsidRPr="0081528C">
              <w:rPr>
                <w:rFonts w:asciiTheme="minorHAnsi" w:eastAsia="Arial-Black" w:hAnsiTheme="minorHAnsi" w:cs="Arial"/>
                <w:b/>
                <w:i/>
                <w:iCs/>
                <w:color w:val="215868" w:themeColor="accent5" w:themeShade="80"/>
                <w:sz w:val="26"/>
                <w:szCs w:val="26"/>
                <w:u w:val="single"/>
              </w:rPr>
              <w:t>:</w:t>
            </w:r>
          </w:p>
          <w:p w14:paraId="4246031A" w14:textId="77777777" w:rsidR="00A769A8" w:rsidRPr="00A769A8" w:rsidRDefault="00EB0005" w:rsidP="00EB0005">
            <w:pPr>
              <w:pStyle w:val="ListParagraph"/>
              <w:numPr>
                <w:ilvl w:val="0"/>
                <w:numId w:val="41"/>
              </w:numPr>
              <w:spacing w:after="40"/>
              <w:contextualSpacing w:val="0"/>
              <w:rPr>
                <w:rFonts w:asciiTheme="minorHAnsi" w:hAnsiTheme="minorHAnsi" w:cstheme="minorHAnsi"/>
              </w:rPr>
            </w:pPr>
            <w:r>
              <w:rPr>
                <w:rFonts w:asciiTheme="minorHAnsi" w:hAnsiTheme="minorHAnsi" w:cstheme="minorHAnsi"/>
              </w:rPr>
              <w:t>R</w:t>
            </w:r>
            <w:r w:rsidRPr="003B7684">
              <w:rPr>
                <w:rFonts w:asciiTheme="minorHAnsi" w:hAnsiTheme="minorHAnsi" w:cstheme="minorHAnsi"/>
              </w:rPr>
              <w:t xml:space="preserve">eport on the total number of </w:t>
            </w:r>
            <w:r w:rsidRPr="00ED104A">
              <w:rPr>
                <w:rFonts w:asciiTheme="minorHAnsi" w:hAnsiTheme="minorHAnsi" w:cstheme="minorHAnsi"/>
                <w:b/>
                <w:u w:val="single"/>
              </w:rPr>
              <w:t>completed registration</w:t>
            </w:r>
            <w:r w:rsidR="00694B3B" w:rsidRPr="00ED104A">
              <w:rPr>
                <w:rFonts w:asciiTheme="minorHAnsi" w:hAnsiTheme="minorHAnsi" w:cstheme="minorHAnsi"/>
                <w:b/>
                <w:u w:val="single"/>
              </w:rPr>
              <w:t>s</w:t>
            </w:r>
            <w:r w:rsidR="00694B3B">
              <w:rPr>
                <w:rFonts w:asciiTheme="minorHAnsi" w:hAnsiTheme="minorHAnsi" w:cstheme="minorHAnsi"/>
                <w:b/>
              </w:rPr>
              <w:t xml:space="preserve"> </w:t>
            </w:r>
            <w:r w:rsidR="00A769A8">
              <w:rPr>
                <w:rFonts w:asciiTheme="minorHAnsi" w:hAnsiTheme="minorHAnsi" w:cstheme="minorHAnsi"/>
                <w:b/>
              </w:rPr>
              <w:t xml:space="preserve">for </w:t>
            </w:r>
            <w:r w:rsidR="00A769A8" w:rsidRPr="00A769A8">
              <w:rPr>
                <w:rFonts w:asciiTheme="minorHAnsi" w:hAnsiTheme="minorHAnsi" w:cstheme="minorHAnsi"/>
                <w:b/>
                <w:u w:val="single"/>
              </w:rPr>
              <w:t>web-based or mobile cessation services</w:t>
            </w:r>
            <w:r w:rsidR="00A769A8">
              <w:rPr>
                <w:rFonts w:asciiTheme="minorHAnsi" w:hAnsiTheme="minorHAnsi" w:cstheme="minorHAnsi"/>
                <w:b/>
              </w:rPr>
              <w:t xml:space="preserve"> </w:t>
            </w:r>
            <w:r w:rsidR="00BE51E9">
              <w:rPr>
                <w:rFonts w:asciiTheme="minorHAnsi" w:hAnsiTheme="minorHAnsi" w:cstheme="minorHAnsi"/>
                <w:b/>
              </w:rPr>
              <w:t>for</w:t>
            </w:r>
            <w:r w:rsidR="00A769A8">
              <w:rPr>
                <w:rFonts w:asciiTheme="minorHAnsi" w:hAnsiTheme="minorHAnsi" w:cstheme="minorHAnsi"/>
                <w:b/>
              </w:rPr>
              <w:t>:</w:t>
            </w:r>
          </w:p>
          <w:p w14:paraId="264B9D6F" w14:textId="77777777" w:rsidR="00A769A8" w:rsidRPr="00A769A8" w:rsidRDefault="00A769A8" w:rsidP="00A769A8">
            <w:pPr>
              <w:pStyle w:val="ListParagraph"/>
              <w:numPr>
                <w:ilvl w:val="1"/>
                <w:numId w:val="41"/>
              </w:numPr>
              <w:spacing w:after="40"/>
              <w:contextualSpacing w:val="0"/>
              <w:rPr>
                <w:rFonts w:asciiTheme="minorHAnsi" w:hAnsiTheme="minorHAnsi" w:cstheme="minorHAnsi"/>
              </w:rPr>
            </w:pPr>
            <w:r>
              <w:rPr>
                <w:rFonts w:asciiTheme="minorHAnsi" w:hAnsiTheme="minorHAnsi" w:cstheme="minorHAnsi"/>
                <w:b/>
              </w:rPr>
              <w:t>Y</w:t>
            </w:r>
            <w:r w:rsidR="00694B3B">
              <w:rPr>
                <w:rFonts w:asciiTheme="minorHAnsi" w:hAnsiTheme="minorHAnsi" w:cstheme="minorHAnsi"/>
                <w:b/>
              </w:rPr>
              <w:t xml:space="preserve">outh &lt; 18 years </w:t>
            </w:r>
            <w:r w:rsidR="00694B3B" w:rsidRPr="00ED104A">
              <w:rPr>
                <w:rFonts w:asciiTheme="minorHAnsi" w:hAnsiTheme="minorHAnsi" w:cstheme="minorHAnsi"/>
                <w:bCs/>
              </w:rPr>
              <w:t>(if available)</w:t>
            </w:r>
          </w:p>
          <w:p w14:paraId="0429EC51" w14:textId="77777777" w:rsidR="00A769A8" w:rsidRPr="00A769A8" w:rsidRDefault="00A769A8" w:rsidP="00A769A8">
            <w:pPr>
              <w:pStyle w:val="ListParagraph"/>
              <w:numPr>
                <w:ilvl w:val="1"/>
                <w:numId w:val="41"/>
              </w:numPr>
              <w:spacing w:after="40"/>
              <w:contextualSpacing w:val="0"/>
              <w:rPr>
                <w:rFonts w:asciiTheme="minorHAnsi" w:hAnsiTheme="minorHAnsi" w:cstheme="minorHAnsi"/>
              </w:rPr>
            </w:pPr>
            <w:r>
              <w:rPr>
                <w:rFonts w:asciiTheme="minorHAnsi" w:hAnsiTheme="minorHAnsi" w:cstheme="minorHAnsi"/>
                <w:b/>
              </w:rPr>
              <w:t>A</w:t>
            </w:r>
            <w:r w:rsidR="00694B3B">
              <w:rPr>
                <w:rFonts w:asciiTheme="minorHAnsi" w:hAnsiTheme="minorHAnsi" w:cstheme="minorHAnsi"/>
                <w:b/>
              </w:rPr>
              <w:t>dults</w:t>
            </w:r>
            <w:r w:rsidR="00201363">
              <w:rPr>
                <w:rFonts w:asciiTheme="minorHAnsi" w:hAnsiTheme="minorHAnsi" w:cstheme="minorHAnsi"/>
                <w:b/>
              </w:rPr>
              <w:t xml:space="preserve"> 18 years and older </w:t>
            </w:r>
            <w:r w:rsidR="00201363" w:rsidRPr="00ED104A">
              <w:rPr>
                <w:rFonts w:asciiTheme="minorHAnsi" w:hAnsiTheme="minorHAnsi" w:cstheme="minorHAnsi"/>
                <w:bCs/>
              </w:rPr>
              <w:t>(if available)</w:t>
            </w:r>
          </w:p>
          <w:p w14:paraId="0A4ABA95" w14:textId="05E2501D" w:rsidR="00EB0005" w:rsidRPr="003B7684" w:rsidRDefault="00A769A8" w:rsidP="00A769A8">
            <w:pPr>
              <w:pStyle w:val="ListParagraph"/>
              <w:numPr>
                <w:ilvl w:val="1"/>
                <w:numId w:val="41"/>
              </w:numPr>
              <w:spacing w:after="40"/>
              <w:contextualSpacing w:val="0"/>
              <w:rPr>
                <w:rFonts w:asciiTheme="minorHAnsi" w:hAnsiTheme="minorHAnsi" w:cstheme="minorHAnsi"/>
              </w:rPr>
            </w:pPr>
            <w:r>
              <w:rPr>
                <w:rFonts w:asciiTheme="minorHAnsi" w:hAnsiTheme="minorHAnsi" w:cstheme="minorHAnsi"/>
                <w:b/>
              </w:rPr>
              <w:t>I</w:t>
            </w:r>
            <w:r w:rsidR="00201363">
              <w:rPr>
                <w:rFonts w:asciiTheme="minorHAnsi" w:hAnsiTheme="minorHAnsi" w:cstheme="minorHAnsi"/>
                <w:b/>
              </w:rPr>
              <w:t>n total</w:t>
            </w:r>
            <w:r w:rsidR="00EB0005" w:rsidRPr="003B7684">
              <w:rPr>
                <w:rFonts w:asciiTheme="minorHAnsi" w:hAnsiTheme="minorHAnsi" w:cstheme="minorHAnsi"/>
              </w:rPr>
              <w:t xml:space="preserve"> </w:t>
            </w:r>
            <w:r w:rsidR="00EB0005" w:rsidRPr="003B7684">
              <w:rPr>
                <w:rFonts w:asciiTheme="minorHAnsi" w:hAnsiTheme="minorHAnsi" w:cstheme="minorHAnsi"/>
                <w:b/>
              </w:rPr>
              <w:t xml:space="preserve"> </w:t>
            </w:r>
          </w:p>
          <w:p w14:paraId="099BF8B7" w14:textId="721B70C8" w:rsidR="00EB0005" w:rsidRPr="003B7684" w:rsidRDefault="00EB0005" w:rsidP="00EB0005">
            <w:pPr>
              <w:pStyle w:val="ListParagraph"/>
              <w:numPr>
                <w:ilvl w:val="0"/>
                <w:numId w:val="41"/>
              </w:numPr>
              <w:spacing w:after="40"/>
              <w:contextualSpacing w:val="0"/>
              <w:rPr>
                <w:rFonts w:asciiTheme="minorHAnsi" w:hAnsiTheme="minorHAnsi" w:cstheme="minorHAnsi"/>
              </w:rPr>
            </w:pPr>
            <w:r w:rsidRPr="00F44945">
              <w:rPr>
                <w:rFonts w:asciiTheme="minorHAnsi" w:hAnsiTheme="minorHAnsi" w:cstheme="minorHAnsi"/>
                <w:u w:val="single"/>
              </w:rPr>
              <w:t>Do not</w:t>
            </w:r>
            <w:r w:rsidRPr="003B7684">
              <w:rPr>
                <w:rFonts w:asciiTheme="minorHAnsi" w:hAnsiTheme="minorHAnsi" w:cstheme="minorHAnsi"/>
              </w:rPr>
              <w:t xml:space="preserve"> report the number of </w:t>
            </w:r>
            <w:r w:rsidRPr="00EC7DB6">
              <w:rPr>
                <w:rFonts w:asciiTheme="minorHAnsi" w:hAnsiTheme="minorHAnsi" w:cstheme="minorHAnsi"/>
                <w:b/>
                <w:u w:val="single"/>
              </w:rPr>
              <w:t>partial or incomplete</w:t>
            </w:r>
            <w:r w:rsidRPr="00EC7DB6">
              <w:rPr>
                <w:rFonts w:asciiTheme="minorHAnsi" w:hAnsiTheme="minorHAnsi" w:cstheme="minorHAnsi"/>
                <w:b/>
              </w:rPr>
              <w:t xml:space="preserve"> </w:t>
            </w:r>
            <w:r>
              <w:rPr>
                <w:rFonts w:asciiTheme="minorHAnsi" w:hAnsiTheme="minorHAnsi" w:cstheme="minorHAnsi"/>
                <w:b/>
              </w:rPr>
              <w:t>registrations</w:t>
            </w:r>
            <w:r w:rsidRPr="003B7684">
              <w:rPr>
                <w:rFonts w:asciiTheme="minorHAnsi" w:hAnsiTheme="minorHAnsi" w:cstheme="minorHAnsi"/>
              </w:rPr>
              <w:t>.</w:t>
            </w:r>
          </w:p>
          <w:p w14:paraId="3FA130D7" w14:textId="77777777" w:rsidR="00EB0005" w:rsidRPr="00394859" w:rsidRDefault="00EB0005" w:rsidP="00EB0005">
            <w:pPr>
              <w:pStyle w:val="ListParagraph"/>
              <w:numPr>
                <w:ilvl w:val="0"/>
                <w:numId w:val="41"/>
              </w:numPr>
              <w:spacing w:after="40"/>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2C0B266C" w14:textId="632BB765" w:rsidR="00EB0005" w:rsidRDefault="00EB0005" w:rsidP="00491826">
            <w:pPr>
              <w:pStyle w:val="ListParagraph"/>
              <w:numPr>
                <w:ilvl w:val="0"/>
                <w:numId w:val="41"/>
              </w:numPr>
              <w:spacing w:after="40"/>
              <w:contextualSpacing w:val="0"/>
              <w:rPr>
                <w:rFonts w:asciiTheme="minorHAnsi" w:eastAsia="Arial-Black" w:hAnsiTheme="minorHAnsi" w:cs="Arial"/>
                <w:b/>
                <w:i/>
                <w:iCs/>
                <w:color w:val="215868" w:themeColor="accent5" w:themeShade="80"/>
                <w:sz w:val="26"/>
                <w:szCs w:val="26"/>
                <w:u w:val="single"/>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 of</w:t>
            </w:r>
            <w:r w:rsidRPr="00D71AB5">
              <w:rPr>
                <w:rFonts w:asciiTheme="minorHAnsi" w:hAnsiTheme="minorHAnsi" w:cstheme="minorHAnsi"/>
                <w:b/>
              </w:rPr>
              <w:t xml:space="preserve"> </w:t>
            </w:r>
            <w:r w:rsidR="00491826">
              <w:rPr>
                <w:rFonts w:asciiTheme="minorHAnsi" w:hAnsiTheme="minorHAnsi" w:cstheme="minorHAnsi"/>
                <w:b/>
              </w:rPr>
              <w:t>completed registrations</w:t>
            </w:r>
            <w:r w:rsidRPr="00D71AB5">
              <w:rPr>
                <w:rFonts w:asciiTheme="minorHAnsi" w:hAnsiTheme="minorHAnsi" w:cstheme="minorHAnsi"/>
                <w:b/>
              </w:rPr>
              <w:t>,</w:t>
            </w:r>
            <w:r w:rsidRPr="00394859">
              <w:rPr>
                <w:rFonts w:asciiTheme="minorHAnsi" w:hAnsiTheme="minorHAnsi" w:cstheme="minorHAnsi"/>
                <w:bCs/>
              </w:rPr>
              <w:t xml:space="preserve"> </w:t>
            </w:r>
            <w:r w:rsidRPr="0058441B">
              <w:rPr>
                <w:rFonts w:asciiTheme="minorHAnsi" w:hAnsiTheme="minorHAnsi" w:cstheme="minorHAnsi"/>
                <w:b/>
              </w:rPr>
              <w:t>enter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bookmarkEnd w:id="14"/>
    </w:tbl>
    <w:p w14:paraId="742C474C" w14:textId="356350A5" w:rsidR="00CE3D99" w:rsidRDefault="00CE3D99" w:rsidP="00CE3D99">
      <w:pPr>
        <w:rPr>
          <w:rFonts w:asciiTheme="minorHAnsi" w:hAnsiTheme="minorHAnsi" w:cstheme="minorHAnsi"/>
        </w:rPr>
      </w:pPr>
    </w:p>
    <w:tbl>
      <w:tblPr>
        <w:tblStyle w:val="TableGrid"/>
        <w:tblW w:w="9350" w:type="dxa"/>
        <w:tblInd w:w="-5" w:type="dxa"/>
        <w:tblLook w:val="04A0" w:firstRow="1" w:lastRow="0" w:firstColumn="1" w:lastColumn="0" w:noHBand="0" w:noVBand="1"/>
      </w:tblPr>
      <w:tblGrid>
        <w:gridCol w:w="4693"/>
        <w:gridCol w:w="4657"/>
      </w:tblGrid>
      <w:tr w:rsidR="00BE51E9" w:rsidRPr="009D590D" w14:paraId="005AFAEF" w14:textId="77777777" w:rsidTr="003C2E2D">
        <w:tc>
          <w:tcPr>
            <w:tcW w:w="4693" w:type="dxa"/>
            <w:shd w:val="clear" w:color="auto" w:fill="C6D9F1" w:themeFill="text2" w:themeFillTint="33"/>
          </w:tcPr>
          <w:p w14:paraId="41A39AF2" w14:textId="1E6D2239" w:rsidR="00BE51E9" w:rsidRPr="009D590D" w:rsidRDefault="00BE51E9" w:rsidP="00BE5E85">
            <w:pPr>
              <w:spacing w:before="20" w:after="20"/>
              <w:rPr>
                <w:rFonts w:asciiTheme="minorHAnsi" w:eastAsia="Arial-Black" w:hAnsiTheme="minorHAnsi" w:cs="Arial"/>
                <w:b/>
              </w:rPr>
            </w:pPr>
          </w:p>
        </w:tc>
        <w:tc>
          <w:tcPr>
            <w:tcW w:w="4657" w:type="dxa"/>
            <w:shd w:val="clear" w:color="auto" w:fill="C6D9F1" w:themeFill="text2" w:themeFillTint="33"/>
          </w:tcPr>
          <w:p w14:paraId="3C7C1C6B" w14:textId="146CE7FE" w:rsidR="00BE51E9" w:rsidRPr="009D590D" w:rsidRDefault="00BE51E9" w:rsidP="003C2E2D">
            <w:pPr>
              <w:spacing w:before="20" w:after="20"/>
              <w:jc w:val="center"/>
              <w:rPr>
                <w:rFonts w:asciiTheme="minorHAnsi" w:eastAsia="Arial-Black" w:hAnsiTheme="minorHAnsi" w:cs="Arial"/>
                <w:b/>
              </w:rPr>
            </w:pPr>
            <w:r>
              <w:rPr>
                <w:rFonts w:asciiTheme="minorHAnsi" w:eastAsia="Arial-Black" w:hAnsiTheme="minorHAnsi" w:cs="Arial"/>
                <w:b/>
              </w:rPr>
              <w:t xml:space="preserve">Total </w:t>
            </w:r>
            <w:r w:rsidR="00B13495">
              <w:rPr>
                <w:rFonts w:asciiTheme="minorHAnsi" w:eastAsia="Arial-Black" w:hAnsiTheme="minorHAnsi" w:cs="Arial"/>
                <w:b/>
              </w:rPr>
              <w:t xml:space="preserve">completed </w:t>
            </w:r>
            <w:r w:rsidR="00ED061C">
              <w:rPr>
                <w:rFonts w:asciiTheme="minorHAnsi" w:eastAsia="Arial-Black" w:hAnsiTheme="minorHAnsi" w:cs="Arial"/>
                <w:b/>
              </w:rPr>
              <w:t>registrations</w:t>
            </w:r>
            <w:r w:rsidR="009D1345">
              <w:rPr>
                <w:rFonts w:asciiTheme="minorHAnsi" w:eastAsia="Arial-Black" w:hAnsiTheme="minorHAnsi" w:cs="Arial"/>
                <w:b/>
              </w:rPr>
              <w:t xml:space="preserve"> </w:t>
            </w:r>
            <w:r w:rsidR="009D1345" w:rsidRPr="00DA2453">
              <w:rPr>
                <w:rFonts w:asciiTheme="minorHAnsi" w:eastAsia="Arial-Black" w:hAnsiTheme="minorHAnsi" w:cs="Arial"/>
                <w:b/>
                <w:u w:val="single"/>
              </w:rPr>
              <w:t>for web-based or mobile cessation services</w:t>
            </w:r>
            <w:r w:rsidR="009D1345">
              <w:rPr>
                <w:rFonts w:asciiTheme="minorHAnsi" w:eastAsia="Arial-Black" w:hAnsiTheme="minorHAnsi" w:cs="Arial"/>
                <w:b/>
              </w:rPr>
              <w:t xml:space="preserve"> in FY2020</w:t>
            </w:r>
          </w:p>
        </w:tc>
      </w:tr>
      <w:tr w:rsidR="00BE51E9" w14:paraId="3CC20E03" w14:textId="77777777" w:rsidTr="003C2E2D">
        <w:tc>
          <w:tcPr>
            <w:tcW w:w="4693" w:type="dxa"/>
          </w:tcPr>
          <w:p w14:paraId="3D594FEE" w14:textId="53C39B8D" w:rsidR="00BE51E9" w:rsidRPr="008562F9" w:rsidRDefault="00ED061C" w:rsidP="00DD520B">
            <w:pPr>
              <w:spacing w:before="40" w:after="40"/>
              <w:ind w:left="517" w:hanging="531"/>
              <w:rPr>
                <w:rFonts w:asciiTheme="minorHAnsi" w:eastAsia="Arial-Black" w:hAnsiTheme="minorHAnsi" w:cs="Arial"/>
              </w:rPr>
            </w:pPr>
            <w:r>
              <w:rPr>
                <w:rFonts w:asciiTheme="minorHAnsi" w:eastAsia="Arial-Black" w:hAnsiTheme="minorHAnsi" w:cs="Arial"/>
              </w:rPr>
              <w:t>4</w:t>
            </w:r>
            <w:r w:rsidR="00373923">
              <w:rPr>
                <w:rFonts w:asciiTheme="minorHAnsi" w:eastAsia="Arial-Black" w:hAnsiTheme="minorHAnsi" w:cs="Arial"/>
              </w:rPr>
              <w:t>5</w:t>
            </w:r>
            <w:r w:rsidR="00BE51E9">
              <w:rPr>
                <w:rFonts w:asciiTheme="minorHAnsi" w:eastAsia="Arial-Black" w:hAnsiTheme="minorHAnsi" w:cs="Arial"/>
              </w:rPr>
              <w:t xml:space="preserve">a. </w:t>
            </w:r>
            <w:r w:rsidR="00DD520B">
              <w:rPr>
                <w:rFonts w:asciiTheme="minorHAnsi" w:eastAsia="Arial-Black" w:hAnsiTheme="minorHAnsi" w:cs="Arial"/>
              </w:rPr>
              <w:tab/>
            </w:r>
            <w:r>
              <w:rPr>
                <w:rFonts w:asciiTheme="minorHAnsi" w:eastAsia="Arial-Black" w:hAnsiTheme="minorHAnsi" w:cs="Arial"/>
              </w:rPr>
              <w:t>Youth &lt;18 years</w:t>
            </w:r>
          </w:p>
        </w:tc>
        <w:tc>
          <w:tcPr>
            <w:tcW w:w="4657" w:type="dxa"/>
          </w:tcPr>
          <w:p w14:paraId="265C44A4" w14:textId="77777777" w:rsidR="00BE51E9" w:rsidRDefault="00BE51E9" w:rsidP="00BE5E85">
            <w:pPr>
              <w:spacing w:before="40" w:after="40"/>
              <w:ind w:left="-14"/>
              <w:rPr>
                <w:rFonts w:asciiTheme="minorHAnsi" w:eastAsia="Arial-Black" w:hAnsiTheme="minorHAnsi" w:cs="Arial"/>
              </w:rPr>
            </w:pPr>
            <w:r>
              <w:rPr>
                <w:rFonts w:asciiTheme="minorHAnsi" w:eastAsia="Arial-Black" w:hAnsiTheme="minorHAnsi" w:cs="Arial"/>
              </w:rPr>
              <w:t>N=</w:t>
            </w:r>
          </w:p>
        </w:tc>
      </w:tr>
      <w:tr w:rsidR="00BE51E9" w14:paraId="690F5652" w14:textId="77777777" w:rsidTr="003C2E2D">
        <w:tc>
          <w:tcPr>
            <w:tcW w:w="4693" w:type="dxa"/>
          </w:tcPr>
          <w:p w14:paraId="7BA05909" w14:textId="12334C76" w:rsidR="00BE51E9" w:rsidRPr="008562F9" w:rsidRDefault="00ED061C" w:rsidP="00DD520B">
            <w:pPr>
              <w:spacing w:before="40" w:after="40"/>
              <w:ind w:left="517" w:hanging="531"/>
              <w:rPr>
                <w:rFonts w:asciiTheme="minorHAnsi" w:eastAsia="Arial-Black" w:hAnsiTheme="minorHAnsi" w:cs="Arial"/>
              </w:rPr>
            </w:pPr>
            <w:r>
              <w:rPr>
                <w:rFonts w:asciiTheme="minorHAnsi" w:eastAsia="Arial-Black" w:hAnsiTheme="minorHAnsi" w:cs="Arial"/>
              </w:rPr>
              <w:t>4</w:t>
            </w:r>
            <w:r w:rsidR="00373923">
              <w:rPr>
                <w:rFonts w:asciiTheme="minorHAnsi" w:eastAsia="Arial-Black" w:hAnsiTheme="minorHAnsi" w:cs="Arial"/>
              </w:rPr>
              <w:t>5</w:t>
            </w:r>
            <w:r w:rsidR="00BE51E9">
              <w:rPr>
                <w:rFonts w:asciiTheme="minorHAnsi" w:eastAsia="Arial-Black" w:hAnsiTheme="minorHAnsi" w:cs="Arial"/>
              </w:rPr>
              <w:t xml:space="preserve">b. </w:t>
            </w:r>
            <w:r w:rsidR="00DD520B">
              <w:rPr>
                <w:rFonts w:asciiTheme="minorHAnsi" w:eastAsia="Arial-Black" w:hAnsiTheme="minorHAnsi" w:cs="Arial"/>
              </w:rPr>
              <w:tab/>
            </w:r>
            <w:r>
              <w:rPr>
                <w:rFonts w:asciiTheme="minorHAnsi" w:eastAsia="Arial-Black" w:hAnsiTheme="minorHAnsi" w:cs="Arial"/>
              </w:rPr>
              <w:t xml:space="preserve">Adults </w:t>
            </w:r>
            <w:r w:rsidR="00292036">
              <w:rPr>
                <w:rFonts w:asciiTheme="minorHAnsi" w:eastAsia="Arial-Black" w:hAnsiTheme="minorHAnsi" w:cs="Arial"/>
              </w:rPr>
              <w:t>(18 years and older)</w:t>
            </w:r>
          </w:p>
        </w:tc>
        <w:tc>
          <w:tcPr>
            <w:tcW w:w="4657" w:type="dxa"/>
          </w:tcPr>
          <w:p w14:paraId="5184A734" w14:textId="77777777" w:rsidR="00BE51E9" w:rsidRDefault="00BE51E9" w:rsidP="00BE5E85">
            <w:pPr>
              <w:spacing w:before="40" w:after="40"/>
              <w:ind w:left="-14"/>
              <w:rPr>
                <w:rFonts w:asciiTheme="minorHAnsi" w:eastAsia="Arial-Black" w:hAnsiTheme="minorHAnsi" w:cs="Arial"/>
              </w:rPr>
            </w:pPr>
            <w:r>
              <w:rPr>
                <w:rFonts w:asciiTheme="minorHAnsi" w:eastAsia="Arial-Black" w:hAnsiTheme="minorHAnsi" w:cs="Arial"/>
              </w:rPr>
              <w:t>N=</w:t>
            </w:r>
          </w:p>
        </w:tc>
      </w:tr>
      <w:tr w:rsidR="00BE51E9" w14:paraId="24F43FF9" w14:textId="77777777" w:rsidTr="003C2E2D">
        <w:tc>
          <w:tcPr>
            <w:tcW w:w="4693" w:type="dxa"/>
            <w:shd w:val="clear" w:color="auto" w:fill="F2F2F2" w:themeFill="background1" w:themeFillShade="F2"/>
          </w:tcPr>
          <w:p w14:paraId="3DF64805" w14:textId="08BFEB26" w:rsidR="00BE51E9" w:rsidRPr="008562F9" w:rsidRDefault="00292036" w:rsidP="00DD520B">
            <w:pPr>
              <w:spacing w:before="40" w:after="40"/>
              <w:ind w:left="517" w:hanging="531"/>
              <w:rPr>
                <w:rFonts w:asciiTheme="minorHAnsi" w:eastAsia="Arial-Black" w:hAnsiTheme="minorHAnsi" w:cs="Arial"/>
              </w:rPr>
            </w:pPr>
            <w:r>
              <w:rPr>
                <w:rFonts w:asciiTheme="minorHAnsi" w:eastAsia="Arial-Black" w:hAnsiTheme="minorHAnsi" w:cs="Arial"/>
              </w:rPr>
              <w:t>4</w:t>
            </w:r>
            <w:r w:rsidR="00373923">
              <w:rPr>
                <w:rFonts w:asciiTheme="minorHAnsi" w:eastAsia="Arial-Black" w:hAnsiTheme="minorHAnsi" w:cs="Arial"/>
              </w:rPr>
              <w:t>5</w:t>
            </w:r>
            <w:r w:rsidR="009C41D4">
              <w:rPr>
                <w:rFonts w:asciiTheme="minorHAnsi" w:eastAsia="Arial-Black" w:hAnsiTheme="minorHAnsi" w:cs="Arial"/>
              </w:rPr>
              <w:t>c</w:t>
            </w:r>
            <w:r w:rsidR="00BE51E9">
              <w:rPr>
                <w:rFonts w:asciiTheme="minorHAnsi" w:eastAsia="Arial-Black" w:hAnsiTheme="minorHAnsi" w:cs="Arial"/>
              </w:rPr>
              <w:t xml:space="preserve">. </w:t>
            </w:r>
            <w:r w:rsidR="00DD520B">
              <w:rPr>
                <w:rFonts w:asciiTheme="minorHAnsi" w:eastAsia="Arial-Black" w:hAnsiTheme="minorHAnsi" w:cs="Arial"/>
              </w:rPr>
              <w:tab/>
            </w:r>
            <w:r w:rsidR="00BE51E9" w:rsidRPr="00DD520B">
              <w:rPr>
                <w:rFonts w:asciiTheme="minorHAnsi" w:eastAsia="Arial-Black" w:hAnsiTheme="minorHAnsi" w:cs="Arial"/>
                <w:b/>
                <w:u w:val="single"/>
              </w:rPr>
              <w:t>Total</w:t>
            </w:r>
            <w:r w:rsidR="00BE51E9" w:rsidRPr="00DD520B">
              <w:rPr>
                <w:rFonts w:asciiTheme="minorHAnsi" w:eastAsia="Arial-Black" w:hAnsiTheme="minorHAnsi" w:cs="Arial"/>
                <w:b/>
              </w:rPr>
              <w:t xml:space="preserve"> </w:t>
            </w:r>
            <w:r w:rsidR="00B13495" w:rsidRPr="00DD520B">
              <w:rPr>
                <w:rFonts w:asciiTheme="minorHAnsi" w:eastAsia="Arial-Black" w:hAnsiTheme="minorHAnsi" w:cs="Arial"/>
                <w:b/>
              </w:rPr>
              <w:t xml:space="preserve">completed registrations </w:t>
            </w:r>
            <w:r w:rsidR="00BE51E9" w:rsidRPr="00DD520B">
              <w:rPr>
                <w:rFonts w:asciiTheme="minorHAnsi" w:eastAsia="Arial-Black" w:hAnsiTheme="minorHAnsi" w:cs="Arial"/>
                <w:b/>
              </w:rPr>
              <w:t>in FY2020</w:t>
            </w:r>
          </w:p>
        </w:tc>
        <w:tc>
          <w:tcPr>
            <w:tcW w:w="4657" w:type="dxa"/>
            <w:shd w:val="clear" w:color="auto" w:fill="F2F2F2" w:themeFill="background1" w:themeFillShade="F2"/>
          </w:tcPr>
          <w:p w14:paraId="2C35BF2F" w14:textId="77777777" w:rsidR="00BE51E9" w:rsidRPr="00DD520B" w:rsidRDefault="00BE51E9" w:rsidP="00BE5E85">
            <w:pPr>
              <w:spacing w:before="40" w:after="40"/>
              <w:ind w:left="-14"/>
              <w:rPr>
                <w:rFonts w:asciiTheme="minorHAnsi" w:eastAsia="Arial-Black" w:hAnsiTheme="minorHAnsi" w:cs="Arial"/>
                <w:b/>
                <w:bCs/>
              </w:rPr>
            </w:pPr>
            <w:r w:rsidRPr="00DD520B">
              <w:rPr>
                <w:rFonts w:asciiTheme="minorHAnsi" w:eastAsia="Arial-Black" w:hAnsiTheme="minorHAnsi" w:cs="Arial"/>
                <w:b/>
                <w:bCs/>
              </w:rPr>
              <w:t>N=</w:t>
            </w:r>
          </w:p>
        </w:tc>
      </w:tr>
    </w:tbl>
    <w:p w14:paraId="3E19994A" w14:textId="771A936E" w:rsidR="00BE51E9" w:rsidRDefault="00BE51E9" w:rsidP="00CE3D99">
      <w:pPr>
        <w:rPr>
          <w:rFonts w:asciiTheme="minorHAnsi" w:hAnsiTheme="minorHAnsi" w:cstheme="minorHAnsi"/>
        </w:rPr>
      </w:pPr>
    </w:p>
    <w:p w14:paraId="23D4DD81" w14:textId="77777777" w:rsidR="00283C76" w:rsidRDefault="00283C76">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tbl>
      <w:tblPr>
        <w:tblStyle w:val="TableGrid"/>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B8CCE4" w:themeFill="accent1" w:themeFillTint="66"/>
        <w:tblLook w:val="04A0" w:firstRow="1" w:lastRow="0" w:firstColumn="1" w:lastColumn="0" w:noHBand="0" w:noVBand="1"/>
      </w:tblPr>
      <w:tblGrid>
        <w:gridCol w:w="9350"/>
      </w:tblGrid>
      <w:tr w:rsidR="00381108" w:rsidRPr="00F82FF5" w14:paraId="0D8D948B" w14:textId="77777777" w:rsidTr="00953F30">
        <w:tc>
          <w:tcPr>
            <w:tcW w:w="9350" w:type="dxa"/>
            <w:shd w:val="clear" w:color="auto" w:fill="B8CCE4" w:themeFill="accent1" w:themeFillTint="66"/>
          </w:tcPr>
          <w:p w14:paraId="2272149D" w14:textId="77777777" w:rsidR="00381108" w:rsidRPr="00F82FF5" w:rsidRDefault="00911A48" w:rsidP="00953F30">
            <w:pPr>
              <w:spacing w:before="60" w:after="60"/>
              <w:jc w:val="center"/>
              <w:rPr>
                <w:rFonts w:asciiTheme="minorHAnsi" w:hAnsiTheme="minorHAnsi" w:cstheme="minorHAnsi"/>
                <w:b/>
                <w:sz w:val="28"/>
                <w:szCs w:val="28"/>
              </w:rPr>
            </w:pPr>
            <w:r>
              <w:rPr>
                <w:rFonts w:asciiTheme="minorHAnsi" w:hAnsiTheme="minorHAnsi" w:cstheme="minorHAnsi"/>
                <w:b/>
                <w:sz w:val="28"/>
                <w:szCs w:val="28"/>
              </w:rPr>
              <w:lastRenderedPageBreak/>
              <w:br w:type="page"/>
            </w:r>
            <w:r w:rsidR="00381108" w:rsidRPr="00F82FF5">
              <w:rPr>
                <w:rFonts w:asciiTheme="minorHAnsi" w:hAnsiTheme="minorHAnsi" w:cstheme="minorHAnsi"/>
                <w:b/>
                <w:sz w:val="28"/>
                <w:szCs w:val="28"/>
              </w:rPr>
              <w:t>UNIQUE TOBACCO USERS AND CESSATION SERVICES RECIEVED</w:t>
            </w:r>
          </w:p>
        </w:tc>
      </w:tr>
    </w:tbl>
    <w:p w14:paraId="0B88533E" w14:textId="77777777" w:rsidR="00381108" w:rsidRPr="00F82FF5" w:rsidRDefault="00381108" w:rsidP="00381108">
      <w:pPr>
        <w:rPr>
          <w:rFonts w:asciiTheme="minorHAnsi" w:hAnsiTheme="minorHAnsi" w:cstheme="minorHAnsi"/>
          <w:b/>
          <w:sz w:val="28"/>
          <w:szCs w:val="28"/>
          <w:u w:val="single"/>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D9D9" w:themeFill="background1" w:themeFillShade="D9"/>
        <w:tblLook w:val="04A0" w:firstRow="1" w:lastRow="0" w:firstColumn="1" w:lastColumn="0" w:noHBand="0" w:noVBand="1"/>
      </w:tblPr>
      <w:tblGrid>
        <w:gridCol w:w="9350"/>
      </w:tblGrid>
      <w:tr w:rsidR="00B92FD0" w:rsidRPr="00F82FF5" w14:paraId="586427C5" w14:textId="77777777" w:rsidTr="00FE617A">
        <w:tc>
          <w:tcPr>
            <w:tcW w:w="9576" w:type="dxa"/>
            <w:shd w:val="clear" w:color="auto" w:fill="BFBFBF" w:themeFill="background1" w:themeFillShade="BF"/>
          </w:tcPr>
          <w:p w14:paraId="5EECB188" w14:textId="487B002D" w:rsidR="00B92FD0" w:rsidRDefault="00B92FD0" w:rsidP="000F74A5">
            <w:pPr>
              <w:spacing w:before="60" w:after="60"/>
              <w:jc w:val="center"/>
              <w:rPr>
                <w:rFonts w:asciiTheme="minorHAnsi" w:hAnsiTheme="minorHAnsi" w:cstheme="minorHAnsi"/>
                <w:b/>
                <w:sz w:val="28"/>
                <w:szCs w:val="28"/>
              </w:rPr>
            </w:pPr>
            <w:r w:rsidRPr="00F82FF5">
              <w:rPr>
                <w:rFonts w:asciiTheme="minorHAnsi" w:hAnsiTheme="minorHAnsi" w:cstheme="minorHAnsi"/>
                <w:b/>
                <w:sz w:val="28"/>
                <w:szCs w:val="28"/>
              </w:rPr>
              <w:t xml:space="preserve">Questions </w:t>
            </w:r>
            <w:r w:rsidR="00435170">
              <w:rPr>
                <w:rFonts w:asciiTheme="minorHAnsi" w:hAnsiTheme="minorHAnsi" w:cstheme="minorHAnsi"/>
                <w:b/>
                <w:sz w:val="28"/>
                <w:szCs w:val="28"/>
              </w:rPr>
              <w:t>4</w:t>
            </w:r>
            <w:r w:rsidR="00373923">
              <w:rPr>
                <w:rFonts w:asciiTheme="minorHAnsi" w:hAnsiTheme="minorHAnsi" w:cstheme="minorHAnsi"/>
                <w:b/>
                <w:sz w:val="28"/>
                <w:szCs w:val="28"/>
              </w:rPr>
              <w:t>6</w:t>
            </w:r>
            <w:r w:rsidRPr="00F82FF5">
              <w:rPr>
                <w:rFonts w:asciiTheme="minorHAnsi" w:hAnsiTheme="minorHAnsi" w:cstheme="minorHAnsi"/>
                <w:b/>
                <w:sz w:val="28"/>
                <w:szCs w:val="28"/>
              </w:rPr>
              <w:t xml:space="preserve"> </w:t>
            </w:r>
            <w:r w:rsidR="00A81139">
              <w:rPr>
                <w:rFonts w:asciiTheme="minorHAnsi" w:hAnsiTheme="minorHAnsi" w:cstheme="minorHAnsi"/>
                <w:b/>
                <w:sz w:val="28"/>
                <w:szCs w:val="28"/>
              </w:rPr>
              <w:t xml:space="preserve">through </w:t>
            </w:r>
            <w:r w:rsidR="005E78EC" w:rsidRPr="00BA4638">
              <w:rPr>
                <w:rFonts w:asciiTheme="minorHAnsi" w:hAnsiTheme="minorHAnsi" w:cstheme="minorHAnsi"/>
                <w:b/>
                <w:sz w:val="28"/>
                <w:szCs w:val="28"/>
              </w:rPr>
              <w:t>5</w:t>
            </w:r>
            <w:r w:rsidR="00BA4638" w:rsidRPr="00BA4638">
              <w:rPr>
                <w:rFonts w:asciiTheme="minorHAnsi" w:hAnsiTheme="minorHAnsi" w:cstheme="minorHAnsi"/>
                <w:b/>
                <w:sz w:val="28"/>
                <w:szCs w:val="28"/>
              </w:rPr>
              <w:t>1</w:t>
            </w:r>
            <w:r w:rsidRPr="00F82FF5">
              <w:rPr>
                <w:rFonts w:asciiTheme="minorHAnsi" w:hAnsiTheme="minorHAnsi" w:cstheme="minorHAnsi"/>
                <w:b/>
                <w:sz w:val="28"/>
                <w:szCs w:val="28"/>
              </w:rPr>
              <w:t xml:space="preserve"> ask for data on unique tobacco users</w:t>
            </w:r>
            <w:r w:rsidR="00917A2F">
              <w:rPr>
                <w:rFonts w:asciiTheme="minorHAnsi" w:hAnsiTheme="minorHAnsi" w:cstheme="minorHAnsi"/>
                <w:b/>
                <w:sz w:val="28"/>
                <w:szCs w:val="28"/>
              </w:rPr>
              <w:t>.</w:t>
            </w:r>
          </w:p>
          <w:p w14:paraId="07EE3497" w14:textId="39639A4E" w:rsidR="002316E3" w:rsidRPr="00F82FF5" w:rsidRDefault="002316E3" w:rsidP="000F74A5">
            <w:pPr>
              <w:spacing w:before="60" w:after="60"/>
              <w:jc w:val="center"/>
              <w:rPr>
                <w:rFonts w:asciiTheme="minorHAnsi" w:hAnsiTheme="minorHAnsi" w:cstheme="minorHAnsi"/>
                <w:b/>
                <w:sz w:val="28"/>
                <w:szCs w:val="28"/>
              </w:rPr>
            </w:pPr>
            <w:r w:rsidRPr="002316E3">
              <w:rPr>
                <w:rFonts w:asciiTheme="minorHAnsi" w:hAnsiTheme="minorHAnsi"/>
                <w:b/>
                <w:i/>
                <w:iCs/>
                <w:sz w:val="28"/>
                <w:szCs w:val="28"/>
              </w:rPr>
              <w:t xml:space="preserve">Please read </w:t>
            </w:r>
            <w:r>
              <w:rPr>
                <w:rFonts w:asciiTheme="minorHAnsi" w:hAnsiTheme="minorHAnsi"/>
                <w:b/>
                <w:i/>
                <w:iCs/>
                <w:sz w:val="28"/>
                <w:szCs w:val="28"/>
              </w:rPr>
              <w:t xml:space="preserve">the provided </w:t>
            </w:r>
            <w:r w:rsidRPr="002316E3">
              <w:rPr>
                <w:rFonts w:asciiTheme="minorHAnsi" w:hAnsiTheme="minorHAnsi"/>
                <w:b/>
                <w:i/>
                <w:iCs/>
                <w:sz w:val="28"/>
                <w:szCs w:val="28"/>
              </w:rPr>
              <w:t>directions and definitions</w:t>
            </w:r>
            <w:r w:rsidRPr="002316E3">
              <w:rPr>
                <w:rFonts w:asciiTheme="minorHAnsi" w:hAnsiTheme="minorHAnsi"/>
                <w:b/>
                <w:sz w:val="28"/>
                <w:szCs w:val="28"/>
              </w:rPr>
              <w:t>.</w:t>
            </w:r>
          </w:p>
        </w:tc>
      </w:tr>
    </w:tbl>
    <w:p w14:paraId="1556A322" w14:textId="77777777" w:rsidR="00B92FD0" w:rsidRPr="003B7684" w:rsidRDefault="00B92FD0" w:rsidP="00381108">
      <w:pPr>
        <w:rPr>
          <w:rFonts w:asciiTheme="minorHAnsi" w:hAnsiTheme="minorHAnsi" w:cstheme="minorHAnsi"/>
          <w:b/>
          <w:sz w:val="28"/>
          <w:szCs w:val="28"/>
          <w:u w:val="single"/>
        </w:rPr>
      </w:pPr>
    </w:p>
    <w:p w14:paraId="37BD1EC7" w14:textId="43352CE3" w:rsidR="00381108" w:rsidRDefault="00381108" w:rsidP="009E4A49">
      <w:pPr>
        <w:spacing w:after="120"/>
        <w:rPr>
          <w:rFonts w:asciiTheme="minorHAnsi" w:hAnsiTheme="minorHAnsi" w:cstheme="minorHAnsi"/>
          <w:b/>
          <w:sz w:val="28"/>
          <w:szCs w:val="28"/>
        </w:rPr>
      </w:pPr>
      <w:r w:rsidRPr="003B7684">
        <w:rPr>
          <w:rFonts w:asciiTheme="minorHAnsi" w:hAnsiTheme="minorHAnsi" w:cstheme="minorHAnsi"/>
          <w:b/>
          <w:sz w:val="28"/>
          <w:szCs w:val="28"/>
        </w:rPr>
        <w:t>*</w:t>
      </w:r>
      <w:r w:rsidR="002F35C2">
        <w:rPr>
          <w:rFonts w:asciiTheme="minorHAnsi" w:hAnsiTheme="minorHAnsi" w:cstheme="minorHAnsi"/>
          <w:b/>
          <w:sz w:val="28"/>
          <w:szCs w:val="28"/>
        </w:rPr>
        <w:t>4</w:t>
      </w:r>
      <w:r w:rsidR="00373923">
        <w:rPr>
          <w:rFonts w:asciiTheme="minorHAnsi" w:hAnsiTheme="minorHAnsi" w:cstheme="minorHAnsi"/>
          <w:b/>
          <w:sz w:val="28"/>
          <w:szCs w:val="28"/>
        </w:rPr>
        <w:t>6</w:t>
      </w:r>
      <w:r w:rsidRPr="003B7684">
        <w:rPr>
          <w:rFonts w:asciiTheme="minorHAnsi" w:hAnsiTheme="minorHAnsi" w:cstheme="minorHAnsi"/>
          <w:b/>
          <w:sz w:val="28"/>
          <w:szCs w:val="28"/>
        </w:rPr>
        <w:t xml:space="preserve">. Among the </w:t>
      </w:r>
      <w:r w:rsidR="007309B0">
        <w:rPr>
          <w:rFonts w:asciiTheme="minorHAnsi" w:hAnsiTheme="minorHAnsi" w:cstheme="minorHAnsi"/>
          <w:b/>
          <w:sz w:val="28"/>
          <w:szCs w:val="28"/>
          <w:u w:val="single"/>
        </w:rPr>
        <w:t>total</w:t>
      </w:r>
      <w:r w:rsidRPr="003B7684">
        <w:rPr>
          <w:rFonts w:asciiTheme="minorHAnsi" w:hAnsiTheme="minorHAnsi" w:cstheme="minorHAnsi"/>
          <w:b/>
          <w:sz w:val="28"/>
          <w:szCs w:val="28"/>
        </w:rPr>
        <w:t xml:space="preserve"> number of </w:t>
      </w:r>
      <w:r w:rsidRPr="007309B0">
        <w:rPr>
          <w:rFonts w:asciiTheme="minorHAnsi" w:hAnsiTheme="minorHAnsi" w:cstheme="minorHAnsi"/>
          <w:b/>
          <w:sz w:val="28"/>
          <w:szCs w:val="28"/>
          <w:u w:val="single"/>
        </w:rPr>
        <w:t xml:space="preserve">completed </w:t>
      </w:r>
      <w:r w:rsidR="007309B0">
        <w:rPr>
          <w:rFonts w:asciiTheme="minorHAnsi" w:hAnsiTheme="minorHAnsi" w:cstheme="minorHAnsi"/>
          <w:b/>
          <w:sz w:val="28"/>
          <w:szCs w:val="28"/>
          <w:u w:val="single"/>
        </w:rPr>
        <w:t>registrations</w:t>
      </w:r>
      <w:r w:rsidRPr="003B7684">
        <w:rPr>
          <w:rFonts w:asciiTheme="minorHAnsi" w:hAnsiTheme="minorHAnsi" w:cstheme="minorHAnsi"/>
          <w:b/>
          <w:sz w:val="28"/>
          <w:szCs w:val="28"/>
        </w:rPr>
        <w:t xml:space="preserve"> in </w:t>
      </w:r>
      <w:r w:rsidR="00CE7833">
        <w:rPr>
          <w:rFonts w:asciiTheme="minorHAnsi" w:hAnsiTheme="minorHAnsi" w:cstheme="minorHAnsi"/>
          <w:b/>
          <w:sz w:val="28"/>
          <w:szCs w:val="28"/>
        </w:rPr>
        <w:t>FY2020</w:t>
      </w:r>
      <w:r w:rsidRPr="003B7684">
        <w:rPr>
          <w:rFonts w:asciiTheme="minorHAnsi" w:hAnsiTheme="minorHAnsi" w:cstheme="minorHAnsi"/>
          <w:b/>
          <w:sz w:val="28"/>
          <w:szCs w:val="28"/>
        </w:rPr>
        <w:t>,</w:t>
      </w:r>
      <w:r w:rsidR="00911A48">
        <w:rPr>
          <w:rFonts w:asciiTheme="minorHAnsi" w:hAnsiTheme="minorHAnsi" w:cstheme="minorHAnsi"/>
          <w:b/>
          <w:sz w:val="28"/>
          <w:szCs w:val="28"/>
        </w:rPr>
        <w:t xml:space="preserve"> </w:t>
      </w:r>
      <w:r w:rsidR="00BF45B7">
        <w:rPr>
          <w:rFonts w:asciiTheme="minorHAnsi" w:hAnsiTheme="minorHAnsi" w:cstheme="minorHAnsi"/>
          <w:b/>
          <w:sz w:val="28"/>
          <w:szCs w:val="28"/>
        </w:rPr>
        <w:t xml:space="preserve">as reported in </w:t>
      </w:r>
      <w:r w:rsidR="00BF45B7" w:rsidRPr="007B29EC">
        <w:rPr>
          <w:rFonts w:asciiTheme="minorHAnsi" w:hAnsiTheme="minorHAnsi" w:cstheme="minorHAnsi"/>
          <w:b/>
          <w:sz w:val="28"/>
          <w:szCs w:val="28"/>
        </w:rPr>
        <w:t xml:space="preserve">Question </w:t>
      </w:r>
      <w:r w:rsidR="002F35C2" w:rsidRPr="007B29EC">
        <w:rPr>
          <w:rFonts w:asciiTheme="minorHAnsi" w:hAnsiTheme="minorHAnsi" w:cstheme="minorHAnsi"/>
          <w:b/>
          <w:sz w:val="28"/>
          <w:szCs w:val="28"/>
        </w:rPr>
        <w:t>43</w:t>
      </w:r>
      <w:r w:rsidR="007B3963" w:rsidRPr="007B29EC">
        <w:rPr>
          <w:rFonts w:asciiTheme="minorHAnsi" w:hAnsiTheme="minorHAnsi" w:cstheme="minorHAnsi"/>
          <w:b/>
          <w:sz w:val="28"/>
          <w:szCs w:val="28"/>
        </w:rPr>
        <w:t xml:space="preserve">, </w:t>
      </w:r>
      <w:r w:rsidR="00E76DD0">
        <w:rPr>
          <w:rFonts w:asciiTheme="minorHAnsi" w:hAnsiTheme="minorHAnsi" w:cstheme="minorHAnsi"/>
          <w:b/>
          <w:sz w:val="28"/>
          <w:szCs w:val="28"/>
        </w:rPr>
        <w:t>R</w:t>
      </w:r>
      <w:r w:rsidR="007B3963" w:rsidRPr="007B29EC">
        <w:rPr>
          <w:rFonts w:asciiTheme="minorHAnsi" w:hAnsiTheme="minorHAnsi" w:cstheme="minorHAnsi"/>
          <w:b/>
          <w:sz w:val="28"/>
          <w:szCs w:val="28"/>
        </w:rPr>
        <w:t xml:space="preserve">ow </w:t>
      </w:r>
      <w:r w:rsidRPr="007B29EC">
        <w:rPr>
          <w:rFonts w:asciiTheme="minorHAnsi" w:hAnsiTheme="minorHAnsi" w:cstheme="minorHAnsi"/>
          <w:b/>
          <w:sz w:val="28"/>
          <w:szCs w:val="28"/>
        </w:rPr>
        <w:t>e,</w:t>
      </w:r>
      <w:r w:rsidRPr="003B7684">
        <w:rPr>
          <w:rFonts w:asciiTheme="minorHAnsi" w:hAnsiTheme="minorHAnsi" w:cstheme="minorHAnsi"/>
          <w:b/>
          <w:sz w:val="28"/>
          <w:szCs w:val="28"/>
        </w:rPr>
        <w:t xml:space="preserve"> how many were </w:t>
      </w:r>
      <w:r w:rsidR="007309B0">
        <w:rPr>
          <w:rFonts w:asciiTheme="minorHAnsi" w:hAnsiTheme="minorHAnsi" w:cstheme="minorHAnsi"/>
          <w:b/>
          <w:sz w:val="28"/>
          <w:szCs w:val="28"/>
          <w:u w:val="single"/>
        </w:rPr>
        <w:t>unique tobacco users</w:t>
      </w:r>
      <w:r w:rsidRPr="003B7684">
        <w:rPr>
          <w:rFonts w:asciiTheme="minorHAnsi" w:hAnsiTheme="minorHAnsi" w:cstheme="minorHAnsi"/>
          <w:b/>
          <w:sz w:val="28"/>
          <w:szCs w:val="28"/>
        </w:rPr>
        <w:t>?</w:t>
      </w:r>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9E4A49" w14:paraId="0C0B511B" w14:textId="77777777" w:rsidTr="00FE617A">
        <w:tc>
          <w:tcPr>
            <w:tcW w:w="9540" w:type="dxa"/>
            <w:shd w:val="clear" w:color="auto" w:fill="D9D9D9" w:themeFill="background1" w:themeFillShade="D9"/>
          </w:tcPr>
          <w:p w14:paraId="2FCDFA62" w14:textId="12DBB8FE" w:rsidR="009E4A49" w:rsidRDefault="002316E3" w:rsidP="00ED465E">
            <w:pPr>
              <w:spacing w:before="40" w:after="4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9E4A49" w:rsidRPr="0081528C">
              <w:rPr>
                <w:rFonts w:asciiTheme="minorHAnsi" w:eastAsia="Arial-Black" w:hAnsiTheme="minorHAnsi" w:cs="Arial"/>
                <w:b/>
                <w:i/>
                <w:iCs/>
                <w:color w:val="215868" w:themeColor="accent5" w:themeShade="80"/>
                <w:sz w:val="26"/>
                <w:szCs w:val="26"/>
                <w:u w:val="single"/>
              </w:rPr>
              <w:t>efinition:</w:t>
            </w:r>
          </w:p>
        </w:tc>
      </w:tr>
      <w:tr w:rsidR="009E4A49" w14:paraId="54D610D3" w14:textId="77777777" w:rsidTr="00FE617A">
        <w:tc>
          <w:tcPr>
            <w:tcW w:w="9540" w:type="dxa"/>
            <w:shd w:val="clear" w:color="auto" w:fill="D9D9D9" w:themeFill="background1" w:themeFillShade="D9"/>
          </w:tcPr>
          <w:p w14:paraId="6E91296E" w14:textId="77777777" w:rsidR="009E4A49" w:rsidRDefault="009E4A49" w:rsidP="009E4A49">
            <w:pPr>
              <w:pStyle w:val="ListParagraph"/>
              <w:numPr>
                <w:ilvl w:val="0"/>
                <w:numId w:val="35"/>
              </w:numPr>
              <w:ind w:left="525"/>
              <w:rPr>
                <w:rFonts w:asciiTheme="minorHAnsi" w:hAnsiTheme="minorHAnsi" w:cstheme="minorHAnsi"/>
              </w:rPr>
            </w:pPr>
            <w:r w:rsidRPr="004F545D">
              <w:rPr>
                <w:rFonts w:asciiTheme="minorHAnsi" w:hAnsiTheme="minorHAnsi" w:cstheme="minorHAnsi"/>
                <w:b/>
              </w:rPr>
              <w:t xml:space="preserve">Definition of </w:t>
            </w:r>
            <w:r>
              <w:rPr>
                <w:rFonts w:asciiTheme="minorHAnsi" w:hAnsiTheme="minorHAnsi" w:cstheme="minorHAnsi"/>
                <w:b/>
              </w:rPr>
              <w:t>unique tobacco users</w:t>
            </w:r>
            <w:r w:rsidRPr="003B7684">
              <w:rPr>
                <w:rFonts w:asciiTheme="minorHAnsi" w:hAnsiTheme="minorHAnsi" w:cstheme="minorHAnsi"/>
              </w:rPr>
              <w:t xml:space="preserve">: </w:t>
            </w:r>
          </w:p>
          <w:p w14:paraId="51EF4849" w14:textId="77777777" w:rsidR="009E4A49" w:rsidRDefault="009E4A49" w:rsidP="009E4A49">
            <w:pPr>
              <w:ind w:left="525"/>
              <w:rPr>
                <w:rFonts w:asciiTheme="minorHAnsi" w:hAnsiTheme="minorHAnsi" w:cstheme="minorHAnsi"/>
              </w:rPr>
            </w:pPr>
            <w:r w:rsidRPr="003B7684">
              <w:rPr>
                <w:rFonts w:asciiTheme="minorHAnsi" w:hAnsiTheme="minorHAnsi" w:cstheme="minorHAnsi"/>
              </w:rPr>
              <w:t xml:space="preserve">A </w:t>
            </w:r>
            <w:r w:rsidRPr="003B7684">
              <w:rPr>
                <w:rFonts w:asciiTheme="minorHAnsi" w:hAnsiTheme="minorHAnsi" w:cstheme="minorHAnsi"/>
                <w:u w:val="single"/>
              </w:rPr>
              <w:t>unique tobacco user</w:t>
            </w:r>
            <w:r w:rsidRPr="003B7684">
              <w:rPr>
                <w:rFonts w:asciiTheme="minorHAnsi" w:hAnsiTheme="minorHAnsi" w:cstheme="minorHAnsi"/>
              </w:rPr>
              <w:t xml:space="preserve"> is a single unique unduplicated tobacco user</w:t>
            </w:r>
            <w:r>
              <w:rPr>
                <w:rFonts w:asciiTheme="minorHAnsi" w:hAnsiTheme="minorHAnsi" w:cstheme="minorHAnsi"/>
              </w:rPr>
              <w:t xml:space="preserve"> or tobacco product user</w:t>
            </w:r>
            <w:r w:rsidRPr="003B7684">
              <w:rPr>
                <w:rFonts w:asciiTheme="minorHAnsi" w:hAnsiTheme="minorHAnsi" w:cstheme="minorHAnsi"/>
              </w:rPr>
              <w:t xml:space="preserve">. </w:t>
            </w:r>
            <w:r w:rsidRPr="003B7684">
              <w:rPr>
                <w:rFonts w:asciiTheme="minorHAnsi" w:hAnsiTheme="minorHAnsi" w:cstheme="minorHAnsi"/>
                <w:bCs/>
              </w:rPr>
              <w:t xml:space="preserve"> A unique tobacco user can be a smoker, chewer,</w:t>
            </w:r>
            <w:r>
              <w:rPr>
                <w:rFonts w:asciiTheme="minorHAnsi" w:hAnsiTheme="minorHAnsi" w:cstheme="minorHAnsi"/>
                <w:bCs/>
              </w:rPr>
              <w:t xml:space="preserve"> ENDS users</w:t>
            </w:r>
            <w:r w:rsidRPr="003B7684">
              <w:rPr>
                <w:rFonts w:asciiTheme="minorHAnsi" w:hAnsiTheme="minorHAnsi" w:cstheme="minorHAnsi"/>
                <w:bCs/>
              </w:rPr>
              <w:t xml:space="preserve"> etc. and can be a current user or recent quitter interested in staying quit (i.e., </w:t>
            </w:r>
            <w:r w:rsidRPr="003B7684">
              <w:rPr>
                <w:rFonts w:asciiTheme="minorHAnsi" w:hAnsiTheme="minorHAnsi" w:cstheme="minorHAnsi"/>
              </w:rPr>
              <w:t>have not been quit at intake or registration for more than 30 consecutive days).</w:t>
            </w:r>
            <w:r>
              <w:rPr>
                <w:rFonts w:asciiTheme="minorHAnsi" w:hAnsiTheme="minorHAnsi" w:cstheme="minorHAnsi"/>
              </w:rPr>
              <w:t xml:space="preserve"> </w:t>
            </w:r>
          </w:p>
          <w:p w14:paraId="299BB0B0" w14:textId="4F4F6E25" w:rsidR="009E4A49" w:rsidRPr="009E4A49" w:rsidRDefault="009E4A49" w:rsidP="009E4A49">
            <w:pPr>
              <w:ind w:left="525"/>
              <w:rPr>
                <w:rFonts w:asciiTheme="minorHAnsi" w:hAnsiTheme="minorHAnsi" w:cstheme="minorHAnsi"/>
                <w:b/>
                <w:sz w:val="28"/>
                <w:szCs w:val="28"/>
              </w:rPr>
            </w:pPr>
            <w:r w:rsidRPr="009D278C">
              <w:rPr>
                <w:rFonts w:asciiTheme="minorHAnsi" w:hAnsiTheme="minorHAnsi" w:cstheme="minorHAnsi"/>
                <w:u w:val="single"/>
              </w:rPr>
              <w:t>Note</w:t>
            </w:r>
            <w:r>
              <w:rPr>
                <w:rFonts w:asciiTheme="minorHAnsi" w:hAnsiTheme="minorHAnsi" w:cstheme="minorHAnsi"/>
              </w:rPr>
              <w:t xml:space="preserve">: marijuana-only users should </w:t>
            </w:r>
            <w:r w:rsidRPr="001B2DF3">
              <w:rPr>
                <w:rFonts w:asciiTheme="minorHAnsi" w:hAnsiTheme="minorHAnsi" w:cstheme="minorHAnsi"/>
                <w:u w:val="single"/>
              </w:rPr>
              <w:t>not</w:t>
            </w:r>
            <w:r>
              <w:rPr>
                <w:rFonts w:asciiTheme="minorHAnsi" w:hAnsiTheme="minorHAnsi" w:cstheme="minorHAnsi"/>
              </w:rPr>
              <w:t xml:space="preserve"> be included as a unique tobacco user.  </w:t>
            </w:r>
          </w:p>
        </w:tc>
      </w:tr>
      <w:tr w:rsidR="009E4A49" w14:paraId="2513D93F" w14:textId="77777777" w:rsidTr="00FE617A">
        <w:tc>
          <w:tcPr>
            <w:tcW w:w="9540" w:type="dxa"/>
            <w:shd w:val="clear" w:color="auto" w:fill="D9D9D9" w:themeFill="background1" w:themeFillShade="D9"/>
          </w:tcPr>
          <w:p w14:paraId="33505408" w14:textId="5332A30F" w:rsidR="009E4A49" w:rsidRDefault="002316E3" w:rsidP="00BE5E85">
            <w:pPr>
              <w:spacing w:before="40" w:after="4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9E4A49">
              <w:rPr>
                <w:rFonts w:asciiTheme="minorHAnsi" w:eastAsia="Arial-Black" w:hAnsiTheme="minorHAnsi" w:cs="Arial"/>
                <w:b/>
                <w:i/>
                <w:iCs/>
                <w:color w:val="215868" w:themeColor="accent5" w:themeShade="80"/>
                <w:sz w:val="26"/>
                <w:szCs w:val="26"/>
                <w:u w:val="single"/>
              </w:rPr>
              <w:t>irections</w:t>
            </w:r>
            <w:r w:rsidR="009E4A49" w:rsidRPr="0081528C">
              <w:rPr>
                <w:rFonts w:asciiTheme="minorHAnsi" w:eastAsia="Arial-Black" w:hAnsiTheme="minorHAnsi" w:cs="Arial"/>
                <w:b/>
                <w:i/>
                <w:iCs/>
                <w:color w:val="215868" w:themeColor="accent5" w:themeShade="80"/>
                <w:sz w:val="26"/>
                <w:szCs w:val="26"/>
                <w:u w:val="single"/>
              </w:rPr>
              <w:t>:</w:t>
            </w:r>
          </w:p>
          <w:p w14:paraId="2BB48788" w14:textId="71A2DF3B" w:rsidR="009E4A49" w:rsidRPr="003B7684" w:rsidRDefault="009E4A49" w:rsidP="00BE5E85">
            <w:pPr>
              <w:pStyle w:val="ListParagraph"/>
              <w:numPr>
                <w:ilvl w:val="0"/>
                <w:numId w:val="41"/>
              </w:numPr>
              <w:spacing w:after="40"/>
              <w:contextualSpacing w:val="0"/>
              <w:rPr>
                <w:rFonts w:asciiTheme="minorHAnsi" w:hAnsiTheme="minorHAnsi" w:cstheme="minorHAnsi"/>
              </w:rPr>
            </w:pPr>
            <w:r>
              <w:rPr>
                <w:rFonts w:asciiTheme="minorHAnsi" w:hAnsiTheme="minorHAnsi" w:cstheme="minorHAnsi"/>
              </w:rPr>
              <w:t>R</w:t>
            </w:r>
            <w:r w:rsidRPr="003B7684">
              <w:rPr>
                <w:rFonts w:asciiTheme="minorHAnsi" w:hAnsiTheme="minorHAnsi" w:cstheme="minorHAnsi"/>
              </w:rPr>
              <w:t xml:space="preserve">eport on the </w:t>
            </w:r>
            <w:r w:rsidRPr="00583540">
              <w:rPr>
                <w:rFonts w:asciiTheme="minorHAnsi" w:hAnsiTheme="minorHAnsi" w:cstheme="minorHAnsi"/>
                <w:b/>
                <w:bCs/>
              </w:rPr>
              <w:t>total number of unique tobacco users</w:t>
            </w:r>
            <w:r w:rsidRPr="003B7684">
              <w:rPr>
                <w:rFonts w:asciiTheme="minorHAnsi" w:hAnsiTheme="minorHAnsi" w:cstheme="minorHAnsi"/>
              </w:rPr>
              <w:t xml:space="preserve">. </w:t>
            </w:r>
            <w:r w:rsidRPr="003B7684">
              <w:rPr>
                <w:rFonts w:asciiTheme="minorHAnsi" w:hAnsiTheme="minorHAnsi" w:cstheme="minorHAnsi"/>
                <w:b/>
              </w:rPr>
              <w:t xml:space="preserve"> </w:t>
            </w:r>
          </w:p>
          <w:p w14:paraId="3323554A" w14:textId="77777777" w:rsidR="009E4A49" w:rsidRPr="00394859" w:rsidRDefault="009E4A49" w:rsidP="00BE5E85">
            <w:pPr>
              <w:pStyle w:val="ListParagraph"/>
              <w:numPr>
                <w:ilvl w:val="0"/>
                <w:numId w:val="41"/>
              </w:numPr>
              <w:spacing w:after="40"/>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6D8BBE63" w14:textId="1334CCB5" w:rsidR="009E4A49" w:rsidRDefault="009E4A49" w:rsidP="00BE5E85">
            <w:pPr>
              <w:pStyle w:val="ListParagraph"/>
              <w:numPr>
                <w:ilvl w:val="0"/>
                <w:numId w:val="41"/>
              </w:numPr>
              <w:spacing w:after="40"/>
              <w:contextualSpacing w:val="0"/>
              <w:rPr>
                <w:rFonts w:asciiTheme="minorHAnsi" w:eastAsia="Arial-Black" w:hAnsiTheme="minorHAnsi" w:cs="Arial"/>
                <w:b/>
                <w:i/>
                <w:iCs/>
                <w:color w:val="215868" w:themeColor="accent5" w:themeShade="80"/>
                <w:sz w:val="26"/>
                <w:szCs w:val="26"/>
                <w:u w:val="single"/>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 of</w:t>
            </w:r>
            <w:r w:rsidRPr="00D71AB5">
              <w:rPr>
                <w:rFonts w:asciiTheme="minorHAnsi" w:hAnsiTheme="minorHAnsi" w:cstheme="minorHAnsi"/>
                <w:b/>
              </w:rPr>
              <w:t xml:space="preserve"> </w:t>
            </w:r>
            <w:r w:rsidR="003B68BD" w:rsidRPr="00583540">
              <w:rPr>
                <w:rFonts w:asciiTheme="minorHAnsi" w:hAnsiTheme="minorHAnsi" w:cstheme="minorHAnsi"/>
                <w:b/>
                <w:bCs/>
              </w:rPr>
              <w:t>unique tobacco users</w:t>
            </w:r>
            <w:r w:rsidRPr="00D71AB5">
              <w:rPr>
                <w:rFonts w:asciiTheme="minorHAnsi" w:hAnsiTheme="minorHAnsi" w:cstheme="minorHAnsi"/>
                <w:b/>
              </w:rPr>
              <w:t>,</w:t>
            </w:r>
            <w:r w:rsidRPr="00394859">
              <w:rPr>
                <w:rFonts w:asciiTheme="minorHAnsi" w:hAnsiTheme="minorHAnsi" w:cstheme="minorHAnsi"/>
                <w:bCs/>
              </w:rPr>
              <w:t xml:space="preserve"> </w:t>
            </w:r>
            <w:r w:rsidRPr="0058441B">
              <w:rPr>
                <w:rFonts w:asciiTheme="minorHAnsi" w:hAnsiTheme="minorHAnsi" w:cstheme="minorHAnsi"/>
                <w:b/>
              </w:rPr>
              <w:t>enter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49E95408" w14:textId="77777777" w:rsidR="00381108" w:rsidRPr="003B7684" w:rsidRDefault="00381108" w:rsidP="00381108">
      <w:pPr>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5665"/>
      </w:tblGrid>
      <w:tr w:rsidR="00381108" w:rsidRPr="003B7684" w14:paraId="124EBA7F" w14:textId="77777777" w:rsidTr="00DA2453">
        <w:tc>
          <w:tcPr>
            <w:tcW w:w="5665" w:type="dxa"/>
          </w:tcPr>
          <w:p w14:paraId="7C3181D5" w14:textId="2D2ECA35" w:rsidR="00381108" w:rsidRPr="00DA2453" w:rsidRDefault="00381108" w:rsidP="00DA2453">
            <w:pPr>
              <w:spacing w:before="120" w:after="120"/>
              <w:rPr>
                <w:rFonts w:asciiTheme="minorHAnsi" w:hAnsiTheme="minorHAnsi" w:cstheme="minorHAnsi"/>
                <w:b/>
              </w:rPr>
            </w:pPr>
            <w:r w:rsidRPr="00EC6A24">
              <w:rPr>
                <w:rFonts w:asciiTheme="minorHAnsi" w:hAnsiTheme="minorHAnsi" w:cstheme="minorHAnsi"/>
                <w:b/>
              </w:rPr>
              <w:t>N=</w:t>
            </w:r>
          </w:p>
        </w:tc>
      </w:tr>
    </w:tbl>
    <w:p w14:paraId="71556630" w14:textId="77777777" w:rsidR="00381108" w:rsidRPr="003B7684" w:rsidRDefault="00381108" w:rsidP="00381108">
      <w:pPr>
        <w:ind w:left="360"/>
        <w:rPr>
          <w:rFonts w:asciiTheme="minorHAnsi" w:hAnsiTheme="minorHAnsi" w:cstheme="minorHAnsi"/>
        </w:rPr>
      </w:pPr>
    </w:p>
    <w:p w14:paraId="743E2749" w14:textId="0C62794E" w:rsidR="00381108" w:rsidRDefault="007B3963" w:rsidP="0032211A">
      <w:pPr>
        <w:rPr>
          <w:rFonts w:cs="Arial"/>
          <w:b/>
          <w:sz w:val="28"/>
        </w:rPr>
      </w:pPr>
      <w:r>
        <w:rPr>
          <w:rFonts w:asciiTheme="minorHAnsi" w:hAnsiTheme="minorHAnsi" w:cstheme="minorHAnsi"/>
          <w:b/>
          <w:sz w:val="28"/>
          <w:szCs w:val="28"/>
        </w:rPr>
        <w:t>*</w:t>
      </w:r>
      <w:r w:rsidR="00ED465E">
        <w:rPr>
          <w:rFonts w:asciiTheme="minorHAnsi" w:hAnsiTheme="minorHAnsi" w:cstheme="minorHAnsi"/>
          <w:b/>
          <w:sz w:val="28"/>
          <w:szCs w:val="28"/>
        </w:rPr>
        <w:t>4</w:t>
      </w:r>
      <w:r w:rsidR="00012DF8">
        <w:rPr>
          <w:rFonts w:asciiTheme="minorHAnsi" w:hAnsiTheme="minorHAnsi" w:cstheme="minorHAnsi"/>
          <w:b/>
          <w:sz w:val="28"/>
          <w:szCs w:val="28"/>
        </w:rPr>
        <w:t>7</w:t>
      </w:r>
      <w:r w:rsidR="00381108" w:rsidRPr="003B7684">
        <w:rPr>
          <w:rFonts w:asciiTheme="minorHAnsi" w:hAnsiTheme="minorHAnsi" w:cstheme="minorHAnsi"/>
          <w:b/>
          <w:sz w:val="28"/>
          <w:szCs w:val="28"/>
        </w:rPr>
        <w:t xml:space="preserve">. Among the </w:t>
      </w:r>
      <w:r w:rsidR="007309B0">
        <w:rPr>
          <w:rFonts w:asciiTheme="minorHAnsi" w:hAnsiTheme="minorHAnsi" w:cstheme="minorHAnsi"/>
          <w:b/>
          <w:sz w:val="28"/>
          <w:szCs w:val="28"/>
          <w:u w:val="single"/>
        </w:rPr>
        <w:t>total</w:t>
      </w:r>
      <w:r w:rsidR="00381108" w:rsidRPr="003B7684">
        <w:rPr>
          <w:rFonts w:asciiTheme="minorHAnsi" w:hAnsiTheme="minorHAnsi" w:cstheme="minorHAnsi"/>
          <w:b/>
          <w:sz w:val="28"/>
          <w:szCs w:val="28"/>
        </w:rPr>
        <w:t xml:space="preserve"> number of </w:t>
      </w:r>
      <w:r w:rsidR="007309B0">
        <w:rPr>
          <w:rFonts w:asciiTheme="minorHAnsi" w:hAnsiTheme="minorHAnsi" w:cstheme="minorHAnsi"/>
          <w:b/>
          <w:sz w:val="28"/>
          <w:szCs w:val="28"/>
          <w:u w:val="single"/>
        </w:rPr>
        <w:t>unique tobacco users</w:t>
      </w:r>
      <w:r w:rsidR="00381108" w:rsidRPr="003B7684">
        <w:rPr>
          <w:rFonts w:asciiTheme="minorHAnsi" w:hAnsiTheme="minorHAnsi" w:cstheme="minorHAnsi"/>
          <w:b/>
          <w:sz w:val="28"/>
          <w:szCs w:val="28"/>
        </w:rPr>
        <w:t xml:space="preserve"> reported in Q</w:t>
      </w:r>
      <w:r w:rsidR="00BF45B7">
        <w:rPr>
          <w:rFonts w:asciiTheme="minorHAnsi" w:hAnsiTheme="minorHAnsi" w:cstheme="minorHAnsi"/>
          <w:b/>
          <w:sz w:val="28"/>
          <w:szCs w:val="28"/>
        </w:rPr>
        <w:t xml:space="preserve">uestion </w:t>
      </w:r>
      <w:r w:rsidR="00ED465E">
        <w:rPr>
          <w:rFonts w:asciiTheme="minorHAnsi" w:hAnsiTheme="minorHAnsi" w:cstheme="minorHAnsi"/>
          <w:b/>
          <w:sz w:val="28"/>
          <w:szCs w:val="28"/>
        </w:rPr>
        <w:t>4</w:t>
      </w:r>
      <w:r w:rsidR="00012DF8">
        <w:rPr>
          <w:rFonts w:asciiTheme="minorHAnsi" w:hAnsiTheme="minorHAnsi" w:cstheme="minorHAnsi"/>
          <w:b/>
          <w:sz w:val="28"/>
          <w:szCs w:val="28"/>
        </w:rPr>
        <w:t>6</w:t>
      </w:r>
      <w:r w:rsidR="00381108" w:rsidRPr="003B7684">
        <w:rPr>
          <w:rFonts w:asciiTheme="minorHAnsi" w:hAnsiTheme="minorHAnsi" w:cstheme="minorHAnsi"/>
          <w:b/>
          <w:sz w:val="28"/>
          <w:szCs w:val="28"/>
        </w:rPr>
        <w:t xml:space="preserve">, please report the number that received the following cessation services in </w:t>
      </w:r>
      <w:r w:rsidR="00CE7833">
        <w:rPr>
          <w:rFonts w:asciiTheme="minorHAnsi" w:hAnsiTheme="minorHAnsi" w:cstheme="minorHAnsi"/>
          <w:b/>
          <w:sz w:val="28"/>
          <w:szCs w:val="28"/>
        </w:rPr>
        <w:t>FY2020</w:t>
      </w:r>
      <w:r w:rsidR="0032211A">
        <w:rPr>
          <w:rFonts w:asciiTheme="minorHAnsi" w:hAnsiTheme="minorHAnsi" w:cstheme="minorHAnsi"/>
          <w:b/>
          <w:sz w:val="28"/>
          <w:szCs w:val="28"/>
        </w:rPr>
        <w:t>.</w:t>
      </w:r>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3B68BD" w14:paraId="75A92AD3" w14:textId="77777777" w:rsidTr="00FE617A">
        <w:tc>
          <w:tcPr>
            <w:tcW w:w="9540" w:type="dxa"/>
            <w:shd w:val="clear" w:color="auto" w:fill="D9D9D9" w:themeFill="background1" w:themeFillShade="D9"/>
          </w:tcPr>
          <w:p w14:paraId="227ECDC8" w14:textId="00826BA0" w:rsidR="003B68BD" w:rsidRDefault="002316E3" w:rsidP="00BE5E85">
            <w:pPr>
              <w:spacing w:before="120" w:after="12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3B68BD" w:rsidRPr="0081528C">
              <w:rPr>
                <w:rFonts w:asciiTheme="minorHAnsi" w:eastAsia="Arial-Black" w:hAnsiTheme="minorHAnsi" w:cs="Arial"/>
                <w:b/>
                <w:i/>
                <w:iCs/>
                <w:color w:val="215868" w:themeColor="accent5" w:themeShade="80"/>
                <w:sz w:val="26"/>
                <w:szCs w:val="26"/>
                <w:u w:val="single"/>
              </w:rPr>
              <w:t>efinition</w:t>
            </w:r>
            <w:r w:rsidR="00C87789">
              <w:rPr>
                <w:rFonts w:asciiTheme="minorHAnsi" w:eastAsia="Arial-Black" w:hAnsiTheme="minorHAnsi" w:cs="Arial"/>
                <w:b/>
                <w:i/>
                <w:iCs/>
                <w:color w:val="215868" w:themeColor="accent5" w:themeShade="80"/>
                <w:sz w:val="26"/>
                <w:szCs w:val="26"/>
                <w:u w:val="single"/>
              </w:rPr>
              <w:t>s</w:t>
            </w:r>
            <w:r w:rsidR="003B68BD" w:rsidRPr="0081528C">
              <w:rPr>
                <w:rFonts w:asciiTheme="minorHAnsi" w:eastAsia="Arial-Black" w:hAnsiTheme="minorHAnsi" w:cs="Arial"/>
                <w:b/>
                <w:i/>
                <w:iCs/>
                <w:color w:val="215868" w:themeColor="accent5" w:themeShade="80"/>
                <w:sz w:val="26"/>
                <w:szCs w:val="26"/>
                <w:u w:val="single"/>
              </w:rPr>
              <w:t>:</w:t>
            </w:r>
          </w:p>
        </w:tc>
      </w:tr>
      <w:tr w:rsidR="003B68BD" w:rsidRPr="009E4A49" w14:paraId="76EBF126" w14:textId="77777777" w:rsidTr="00FE617A">
        <w:tc>
          <w:tcPr>
            <w:tcW w:w="9540" w:type="dxa"/>
            <w:shd w:val="clear" w:color="auto" w:fill="D9D9D9" w:themeFill="background1" w:themeFillShade="D9"/>
          </w:tcPr>
          <w:p w14:paraId="4E20B120" w14:textId="77777777" w:rsidR="00C87789" w:rsidRPr="00F8491E" w:rsidRDefault="00C87789" w:rsidP="00C87789">
            <w:pPr>
              <w:pStyle w:val="ListParagraph"/>
              <w:numPr>
                <w:ilvl w:val="0"/>
                <w:numId w:val="35"/>
              </w:numPr>
              <w:ind w:left="525"/>
              <w:rPr>
                <w:rFonts w:asciiTheme="minorHAnsi" w:hAnsiTheme="minorHAnsi"/>
                <w:b/>
              </w:rPr>
            </w:pPr>
            <w:r w:rsidRPr="00F8491E">
              <w:rPr>
                <w:rFonts w:asciiTheme="minorHAnsi" w:hAnsiTheme="minorHAnsi"/>
                <w:b/>
              </w:rPr>
              <w:t>Definition of received services:</w:t>
            </w:r>
          </w:p>
          <w:p w14:paraId="5737FC81" w14:textId="77777777" w:rsidR="00C87789" w:rsidRPr="009842D5" w:rsidRDefault="00C87789" w:rsidP="00C87789">
            <w:pPr>
              <w:ind w:left="525"/>
              <w:rPr>
                <w:rFonts w:asciiTheme="minorHAnsi" w:hAnsiTheme="minorHAnsi"/>
              </w:rPr>
            </w:pPr>
            <w:r w:rsidRPr="00F8491E">
              <w:rPr>
                <w:rFonts w:asciiTheme="minorHAnsi" w:hAnsiTheme="minorHAnsi"/>
                <w:u w:val="single"/>
              </w:rPr>
              <w:t>Received services</w:t>
            </w:r>
            <w:r w:rsidRPr="00F8491E">
              <w:rPr>
                <w:rFonts w:asciiTheme="minorHAnsi" w:hAnsiTheme="minorHAnsi"/>
              </w:rPr>
              <w:t xml:space="preserve"> </w:t>
            </w:r>
            <w:r w:rsidRPr="00C87789">
              <w:rPr>
                <w:rFonts w:asciiTheme="minorHAnsi" w:hAnsiTheme="minorHAnsi" w:cstheme="minorHAnsi"/>
              </w:rPr>
              <w:t>includes</w:t>
            </w:r>
            <w:r w:rsidRPr="00F8491E">
              <w:rPr>
                <w:rFonts w:asciiTheme="minorHAnsi" w:hAnsiTheme="minorHAnsi"/>
              </w:rPr>
              <w:t xml:space="preserve"> receipt of one or more of the following:</w:t>
            </w:r>
          </w:p>
          <w:p w14:paraId="19DEBF93" w14:textId="77777777" w:rsidR="00C87789" w:rsidRPr="009842D5" w:rsidRDefault="00C87789" w:rsidP="00C87789">
            <w:pPr>
              <w:pStyle w:val="ListParagraph"/>
              <w:numPr>
                <w:ilvl w:val="0"/>
                <w:numId w:val="38"/>
              </w:numPr>
              <w:ind w:left="885"/>
              <w:rPr>
                <w:rFonts w:asciiTheme="minorHAnsi" w:hAnsiTheme="minorHAnsi"/>
              </w:rPr>
            </w:pPr>
            <w:r>
              <w:rPr>
                <w:rFonts w:asciiTheme="minorHAnsi" w:hAnsiTheme="minorHAnsi"/>
              </w:rPr>
              <w:t>Q</w:t>
            </w:r>
            <w:r w:rsidRPr="009842D5">
              <w:rPr>
                <w:rFonts w:asciiTheme="minorHAnsi" w:hAnsiTheme="minorHAnsi"/>
              </w:rPr>
              <w:t>uitline self-help materials</w:t>
            </w:r>
          </w:p>
          <w:p w14:paraId="116834A9" w14:textId="77777777" w:rsidR="00C87789" w:rsidRPr="009842D5" w:rsidRDefault="00C87789" w:rsidP="00C87789">
            <w:pPr>
              <w:pStyle w:val="ListParagraph"/>
              <w:numPr>
                <w:ilvl w:val="0"/>
                <w:numId w:val="38"/>
              </w:numPr>
              <w:ind w:left="885"/>
              <w:rPr>
                <w:rFonts w:asciiTheme="minorHAnsi" w:hAnsiTheme="minorHAnsi"/>
              </w:rPr>
            </w:pPr>
            <w:r>
              <w:rPr>
                <w:rFonts w:asciiTheme="minorHAnsi" w:hAnsiTheme="minorHAnsi"/>
              </w:rPr>
              <w:t>B</w:t>
            </w:r>
            <w:r w:rsidRPr="009842D5">
              <w:rPr>
                <w:rFonts w:asciiTheme="minorHAnsi" w:hAnsiTheme="minorHAnsi"/>
              </w:rPr>
              <w:t>egan at least one counseling call with a cessation coach/counselor (Note: Intake/</w:t>
            </w:r>
            <w:r>
              <w:rPr>
                <w:rFonts w:asciiTheme="minorHAnsi" w:hAnsiTheme="minorHAnsi"/>
              </w:rPr>
              <w:t>r</w:t>
            </w:r>
            <w:r w:rsidRPr="009842D5">
              <w:rPr>
                <w:rFonts w:asciiTheme="minorHAnsi" w:hAnsiTheme="minorHAnsi"/>
              </w:rPr>
              <w:t>egistration time does not qualify as a counseling call)</w:t>
            </w:r>
          </w:p>
          <w:p w14:paraId="7531147D" w14:textId="06705232" w:rsidR="003B68BD" w:rsidRPr="00C87789" w:rsidRDefault="00C87789" w:rsidP="00C87789">
            <w:pPr>
              <w:pStyle w:val="ListParagraph"/>
              <w:numPr>
                <w:ilvl w:val="0"/>
                <w:numId w:val="38"/>
              </w:numPr>
              <w:spacing w:after="120"/>
              <w:ind w:left="885"/>
              <w:contextualSpacing w:val="0"/>
              <w:rPr>
                <w:rFonts w:cs="Arial"/>
                <w:b/>
              </w:rPr>
            </w:pPr>
            <w:r w:rsidRPr="009842D5">
              <w:rPr>
                <w:rFonts w:asciiTheme="minorHAnsi" w:hAnsiTheme="minorHAnsi"/>
              </w:rPr>
              <w:t>Received FDA</w:t>
            </w:r>
            <w:r>
              <w:rPr>
                <w:rFonts w:asciiTheme="minorHAnsi" w:hAnsiTheme="minorHAnsi"/>
              </w:rPr>
              <w:t>-</w:t>
            </w:r>
            <w:r w:rsidRPr="009842D5">
              <w:rPr>
                <w:rFonts w:asciiTheme="minorHAnsi" w:hAnsiTheme="minorHAnsi"/>
              </w:rPr>
              <w:t>approved cessation medication</w:t>
            </w:r>
          </w:p>
        </w:tc>
      </w:tr>
      <w:tr w:rsidR="00C87789" w:rsidRPr="009E4A49" w14:paraId="6FF3C043" w14:textId="77777777" w:rsidTr="00FE617A">
        <w:tc>
          <w:tcPr>
            <w:tcW w:w="9540" w:type="dxa"/>
            <w:shd w:val="clear" w:color="auto" w:fill="D9D9D9" w:themeFill="background1" w:themeFillShade="D9"/>
          </w:tcPr>
          <w:p w14:paraId="1F1AC163" w14:textId="77777777" w:rsidR="00C87789" w:rsidRPr="000F7FC2" w:rsidRDefault="00C87789" w:rsidP="00C87789">
            <w:pPr>
              <w:pStyle w:val="ListParagraph"/>
              <w:numPr>
                <w:ilvl w:val="0"/>
                <w:numId w:val="35"/>
              </w:numPr>
              <w:ind w:left="525"/>
              <w:rPr>
                <w:rFonts w:asciiTheme="minorHAnsi" w:hAnsiTheme="minorHAnsi"/>
                <w:b/>
              </w:rPr>
            </w:pPr>
            <w:r w:rsidRPr="000F7FC2">
              <w:rPr>
                <w:rFonts w:asciiTheme="minorHAnsi" w:hAnsiTheme="minorHAnsi"/>
                <w:b/>
              </w:rPr>
              <w:t>Definition of counseling call:</w:t>
            </w:r>
          </w:p>
          <w:p w14:paraId="7235F843" w14:textId="7583E35A" w:rsidR="00C87789" w:rsidRDefault="00C87789" w:rsidP="00C87789">
            <w:pPr>
              <w:pStyle w:val="ListParagraph"/>
              <w:ind w:left="525"/>
              <w:rPr>
                <w:rFonts w:asciiTheme="minorHAnsi" w:hAnsiTheme="minorHAnsi"/>
              </w:rPr>
            </w:pPr>
            <w:r w:rsidRPr="007309B0">
              <w:rPr>
                <w:rFonts w:asciiTheme="minorHAnsi" w:hAnsiTheme="minorHAnsi"/>
                <w:u w:val="single"/>
              </w:rPr>
              <w:t xml:space="preserve">Counseling </w:t>
            </w:r>
            <w:r w:rsidR="00A90E83">
              <w:rPr>
                <w:rFonts w:asciiTheme="minorHAnsi" w:hAnsiTheme="minorHAnsi"/>
                <w:u w:val="single"/>
              </w:rPr>
              <w:t>c</w:t>
            </w:r>
            <w:r w:rsidRPr="007309B0">
              <w:rPr>
                <w:rFonts w:asciiTheme="minorHAnsi" w:hAnsiTheme="minorHAnsi"/>
                <w:u w:val="single"/>
              </w:rPr>
              <w:t>all</w:t>
            </w:r>
            <w:r w:rsidRPr="009842D5">
              <w:rPr>
                <w:rFonts w:asciiTheme="minorHAnsi" w:hAnsiTheme="minorHAnsi"/>
              </w:rPr>
              <w:t xml:space="preserve"> is defined as tobacco-user centered, person tailored, in-depth, motivational interaction between a cessation coach/counselor and tobacco user. </w:t>
            </w:r>
          </w:p>
          <w:p w14:paraId="19EE8F14" w14:textId="7B9DDD0B" w:rsidR="00C87789" w:rsidRPr="00F8491E" w:rsidRDefault="00C87789" w:rsidP="0057462A">
            <w:pPr>
              <w:pStyle w:val="ListParagraph"/>
              <w:spacing w:after="240"/>
              <w:ind w:left="518"/>
              <w:contextualSpacing w:val="0"/>
              <w:rPr>
                <w:rFonts w:asciiTheme="minorHAnsi" w:hAnsiTheme="minorHAnsi"/>
                <w:b/>
              </w:rPr>
            </w:pPr>
            <w:r w:rsidRPr="009842D5">
              <w:rPr>
                <w:rFonts w:asciiTheme="minorHAnsi" w:hAnsiTheme="minorHAnsi"/>
              </w:rPr>
              <w:t xml:space="preserve">This </w:t>
            </w:r>
            <w:r>
              <w:rPr>
                <w:rFonts w:asciiTheme="minorHAnsi" w:hAnsiTheme="minorHAnsi"/>
                <w:b/>
                <w:u w:val="single"/>
              </w:rPr>
              <w:t>does not</w:t>
            </w:r>
            <w:r w:rsidRPr="009842D5">
              <w:rPr>
                <w:rFonts w:asciiTheme="minorHAnsi" w:hAnsiTheme="minorHAnsi"/>
              </w:rPr>
              <w:t xml:space="preserve"> include time spent on intake/</w:t>
            </w:r>
            <w:r w:rsidRPr="007309B0">
              <w:rPr>
                <w:rFonts w:asciiTheme="minorHAnsi" w:hAnsiTheme="minorHAnsi" w:cstheme="minorHAnsi"/>
              </w:rPr>
              <w:t>registration or administration</w:t>
            </w:r>
            <w:r w:rsidRPr="009842D5">
              <w:t>.</w:t>
            </w:r>
          </w:p>
        </w:tc>
      </w:tr>
      <w:tr w:rsidR="00AA2DE9" w:rsidRPr="009E4A49" w14:paraId="1B2FA261" w14:textId="77777777" w:rsidTr="00FE617A">
        <w:tc>
          <w:tcPr>
            <w:tcW w:w="9540" w:type="dxa"/>
            <w:shd w:val="clear" w:color="auto" w:fill="D9D9D9" w:themeFill="background1" w:themeFillShade="D9"/>
          </w:tcPr>
          <w:p w14:paraId="5BEC5F47" w14:textId="77777777" w:rsidR="00AA2DE9" w:rsidRPr="009842D5" w:rsidRDefault="00AA2DE9" w:rsidP="0057462A">
            <w:pPr>
              <w:pStyle w:val="ListParagraph"/>
              <w:numPr>
                <w:ilvl w:val="0"/>
                <w:numId w:val="35"/>
              </w:numPr>
              <w:ind w:left="525"/>
              <w:rPr>
                <w:rFonts w:asciiTheme="minorHAnsi" w:hAnsiTheme="minorHAnsi"/>
                <w:b/>
              </w:rPr>
            </w:pPr>
            <w:r w:rsidRPr="009842D5">
              <w:rPr>
                <w:rFonts w:asciiTheme="minorHAnsi" w:hAnsiTheme="minorHAnsi"/>
                <w:b/>
              </w:rPr>
              <w:lastRenderedPageBreak/>
              <w:t>Definition of FDA</w:t>
            </w:r>
            <w:r>
              <w:rPr>
                <w:rFonts w:asciiTheme="minorHAnsi" w:hAnsiTheme="minorHAnsi"/>
                <w:b/>
              </w:rPr>
              <w:t>-a</w:t>
            </w:r>
            <w:r w:rsidRPr="009842D5">
              <w:rPr>
                <w:rFonts w:asciiTheme="minorHAnsi" w:hAnsiTheme="minorHAnsi"/>
                <w:b/>
              </w:rPr>
              <w:t xml:space="preserve">pproved </w:t>
            </w:r>
            <w:r>
              <w:rPr>
                <w:rFonts w:asciiTheme="minorHAnsi" w:hAnsiTheme="minorHAnsi"/>
                <w:b/>
              </w:rPr>
              <w:t>ce</w:t>
            </w:r>
            <w:r w:rsidRPr="009842D5">
              <w:rPr>
                <w:rFonts w:asciiTheme="minorHAnsi" w:hAnsiTheme="minorHAnsi"/>
                <w:b/>
              </w:rPr>
              <w:t xml:space="preserve">ssation </w:t>
            </w:r>
            <w:r>
              <w:rPr>
                <w:rFonts w:asciiTheme="minorHAnsi" w:hAnsiTheme="minorHAnsi"/>
                <w:b/>
              </w:rPr>
              <w:t>m</w:t>
            </w:r>
            <w:r w:rsidRPr="009842D5">
              <w:rPr>
                <w:rFonts w:asciiTheme="minorHAnsi" w:hAnsiTheme="minorHAnsi"/>
                <w:b/>
              </w:rPr>
              <w:t>edications:</w:t>
            </w:r>
          </w:p>
          <w:p w14:paraId="0F32C9F5" w14:textId="77777777" w:rsidR="00843B8B" w:rsidRPr="009842D5" w:rsidRDefault="00843B8B" w:rsidP="00843B8B">
            <w:pPr>
              <w:ind w:left="525"/>
              <w:rPr>
                <w:rFonts w:asciiTheme="minorHAnsi" w:hAnsiTheme="minorHAnsi"/>
                <w:u w:val="single"/>
              </w:rPr>
            </w:pPr>
            <w:r w:rsidRPr="009842D5">
              <w:rPr>
                <w:rFonts w:asciiTheme="minorHAnsi" w:hAnsiTheme="minorHAnsi"/>
              </w:rPr>
              <w:t>FDA</w:t>
            </w:r>
            <w:r>
              <w:rPr>
                <w:rFonts w:asciiTheme="minorHAnsi" w:hAnsiTheme="minorHAnsi"/>
              </w:rPr>
              <w:t>-</w:t>
            </w:r>
            <w:r w:rsidRPr="009842D5">
              <w:rPr>
                <w:rFonts w:asciiTheme="minorHAnsi" w:hAnsiTheme="minorHAnsi"/>
              </w:rPr>
              <w:t>approved cessation medications include:</w:t>
            </w:r>
          </w:p>
          <w:p w14:paraId="2A7A691D" w14:textId="77777777" w:rsidR="00843B8B" w:rsidRPr="009842D5" w:rsidRDefault="00843B8B" w:rsidP="00843B8B">
            <w:pPr>
              <w:pStyle w:val="ListParagraph"/>
              <w:numPr>
                <w:ilvl w:val="0"/>
                <w:numId w:val="13"/>
              </w:numPr>
              <w:ind w:left="975"/>
              <w:rPr>
                <w:rFonts w:asciiTheme="minorHAnsi" w:hAnsiTheme="minorHAnsi"/>
                <w:u w:val="single"/>
              </w:rPr>
            </w:pPr>
            <w:r w:rsidRPr="009842D5">
              <w:rPr>
                <w:rFonts w:asciiTheme="minorHAnsi" w:hAnsiTheme="minorHAnsi"/>
              </w:rPr>
              <w:t xml:space="preserve">Nicotine Replacement Therapy (NRT) in the form of gum, </w:t>
            </w:r>
            <w:proofErr w:type="gramStart"/>
            <w:r w:rsidRPr="009842D5">
              <w:rPr>
                <w:rFonts w:asciiTheme="minorHAnsi" w:hAnsiTheme="minorHAnsi"/>
              </w:rPr>
              <w:t>patch</w:t>
            </w:r>
            <w:proofErr w:type="gramEnd"/>
            <w:r w:rsidRPr="009842D5">
              <w:rPr>
                <w:rFonts w:asciiTheme="minorHAnsi" w:hAnsiTheme="minorHAnsi"/>
              </w:rPr>
              <w:t xml:space="preserve"> or lozenge</w:t>
            </w:r>
          </w:p>
          <w:p w14:paraId="351F3E59" w14:textId="77777777" w:rsidR="00843B8B" w:rsidRPr="009842D5" w:rsidRDefault="00843B8B" w:rsidP="00843B8B">
            <w:pPr>
              <w:pStyle w:val="ListParagraph"/>
              <w:numPr>
                <w:ilvl w:val="0"/>
                <w:numId w:val="13"/>
              </w:numPr>
              <w:ind w:left="975"/>
              <w:rPr>
                <w:rFonts w:asciiTheme="minorHAnsi" w:hAnsiTheme="minorHAnsi"/>
                <w:u w:val="single"/>
              </w:rPr>
            </w:pPr>
            <w:r w:rsidRPr="009842D5">
              <w:rPr>
                <w:rFonts w:asciiTheme="minorHAnsi" w:hAnsiTheme="minorHAnsi"/>
              </w:rPr>
              <w:t>Nicotine Inhaler</w:t>
            </w:r>
          </w:p>
          <w:p w14:paraId="0AA7BABF" w14:textId="77777777" w:rsidR="00843B8B" w:rsidRPr="009842D5" w:rsidRDefault="00843B8B" w:rsidP="00843B8B">
            <w:pPr>
              <w:pStyle w:val="ListParagraph"/>
              <w:numPr>
                <w:ilvl w:val="0"/>
                <w:numId w:val="13"/>
              </w:numPr>
              <w:ind w:left="975"/>
              <w:rPr>
                <w:rFonts w:asciiTheme="minorHAnsi" w:hAnsiTheme="minorHAnsi"/>
                <w:u w:val="single"/>
              </w:rPr>
            </w:pPr>
            <w:r w:rsidRPr="009842D5">
              <w:rPr>
                <w:rFonts w:asciiTheme="minorHAnsi" w:hAnsiTheme="minorHAnsi"/>
              </w:rPr>
              <w:t>Nicotine Nasal Spray</w:t>
            </w:r>
          </w:p>
          <w:p w14:paraId="5FB3DFC4" w14:textId="77777777" w:rsidR="00843B8B" w:rsidRPr="009842D5" w:rsidRDefault="00843B8B" w:rsidP="00843B8B">
            <w:pPr>
              <w:pStyle w:val="ListParagraph"/>
              <w:numPr>
                <w:ilvl w:val="0"/>
                <w:numId w:val="13"/>
              </w:numPr>
              <w:ind w:left="975"/>
              <w:rPr>
                <w:rFonts w:asciiTheme="minorHAnsi" w:hAnsiTheme="minorHAnsi"/>
                <w:u w:val="single"/>
              </w:rPr>
            </w:pPr>
            <w:r w:rsidRPr="009842D5">
              <w:rPr>
                <w:rFonts w:asciiTheme="minorHAnsi" w:hAnsiTheme="minorHAnsi"/>
              </w:rPr>
              <w:t>Bupropion (Wellbutrin)</w:t>
            </w:r>
          </w:p>
          <w:p w14:paraId="36133D9E" w14:textId="129C4CC1" w:rsidR="00AA2DE9" w:rsidRPr="000F7FC2" w:rsidRDefault="00843B8B" w:rsidP="00843B8B">
            <w:pPr>
              <w:pStyle w:val="ListParagraph"/>
              <w:numPr>
                <w:ilvl w:val="0"/>
                <w:numId w:val="13"/>
              </w:numPr>
              <w:ind w:left="975"/>
              <w:rPr>
                <w:rFonts w:asciiTheme="minorHAnsi" w:hAnsiTheme="minorHAnsi"/>
                <w:b/>
              </w:rPr>
            </w:pPr>
            <w:r w:rsidRPr="009842D5">
              <w:rPr>
                <w:rFonts w:asciiTheme="minorHAnsi" w:hAnsiTheme="minorHAnsi"/>
              </w:rPr>
              <w:t>Varenicline (</w:t>
            </w:r>
            <w:proofErr w:type="spellStart"/>
            <w:r w:rsidRPr="009842D5">
              <w:rPr>
                <w:rFonts w:asciiTheme="minorHAnsi" w:hAnsiTheme="minorHAnsi"/>
              </w:rPr>
              <w:t>Chantix</w:t>
            </w:r>
            <w:proofErr w:type="spellEnd"/>
            <w:r w:rsidRPr="009842D5">
              <w:rPr>
                <w:rFonts w:asciiTheme="minorHAnsi" w:hAnsiTheme="minorHAnsi"/>
              </w:rPr>
              <w:t>)</w:t>
            </w:r>
          </w:p>
        </w:tc>
      </w:tr>
      <w:tr w:rsidR="003B68BD" w14:paraId="5ABA736C" w14:textId="77777777" w:rsidTr="00FE617A">
        <w:tc>
          <w:tcPr>
            <w:tcW w:w="9540" w:type="dxa"/>
            <w:shd w:val="clear" w:color="auto" w:fill="D9D9D9" w:themeFill="background1" w:themeFillShade="D9"/>
          </w:tcPr>
          <w:p w14:paraId="548F34D1" w14:textId="6EF3F152" w:rsidR="003B68BD" w:rsidRDefault="002316E3" w:rsidP="00BE5E85">
            <w:pPr>
              <w:spacing w:before="40" w:after="4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3B68BD">
              <w:rPr>
                <w:rFonts w:asciiTheme="minorHAnsi" w:eastAsia="Arial-Black" w:hAnsiTheme="minorHAnsi" w:cs="Arial"/>
                <w:b/>
                <w:i/>
                <w:iCs/>
                <w:color w:val="215868" w:themeColor="accent5" w:themeShade="80"/>
                <w:sz w:val="26"/>
                <w:szCs w:val="26"/>
                <w:u w:val="single"/>
              </w:rPr>
              <w:t>irections</w:t>
            </w:r>
            <w:r w:rsidR="003B68BD" w:rsidRPr="0081528C">
              <w:rPr>
                <w:rFonts w:asciiTheme="minorHAnsi" w:eastAsia="Arial-Black" w:hAnsiTheme="minorHAnsi" w:cs="Arial"/>
                <w:b/>
                <w:i/>
                <w:iCs/>
                <w:color w:val="215868" w:themeColor="accent5" w:themeShade="80"/>
                <w:sz w:val="26"/>
                <w:szCs w:val="26"/>
                <w:u w:val="single"/>
              </w:rPr>
              <w:t>:</w:t>
            </w:r>
          </w:p>
          <w:p w14:paraId="3EB2B101" w14:textId="1C120BFC" w:rsidR="00B607ED" w:rsidRDefault="00B607ED" w:rsidP="00B607ED">
            <w:pPr>
              <w:pStyle w:val="ListParagraph"/>
              <w:numPr>
                <w:ilvl w:val="0"/>
                <w:numId w:val="15"/>
              </w:numPr>
              <w:ind w:left="525"/>
              <w:rPr>
                <w:rFonts w:asciiTheme="minorHAnsi" w:hAnsiTheme="minorHAnsi" w:cs="Arial"/>
              </w:rPr>
            </w:pPr>
            <w:r>
              <w:rPr>
                <w:rFonts w:asciiTheme="minorHAnsi" w:hAnsiTheme="minorHAnsi" w:cs="Arial"/>
              </w:rPr>
              <w:t>For counseling, r</w:t>
            </w:r>
            <w:r w:rsidRPr="009842D5">
              <w:rPr>
                <w:rFonts w:asciiTheme="minorHAnsi" w:hAnsiTheme="minorHAnsi" w:cs="Arial"/>
              </w:rPr>
              <w:t>eport</w:t>
            </w:r>
            <w:r w:rsidRPr="00B607ED">
              <w:rPr>
                <w:rFonts w:asciiTheme="minorHAnsi" w:hAnsiTheme="minorHAnsi" w:cs="Arial"/>
                <w:b/>
                <w:bCs/>
              </w:rPr>
              <w:t xml:space="preserve"> only </w:t>
            </w:r>
            <w:r w:rsidRPr="009842D5">
              <w:rPr>
                <w:rFonts w:asciiTheme="minorHAnsi" w:hAnsiTheme="minorHAnsi" w:cs="Arial"/>
              </w:rPr>
              <w:t xml:space="preserve">individuals who </w:t>
            </w:r>
            <w:r w:rsidRPr="007309B0">
              <w:rPr>
                <w:rFonts w:asciiTheme="minorHAnsi" w:hAnsiTheme="minorHAnsi" w:cs="Arial"/>
                <w:b/>
                <w:u w:val="single"/>
              </w:rPr>
              <w:t>received</w:t>
            </w:r>
            <w:r w:rsidRPr="007309B0">
              <w:rPr>
                <w:rFonts w:asciiTheme="minorHAnsi" w:hAnsiTheme="minorHAnsi" w:cs="Arial"/>
                <w:b/>
              </w:rPr>
              <w:t xml:space="preserve"> </w:t>
            </w:r>
            <w:r>
              <w:rPr>
                <w:rFonts w:asciiTheme="minorHAnsi" w:hAnsiTheme="minorHAnsi" w:cs="Arial"/>
              </w:rPr>
              <w:t>counseling</w:t>
            </w:r>
            <w:r w:rsidRPr="009842D5">
              <w:rPr>
                <w:rFonts w:asciiTheme="minorHAnsi" w:hAnsiTheme="minorHAnsi" w:cs="Arial"/>
              </w:rPr>
              <w:t xml:space="preserve">, </w:t>
            </w:r>
            <w:r w:rsidRPr="007309B0">
              <w:rPr>
                <w:rFonts w:asciiTheme="minorHAnsi" w:hAnsiTheme="minorHAnsi" w:cs="Arial"/>
                <w:b/>
                <w:u w:val="single"/>
              </w:rPr>
              <w:t>not</w:t>
            </w:r>
            <w:r w:rsidRPr="009842D5">
              <w:rPr>
                <w:rFonts w:asciiTheme="minorHAnsi" w:hAnsiTheme="minorHAnsi" w:cs="Arial"/>
              </w:rPr>
              <w:t xml:space="preserve"> individuals who requested </w:t>
            </w:r>
            <w:r>
              <w:rPr>
                <w:rFonts w:asciiTheme="minorHAnsi" w:hAnsiTheme="minorHAnsi" w:cs="Arial"/>
              </w:rPr>
              <w:t>counseling</w:t>
            </w:r>
            <w:r w:rsidRPr="009842D5">
              <w:rPr>
                <w:rFonts w:asciiTheme="minorHAnsi" w:hAnsiTheme="minorHAnsi" w:cs="Arial"/>
              </w:rPr>
              <w:t>.</w:t>
            </w:r>
          </w:p>
          <w:p w14:paraId="683D4AF4" w14:textId="7B62842E" w:rsidR="00B607ED" w:rsidRPr="009842D5" w:rsidRDefault="00B607ED" w:rsidP="00B607ED">
            <w:pPr>
              <w:pStyle w:val="ListParagraph"/>
              <w:numPr>
                <w:ilvl w:val="0"/>
                <w:numId w:val="15"/>
              </w:numPr>
              <w:ind w:left="525"/>
              <w:rPr>
                <w:rFonts w:asciiTheme="minorHAnsi" w:hAnsiTheme="minorHAnsi" w:cs="Arial"/>
              </w:rPr>
            </w:pPr>
            <w:r>
              <w:rPr>
                <w:rFonts w:asciiTheme="minorHAnsi" w:hAnsiTheme="minorHAnsi" w:cs="Arial"/>
              </w:rPr>
              <w:t xml:space="preserve">For cessation medications, report </w:t>
            </w:r>
            <w:r w:rsidRPr="00B607ED">
              <w:rPr>
                <w:rFonts w:asciiTheme="minorHAnsi" w:hAnsiTheme="minorHAnsi" w:cs="Arial"/>
                <w:b/>
              </w:rPr>
              <w:t>only</w:t>
            </w:r>
            <w:r>
              <w:rPr>
                <w:rFonts w:asciiTheme="minorHAnsi" w:hAnsiTheme="minorHAnsi" w:cs="Arial"/>
              </w:rPr>
              <w:t xml:space="preserve"> individuals who were </w:t>
            </w:r>
            <w:r w:rsidRPr="00737DF6">
              <w:rPr>
                <w:rFonts w:asciiTheme="minorHAnsi" w:hAnsiTheme="minorHAnsi" w:cs="Arial"/>
                <w:b/>
                <w:u w:val="single"/>
              </w:rPr>
              <w:t>provided</w:t>
            </w:r>
            <w:r>
              <w:rPr>
                <w:rFonts w:asciiTheme="minorHAnsi" w:hAnsiTheme="minorHAnsi" w:cs="Arial"/>
              </w:rPr>
              <w:t xml:space="preserve"> medications (i.e., mailed cessation medication or sent a voucher). The act of mailing cessation medication or providing a voucher, is consider a “good faith” effort by the state quitline to provide cessation medication to the quitline participant and therefore it is assumed the quitline participant received and used the cessation medication.</w:t>
            </w:r>
          </w:p>
          <w:p w14:paraId="12715972" w14:textId="2C33CCE0" w:rsidR="00B607ED" w:rsidRPr="009842D5" w:rsidRDefault="00B607ED" w:rsidP="00B607ED">
            <w:pPr>
              <w:pStyle w:val="ListParagraph"/>
              <w:numPr>
                <w:ilvl w:val="0"/>
                <w:numId w:val="1"/>
              </w:numPr>
              <w:ind w:left="525"/>
              <w:rPr>
                <w:rFonts w:asciiTheme="minorHAnsi" w:hAnsiTheme="minorHAnsi" w:cs="Arial"/>
              </w:rPr>
            </w:pPr>
            <w:r w:rsidRPr="009842D5">
              <w:rPr>
                <w:rFonts w:asciiTheme="minorHAnsi" w:hAnsiTheme="minorHAnsi" w:cs="Arial"/>
              </w:rPr>
              <w:t xml:space="preserve">Report </w:t>
            </w:r>
            <w:r w:rsidRPr="00B607ED">
              <w:rPr>
                <w:rFonts w:asciiTheme="minorHAnsi" w:hAnsiTheme="minorHAnsi" w:cs="Arial"/>
                <w:b/>
              </w:rPr>
              <w:t>only</w:t>
            </w:r>
            <w:r w:rsidRPr="009842D5">
              <w:rPr>
                <w:rFonts w:asciiTheme="minorHAnsi" w:hAnsiTheme="minorHAnsi" w:cs="Arial"/>
              </w:rPr>
              <w:t xml:space="preserve"> on the </w:t>
            </w:r>
            <w:r w:rsidRPr="00C90E14">
              <w:rPr>
                <w:rFonts w:asciiTheme="minorHAnsi" w:hAnsiTheme="minorHAnsi" w:cs="Arial"/>
                <w:b/>
                <w:u w:val="single"/>
              </w:rPr>
              <w:t>highest level of service</w:t>
            </w:r>
            <w:r w:rsidRPr="009842D5">
              <w:rPr>
                <w:rFonts w:asciiTheme="minorHAnsi" w:hAnsiTheme="minorHAnsi" w:cs="Arial"/>
              </w:rPr>
              <w:t xml:space="preserve"> the individual </w:t>
            </w:r>
            <w:r w:rsidRPr="00737DF6">
              <w:rPr>
                <w:rFonts w:asciiTheme="minorHAnsi" w:hAnsiTheme="minorHAnsi" w:cs="Arial"/>
                <w:b/>
                <w:u w:val="single"/>
              </w:rPr>
              <w:t>received</w:t>
            </w:r>
            <w:r w:rsidRPr="009842D5">
              <w:rPr>
                <w:rFonts w:asciiTheme="minorHAnsi" w:hAnsiTheme="minorHAnsi" w:cs="Arial"/>
              </w:rPr>
              <w:t xml:space="preserve"> during </w:t>
            </w:r>
            <w:r>
              <w:rPr>
                <w:rFonts w:asciiTheme="minorHAnsi" w:hAnsiTheme="minorHAnsi" w:cs="Arial"/>
              </w:rPr>
              <w:t>FY20</w:t>
            </w:r>
            <w:r w:rsidR="00AA7238">
              <w:rPr>
                <w:rFonts w:asciiTheme="minorHAnsi" w:hAnsiTheme="minorHAnsi" w:cs="Arial"/>
              </w:rPr>
              <w:t>20</w:t>
            </w:r>
            <w:r w:rsidRPr="009842D5">
              <w:rPr>
                <w:rFonts w:asciiTheme="minorHAnsi" w:hAnsiTheme="minorHAnsi" w:cs="Arial"/>
              </w:rPr>
              <w:t xml:space="preserve">. </w:t>
            </w:r>
          </w:p>
          <w:p w14:paraId="3DF93F90" w14:textId="04E75CFC" w:rsidR="00B607ED" w:rsidRPr="00B607ED" w:rsidRDefault="00AA7238" w:rsidP="00B607ED">
            <w:pPr>
              <w:pStyle w:val="ListParagraph"/>
              <w:numPr>
                <w:ilvl w:val="0"/>
                <w:numId w:val="41"/>
              </w:numPr>
              <w:spacing w:after="40"/>
              <w:ind w:left="525"/>
              <w:contextualSpacing w:val="0"/>
              <w:rPr>
                <w:rFonts w:asciiTheme="minorHAnsi" w:hAnsiTheme="minorHAnsi" w:cstheme="minorHAnsi"/>
                <w:bCs/>
              </w:rPr>
            </w:pPr>
            <w:r w:rsidRPr="00AA7238">
              <w:rPr>
                <w:rFonts w:asciiTheme="minorHAnsi" w:hAnsiTheme="minorHAnsi" w:cs="Arial"/>
                <w:b/>
                <w:bCs/>
              </w:rPr>
              <w:t>D</w:t>
            </w:r>
            <w:r w:rsidR="00B607ED" w:rsidRPr="00AA7238">
              <w:rPr>
                <w:rFonts w:asciiTheme="minorHAnsi" w:hAnsiTheme="minorHAnsi" w:cs="Arial"/>
                <w:b/>
                <w:bCs/>
              </w:rPr>
              <w:t>o not</w:t>
            </w:r>
            <w:r w:rsidR="00B607ED" w:rsidRPr="009842D5">
              <w:rPr>
                <w:rFonts w:asciiTheme="minorHAnsi" w:hAnsiTheme="minorHAnsi" w:cs="Arial"/>
              </w:rPr>
              <w:t xml:space="preserve"> include any tobacco users served by the National Asian Quitline</w:t>
            </w:r>
            <w:r w:rsidR="00B607ED">
              <w:rPr>
                <w:rFonts w:asciiTheme="minorHAnsi" w:hAnsiTheme="minorHAnsi" w:cs="Arial"/>
              </w:rPr>
              <w:t xml:space="preserve"> as we collect their data separately.</w:t>
            </w:r>
          </w:p>
          <w:p w14:paraId="72EA1E2F" w14:textId="2C00154C" w:rsidR="003B68BD" w:rsidRPr="00394859" w:rsidRDefault="003B68BD" w:rsidP="00B607ED">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1A94D4F5" w14:textId="3EE2B688" w:rsidR="003B68BD" w:rsidRDefault="003B68BD" w:rsidP="00B607ED">
            <w:pPr>
              <w:pStyle w:val="ListParagraph"/>
              <w:numPr>
                <w:ilvl w:val="0"/>
                <w:numId w:val="41"/>
              </w:numPr>
              <w:spacing w:after="40"/>
              <w:ind w:left="525"/>
              <w:contextualSpacing w:val="0"/>
              <w:rPr>
                <w:rFonts w:asciiTheme="minorHAnsi" w:eastAsia="Arial-Black" w:hAnsiTheme="minorHAnsi" w:cs="Arial"/>
                <w:b/>
                <w:i/>
                <w:iCs/>
                <w:color w:val="215868" w:themeColor="accent5" w:themeShade="80"/>
                <w:sz w:val="26"/>
                <w:szCs w:val="26"/>
                <w:u w:val="single"/>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r w:rsidR="00A165CF" w14:paraId="6031B464" w14:textId="77777777" w:rsidTr="00FE617A">
        <w:tc>
          <w:tcPr>
            <w:tcW w:w="9540" w:type="dxa"/>
            <w:shd w:val="clear" w:color="auto" w:fill="D9D9D9" w:themeFill="background1" w:themeFillShade="D9"/>
          </w:tcPr>
          <w:p w14:paraId="2B26F255" w14:textId="4329AEB6" w:rsidR="00A165CF" w:rsidRPr="00A165CF" w:rsidRDefault="00A165CF" w:rsidP="00A165CF">
            <w:pPr>
              <w:spacing w:before="40" w:after="40"/>
              <w:ind w:left="547" w:hanging="547"/>
              <w:rPr>
                <w:rFonts w:asciiTheme="minorHAnsi" w:eastAsia="Arial-Black" w:hAnsiTheme="minorHAnsi" w:cs="Arial"/>
                <w:b/>
                <w:i/>
                <w:iCs/>
                <w:color w:val="215868" w:themeColor="accent5" w:themeShade="80"/>
                <w:sz w:val="26"/>
                <w:szCs w:val="26"/>
                <w:u w:val="single"/>
              </w:rPr>
            </w:pPr>
            <w:r w:rsidRPr="00A165CF">
              <w:rPr>
                <w:rFonts w:asciiTheme="minorHAnsi" w:eastAsia="Arial-Black" w:hAnsiTheme="minorHAnsi" w:cs="Arial"/>
                <w:b/>
                <w:i/>
                <w:iCs/>
                <w:color w:val="215868" w:themeColor="accent5" w:themeShade="80"/>
                <w:sz w:val="26"/>
                <w:szCs w:val="26"/>
                <w:u w:val="single"/>
              </w:rPr>
              <w:t xml:space="preserve">EXAMPLES for Question </w:t>
            </w:r>
            <w:r w:rsidR="00482B91">
              <w:rPr>
                <w:rFonts w:asciiTheme="minorHAnsi" w:eastAsia="Arial-Black" w:hAnsiTheme="minorHAnsi" w:cs="Arial"/>
                <w:b/>
                <w:i/>
                <w:iCs/>
                <w:color w:val="215868" w:themeColor="accent5" w:themeShade="80"/>
                <w:sz w:val="26"/>
                <w:szCs w:val="26"/>
                <w:u w:val="single"/>
              </w:rPr>
              <w:t>4</w:t>
            </w:r>
            <w:r w:rsidR="00012DF8">
              <w:rPr>
                <w:rFonts w:asciiTheme="minorHAnsi" w:eastAsia="Arial-Black" w:hAnsiTheme="minorHAnsi" w:cs="Arial"/>
                <w:b/>
                <w:i/>
                <w:iCs/>
                <w:color w:val="215868" w:themeColor="accent5" w:themeShade="80"/>
                <w:sz w:val="26"/>
                <w:szCs w:val="26"/>
                <w:u w:val="single"/>
              </w:rPr>
              <w:t>7</w:t>
            </w:r>
            <w:r w:rsidRPr="00A165CF">
              <w:rPr>
                <w:rFonts w:asciiTheme="minorHAnsi" w:eastAsia="Arial-Black" w:hAnsiTheme="minorHAnsi" w:cs="Arial"/>
                <w:b/>
                <w:i/>
                <w:iCs/>
                <w:color w:val="215868" w:themeColor="accent5" w:themeShade="80"/>
                <w:sz w:val="26"/>
                <w:szCs w:val="26"/>
                <w:u w:val="single"/>
              </w:rPr>
              <w:t>:</w:t>
            </w:r>
          </w:p>
          <w:p w14:paraId="45B78314" w14:textId="77777777" w:rsidR="00A165CF" w:rsidRPr="009842D5" w:rsidRDefault="00A165CF" w:rsidP="00A165CF">
            <w:pPr>
              <w:pStyle w:val="ListParagraph"/>
              <w:numPr>
                <w:ilvl w:val="0"/>
                <w:numId w:val="2"/>
              </w:numPr>
              <w:spacing w:after="40"/>
              <w:ind w:left="432"/>
              <w:contextualSpacing w:val="0"/>
              <w:rPr>
                <w:rFonts w:asciiTheme="minorHAnsi" w:hAnsiTheme="minorHAnsi" w:cs="Arial"/>
              </w:rPr>
            </w:pPr>
            <w:r w:rsidRPr="009842D5">
              <w:rPr>
                <w:rFonts w:asciiTheme="minorHAnsi" w:hAnsiTheme="minorHAnsi" w:cs="Arial"/>
              </w:rPr>
              <w:t xml:space="preserve">If a tobacco user registered for services twice in </w:t>
            </w:r>
            <w:r>
              <w:rPr>
                <w:rFonts w:asciiTheme="minorHAnsi" w:hAnsiTheme="minorHAnsi" w:cs="Arial"/>
              </w:rPr>
              <w:t>FY2020</w:t>
            </w:r>
            <w:r w:rsidRPr="009842D5">
              <w:rPr>
                <w:rFonts w:asciiTheme="minorHAnsi" w:hAnsiTheme="minorHAnsi" w:cs="Arial"/>
              </w:rPr>
              <w:t>, received counseling only the first time, and received medications the second time, then report them in Row A and Row E in the table below.</w:t>
            </w:r>
          </w:p>
          <w:p w14:paraId="2C2C6039" w14:textId="77777777" w:rsidR="00A165CF" w:rsidRPr="009842D5" w:rsidRDefault="00A165CF" w:rsidP="00A165CF">
            <w:pPr>
              <w:pStyle w:val="ListParagraph"/>
              <w:numPr>
                <w:ilvl w:val="0"/>
                <w:numId w:val="2"/>
              </w:numPr>
              <w:spacing w:after="40"/>
              <w:ind w:left="432"/>
              <w:contextualSpacing w:val="0"/>
              <w:rPr>
                <w:rFonts w:asciiTheme="minorHAnsi" w:hAnsiTheme="minorHAnsi" w:cs="Arial"/>
              </w:rPr>
            </w:pPr>
            <w:r w:rsidRPr="009842D5">
              <w:rPr>
                <w:rFonts w:asciiTheme="minorHAnsi" w:hAnsiTheme="minorHAnsi" w:cs="Arial"/>
              </w:rPr>
              <w:t xml:space="preserve">If a tobacco user registered for services twice in </w:t>
            </w:r>
            <w:r>
              <w:rPr>
                <w:rFonts w:asciiTheme="minorHAnsi" w:hAnsiTheme="minorHAnsi" w:cs="Arial"/>
              </w:rPr>
              <w:t>FY2020</w:t>
            </w:r>
            <w:r w:rsidRPr="009842D5">
              <w:rPr>
                <w:rFonts w:asciiTheme="minorHAnsi" w:hAnsiTheme="minorHAnsi" w:cs="Arial"/>
              </w:rPr>
              <w:t xml:space="preserve">, received self-help materials only the first time, and received counseling only the second time, then report them in Row B and </w:t>
            </w:r>
            <w:r>
              <w:rPr>
                <w:rFonts w:asciiTheme="minorHAnsi" w:hAnsiTheme="minorHAnsi" w:cs="Arial"/>
              </w:rPr>
              <w:t>Row</w:t>
            </w:r>
            <w:r w:rsidRPr="009842D5">
              <w:rPr>
                <w:rFonts w:asciiTheme="minorHAnsi" w:hAnsiTheme="minorHAnsi" w:cs="Arial"/>
              </w:rPr>
              <w:t xml:space="preserve"> E in the table below.</w:t>
            </w:r>
          </w:p>
          <w:p w14:paraId="3D7428E6" w14:textId="77777777" w:rsidR="00A165CF" w:rsidRPr="009842D5" w:rsidRDefault="00A165CF" w:rsidP="00A165CF">
            <w:pPr>
              <w:pStyle w:val="ListParagraph"/>
              <w:numPr>
                <w:ilvl w:val="0"/>
                <w:numId w:val="2"/>
              </w:numPr>
              <w:spacing w:after="40"/>
              <w:ind w:left="432"/>
              <w:contextualSpacing w:val="0"/>
              <w:rPr>
                <w:rFonts w:asciiTheme="minorHAnsi" w:hAnsiTheme="minorHAnsi" w:cs="Arial"/>
              </w:rPr>
            </w:pPr>
            <w:r w:rsidRPr="009842D5">
              <w:rPr>
                <w:rFonts w:asciiTheme="minorHAnsi" w:hAnsiTheme="minorHAnsi" w:cs="Arial"/>
              </w:rPr>
              <w:t xml:space="preserve">If a tobacco user registered for services twice in </w:t>
            </w:r>
            <w:r>
              <w:rPr>
                <w:rFonts w:asciiTheme="minorHAnsi" w:hAnsiTheme="minorHAnsi" w:cs="Arial"/>
              </w:rPr>
              <w:t>FY2020</w:t>
            </w:r>
            <w:r w:rsidRPr="009842D5">
              <w:rPr>
                <w:rFonts w:asciiTheme="minorHAnsi" w:hAnsiTheme="minorHAnsi" w:cs="Arial"/>
              </w:rPr>
              <w:t xml:space="preserve">, received self-help materials only the first time, and received counseling </w:t>
            </w:r>
            <w:r>
              <w:rPr>
                <w:rFonts w:asciiTheme="minorHAnsi" w:hAnsiTheme="minorHAnsi" w:cs="Arial"/>
                <w:b/>
                <w:u w:val="single"/>
              </w:rPr>
              <w:t>and</w:t>
            </w:r>
            <w:r w:rsidRPr="009842D5">
              <w:rPr>
                <w:rFonts w:asciiTheme="minorHAnsi" w:hAnsiTheme="minorHAnsi" w:cs="Arial"/>
              </w:rPr>
              <w:t xml:space="preserve"> medications the second time, then report them in Row A and R</w:t>
            </w:r>
            <w:r>
              <w:rPr>
                <w:rFonts w:asciiTheme="minorHAnsi" w:hAnsiTheme="minorHAnsi" w:cs="Arial"/>
              </w:rPr>
              <w:t>ow</w:t>
            </w:r>
            <w:r w:rsidRPr="009842D5">
              <w:rPr>
                <w:rFonts w:asciiTheme="minorHAnsi" w:hAnsiTheme="minorHAnsi" w:cs="Arial"/>
              </w:rPr>
              <w:t xml:space="preserve"> E in the table below.</w:t>
            </w:r>
          </w:p>
          <w:p w14:paraId="2A6783A2" w14:textId="5D98AFFB" w:rsidR="00A165CF" w:rsidRPr="00A165CF" w:rsidRDefault="00A165CF" w:rsidP="00A165CF">
            <w:pPr>
              <w:pStyle w:val="ListParagraph"/>
              <w:numPr>
                <w:ilvl w:val="0"/>
                <w:numId w:val="2"/>
              </w:numPr>
              <w:spacing w:after="120"/>
              <w:ind w:left="432"/>
              <w:contextualSpacing w:val="0"/>
              <w:rPr>
                <w:rFonts w:asciiTheme="minorHAnsi" w:hAnsiTheme="minorHAnsi" w:cs="Arial"/>
              </w:rPr>
            </w:pPr>
            <w:r w:rsidRPr="009842D5">
              <w:rPr>
                <w:rFonts w:asciiTheme="minorHAnsi" w:hAnsiTheme="minorHAnsi" w:cs="Arial"/>
              </w:rPr>
              <w:t xml:space="preserve">The </w:t>
            </w:r>
            <w:r>
              <w:rPr>
                <w:rFonts w:asciiTheme="minorHAnsi" w:hAnsiTheme="minorHAnsi" w:cs="Arial"/>
                <w:b/>
                <w:u w:val="single"/>
              </w:rPr>
              <w:t>only</w:t>
            </w:r>
            <w:r w:rsidRPr="009842D5">
              <w:rPr>
                <w:rFonts w:asciiTheme="minorHAnsi" w:hAnsiTheme="minorHAnsi" w:cs="Arial"/>
              </w:rPr>
              <w:t xml:space="preserve"> tobacco users who should be reported in Row D are those who </w:t>
            </w:r>
            <w:r>
              <w:rPr>
                <w:rFonts w:asciiTheme="minorHAnsi" w:hAnsiTheme="minorHAnsi" w:cs="Arial"/>
                <w:b/>
                <w:u w:val="single"/>
              </w:rPr>
              <w:t>only</w:t>
            </w:r>
            <w:r w:rsidRPr="009842D5">
              <w:rPr>
                <w:rFonts w:asciiTheme="minorHAnsi" w:hAnsiTheme="minorHAnsi" w:cs="Arial"/>
              </w:rPr>
              <w:t xml:space="preserve"> received self-help materials in </w:t>
            </w:r>
            <w:r>
              <w:rPr>
                <w:rFonts w:asciiTheme="minorHAnsi" w:hAnsiTheme="minorHAnsi" w:cs="Arial"/>
              </w:rPr>
              <w:t>FY2020</w:t>
            </w:r>
            <w:r w:rsidRPr="009842D5">
              <w:rPr>
                <w:rFonts w:asciiTheme="minorHAnsi" w:hAnsiTheme="minorHAnsi" w:cs="Arial"/>
              </w:rPr>
              <w:t xml:space="preserve"> and </w:t>
            </w:r>
            <w:r>
              <w:rPr>
                <w:rFonts w:asciiTheme="minorHAnsi" w:hAnsiTheme="minorHAnsi" w:cs="Arial"/>
                <w:b/>
                <w:u w:val="single"/>
              </w:rPr>
              <w:t>did not</w:t>
            </w:r>
            <w:r w:rsidRPr="009842D5">
              <w:rPr>
                <w:rFonts w:asciiTheme="minorHAnsi" w:hAnsiTheme="minorHAnsi" w:cs="Arial"/>
              </w:rPr>
              <w:t xml:space="preserve"> receive any counseling or medications in </w:t>
            </w:r>
            <w:r>
              <w:rPr>
                <w:rFonts w:asciiTheme="minorHAnsi" w:hAnsiTheme="minorHAnsi" w:cs="Arial"/>
              </w:rPr>
              <w:t>FY2020</w:t>
            </w:r>
            <w:r w:rsidRPr="009842D5">
              <w:rPr>
                <w:rFonts w:asciiTheme="minorHAnsi" w:hAnsiTheme="minorHAnsi" w:cs="Arial"/>
              </w:rPr>
              <w:t xml:space="preserve">. </w:t>
            </w:r>
          </w:p>
        </w:tc>
      </w:tr>
    </w:tbl>
    <w:p w14:paraId="2208B873" w14:textId="2A15EB9B" w:rsidR="00A165CF" w:rsidRDefault="00A165CF" w:rsidP="00381108">
      <w:pPr>
        <w:rPr>
          <w:rFonts w:asciiTheme="minorHAnsi" w:hAnsiTheme="minorHAnsi" w:cs="Arial"/>
        </w:rPr>
      </w:pPr>
    </w:p>
    <w:p w14:paraId="25FC5D6C" w14:textId="77777777" w:rsidR="00A165CF" w:rsidRDefault="00A165CF">
      <w:pPr>
        <w:spacing w:after="200" w:line="276" w:lineRule="auto"/>
        <w:rPr>
          <w:rFonts w:asciiTheme="minorHAnsi" w:hAnsiTheme="minorHAnsi" w:cs="Arial"/>
        </w:rPr>
      </w:pPr>
      <w:r>
        <w:rPr>
          <w:rFonts w:asciiTheme="minorHAnsi" w:hAnsiTheme="minorHAnsi" w:cs="Arial"/>
        </w:rPr>
        <w:br w:type="page"/>
      </w:r>
    </w:p>
    <w:p w14:paraId="04A0DB9E" w14:textId="77777777" w:rsidR="00381108" w:rsidRDefault="00381108" w:rsidP="00381108">
      <w:pPr>
        <w:rPr>
          <w:rFonts w:asciiTheme="minorHAnsi" w:hAnsiTheme="minorHAnsi" w:cs="Arial"/>
        </w:rPr>
      </w:pPr>
    </w:p>
    <w:tbl>
      <w:tblPr>
        <w:tblStyle w:val="TableGrid"/>
        <w:tblW w:w="9900" w:type="dxa"/>
        <w:tblInd w:w="-365" w:type="dxa"/>
        <w:tblLook w:val="04A0" w:firstRow="1" w:lastRow="0" w:firstColumn="1" w:lastColumn="0" w:noHBand="0" w:noVBand="1"/>
      </w:tblPr>
      <w:tblGrid>
        <w:gridCol w:w="7627"/>
        <w:gridCol w:w="2273"/>
      </w:tblGrid>
      <w:tr w:rsidR="00381108" w:rsidRPr="003B7684" w14:paraId="3549BE0A" w14:textId="77777777" w:rsidTr="0045212C">
        <w:tc>
          <w:tcPr>
            <w:tcW w:w="7627" w:type="dxa"/>
            <w:tcBorders>
              <w:bottom w:val="single" w:sz="4" w:space="0" w:color="auto"/>
            </w:tcBorders>
            <w:shd w:val="clear" w:color="auto" w:fill="B8CCE4" w:themeFill="accent1" w:themeFillTint="66"/>
          </w:tcPr>
          <w:p w14:paraId="4398EAD8" w14:textId="77777777" w:rsidR="00381108" w:rsidRPr="003B7684" w:rsidRDefault="00381108" w:rsidP="00381108">
            <w:pPr>
              <w:widowControl w:val="0"/>
              <w:autoSpaceDE w:val="0"/>
              <w:autoSpaceDN w:val="0"/>
              <w:adjustRightInd w:val="0"/>
              <w:jc w:val="center"/>
              <w:rPr>
                <w:rFonts w:asciiTheme="minorHAnsi" w:hAnsiTheme="minorHAnsi" w:cstheme="minorHAnsi"/>
                <w:b/>
                <w:spacing w:val="4"/>
              </w:rPr>
            </w:pPr>
          </w:p>
          <w:p w14:paraId="5C763CDB" w14:textId="77777777" w:rsidR="00381108" w:rsidRPr="003B7684" w:rsidRDefault="00381108" w:rsidP="00381108">
            <w:pPr>
              <w:widowControl w:val="0"/>
              <w:autoSpaceDE w:val="0"/>
              <w:autoSpaceDN w:val="0"/>
              <w:adjustRightInd w:val="0"/>
              <w:jc w:val="center"/>
              <w:rPr>
                <w:rFonts w:asciiTheme="minorHAnsi" w:hAnsiTheme="minorHAnsi" w:cstheme="minorHAnsi"/>
                <w:b/>
                <w:spacing w:val="4"/>
              </w:rPr>
            </w:pPr>
          </w:p>
          <w:p w14:paraId="3F0975F9" w14:textId="77777777" w:rsidR="00381108" w:rsidRPr="003B7684" w:rsidRDefault="00381108" w:rsidP="00F26EA3">
            <w:pPr>
              <w:widowControl w:val="0"/>
              <w:autoSpaceDE w:val="0"/>
              <w:autoSpaceDN w:val="0"/>
              <w:adjustRightInd w:val="0"/>
              <w:jc w:val="center"/>
              <w:rPr>
                <w:rFonts w:asciiTheme="minorHAnsi" w:hAnsiTheme="minorHAnsi" w:cstheme="minorHAnsi"/>
                <w:b/>
                <w:spacing w:val="4"/>
              </w:rPr>
            </w:pPr>
            <w:r w:rsidRPr="003B7684">
              <w:rPr>
                <w:rFonts w:asciiTheme="minorHAnsi" w:hAnsiTheme="minorHAnsi" w:cstheme="minorHAnsi"/>
                <w:b/>
                <w:spacing w:val="4"/>
              </w:rPr>
              <w:t xml:space="preserve">Type of </w:t>
            </w:r>
            <w:r w:rsidR="00D71B5B">
              <w:rPr>
                <w:rFonts w:asciiTheme="minorHAnsi" w:hAnsiTheme="minorHAnsi" w:cstheme="minorHAnsi"/>
                <w:b/>
                <w:spacing w:val="4"/>
              </w:rPr>
              <w:t>s</w:t>
            </w:r>
            <w:r w:rsidRPr="003B7684">
              <w:rPr>
                <w:rFonts w:asciiTheme="minorHAnsi" w:hAnsiTheme="minorHAnsi" w:cstheme="minorHAnsi"/>
                <w:b/>
                <w:spacing w:val="4"/>
              </w:rPr>
              <w:t xml:space="preserve">ervice </w:t>
            </w:r>
            <w:r w:rsidR="00D71B5B">
              <w:rPr>
                <w:rFonts w:asciiTheme="minorHAnsi" w:hAnsiTheme="minorHAnsi" w:cstheme="minorHAnsi"/>
                <w:b/>
                <w:spacing w:val="4"/>
              </w:rPr>
              <w:t>r</w:t>
            </w:r>
            <w:r w:rsidRPr="003B7684">
              <w:rPr>
                <w:rFonts w:asciiTheme="minorHAnsi" w:hAnsiTheme="minorHAnsi" w:cstheme="minorHAnsi"/>
                <w:b/>
                <w:spacing w:val="4"/>
              </w:rPr>
              <w:t>eceived</w:t>
            </w:r>
          </w:p>
        </w:tc>
        <w:tc>
          <w:tcPr>
            <w:tcW w:w="2273" w:type="dxa"/>
            <w:tcBorders>
              <w:bottom w:val="single" w:sz="4" w:space="0" w:color="auto"/>
            </w:tcBorders>
            <w:shd w:val="clear" w:color="auto" w:fill="B8CCE4" w:themeFill="accent1" w:themeFillTint="66"/>
          </w:tcPr>
          <w:p w14:paraId="0F2DAC2B" w14:textId="77777777" w:rsidR="00CA5D07" w:rsidRDefault="00381108" w:rsidP="00F26EA3">
            <w:pPr>
              <w:widowControl w:val="0"/>
              <w:autoSpaceDE w:val="0"/>
              <w:autoSpaceDN w:val="0"/>
              <w:adjustRightInd w:val="0"/>
              <w:jc w:val="center"/>
              <w:rPr>
                <w:rFonts w:asciiTheme="minorHAnsi" w:hAnsiTheme="minorHAnsi" w:cstheme="minorHAnsi"/>
                <w:b/>
                <w:spacing w:val="4"/>
              </w:rPr>
            </w:pPr>
            <w:r w:rsidRPr="003B7684">
              <w:rPr>
                <w:rFonts w:asciiTheme="minorHAnsi" w:hAnsiTheme="minorHAnsi" w:cstheme="minorHAnsi"/>
                <w:b/>
                <w:spacing w:val="4"/>
              </w:rPr>
              <w:t xml:space="preserve">Number of </w:t>
            </w:r>
          </w:p>
          <w:p w14:paraId="73A3BB5D" w14:textId="77777777" w:rsidR="00CA5D07" w:rsidRDefault="00C90E14" w:rsidP="00F26EA3">
            <w:pPr>
              <w:widowControl w:val="0"/>
              <w:autoSpaceDE w:val="0"/>
              <w:autoSpaceDN w:val="0"/>
              <w:adjustRightInd w:val="0"/>
              <w:jc w:val="center"/>
              <w:rPr>
                <w:rFonts w:asciiTheme="minorHAnsi" w:hAnsiTheme="minorHAnsi" w:cstheme="minorHAnsi"/>
                <w:b/>
                <w:spacing w:val="4"/>
              </w:rPr>
            </w:pPr>
            <w:r>
              <w:rPr>
                <w:rFonts w:asciiTheme="minorHAnsi" w:hAnsiTheme="minorHAnsi" w:cstheme="minorHAnsi"/>
                <w:b/>
                <w:spacing w:val="4"/>
                <w:u w:val="single"/>
              </w:rPr>
              <w:t>unique tobacco users</w:t>
            </w:r>
            <w:r w:rsidR="00381108" w:rsidRPr="003B7684">
              <w:rPr>
                <w:rFonts w:asciiTheme="minorHAnsi" w:hAnsiTheme="minorHAnsi" w:cstheme="minorHAnsi"/>
                <w:b/>
                <w:spacing w:val="4"/>
              </w:rPr>
              <w:t xml:space="preserve"> </w:t>
            </w:r>
          </w:p>
          <w:p w14:paraId="68FFB82E" w14:textId="6370486B" w:rsidR="00381108" w:rsidRPr="003B7684" w:rsidRDefault="00381108" w:rsidP="00F26EA3">
            <w:pPr>
              <w:widowControl w:val="0"/>
              <w:autoSpaceDE w:val="0"/>
              <w:autoSpaceDN w:val="0"/>
              <w:adjustRightInd w:val="0"/>
              <w:jc w:val="center"/>
              <w:rPr>
                <w:rFonts w:asciiTheme="minorHAnsi" w:hAnsiTheme="minorHAnsi" w:cstheme="minorHAnsi"/>
                <w:b/>
                <w:spacing w:val="4"/>
              </w:rPr>
            </w:pPr>
            <w:r w:rsidRPr="003B7684">
              <w:rPr>
                <w:rFonts w:asciiTheme="minorHAnsi" w:hAnsiTheme="minorHAnsi" w:cstheme="minorHAnsi"/>
                <w:b/>
                <w:spacing w:val="4"/>
              </w:rPr>
              <w:t xml:space="preserve">who received the service(s) in </w:t>
            </w:r>
            <w:r w:rsidR="00CE7833">
              <w:rPr>
                <w:rFonts w:asciiTheme="minorHAnsi" w:hAnsiTheme="minorHAnsi" w:cstheme="minorHAnsi"/>
                <w:b/>
                <w:spacing w:val="4"/>
              </w:rPr>
              <w:t>FY2020</w:t>
            </w:r>
          </w:p>
        </w:tc>
      </w:tr>
      <w:tr w:rsidR="00381108" w:rsidRPr="003B7684" w14:paraId="5A8B6F36" w14:textId="77777777" w:rsidTr="0045212C">
        <w:trPr>
          <w:trHeight w:val="917"/>
        </w:trPr>
        <w:tc>
          <w:tcPr>
            <w:tcW w:w="7627" w:type="dxa"/>
            <w:tcBorders>
              <w:bottom w:val="single" w:sz="4" w:space="0" w:color="auto"/>
            </w:tcBorders>
            <w:shd w:val="clear" w:color="auto" w:fill="auto"/>
          </w:tcPr>
          <w:p w14:paraId="690C4CBD" w14:textId="19DE9605" w:rsidR="00381108" w:rsidRPr="003B7684" w:rsidRDefault="00482B91" w:rsidP="00BE5E85">
            <w:pPr>
              <w:widowControl w:val="0"/>
              <w:autoSpaceDE w:val="0"/>
              <w:autoSpaceDN w:val="0"/>
              <w:adjustRightInd w:val="0"/>
              <w:spacing w:before="40" w:after="40"/>
              <w:ind w:left="607" w:hanging="607"/>
              <w:rPr>
                <w:rFonts w:asciiTheme="minorHAnsi" w:hAnsiTheme="minorHAnsi" w:cstheme="minorHAnsi"/>
                <w:spacing w:val="4"/>
              </w:rPr>
            </w:pPr>
            <w:r>
              <w:rPr>
                <w:rFonts w:asciiTheme="minorHAnsi" w:hAnsiTheme="minorHAnsi" w:cstheme="minorHAnsi"/>
                <w:spacing w:val="4"/>
              </w:rPr>
              <w:t>4</w:t>
            </w:r>
            <w:r w:rsidR="00012DF8">
              <w:rPr>
                <w:rFonts w:asciiTheme="minorHAnsi" w:hAnsiTheme="minorHAnsi" w:cstheme="minorHAnsi"/>
                <w:spacing w:val="4"/>
              </w:rPr>
              <w:t>7</w:t>
            </w:r>
            <w:r w:rsidR="00B92FD0">
              <w:rPr>
                <w:rFonts w:asciiTheme="minorHAnsi" w:hAnsiTheme="minorHAnsi" w:cstheme="minorHAnsi"/>
                <w:spacing w:val="4"/>
              </w:rPr>
              <w:t xml:space="preserve">a. </w:t>
            </w:r>
            <w:r w:rsidR="00BE5E85">
              <w:rPr>
                <w:rFonts w:asciiTheme="minorHAnsi" w:hAnsiTheme="minorHAnsi" w:cstheme="minorHAnsi"/>
                <w:spacing w:val="4"/>
              </w:rPr>
              <w:tab/>
            </w:r>
            <w:r w:rsidR="00381108" w:rsidRPr="003B7684">
              <w:rPr>
                <w:rFonts w:asciiTheme="minorHAnsi" w:hAnsiTheme="minorHAnsi" w:cstheme="minorHAnsi"/>
                <w:spacing w:val="4"/>
              </w:rPr>
              <w:t>Counselin</w:t>
            </w:r>
            <w:r w:rsidR="00381108" w:rsidRPr="003B7684">
              <w:rPr>
                <w:rFonts w:asciiTheme="minorHAnsi" w:hAnsiTheme="minorHAnsi" w:cstheme="minorHAnsi"/>
              </w:rPr>
              <w:t>g</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(bega</w:t>
            </w:r>
            <w:r w:rsidR="00381108" w:rsidRPr="003B7684">
              <w:rPr>
                <w:rFonts w:asciiTheme="minorHAnsi" w:hAnsiTheme="minorHAnsi" w:cstheme="minorHAnsi"/>
              </w:rPr>
              <w:t>n</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a</w:t>
            </w:r>
            <w:r w:rsidR="00381108" w:rsidRPr="003B7684">
              <w:rPr>
                <w:rFonts w:asciiTheme="minorHAnsi" w:hAnsiTheme="minorHAnsi" w:cstheme="minorHAnsi"/>
              </w:rPr>
              <w:t>t</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leas</w:t>
            </w:r>
            <w:r w:rsidR="00381108" w:rsidRPr="003B7684">
              <w:rPr>
                <w:rFonts w:asciiTheme="minorHAnsi" w:hAnsiTheme="minorHAnsi" w:cstheme="minorHAnsi"/>
              </w:rPr>
              <w:t>t</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on</w:t>
            </w:r>
            <w:r w:rsidR="00381108" w:rsidRPr="003B7684">
              <w:rPr>
                <w:rFonts w:asciiTheme="minorHAnsi" w:hAnsiTheme="minorHAnsi" w:cstheme="minorHAnsi"/>
              </w:rPr>
              <w:t>e</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session</w:t>
            </w:r>
            <w:r w:rsidR="00381108" w:rsidRPr="003B7684">
              <w:rPr>
                <w:rFonts w:asciiTheme="minorHAnsi" w:hAnsiTheme="minorHAnsi" w:cstheme="minorHAnsi"/>
              </w:rPr>
              <w:t>)</w:t>
            </w:r>
            <w:r w:rsidR="00381108" w:rsidRPr="003B7684">
              <w:rPr>
                <w:rFonts w:asciiTheme="minorHAnsi" w:hAnsiTheme="minorHAnsi" w:cstheme="minorHAnsi"/>
                <w:spacing w:val="7"/>
              </w:rPr>
              <w:t xml:space="preserve"> by phone </w:t>
            </w:r>
            <w:r w:rsidR="00EC7DB6" w:rsidRPr="00EC7DB6">
              <w:rPr>
                <w:rFonts w:asciiTheme="minorHAnsi" w:hAnsiTheme="minorHAnsi" w:cstheme="minorHAnsi"/>
                <w:b/>
                <w:spacing w:val="7"/>
                <w:u w:val="single"/>
              </w:rPr>
              <w:t>and</w:t>
            </w:r>
            <w:r w:rsidR="00381108" w:rsidRPr="003B7684">
              <w:rPr>
                <w:rFonts w:asciiTheme="minorHAnsi" w:hAnsiTheme="minorHAnsi" w:cstheme="minorHAnsi"/>
                <w:spacing w:val="6"/>
              </w:rPr>
              <w:t xml:space="preserve"> FDA</w:t>
            </w:r>
            <w:r w:rsidR="00917A2F">
              <w:rPr>
                <w:rFonts w:asciiTheme="minorHAnsi" w:hAnsiTheme="minorHAnsi" w:cstheme="minorHAnsi"/>
                <w:spacing w:val="6"/>
              </w:rPr>
              <w:t>-</w:t>
            </w:r>
            <w:r w:rsidR="00381108" w:rsidRPr="003B7684">
              <w:rPr>
                <w:rFonts w:asciiTheme="minorHAnsi" w:hAnsiTheme="minorHAnsi" w:cstheme="minorHAnsi"/>
                <w:spacing w:val="6"/>
              </w:rPr>
              <w:t>approved cessation m</w:t>
            </w:r>
            <w:r w:rsidR="00381108" w:rsidRPr="003B7684">
              <w:rPr>
                <w:rFonts w:asciiTheme="minorHAnsi" w:hAnsiTheme="minorHAnsi" w:cstheme="minorHAnsi"/>
                <w:spacing w:val="3"/>
              </w:rPr>
              <w:t>edication</w:t>
            </w:r>
            <w:r w:rsidR="00381108" w:rsidRPr="003B7684">
              <w:rPr>
                <w:rFonts w:asciiTheme="minorHAnsi" w:hAnsiTheme="minorHAnsi" w:cstheme="minorHAnsi"/>
              </w:rPr>
              <w:t>s</w:t>
            </w:r>
            <w:r w:rsidR="00381108" w:rsidRPr="003B7684">
              <w:rPr>
                <w:rFonts w:asciiTheme="minorHAnsi" w:hAnsiTheme="minorHAnsi" w:cstheme="minorHAnsi"/>
                <w:spacing w:val="6"/>
              </w:rPr>
              <w:t xml:space="preserve"> provided </w:t>
            </w:r>
            <w:r w:rsidR="00381108" w:rsidRPr="003B7684">
              <w:rPr>
                <w:rFonts w:asciiTheme="minorHAnsi" w:hAnsiTheme="minorHAnsi" w:cstheme="minorHAnsi"/>
                <w:spacing w:val="1"/>
              </w:rPr>
              <w:t>either through the quitline or through a web-based system.</w:t>
            </w:r>
          </w:p>
        </w:tc>
        <w:tc>
          <w:tcPr>
            <w:tcW w:w="2273" w:type="dxa"/>
            <w:tcBorders>
              <w:bottom w:val="single" w:sz="4" w:space="0" w:color="auto"/>
            </w:tcBorders>
            <w:shd w:val="clear" w:color="auto" w:fill="auto"/>
          </w:tcPr>
          <w:p w14:paraId="17E8D6F7" w14:textId="77777777" w:rsidR="00381108" w:rsidRPr="003B7684" w:rsidRDefault="00381108" w:rsidP="00381108">
            <w:pPr>
              <w:widowControl w:val="0"/>
              <w:autoSpaceDE w:val="0"/>
              <w:autoSpaceDN w:val="0"/>
              <w:adjustRightInd w:val="0"/>
              <w:rPr>
                <w:rFonts w:asciiTheme="minorHAnsi" w:hAnsiTheme="minorHAnsi" w:cstheme="minorHAnsi"/>
                <w:spacing w:val="4"/>
              </w:rPr>
            </w:pPr>
            <w:r w:rsidRPr="003B7684">
              <w:rPr>
                <w:rFonts w:asciiTheme="minorHAnsi" w:hAnsiTheme="minorHAnsi" w:cstheme="minorHAnsi"/>
                <w:spacing w:val="4"/>
              </w:rPr>
              <w:t>N=</w:t>
            </w:r>
          </w:p>
        </w:tc>
      </w:tr>
      <w:tr w:rsidR="00381108" w:rsidRPr="003B7684" w14:paraId="1D4DDD6B" w14:textId="77777777" w:rsidTr="0045212C">
        <w:tc>
          <w:tcPr>
            <w:tcW w:w="7627" w:type="dxa"/>
            <w:tcBorders>
              <w:bottom w:val="single" w:sz="4" w:space="0" w:color="auto"/>
            </w:tcBorders>
            <w:shd w:val="clear" w:color="auto" w:fill="auto"/>
          </w:tcPr>
          <w:p w14:paraId="32364E46" w14:textId="61D970FF" w:rsidR="00381108" w:rsidRPr="003B7684" w:rsidRDefault="00482B91" w:rsidP="00BE5E85">
            <w:pPr>
              <w:widowControl w:val="0"/>
              <w:autoSpaceDE w:val="0"/>
              <w:autoSpaceDN w:val="0"/>
              <w:adjustRightInd w:val="0"/>
              <w:spacing w:before="40" w:after="40"/>
              <w:ind w:left="607" w:hanging="607"/>
              <w:rPr>
                <w:rFonts w:asciiTheme="minorHAnsi" w:hAnsiTheme="minorHAnsi" w:cstheme="minorHAnsi"/>
                <w:spacing w:val="4"/>
              </w:rPr>
            </w:pPr>
            <w:r>
              <w:rPr>
                <w:rFonts w:asciiTheme="minorHAnsi" w:hAnsiTheme="minorHAnsi" w:cstheme="minorHAnsi"/>
                <w:spacing w:val="4"/>
              </w:rPr>
              <w:t>4</w:t>
            </w:r>
            <w:r w:rsidR="00012DF8">
              <w:rPr>
                <w:rFonts w:asciiTheme="minorHAnsi" w:hAnsiTheme="minorHAnsi" w:cstheme="minorHAnsi"/>
                <w:spacing w:val="4"/>
              </w:rPr>
              <w:t>7</w:t>
            </w:r>
            <w:r w:rsidR="00B92FD0">
              <w:rPr>
                <w:rFonts w:asciiTheme="minorHAnsi" w:hAnsiTheme="minorHAnsi" w:cstheme="minorHAnsi"/>
                <w:spacing w:val="4"/>
              </w:rPr>
              <w:t>b.</w:t>
            </w:r>
            <w:r w:rsidR="00C629D0">
              <w:rPr>
                <w:rFonts w:asciiTheme="minorHAnsi" w:hAnsiTheme="minorHAnsi" w:cstheme="minorHAnsi"/>
                <w:spacing w:val="4"/>
              </w:rPr>
              <w:tab/>
            </w:r>
            <w:r w:rsidR="00381108" w:rsidRPr="00EC7DB6">
              <w:rPr>
                <w:rFonts w:asciiTheme="minorHAnsi" w:hAnsiTheme="minorHAnsi" w:cstheme="minorHAnsi"/>
                <w:b/>
                <w:spacing w:val="7"/>
                <w:u w:val="single"/>
              </w:rPr>
              <w:t>O</w:t>
            </w:r>
            <w:r w:rsidR="00EC7DB6" w:rsidRPr="00EC7DB6">
              <w:rPr>
                <w:rFonts w:asciiTheme="minorHAnsi" w:hAnsiTheme="minorHAnsi" w:cstheme="minorHAnsi"/>
                <w:b/>
                <w:spacing w:val="7"/>
                <w:u w:val="single"/>
              </w:rPr>
              <w:t>nly</w:t>
            </w:r>
            <w:r w:rsidR="00EC7DB6">
              <w:rPr>
                <w:rFonts w:asciiTheme="minorHAnsi" w:hAnsiTheme="minorHAnsi" w:cstheme="minorHAnsi"/>
                <w:b/>
                <w:spacing w:val="7"/>
              </w:rPr>
              <w:t xml:space="preserve"> </w:t>
            </w:r>
            <w:r w:rsidR="00381108" w:rsidRPr="003B7684">
              <w:rPr>
                <w:rFonts w:asciiTheme="minorHAnsi" w:hAnsiTheme="minorHAnsi" w:cstheme="minorHAnsi"/>
                <w:spacing w:val="4"/>
              </w:rPr>
              <w:t>Counselin</w:t>
            </w:r>
            <w:r w:rsidR="00381108" w:rsidRPr="003B7684">
              <w:rPr>
                <w:rFonts w:asciiTheme="minorHAnsi" w:hAnsiTheme="minorHAnsi" w:cstheme="minorHAnsi"/>
              </w:rPr>
              <w:t>g</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(bega</w:t>
            </w:r>
            <w:r w:rsidR="00381108" w:rsidRPr="003B7684">
              <w:rPr>
                <w:rFonts w:asciiTheme="minorHAnsi" w:hAnsiTheme="minorHAnsi" w:cstheme="minorHAnsi"/>
              </w:rPr>
              <w:t>n</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a</w:t>
            </w:r>
            <w:r w:rsidR="00381108" w:rsidRPr="003B7684">
              <w:rPr>
                <w:rFonts w:asciiTheme="minorHAnsi" w:hAnsiTheme="minorHAnsi" w:cstheme="minorHAnsi"/>
              </w:rPr>
              <w:t>t</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leas</w:t>
            </w:r>
            <w:r w:rsidR="00381108" w:rsidRPr="003B7684">
              <w:rPr>
                <w:rFonts w:asciiTheme="minorHAnsi" w:hAnsiTheme="minorHAnsi" w:cstheme="minorHAnsi"/>
              </w:rPr>
              <w:t>t</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on</w:t>
            </w:r>
            <w:r w:rsidR="00381108" w:rsidRPr="003B7684">
              <w:rPr>
                <w:rFonts w:asciiTheme="minorHAnsi" w:hAnsiTheme="minorHAnsi" w:cstheme="minorHAnsi"/>
              </w:rPr>
              <w:t>e</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session</w:t>
            </w:r>
            <w:r w:rsidR="00381108" w:rsidRPr="003B7684">
              <w:rPr>
                <w:rFonts w:asciiTheme="minorHAnsi" w:hAnsiTheme="minorHAnsi" w:cstheme="minorHAnsi"/>
              </w:rPr>
              <w:t>)</w:t>
            </w:r>
            <w:r w:rsidR="00381108" w:rsidRPr="003B7684">
              <w:rPr>
                <w:rFonts w:asciiTheme="minorHAnsi" w:hAnsiTheme="minorHAnsi" w:cstheme="minorHAnsi"/>
                <w:spacing w:val="7"/>
              </w:rPr>
              <w:t xml:space="preserve"> by phone </w:t>
            </w:r>
            <w:r w:rsidR="00381108" w:rsidRPr="003B7684">
              <w:rPr>
                <w:rFonts w:asciiTheme="minorHAnsi" w:hAnsiTheme="minorHAnsi" w:cstheme="minorHAnsi"/>
                <w:spacing w:val="4"/>
              </w:rPr>
              <w:t>[D</w:t>
            </w:r>
            <w:r w:rsidR="00381108" w:rsidRPr="003B7684">
              <w:rPr>
                <w:rFonts w:asciiTheme="minorHAnsi" w:hAnsiTheme="minorHAnsi" w:cstheme="minorHAnsi"/>
              </w:rPr>
              <w:t>o</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NO</w:t>
            </w:r>
            <w:r w:rsidR="00381108" w:rsidRPr="003B7684">
              <w:rPr>
                <w:rFonts w:asciiTheme="minorHAnsi" w:hAnsiTheme="minorHAnsi" w:cstheme="minorHAnsi"/>
              </w:rPr>
              <w:t>T</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includ</w:t>
            </w:r>
            <w:r w:rsidR="00381108" w:rsidRPr="003B7684">
              <w:rPr>
                <w:rFonts w:asciiTheme="minorHAnsi" w:hAnsiTheme="minorHAnsi" w:cstheme="minorHAnsi"/>
              </w:rPr>
              <w:t>e</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intak</w:t>
            </w:r>
            <w:r w:rsidR="00381108" w:rsidRPr="003B7684">
              <w:rPr>
                <w:rFonts w:asciiTheme="minorHAnsi" w:hAnsiTheme="minorHAnsi" w:cstheme="minorHAnsi"/>
              </w:rPr>
              <w:t>e</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4"/>
              </w:rPr>
              <w:t>or</w:t>
            </w:r>
            <w:r w:rsidR="00381108" w:rsidRPr="003B7684">
              <w:rPr>
                <w:rFonts w:asciiTheme="minorHAnsi" w:hAnsiTheme="minorHAnsi" w:cstheme="minorHAnsi"/>
                <w:spacing w:val="3"/>
              </w:rPr>
              <w:t xml:space="preserve"> registratio</w:t>
            </w:r>
            <w:r w:rsidR="00381108" w:rsidRPr="003B7684">
              <w:rPr>
                <w:rFonts w:asciiTheme="minorHAnsi" w:hAnsiTheme="minorHAnsi" w:cstheme="minorHAnsi"/>
              </w:rPr>
              <w:t>n</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3"/>
              </w:rPr>
              <w:t>a</w:t>
            </w:r>
            <w:r w:rsidR="00381108" w:rsidRPr="003B7684">
              <w:rPr>
                <w:rFonts w:asciiTheme="minorHAnsi" w:hAnsiTheme="minorHAnsi" w:cstheme="minorHAnsi"/>
              </w:rPr>
              <w:t>s</w:t>
            </w:r>
            <w:r w:rsidR="00381108" w:rsidRPr="003B7684">
              <w:rPr>
                <w:rFonts w:asciiTheme="minorHAnsi" w:hAnsiTheme="minorHAnsi" w:cstheme="minorHAnsi"/>
                <w:spacing w:val="7"/>
              </w:rPr>
              <w:t xml:space="preserve"> </w:t>
            </w:r>
            <w:r w:rsidR="00381108" w:rsidRPr="003B7684">
              <w:rPr>
                <w:rFonts w:asciiTheme="minorHAnsi" w:hAnsiTheme="minorHAnsi" w:cstheme="minorHAnsi"/>
                <w:spacing w:val="3"/>
              </w:rPr>
              <w:t xml:space="preserve">counseling]. </w:t>
            </w:r>
          </w:p>
        </w:tc>
        <w:tc>
          <w:tcPr>
            <w:tcW w:w="2273" w:type="dxa"/>
            <w:tcBorders>
              <w:bottom w:val="single" w:sz="4" w:space="0" w:color="auto"/>
            </w:tcBorders>
            <w:shd w:val="clear" w:color="auto" w:fill="auto"/>
          </w:tcPr>
          <w:p w14:paraId="68659D3B" w14:textId="77777777" w:rsidR="00381108" w:rsidRPr="003B7684" w:rsidRDefault="00381108" w:rsidP="00381108">
            <w:pPr>
              <w:widowControl w:val="0"/>
              <w:autoSpaceDE w:val="0"/>
              <w:autoSpaceDN w:val="0"/>
              <w:adjustRightInd w:val="0"/>
              <w:rPr>
                <w:rFonts w:asciiTheme="minorHAnsi" w:hAnsiTheme="minorHAnsi" w:cstheme="minorHAnsi"/>
                <w:spacing w:val="4"/>
              </w:rPr>
            </w:pPr>
            <w:r w:rsidRPr="003B7684">
              <w:rPr>
                <w:rFonts w:asciiTheme="minorHAnsi" w:hAnsiTheme="minorHAnsi" w:cstheme="minorHAnsi"/>
                <w:spacing w:val="4"/>
              </w:rPr>
              <w:t>N=</w:t>
            </w:r>
          </w:p>
        </w:tc>
      </w:tr>
      <w:tr w:rsidR="00381108" w:rsidRPr="003B7684" w14:paraId="7CB97E10" w14:textId="77777777" w:rsidTr="0045212C">
        <w:tc>
          <w:tcPr>
            <w:tcW w:w="7627" w:type="dxa"/>
            <w:shd w:val="clear" w:color="auto" w:fill="auto"/>
          </w:tcPr>
          <w:p w14:paraId="4F340472" w14:textId="7FB3949D" w:rsidR="00381108" w:rsidRPr="003B7684" w:rsidRDefault="00482B91" w:rsidP="00BE5E85">
            <w:pPr>
              <w:widowControl w:val="0"/>
              <w:autoSpaceDE w:val="0"/>
              <w:autoSpaceDN w:val="0"/>
              <w:adjustRightInd w:val="0"/>
              <w:spacing w:before="40" w:after="40"/>
              <w:ind w:left="607" w:hanging="607"/>
              <w:rPr>
                <w:rFonts w:asciiTheme="minorHAnsi" w:hAnsiTheme="minorHAnsi" w:cstheme="minorHAnsi"/>
              </w:rPr>
            </w:pPr>
            <w:r>
              <w:rPr>
                <w:rFonts w:asciiTheme="minorHAnsi" w:hAnsiTheme="minorHAnsi" w:cstheme="minorHAnsi"/>
              </w:rPr>
              <w:t>4</w:t>
            </w:r>
            <w:r w:rsidR="00012DF8">
              <w:rPr>
                <w:rFonts w:asciiTheme="minorHAnsi" w:hAnsiTheme="minorHAnsi" w:cstheme="minorHAnsi"/>
              </w:rPr>
              <w:t>7</w:t>
            </w:r>
            <w:r w:rsidR="00BF45B7">
              <w:rPr>
                <w:rFonts w:asciiTheme="minorHAnsi" w:hAnsiTheme="minorHAnsi" w:cstheme="minorHAnsi"/>
              </w:rPr>
              <w:t>c</w:t>
            </w:r>
            <w:r w:rsidR="00B92FD0">
              <w:rPr>
                <w:rFonts w:asciiTheme="minorHAnsi" w:hAnsiTheme="minorHAnsi" w:cstheme="minorHAnsi"/>
              </w:rPr>
              <w:t>.</w:t>
            </w:r>
            <w:r w:rsidR="00C629D0">
              <w:rPr>
                <w:rFonts w:asciiTheme="minorHAnsi" w:hAnsiTheme="minorHAnsi" w:cstheme="minorHAnsi"/>
              </w:rPr>
              <w:tab/>
            </w:r>
            <w:r w:rsidR="00381108" w:rsidRPr="00EC7DB6">
              <w:rPr>
                <w:rFonts w:asciiTheme="minorHAnsi" w:hAnsiTheme="minorHAnsi" w:cstheme="minorHAnsi"/>
                <w:b/>
                <w:spacing w:val="6"/>
                <w:u w:val="single"/>
              </w:rPr>
              <w:t>O</w:t>
            </w:r>
            <w:r w:rsidR="00EC7DB6" w:rsidRPr="00EC7DB6">
              <w:rPr>
                <w:rFonts w:asciiTheme="minorHAnsi" w:hAnsiTheme="minorHAnsi" w:cstheme="minorHAnsi"/>
                <w:b/>
                <w:spacing w:val="6"/>
                <w:u w:val="single"/>
              </w:rPr>
              <w:t>nly</w:t>
            </w:r>
            <w:r w:rsidR="00EC7DB6">
              <w:rPr>
                <w:rFonts w:asciiTheme="minorHAnsi" w:hAnsiTheme="minorHAnsi" w:cstheme="minorHAnsi"/>
                <w:b/>
                <w:spacing w:val="6"/>
              </w:rPr>
              <w:t xml:space="preserve"> </w:t>
            </w:r>
            <w:r w:rsidR="00381108" w:rsidRPr="003B7684">
              <w:rPr>
                <w:rFonts w:asciiTheme="minorHAnsi" w:hAnsiTheme="minorHAnsi" w:cstheme="minorHAnsi"/>
                <w:spacing w:val="6"/>
              </w:rPr>
              <w:t>FDA</w:t>
            </w:r>
            <w:r w:rsidR="0048413A">
              <w:rPr>
                <w:rFonts w:asciiTheme="minorHAnsi" w:hAnsiTheme="minorHAnsi" w:cstheme="minorHAnsi"/>
                <w:spacing w:val="6"/>
              </w:rPr>
              <w:t>-</w:t>
            </w:r>
            <w:r w:rsidR="00381108" w:rsidRPr="003B7684">
              <w:rPr>
                <w:rFonts w:asciiTheme="minorHAnsi" w:hAnsiTheme="minorHAnsi" w:cstheme="minorHAnsi"/>
                <w:spacing w:val="6"/>
              </w:rPr>
              <w:t>approved cessation m</w:t>
            </w:r>
            <w:r w:rsidR="00381108" w:rsidRPr="003B7684">
              <w:rPr>
                <w:rFonts w:asciiTheme="minorHAnsi" w:hAnsiTheme="minorHAnsi" w:cstheme="minorHAnsi"/>
                <w:spacing w:val="3"/>
              </w:rPr>
              <w:t>edication</w:t>
            </w:r>
            <w:r w:rsidR="00381108" w:rsidRPr="003B7684">
              <w:rPr>
                <w:rFonts w:asciiTheme="minorHAnsi" w:hAnsiTheme="minorHAnsi" w:cstheme="minorHAnsi"/>
              </w:rPr>
              <w:t>s</w:t>
            </w:r>
            <w:r w:rsidR="00381108" w:rsidRPr="003B7684">
              <w:rPr>
                <w:rFonts w:asciiTheme="minorHAnsi" w:hAnsiTheme="minorHAnsi" w:cstheme="minorHAnsi"/>
                <w:spacing w:val="6"/>
              </w:rPr>
              <w:t xml:space="preserve"> provided </w:t>
            </w:r>
            <w:r w:rsidR="00381108" w:rsidRPr="003B7684">
              <w:rPr>
                <w:rFonts w:asciiTheme="minorHAnsi" w:hAnsiTheme="minorHAnsi" w:cstheme="minorHAnsi"/>
                <w:spacing w:val="1"/>
              </w:rPr>
              <w:t>either through t</w:t>
            </w:r>
            <w:r w:rsidR="005E78EC">
              <w:rPr>
                <w:rFonts w:asciiTheme="minorHAnsi" w:hAnsiTheme="minorHAnsi" w:cstheme="minorHAnsi"/>
                <w:spacing w:val="1"/>
              </w:rPr>
              <w:t>h</w:t>
            </w:r>
            <w:r w:rsidR="00381108" w:rsidRPr="003B7684">
              <w:rPr>
                <w:rFonts w:asciiTheme="minorHAnsi" w:hAnsiTheme="minorHAnsi" w:cstheme="minorHAnsi"/>
                <w:spacing w:val="1"/>
              </w:rPr>
              <w:t>e quitline or through a web-based system.</w:t>
            </w:r>
          </w:p>
        </w:tc>
        <w:tc>
          <w:tcPr>
            <w:tcW w:w="2273" w:type="dxa"/>
            <w:shd w:val="clear" w:color="auto" w:fill="auto"/>
          </w:tcPr>
          <w:p w14:paraId="199B7A8F" w14:textId="77777777" w:rsidR="00381108" w:rsidRPr="003B7684" w:rsidRDefault="00381108" w:rsidP="00381108">
            <w:pPr>
              <w:spacing w:after="200"/>
              <w:rPr>
                <w:rFonts w:asciiTheme="minorHAnsi" w:hAnsiTheme="minorHAnsi" w:cstheme="minorHAnsi"/>
                <w:spacing w:val="4"/>
              </w:rPr>
            </w:pPr>
            <w:r w:rsidRPr="003B7684">
              <w:rPr>
                <w:rFonts w:asciiTheme="minorHAnsi" w:hAnsiTheme="minorHAnsi" w:cstheme="minorHAnsi"/>
                <w:color w:val="000000"/>
                <w:spacing w:val="2"/>
                <w:position w:val="-1"/>
              </w:rPr>
              <w:t>N=</w:t>
            </w:r>
          </w:p>
        </w:tc>
      </w:tr>
      <w:tr w:rsidR="00381108" w:rsidRPr="003B7684" w14:paraId="3B252199" w14:textId="77777777" w:rsidTr="0045212C">
        <w:tc>
          <w:tcPr>
            <w:tcW w:w="7627" w:type="dxa"/>
            <w:shd w:val="clear" w:color="auto" w:fill="auto"/>
          </w:tcPr>
          <w:p w14:paraId="73261BE7" w14:textId="7CF33763" w:rsidR="00381108" w:rsidRPr="003B7684" w:rsidRDefault="00482B91" w:rsidP="00BE5E85">
            <w:pPr>
              <w:widowControl w:val="0"/>
              <w:autoSpaceDE w:val="0"/>
              <w:autoSpaceDN w:val="0"/>
              <w:adjustRightInd w:val="0"/>
              <w:spacing w:before="40" w:after="40"/>
              <w:ind w:left="607" w:hanging="607"/>
              <w:rPr>
                <w:rFonts w:asciiTheme="minorHAnsi" w:hAnsiTheme="minorHAnsi" w:cstheme="minorHAnsi"/>
                <w:spacing w:val="4"/>
              </w:rPr>
            </w:pPr>
            <w:r>
              <w:rPr>
                <w:rFonts w:asciiTheme="minorHAnsi" w:hAnsiTheme="minorHAnsi" w:cstheme="minorHAnsi"/>
                <w:spacing w:val="3"/>
              </w:rPr>
              <w:t>4</w:t>
            </w:r>
            <w:r w:rsidR="00012DF8">
              <w:rPr>
                <w:rFonts w:asciiTheme="minorHAnsi" w:hAnsiTheme="minorHAnsi" w:cstheme="minorHAnsi"/>
                <w:spacing w:val="3"/>
              </w:rPr>
              <w:t>7</w:t>
            </w:r>
            <w:r w:rsidR="00C75C83">
              <w:rPr>
                <w:rFonts w:asciiTheme="minorHAnsi" w:hAnsiTheme="minorHAnsi" w:cstheme="minorHAnsi"/>
                <w:spacing w:val="3"/>
              </w:rPr>
              <w:t>d</w:t>
            </w:r>
            <w:r w:rsidR="00B92FD0">
              <w:rPr>
                <w:rFonts w:asciiTheme="minorHAnsi" w:hAnsiTheme="minorHAnsi" w:cstheme="minorHAnsi"/>
                <w:spacing w:val="3"/>
              </w:rPr>
              <w:t xml:space="preserve">. </w:t>
            </w:r>
            <w:r w:rsidR="00BE5E85">
              <w:rPr>
                <w:rFonts w:asciiTheme="minorHAnsi" w:hAnsiTheme="minorHAnsi" w:cstheme="minorHAnsi"/>
                <w:spacing w:val="3"/>
              </w:rPr>
              <w:tab/>
            </w:r>
            <w:r w:rsidR="0032211A" w:rsidRPr="003B7684">
              <w:rPr>
                <w:rFonts w:asciiTheme="minorHAnsi" w:hAnsiTheme="minorHAnsi" w:cstheme="minorHAnsi"/>
                <w:spacing w:val="4"/>
              </w:rPr>
              <w:t>Self-</w:t>
            </w:r>
            <w:r w:rsidR="0032211A" w:rsidRPr="00C629D0">
              <w:rPr>
                <w:rFonts w:asciiTheme="minorHAnsi" w:hAnsiTheme="minorHAnsi" w:cstheme="minorHAnsi"/>
                <w:spacing w:val="6"/>
              </w:rPr>
              <w:t>help</w:t>
            </w:r>
            <w:r w:rsidR="00381108" w:rsidRPr="003B7684">
              <w:rPr>
                <w:rFonts w:asciiTheme="minorHAnsi" w:hAnsiTheme="minorHAnsi" w:cstheme="minorHAnsi"/>
                <w:spacing w:val="4"/>
              </w:rPr>
              <w:t xml:space="preserve"> materials </w:t>
            </w:r>
            <w:r w:rsidR="00EC7DB6" w:rsidRPr="00EC7DB6">
              <w:rPr>
                <w:rFonts w:asciiTheme="minorHAnsi" w:hAnsiTheme="minorHAnsi" w:cstheme="minorHAnsi"/>
                <w:b/>
                <w:spacing w:val="4"/>
                <w:u w:val="single"/>
              </w:rPr>
              <w:t>only</w:t>
            </w:r>
            <w:r w:rsidR="00EC7DB6">
              <w:rPr>
                <w:rFonts w:asciiTheme="minorHAnsi" w:hAnsiTheme="minorHAnsi" w:cstheme="minorHAnsi"/>
                <w:spacing w:val="4"/>
              </w:rPr>
              <w:t xml:space="preserve"> (</w:t>
            </w:r>
            <w:r w:rsidR="00381108" w:rsidRPr="00EC7DB6">
              <w:rPr>
                <w:rFonts w:asciiTheme="minorHAnsi" w:hAnsiTheme="minorHAnsi" w:cstheme="minorHAnsi"/>
                <w:b/>
                <w:spacing w:val="4"/>
                <w:u w:val="single"/>
              </w:rPr>
              <w:t>without</w:t>
            </w:r>
            <w:r w:rsidR="00381108" w:rsidRPr="003B7684">
              <w:rPr>
                <w:rFonts w:asciiTheme="minorHAnsi" w:hAnsiTheme="minorHAnsi" w:cstheme="minorHAnsi"/>
                <w:spacing w:val="4"/>
              </w:rPr>
              <w:t xml:space="preserve"> counseling or medication</w:t>
            </w:r>
            <w:r w:rsidR="00EC7DB6">
              <w:rPr>
                <w:rFonts w:asciiTheme="minorHAnsi" w:hAnsiTheme="minorHAnsi" w:cstheme="minorHAnsi"/>
                <w:spacing w:val="4"/>
              </w:rPr>
              <w:t>)</w:t>
            </w:r>
            <w:r w:rsidR="00381108" w:rsidRPr="003B7684">
              <w:rPr>
                <w:rFonts w:asciiTheme="minorHAnsi" w:hAnsiTheme="minorHAnsi" w:cstheme="minorHAnsi"/>
                <w:spacing w:val="4"/>
              </w:rPr>
              <w:t xml:space="preserve"> </w:t>
            </w:r>
          </w:p>
        </w:tc>
        <w:tc>
          <w:tcPr>
            <w:tcW w:w="2273" w:type="dxa"/>
            <w:shd w:val="clear" w:color="auto" w:fill="auto"/>
          </w:tcPr>
          <w:p w14:paraId="180962EF" w14:textId="77777777" w:rsidR="00381108" w:rsidRPr="003B7684" w:rsidRDefault="00381108" w:rsidP="00381108">
            <w:pPr>
              <w:spacing w:after="200"/>
              <w:rPr>
                <w:rFonts w:asciiTheme="minorHAnsi" w:hAnsiTheme="minorHAnsi" w:cstheme="minorHAnsi"/>
                <w:color w:val="000000"/>
                <w:spacing w:val="2"/>
                <w:position w:val="-1"/>
              </w:rPr>
            </w:pPr>
            <w:r w:rsidRPr="003B7684">
              <w:rPr>
                <w:rFonts w:asciiTheme="minorHAnsi" w:hAnsiTheme="minorHAnsi" w:cstheme="minorHAnsi"/>
                <w:color w:val="000000"/>
                <w:spacing w:val="2"/>
                <w:position w:val="-1"/>
              </w:rPr>
              <w:t>N=</w:t>
            </w:r>
          </w:p>
        </w:tc>
      </w:tr>
      <w:tr w:rsidR="00381108" w:rsidRPr="003B7684" w14:paraId="77E30E2C" w14:textId="77777777" w:rsidTr="0045212C">
        <w:tc>
          <w:tcPr>
            <w:tcW w:w="7627" w:type="dxa"/>
            <w:shd w:val="clear" w:color="auto" w:fill="F2F2F2" w:themeFill="background1" w:themeFillShade="F2"/>
          </w:tcPr>
          <w:p w14:paraId="1A86BBF5" w14:textId="0B2DF3EB" w:rsidR="00381108" w:rsidRPr="008B5248" w:rsidRDefault="00482B91" w:rsidP="00BE5E85">
            <w:pPr>
              <w:ind w:left="607" w:hanging="607"/>
              <w:rPr>
                <w:rFonts w:asciiTheme="minorHAnsi" w:hAnsiTheme="minorHAnsi" w:cstheme="minorHAnsi"/>
                <w:spacing w:val="8"/>
              </w:rPr>
            </w:pPr>
            <w:r>
              <w:rPr>
                <w:rFonts w:asciiTheme="minorHAnsi" w:hAnsiTheme="minorHAnsi" w:cstheme="minorHAnsi"/>
                <w:b/>
                <w:spacing w:val="4"/>
              </w:rPr>
              <w:t>4</w:t>
            </w:r>
            <w:r w:rsidR="00012DF8">
              <w:rPr>
                <w:rFonts w:asciiTheme="minorHAnsi" w:hAnsiTheme="minorHAnsi" w:cstheme="minorHAnsi"/>
                <w:b/>
                <w:spacing w:val="4"/>
              </w:rPr>
              <w:t>7</w:t>
            </w:r>
            <w:r w:rsidR="00B92FD0" w:rsidRPr="008B5248">
              <w:rPr>
                <w:rFonts w:asciiTheme="minorHAnsi" w:hAnsiTheme="minorHAnsi" w:cstheme="minorHAnsi"/>
                <w:b/>
                <w:spacing w:val="4"/>
              </w:rPr>
              <w:t xml:space="preserve">e. </w:t>
            </w:r>
            <w:r w:rsidR="00BE5E85">
              <w:rPr>
                <w:rFonts w:asciiTheme="minorHAnsi" w:hAnsiTheme="minorHAnsi" w:cstheme="minorHAnsi"/>
                <w:b/>
                <w:spacing w:val="4"/>
              </w:rPr>
              <w:tab/>
            </w:r>
            <w:r w:rsidR="00381108" w:rsidRPr="008B5248">
              <w:rPr>
                <w:rFonts w:asciiTheme="minorHAnsi" w:hAnsiTheme="minorHAnsi" w:cstheme="minorHAnsi"/>
                <w:b/>
                <w:spacing w:val="4"/>
              </w:rPr>
              <w:t>T</w:t>
            </w:r>
            <w:r w:rsidR="00381108" w:rsidRPr="008B5248">
              <w:rPr>
                <w:rFonts w:asciiTheme="minorHAnsi" w:hAnsiTheme="minorHAnsi" w:cstheme="minorHAnsi"/>
                <w:b/>
              </w:rPr>
              <w:t>OTAL</w:t>
            </w:r>
            <w:r w:rsidR="00381108" w:rsidRPr="008B5248">
              <w:rPr>
                <w:rFonts w:asciiTheme="minorHAnsi" w:hAnsiTheme="minorHAnsi" w:cstheme="minorHAnsi"/>
                <w:b/>
                <w:spacing w:val="8"/>
              </w:rPr>
              <w:t xml:space="preserve"> rows </w:t>
            </w:r>
            <w:r w:rsidR="00381108" w:rsidRPr="003B5C82">
              <w:rPr>
                <w:rFonts w:asciiTheme="minorHAnsi" w:hAnsiTheme="minorHAnsi" w:cstheme="minorHAnsi"/>
                <w:b/>
                <w:spacing w:val="8"/>
                <w:u w:val="single"/>
              </w:rPr>
              <w:t>A to C</w:t>
            </w:r>
            <w:r w:rsidR="00381108" w:rsidRPr="008B5248">
              <w:rPr>
                <w:rFonts w:asciiTheme="minorHAnsi" w:hAnsiTheme="minorHAnsi" w:cstheme="minorHAnsi"/>
                <w:b/>
                <w:spacing w:val="8"/>
              </w:rPr>
              <w:t xml:space="preserve">. </w:t>
            </w:r>
          </w:p>
          <w:p w14:paraId="3DE56385" w14:textId="19A0D9F0" w:rsidR="00381108" w:rsidRPr="008B5248" w:rsidRDefault="00BE5E85" w:rsidP="00BE5E85">
            <w:pPr>
              <w:ind w:left="607" w:hanging="607"/>
              <w:rPr>
                <w:rFonts w:asciiTheme="minorHAnsi" w:hAnsiTheme="minorHAnsi" w:cstheme="minorHAnsi"/>
                <w:spacing w:val="8"/>
              </w:rPr>
            </w:pPr>
            <w:r>
              <w:rPr>
                <w:rFonts w:asciiTheme="minorHAnsi" w:hAnsiTheme="minorHAnsi" w:cstheme="minorHAnsi"/>
                <w:spacing w:val="5"/>
              </w:rPr>
              <w:tab/>
            </w:r>
            <w:r w:rsidR="00381108" w:rsidRPr="008B5248">
              <w:rPr>
                <w:rFonts w:asciiTheme="minorHAnsi" w:hAnsiTheme="minorHAnsi" w:cstheme="minorHAnsi"/>
                <w:spacing w:val="5"/>
              </w:rPr>
              <w:t>[D</w:t>
            </w:r>
            <w:r w:rsidR="00381108" w:rsidRPr="008B5248">
              <w:rPr>
                <w:rFonts w:asciiTheme="minorHAnsi" w:hAnsiTheme="minorHAnsi" w:cstheme="minorHAnsi"/>
              </w:rPr>
              <w:t>o</w:t>
            </w:r>
            <w:r w:rsidR="00381108" w:rsidRPr="008B5248">
              <w:rPr>
                <w:rFonts w:asciiTheme="minorHAnsi" w:hAnsiTheme="minorHAnsi" w:cstheme="minorHAnsi"/>
                <w:spacing w:val="8"/>
              </w:rPr>
              <w:t xml:space="preserve"> </w:t>
            </w:r>
            <w:r w:rsidR="00381108" w:rsidRPr="008B5248">
              <w:rPr>
                <w:rFonts w:asciiTheme="minorHAnsi" w:hAnsiTheme="minorHAnsi" w:cstheme="minorHAnsi"/>
                <w:spacing w:val="5"/>
              </w:rPr>
              <w:t>NO</w:t>
            </w:r>
            <w:r w:rsidR="00381108" w:rsidRPr="008B5248">
              <w:rPr>
                <w:rFonts w:asciiTheme="minorHAnsi" w:hAnsiTheme="minorHAnsi" w:cstheme="minorHAnsi"/>
              </w:rPr>
              <w:t>T</w:t>
            </w:r>
            <w:r w:rsidR="00381108" w:rsidRPr="008B5248">
              <w:rPr>
                <w:rFonts w:asciiTheme="minorHAnsi" w:hAnsiTheme="minorHAnsi" w:cstheme="minorHAnsi"/>
                <w:spacing w:val="8"/>
              </w:rPr>
              <w:t xml:space="preserve"> </w:t>
            </w:r>
            <w:r w:rsidR="00381108" w:rsidRPr="008B5248">
              <w:rPr>
                <w:rFonts w:asciiTheme="minorHAnsi" w:hAnsiTheme="minorHAnsi" w:cstheme="minorHAnsi"/>
                <w:spacing w:val="5"/>
              </w:rPr>
              <w:t>includ</w:t>
            </w:r>
            <w:r w:rsidR="00381108" w:rsidRPr="008B5248">
              <w:rPr>
                <w:rFonts w:asciiTheme="minorHAnsi" w:hAnsiTheme="minorHAnsi" w:cstheme="minorHAnsi"/>
              </w:rPr>
              <w:t>e</w:t>
            </w:r>
            <w:r w:rsidR="00381108" w:rsidRPr="008B5248">
              <w:rPr>
                <w:rFonts w:asciiTheme="minorHAnsi" w:hAnsiTheme="minorHAnsi" w:cstheme="minorHAnsi"/>
                <w:spacing w:val="8"/>
              </w:rPr>
              <w:t xml:space="preserve"> individuals</w:t>
            </w:r>
            <w:r w:rsidR="00381108" w:rsidRPr="008B5248">
              <w:rPr>
                <w:rFonts w:asciiTheme="minorHAnsi" w:hAnsiTheme="minorHAnsi" w:cstheme="minorHAnsi"/>
                <w:spacing w:val="5"/>
              </w:rPr>
              <w:t xml:space="preserve"> w</w:t>
            </w:r>
            <w:r w:rsidR="00381108" w:rsidRPr="008B5248">
              <w:rPr>
                <w:rFonts w:asciiTheme="minorHAnsi" w:hAnsiTheme="minorHAnsi" w:cstheme="minorHAnsi"/>
              </w:rPr>
              <w:t>ho</w:t>
            </w:r>
            <w:r w:rsidR="00381108" w:rsidRPr="008B5248">
              <w:rPr>
                <w:rFonts w:asciiTheme="minorHAnsi" w:hAnsiTheme="minorHAnsi" w:cstheme="minorHAnsi"/>
                <w:spacing w:val="8"/>
              </w:rPr>
              <w:t xml:space="preserve"> </w:t>
            </w:r>
            <w:r w:rsidR="00381108" w:rsidRPr="008B5248">
              <w:rPr>
                <w:rFonts w:asciiTheme="minorHAnsi" w:hAnsiTheme="minorHAnsi" w:cstheme="minorHAnsi"/>
                <w:spacing w:val="5"/>
              </w:rPr>
              <w:t>receive</w:t>
            </w:r>
            <w:r w:rsidR="00381108" w:rsidRPr="008B5248">
              <w:rPr>
                <w:rFonts w:asciiTheme="minorHAnsi" w:hAnsiTheme="minorHAnsi" w:cstheme="minorHAnsi"/>
              </w:rPr>
              <w:t>d</w:t>
            </w:r>
            <w:r w:rsidR="00381108" w:rsidRPr="008B5248">
              <w:rPr>
                <w:rFonts w:asciiTheme="minorHAnsi" w:hAnsiTheme="minorHAnsi" w:cstheme="minorHAnsi"/>
                <w:spacing w:val="8"/>
              </w:rPr>
              <w:t xml:space="preserve"> </w:t>
            </w:r>
            <w:r w:rsidR="00C90E14" w:rsidRPr="008B5248">
              <w:rPr>
                <w:rFonts w:asciiTheme="minorHAnsi" w:hAnsiTheme="minorHAnsi" w:cstheme="minorHAnsi"/>
                <w:b/>
                <w:spacing w:val="5"/>
                <w:u w:val="single"/>
              </w:rPr>
              <w:t>only</w:t>
            </w:r>
            <w:r w:rsidR="00381108" w:rsidRPr="008B5248">
              <w:rPr>
                <w:rFonts w:asciiTheme="minorHAnsi" w:hAnsiTheme="minorHAnsi" w:cstheme="minorHAnsi"/>
                <w:spacing w:val="5"/>
              </w:rPr>
              <w:t xml:space="preserve"> </w:t>
            </w:r>
            <w:r w:rsidR="0032211A" w:rsidRPr="008B5248">
              <w:rPr>
                <w:rFonts w:asciiTheme="minorHAnsi" w:hAnsiTheme="minorHAnsi" w:cstheme="minorHAnsi"/>
                <w:spacing w:val="2"/>
              </w:rPr>
              <w:t>self</w:t>
            </w:r>
            <w:r w:rsidR="0032211A" w:rsidRPr="008B5248">
              <w:rPr>
                <w:rFonts w:asciiTheme="minorHAnsi" w:hAnsiTheme="minorHAnsi" w:cstheme="minorHAnsi"/>
              </w:rPr>
              <w:t>-</w:t>
            </w:r>
            <w:r w:rsidR="0032211A" w:rsidRPr="008B5248">
              <w:rPr>
                <w:rFonts w:asciiTheme="minorHAnsi" w:hAnsiTheme="minorHAnsi" w:cstheme="minorHAnsi"/>
                <w:spacing w:val="4"/>
              </w:rPr>
              <w:t>hel</w:t>
            </w:r>
            <w:r w:rsidR="0032211A" w:rsidRPr="008B5248">
              <w:rPr>
                <w:rFonts w:asciiTheme="minorHAnsi" w:hAnsiTheme="minorHAnsi" w:cstheme="minorHAnsi"/>
              </w:rPr>
              <w:t>p</w:t>
            </w:r>
            <w:r w:rsidR="00381108" w:rsidRPr="008B5248">
              <w:rPr>
                <w:rFonts w:asciiTheme="minorHAnsi" w:hAnsiTheme="minorHAnsi" w:cstheme="minorHAnsi"/>
                <w:spacing w:val="3"/>
              </w:rPr>
              <w:t xml:space="preserve"> </w:t>
            </w:r>
            <w:r w:rsidR="00381108" w:rsidRPr="008B5248">
              <w:rPr>
                <w:rFonts w:asciiTheme="minorHAnsi" w:hAnsiTheme="minorHAnsi" w:cstheme="minorHAnsi"/>
                <w:spacing w:val="4"/>
              </w:rPr>
              <w:t>material</w:t>
            </w:r>
            <w:r w:rsidR="00381108" w:rsidRPr="008B5248">
              <w:rPr>
                <w:rFonts w:asciiTheme="minorHAnsi" w:hAnsiTheme="minorHAnsi" w:cstheme="minorHAnsi"/>
              </w:rPr>
              <w:t>s</w:t>
            </w:r>
            <w:r w:rsidR="00381108" w:rsidRPr="008B5248">
              <w:rPr>
                <w:rFonts w:asciiTheme="minorHAnsi" w:hAnsiTheme="minorHAnsi" w:cstheme="minorHAnsi"/>
                <w:spacing w:val="8"/>
              </w:rPr>
              <w:t xml:space="preserve"> </w:t>
            </w:r>
            <w:r w:rsidR="00381108" w:rsidRPr="008B5248">
              <w:rPr>
                <w:rFonts w:asciiTheme="minorHAnsi" w:hAnsiTheme="minorHAnsi" w:cstheme="minorHAnsi"/>
                <w:spacing w:val="4"/>
              </w:rPr>
              <w:t>here, from Row D in this table.</w:t>
            </w:r>
            <w:r w:rsidR="00381108" w:rsidRPr="008B5248">
              <w:rPr>
                <w:rFonts w:asciiTheme="minorHAnsi" w:hAnsiTheme="minorHAnsi" w:cstheme="minorHAnsi"/>
              </w:rPr>
              <w:t>]</w:t>
            </w:r>
          </w:p>
          <w:p w14:paraId="2427C407" w14:textId="4AD58129" w:rsidR="00381108" w:rsidRPr="00770AB5" w:rsidRDefault="00BE5E85" w:rsidP="00BE5E85">
            <w:pPr>
              <w:ind w:left="607" w:hanging="607"/>
              <w:rPr>
                <w:rFonts w:asciiTheme="minorHAnsi" w:hAnsiTheme="minorHAnsi" w:cstheme="minorHAnsi"/>
                <w:b/>
                <w:i/>
                <w:iCs/>
              </w:rPr>
            </w:pPr>
            <w:r>
              <w:rPr>
                <w:rFonts w:asciiTheme="minorHAnsi" w:hAnsiTheme="minorHAnsi" w:cstheme="minorHAnsi"/>
                <w:b/>
                <w:i/>
                <w:iCs/>
                <w:spacing w:val="4"/>
              </w:rPr>
              <w:tab/>
            </w:r>
            <w:r w:rsidR="00381108" w:rsidRPr="00770AB5">
              <w:rPr>
                <w:rFonts w:asciiTheme="minorHAnsi" w:hAnsiTheme="minorHAnsi" w:cstheme="minorHAnsi"/>
                <w:b/>
                <w:i/>
                <w:iCs/>
                <w:spacing w:val="4"/>
              </w:rPr>
              <w:t>(Note</w:t>
            </w:r>
            <w:r w:rsidR="00381108" w:rsidRPr="00770AB5">
              <w:rPr>
                <w:rFonts w:asciiTheme="minorHAnsi" w:hAnsiTheme="minorHAnsi" w:cstheme="minorHAnsi"/>
                <w:b/>
                <w:i/>
                <w:iCs/>
              </w:rPr>
              <w:t>:</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Thi</w:t>
            </w:r>
            <w:r w:rsidR="00381108" w:rsidRPr="00770AB5">
              <w:rPr>
                <w:rFonts w:asciiTheme="minorHAnsi" w:hAnsiTheme="minorHAnsi" w:cstheme="minorHAnsi"/>
                <w:b/>
                <w:i/>
                <w:iCs/>
              </w:rPr>
              <w:t>s</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i</w:t>
            </w:r>
            <w:r w:rsidR="00381108" w:rsidRPr="00770AB5">
              <w:rPr>
                <w:rFonts w:asciiTheme="minorHAnsi" w:hAnsiTheme="minorHAnsi" w:cstheme="minorHAnsi"/>
                <w:b/>
                <w:i/>
                <w:iCs/>
              </w:rPr>
              <w:t>s</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th</w:t>
            </w:r>
            <w:r w:rsidR="00381108" w:rsidRPr="00770AB5">
              <w:rPr>
                <w:rFonts w:asciiTheme="minorHAnsi" w:hAnsiTheme="minorHAnsi" w:cstheme="minorHAnsi"/>
                <w:b/>
                <w:i/>
                <w:iCs/>
              </w:rPr>
              <w:t>e</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numbe</w:t>
            </w:r>
            <w:r w:rsidR="00381108" w:rsidRPr="00770AB5">
              <w:rPr>
                <w:rFonts w:asciiTheme="minorHAnsi" w:hAnsiTheme="minorHAnsi" w:cstheme="minorHAnsi"/>
                <w:b/>
                <w:i/>
                <w:iCs/>
              </w:rPr>
              <w:t>r</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tha</w:t>
            </w:r>
            <w:r w:rsidR="00381108" w:rsidRPr="00770AB5">
              <w:rPr>
                <w:rFonts w:asciiTheme="minorHAnsi" w:hAnsiTheme="minorHAnsi" w:cstheme="minorHAnsi"/>
                <w:b/>
                <w:i/>
                <w:iCs/>
              </w:rPr>
              <w:t>t</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wil</w:t>
            </w:r>
            <w:r w:rsidR="00381108" w:rsidRPr="00770AB5">
              <w:rPr>
                <w:rFonts w:asciiTheme="minorHAnsi" w:hAnsiTheme="minorHAnsi" w:cstheme="minorHAnsi"/>
                <w:b/>
                <w:i/>
                <w:iCs/>
              </w:rPr>
              <w:t>l</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b</w:t>
            </w:r>
            <w:r w:rsidR="00381108" w:rsidRPr="00770AB5">
              <w:rPr>
                <w:rFonts w:asciiTheme="minorHAnsi" w:hAnsiTheme="minorHAnsi" w:cstheme="minorHAnsi"/>
                <w:b/>
                <w:i/>
                <w:iCs/>
              </w:rPr>
              <w:t>e</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use</w:t>
            </w:r>
            <w:r w:rsidR="00381108" w:rsidRPr="00770AB5">
              <w:rPr>
                <w:rFonts w:asciiTheme="minorHAnsi" w:hAnsiTheme="minorHAnsi" w:cstheme="minorHAnsi"/>
                <w:b/>
                <w:i/>
                <w:iCs/>
              </w:rPr>
              <w:t>d</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to calculat</w:t>
            </w:r>
            <w:r w:rsidR="00381108" w:rsidRPr="00770AB5">
              <w:rPr>
                <w:rFonts w:asciiTheme="minorHAnsi" w:hAnsiTheme="minorHAnsi" w:cstheme="minorHAnsi"/>
                <w:b/>
                <w:i/>
                <w:iCs/>
              </w:rPr>
              <w:t>e</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treatmen</w:t>
            </w:r>
            <w:r w:rsidR="00381108" w:rsidRPr="00770AB5">
              <w:rPr>
                <w:rFonts w:asciiTheme="minorHAnsi" w:hAnsiTheme="minorHAnsi" w:cstheme="minorHAnsi"/>
                <w:b/>
                <w:i/>
                <w:iCs/>
              </w:rPr>
              <w:t>t</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reac</w:t>
            </w:r>
            <w:r w:rsidR="00381108" w:rsidRPr="00770AB5">
              <w:rPr>
                <w:rFonts w:asciiTheme="minorHAnsi" w:hAnsiTheme="minorHAnsi" w:cstheme="minorHAnsi"/>
                <w:b/>
                <w:i/>
                <w:iCs/>
              </w:rPr>
              <w:t>h</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usin</w:t>
            </w:r>
            <w:r w:rsidR="00381108" w:rsidRPr="00770AB5">
              <w:rPr>
                <w:rFonts w:asciiTheme="minorHAnsi" w:hAnsiTheme="minorHAnsi" w:cstheme="minorHAnsi"/>
                <w:b/>
                <w:i/>
                <w:iCs/>
              </w:rPr>
              <w:t>g</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th</w:t>
            </w:r>
            <w:r w:rsidR="00381108" w:rsidRPr="00770AB5">
              <w:rPr>
                <w:rFonts w:asciiTheme="minorHAnsi" w:hAnsiTheme="minorHAnsi" w:cstheme="minorHAnsi"/>
                <w:b/>
                <w:i/>
                <w:iCs/>
              </w:rPr>
              <w:t>e</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NAQ</w:t>
            </w:r>
            <w:r w:rsidR="00381108" w:rsidRPr="00770AB5">
              <w:rPr>
                <w:rFonts w:asciiTheme="minorHAnsi" w:hAnsiTheme="minorHAnsi" w:cstheme="minorHAnsi"/>
                <w:b/>
                <w:i/>
                <w:iCs/>
              </w:rPr>
              <w:t>C</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standar</w:t>
            </w:r>
            <w:r w:rsidR="00381108" w:rsidRPr="00770AB5">
              <w:rPr>
                <w:rFonts w:asciiTheme="minorHAnsi" w:hAnsiTheme="minorHAnsi" w:cstheme="minorHAnsi"/>
                <w:b/>
                <w:i/>
                <w:iCs/>
              </w:rPr>
              <w:t>d</w:t>
            </w:r>
            <w:r w:rsidR="00381108" w:rsidRPr="00770AB5">
              <w:rPr>
                <w:rFonts w:asciiTheme="minorHAnsi" w:hAnsiTheme="minorHAnsi" w:cstheme="minorHAnsi"/>
                <w:b/>
                <w:i/>
                <w:iCs/>
                <w:spacing w:val="8"/>
              </w:rPr>
              <w:t xml:space="preserve"> </w:t>
            </w:r>
            <w:r w:rsidR="00381108" w:rsidRPr="00770AB5">
              <w:rPr>
                <w:rFonts w:asciiTheme="minorHAnsi" w:hAnsiTheme="minorHAnsi" w:cstheme="minorHAnsi"/>
                <w:b/>
                <w:i/>
                <w:iCs/>
                <w:spacing w:val="4"/>
              </w:rPr>
              <w:t>calculation.)</w:t>
            </w:r>
          </w:p>
        </w:tc>
        <w:tc>
          <w:tcPr>
            <w:tcW w:w="2273" w:type="dxa"/>
            <w:shd w:val="clear" w:color="auto" w:fill="F2F2F2" w:themeFill="background1" w:themeFillShade="F2"/>
          </w:tcPr>
          <w:p w14:paraId="24980ACD" w14:textId="77777777" w:rsidR="00381108" w:rsidRPr="008B5248" w:rsidRDefault="00381108" w:rsidP="00381108">
            <w:pPr>
              <w:spacing w:after="200"/>
              <w:rPr>
                <w:rFonts w:asciiTheme="minorHAnsi" w:hAnsiTheme="minorHAnsi" w:cstheme="minorHAnsi"/>
                <w:b/>
              </w:rPr>
            </w:pPr>
            <w:r w:rsidRPr="008B5248">
              <w:rPr>
                <w:rFonts w:asciiTheme="minorHAnsi" w:hAnsiTheme="minorHAnsi" w:cstheme="minorHAnsi"/>
                <w:b/>
                <w:spacing w:val="2"/>
                <w:position w:val="-1"/>
              </w:rPr>
              <w:t>N=</w:t>
            </w:r>
            <w:r w:rsidRPr="008B5248">
              <w:rPr>
                <w:rFonts w:asciiTheme="minorHAnsi" w:hAnsiTheme="minorHAnsi" w:cstheme="minorHAnsi"/>
                <w:b/>
              </w:rPr>
              <w:fldChar w:fldCharType="begin">
                <w:ffData>
                  <w:name w:val="Text68"/>
                  <w:enabled/>
                  <w:calcOnExit w:val="0"/>
                  <w:textInput/>
                </w:ffData>
              </w:fldChar>
            </w:r>
            <w:r w:rsidRPr="008B5248">
              <w:rPr>
                <w:rFonts w:asciiTheme="minorHAnsi" w:hAnsiTheme="minorHAnsi" w:cstheme="minorHAnsi"/>
                <w:b/>
              </w:rPr>
              <w:instrText xml:space="preserve"> FORMTEXT </w:instrText>
            </w:r>
            <w:r w:rsidRPr="008B5248">
              <w:rPr>
                <w:rFonts w:asciiTheme="minorHAnsi" w:hAnsiTheme="minorHAnsi" w:cstheme="minorHAnsi"/>
                <w:b/>
              </w:rPr>
            </w:r>
            <w:r w:rsidRPr="008B5248">
              <w:rPr>
                <w:rFonts w:asciiTheme="minorHAnsi" w:hAnsiTheme="minorHAnsi" w:cstheme="minorHAnsi"/>
                <w:b/>
              </w:rPr>
              <w:fldChar w:fldCharType="separate"/>
            </w:r>
            <w:r w:rsidRPr="008B5248">
              <w:rPr>
                <w:rFonts w:asciiTheme="minorHAnsi" w:hAnsiTheme="minorHAnsi" w:cstheme="minorHAnsi"/>
                <w:b/>
                <w:noProof/>
              </w:rPr>
              <w:t> </w:t>
            </w:r>
            <w:r w:rsidRPr="008B5248">
              <w:rPr>
                <w:rFonts w:asciiTheme="minorHAnsi" w:hAnsiTheme="minorHAnsi" w:cstheme="minorHAnsi"/>
                <w:b/>
                <w:noProof/>
              </w:rPr>
              <w:t> </w:t>
            </w:r>
            <w:r w:rsidRPr="008B5248">
              <w:rPr>
                <w:rFonts w:asciiTheme="minorHAnsi" w:hAnsiTheme="minorHAnsi" w:cstheme="minorHAnsi"/>
                <w:b/>
                <w:noProof/>
              </w:rPr>
              <w:t> </w:t>
            </w:r>
            <w:r w:rsidRPr="008B5248">
              <w:rPr>
                <w:rFonts w:asciiTheme="minorHAnsi" w:hAnsiTheme="minorHAnsi" w:cstheme="minorHAnsi"/>
                <w:b/>
                <w:noProof/>
              </w:rPr>
              <w:t> </w:t>
            </w:r>
            <w:r w:rsidRPr="008B5248">
              <w:rPr>
                <w:rFonts w:asciiTheme="minorHAnsi" w:hAnsiTheme="minorHAnsi" w:cstheme="minorHAnsi"/>
                <w:b/>
                <w:noProof/>
              </w:rPr>
              <w:t> </w:t>
            </w:r>
            <w:r w:rsidRPr="008B5248">
              <w:rPr>
                <w:rFonts w:asciiTheme="minorHAnsi" w:hAnsiTheme="minorHAnsi" w:cstheme="minorHAnsi"/>
                <w:b/>
              </w:rPr>
              <w:fldChar w:fldCharType="end"/>
            </w:r>
          </w:p>
        </w:tc>
      </w:tr>
    </w:tbl>
    <w:p w14:paraId="5CA3948F" w14:textId="77777777" w:rsidR="00F26EA3" w:rsidRDefault="00F26EA3" w:rsidP="00BB4100">
      <w:pPr>
        <w:rPr>
          <w:rFonts w:asciiTheme="minorHAnsi" w:hAnsiTheme="minorHAnsi" w:cs="Arial"/>
          <w:b/>
          <w:sz w:val="28"/>
        </w:rPr>
      </w:pPr>
    </w:p>
    <w:p w14:paraId="0A87256B" w14:textId="1A31CE57" w:rsidR="00BB4100" w:rsidRDefault="00B43894" w:rsidP="00FE617A">
      <w:pPr>
        <w:spacing w:after="120"/>
        <w:rPr>
          <w:rFonts w:asciiTheme="minorHAnsi" w:hAnsiTheme="minorHAnsi" w:cs="Arial"/>
          <w:b/>
          <w:sz w:val="28"/>
        </w:rPr>
      </w:pPr>
      <w:r>
        <w:rPr>
          <w:rFonts w:asciiTheme="minorHAnsi" w:hAnsiTheme="minorHAnsi" w:cs="Arial"/>
          <w:b/>
          <w:sz w:val="28"/>
        </w:rPr>
        <w:t>*</w:t>
      </w:r>
      <w:r w:rsidR="003B5C82">
        <w:rPr>
          <w:rFonts w:asciiTheme="minorHAnsi" w:hAnsiTheme="minorHAnsi" w:cs="Arial"/>
          <w:b/>
          <w:sz w:val="28"/>
        </w:rPr>
        <w:t>4</w:t>
      </w:r>
      <w:r w:rsidR="00012DF8">
        <w:rPr>
          <w:rFonts w:asciiTheme="minorHAnsi" w:hAnsiTheme="minorHAnsi" w:cs="Arial"/>
          <w:b/>
          <w:sz w:val="28"/>
        </w:rPr>
        <w:t>8</w:t>
      </w:r>
      <w:r w:rsidR="00BB4100" w:rsidRPr="00D35C60">
        <w:rPr>
          <w:rFonts w:asciiTheme="minorHAnsi" w:hAnsiTheme="minorHAnsi" w:cs="Arial"/>
          <w:b/>
          <w:sz w:val="28"/>
        </w:rPr>
        <w:t xml:space="preserve">. In </w:t>
      </w:r>
      <w:r w:rsidR="00CE7833">
        <w:rPr>
          <w:rFonts w:asciiTheme="minorHAnsi" w:hAnsiTheme="minorHAnsi" w:cs="Arial"/>
          <w:b/>
          <w:sz w:val="28"/>
        </w:rPr>
        <w:t>FY2020</w:t>
      </w:r>
      <w:r w:rsidR="00BB4100" w:rsidRPr="00D35C60">
        <w:rPr>
          <w:rFonts w:asciiTheme="minorHAnsi" w:hAnsiTheme="minorHAnsi" w:cs="Arial"/>
          <w:b/>
          <w:sz w:val="28"/>
        </w:rPr>
        <w:t xml:space="preserve">, </w:t>
      </w:r>
      <w:r w:rsidR="00EC7DB6">
        <w:rPr>
          <w:rFonts w:asciiTheme="minorHAnsi" w:hAnsiTheme="minorHAnsi" w:cs="Arial"/>
          <w:b/>
          <w:sz w:val="28"/>
        </w:rPr>
        <w:t>among</w:t>
      </w:r>
      <w:r w:rsidR="00BB4100" w:rsidRPr="00D35C60">
        <w:rPr>
          <w:rFonts w:asciiTheme="minorHAnsi" w:hAnsiTheme="minorHAnsi" w:cs="Arial"/>
          <w:b/>
          <w:sz w:val="28"/>
        </w:rPr>
        <w:t xml:space="preserve"> </w:t>
      </w:r>
      <w:r w:rsidR="00EC7DB6" w:rsidRPr="00EC7DB6">
        <w:rPr>
          <w:rFonts w:asciiTheme="minorHAnsi" w:hAnsiTheme="minorHAnsi" w:cs="Arial"/>
          <w:b/>
          <w:sz w:val="28"/>
          <w:u w:val="single"/>
        </w:rPr>
        <w:t>unique tobacco users</w:t>
      </w:r>
      <w:r w:rsidR="00EC7DB6">
        <w:rPr>
          <w:rFonts w:asciiTheme="minorHAnsi" w:hAnsiTheme="minorHAnsi" w:cs="Arial"/>
          <w:b/>
          <w:sz w:val="28"/>
        </w:rPr>
        <w:t xml:space="preserve"> </w:t>
      </w:r>
      <w:r w:rsidR="00BB4100" w:rsidRPr="00D35C60">
        <w:rPr>
          <w:rFonts w:asciiTheme="minorHAnsi" w:hAnsiTheme="minorHAnsi" w:cs="Arial"/>
          <w:b/>
          <w:sz w:val="28"/>
        </w:rPr>
        <w:t xml:space="preserve">who received </w:t>
      </w:r>
      <w:r w:rsidR="004F545D">
        <w:rPr>
          <w:rFonts w:asciiTheme="minorHAnsi" w:hAnsiTheme="minorHAnsi" w:cs="Arial"/>
          <w:b/>
          <w:sz w:val="28"/>
        </w:rPr>
        <w:t xml:space="preserve">telephone </w:t>
      </w:r>
      <w:r w:rsidR="00BB4100" w:rsidRPr="00D35C60">
        <w:rPr>
          <w:rFonts w:asciiTheme="minorHAnsi" w:hAnsiTheme="minorHAnsi" w:cs="Arial"/>
          <w:b/>
          <w:sz w:val="28"/>
        </w:rPr>
        <w:t>counseling</w:t>
      </w:r>
      <w:r w:rsidR="009F75BA">
        <w:rPr>
          <w:rFonts w:asciiTheme="minorHAnsi" w:hAnsiTheme="minorHAnsi" w:cs="Arial"/>
          <w:b/>
          <w:sz w:val="28"/>
        </w:rPr>
        <w:t xml:space="preserve"> </w:t>
      </w:r>
      <w:r w:rsidR="00BB4100" w:rsidRPr="00D35C60">
        <w:rPr>
          <w:rFonts w:asciiTheme="minorHAnsi" w:hAnsiTheme="minorHAnsi" w:cs="Arial"/>
          <w:b/>
          <w:sz w:val="28"/>
        </w:rPr>
        <w:t xml:space="preserve">please report the average number of minutes </w:t>
      </w:r>
      <w:r w:rsidR="00105708">
        <w:rPr>
          <w:rFonts w:asciiTheme="minorHAnsi" w:hAnsiTheme="minorHAnsi" w:cs="Arial"/>
          <w:b/>
          <w:sz w:val="28"/>
        </w:rPr>
        <w:t xml:space="preserve">for a </w:t>
      </w:r>
      <w:r w:rsidR="00EC7DB6">
        <w:rPr>
          <w:rFonts w:asciiTheme="minorHAnsi" w:hAnsiTheme="minorHAnsi" w:cs="Arial"/>
          <w:b/>
          <w:sz w:val="28"/>
        </w:rPr>
        <w:t>c</w:t>
      </w:r>
      <w:r w:rsidR="004F545D">
        <w:rPr>
          <w:rFonts w:asciiTheme="minorHAnsi" w:hAnsiTheme="minorHAnsi" w:cs="Arial"/>
          <w:b/>
          <w:sz w:val="28"/>
        </w:rPr>
        <w:t>ou</w:t>
      </w:r>
      <w:r w:rsidR="00BB4100" w:rsidRPr="00D35C60">
        <w:rPr>
          <w:rFonts w:asciiTheme="minorHAnsi" w:hAnsiTheme="minorHAnsi" w:cs="Arial"/>
          <w:b/>
          <w:sz w:val="28"/>
        </w:rPr>
        <w:t xml:space="preserve">nseling </w:t>
      </w:r>
      <w:r w:rsidR="00EC7DB6">
        <w:rPr>
          <w:rFonts w:asciiTheme="minorHAnsi" w:hAnsiTheme="minorHAnsi" w:cs="Arial"/>
          <w:b/>
          <w:sz w:val="28"/>
        </w:rPr>
        <w:t>c</w:t>
      </w:r>
      <w:r w:rsidR="00BB4100" w:rsidRPr="00D35C60">
        <w:rPr>
          <w:rFonts w:asciiTheme="minorHAnsi" w:hAnsiTheme="minorHAnsi" w:cs="Arial"/>
          <w:b/>
          <w:sz w:val="28"/>
        </w:rPr>
        <w:t>all</w:t>
      </w:r>
      <w:r w:rsidR="00105708">
        <w:rPr>
          <w:rFonts w:asciiTheme="minorHAnsi" w:hAnsiTheme="minorHAnsi" w:cs="Arial"/>
          <w:b/>
          <w:sz w:val="28"/>
        </w:rPr>
        <w:t>.</w:t>
      </w:r>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E42231" w14:paraId="7D9BBB2E" w14:textId="77777777" w:rsidTr="00FE617A">
        <w:tc>
          <w:tcPr>
            <w:tcW w:w="9540" w:type="dxa"/>
            <w:shd w:val="clear" w:color="auto" w:fill="D9D9D9" w:themeFill="background1" w:themeFillShade="D9"/>
          </w:tcPr>
          <w:p w14:paraId="746C6641" w14:textId="3842006B" w:rsidR="00E42231" w:rsidRDefault="002316E3" w:rsidP="00BE5E85">
            <w:pPr>
              <w:spacing w:before="120" w:after="120"/>
              <w:ind w:left="547" w:hanging="547"/>
              <w:rPr>
                <w:rFonts w:asciiTheme="minorHAnsi" w:eastAsia="Arial-Black" w:hAnsiTheme="minorHAnsi" w:cs="Arial"/>
                <w:b/>
                <w:i/>
                <w:iCs/>
                <w:color w:val="215868" w:themeColor="accent5" w:themeShade="80"/>
                <w:sz w:val="26"/>
                <w:szCs w:val="26"/>
                <w:u w:val="single"/>
              </w:rPr>
            </w:pPr>
            <w:bookmarkStart w:id="15" w:name="_Hlk51597839"/>
            <w:r>
              <w:rPr>
                <w:rFonts w:asciiTheme="minorHAnsi" w:eastAsia="Arial-Black" w:hAnsiTheme="minorHAnsi" w:cs="Arial"/>
                <w:b/>
                <w:i/>
                <w:iCs/>
                <w:color w:val="215868" w:themeColor="accent5" w:themeShade="80"/>
                <w:sz w:val="26"/>
                <w:szCs w:val="26"/>
                <w:u w:val="single"/>
              </w:rPr>
              <w:t>D</w:t>
            </w:r>
            <w:r w:rsidR="00E42231" w:rsidRPr="0081528C">
              <w:rPr>
                <w:rFonts w:asciiTheme="minorHAnsi" w:eastAsia="Arial-Black" w:hAnsiTheme="minorHAnsi" w:cs="Arial"/>
                <w:b/>
                <w:i/>
                <w:iCs/>
                <w:color w:val="215868" w:themeColor="accent5" w:themeShade="80"/>
                <w:sz w:val="26"/>
                <w:szCs w:val="26"/>
                <w:u w:val="single"/>
              </w:rPr>
              <w:t>efinition</w:t>
            </w:r>
            <w:r w:rsidR="00E42231" w:rsidRPr="00E42231">
              <w:rPr>
                <w:rFonts w:asciiTheme="minorHAnsi" w:eastAsia="Arial-Black" w:hAnsiTheme="minorHAnsi" w:cs="Arial"/>
                <w:b/>
                <w:i/>
                <w:iCs/>
                <w:color w:val="215868" w:themeColor="accent5" w:themeShade="80"/>
                <w:sz w:val="26"/>
                <w:szCs w:val="26"/>
              </w:rPr>
              <w:t>:</w:t>
            </w:r>
          </w:p>
        </w:tc>
      </w:tr>
      <w:tr w:rsidR="00E42231" w:rsidRPr="009E4A49" w14:paraId="084137A5" w14:textId="77777777" w:rsidTr="00FE617A">
        <w:tc>
          <w:tcPr>
            <w:tcW w:w="9540" w:type="dxa"/>
            <w:shd w:val="clear" w:color="auto" w:fill="D9D9D9" w:themeFill="background1" w:themeFillShade="D9"/>
          </w:tcPr>
          <w:p w14:paraId="5A68BF62" w14:textId="5C960CC2" w:rsidR="00E42231" w:rsidRPr="00F8491E" w:rsidRDefault="00E42231" w:rsidP="00BE5E85">
            <w:pPr>
              <w:pStyle w:val="ListParagraph"/>
              <w:numPr>
                <w:ilvl w:val="0"/>
                <w:numId w:val="35"/>
              </w:numPr>
              <w:ind w:left="525"/>
              <w:rPr>
                <w:rFonts w:asciiTheme="minorHAnsi" w:hAnsiTheme="minorHAnsi"/>
                <w:b/>
              </w:rPr>
            </w:pPr>
            <w:r w:rsidRPr="00F8491E">
              <w:rPr>
                <w:rFonts w:asciiTheme="minorHAnsi" w:hAnsiTheme="minorHAnsi"/>
                <w:b/>
              </w:rPr>
              <w:t xml:space="preserve">Definition of </w:t>
            </w:r>
            <w:r>
              <w:rPr>
                <w:rFonts w:asciiTheme="minorHAnsi" w:hAnsiTheme="minorHAnsi"/>
                <w:b/>
              </w:rPr>
              <w:t>a counseling call</w:t>
            </w:r>
            <w:r w:rsidRPr="00F8491E">
              <w:rPr>
                <w:rFonts w:asciiTheme="minorHAnsi" w:hAnsiTheme="minorHAnsi"/>
                <w:b/>
              </w:rPr>
              <w:t>:</w:t>
            </w:r>
          </w:p>
          <w:p w14:paraId="6A9243D5" w14:textId="58D41A12" w:rsidR="00E42231" w:rsidRPr="00C87789" w:rsidRDefault="00E42231" w:rsidP="001B2AB3">
            <w:pPr>
              <w:pStyle w:val="ListParagraph"/>
              <w:spacing w:after="40"/>
              <w:ind w:left="518"/>
              <w:contextualSpacing w:val="0"/>
              <w:rPr>
                <w:rFonts w:cs="Arial"/>
                <w:b/>
              </w:rPr>
            </w:pPr>
            <w:r w:rsidRPr="001B2AB3">
              <w:rPr>
                <w:rFonts w:asciiTheme="minorHAnsi" w:hAnsiTheme="minorHAnsi"/>
                <w:u w:val="single"/>
              </w:rPr>
              <w:t xml:space="preserve">Counseling call </w:t>
            </w:r>
            <w:r w:rsidRPr="001B2AB3">
              <w:rPr>
                <w:rFonts w:asciiTheme="minorHAnsi" w:hAnsiTheme="minorHAnsi"/>
              </w:rPr>
              <w:t xml:space="preserve">is defined as tobacco-user centered, person tailored, in-depth, motivational interaction between a cessation coach/counselor and tobacco user </w:t>
            </w:r>
            <w:r w:rsidRPr="001B2AB3">
              <w:rPr>
                <w:rFonts w:asciiTheme="minorHAnsi" w:hAnsiTheme="minorHAnsi"/>
                <w:u w:val="single"/>
              </w:rPr>
              <w:t>via the phone</w:t>
            </w:r>
            <w:r w:rsidRPr="001B2AB3">
              <w:rPr>
                <w:rFonts w:asciiTheme="minorHAnsi" w:hAnsiTheme="minorHAnsi"/>
              </w:rPr>
              <w:t xml:space="preserve">. This </w:t>
            </w:r>
            <w:r w:rsidRPr="001B2AB3">
              <w:rPr>
                <w:rFonts w:asciiTheme="minorHAnsi" w:hAnsiTheme="minorHAnsi"/>
                <w:b/>
                <w:u w:val="single"/>
              </w:rPr>
              <w:t>does not</w:t>
            </w:r>
            <w:r w:rsidRPr="001B2AB3">
              <w:rPr>
                <w:rFonts w:asciiTheme="minorHAnsi" w:hAnsiTheme="minorHAnsi"/>
              </w:rPr>
              <w:t xml:space="preserve"> include time spent on intake/registration or administration.</w:t>
            </w:r>
          </w:p>
        </w:tc>
      </w:tr>
      <w:tr w:rsidR="001B2AB3" w:rsidRPr="009E4A49" w14:paraId="2CC26F14" w14:textId="77777777" w:rsidTr="00FE617A">
        <w:tc>
          <w:tcPr>
            <w:tcW w:w="9540" w:type="dxa"/>
            <w:shd w:val="clear" w:color="auto" w:fill="D9D9D9" w:themeFill="background1" w:themeFillShade="D9"/>
          </w:tcPr>
          <w:p w14:paraId="57C3064C" w14:textId="2326DBC0" w:rsidR="001B2AB3" w:rsidRDefault="002316E3" w:rsidP="001B2AB3">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w:t>
            </w:r>
            <w:r w:rsidR="001B2AB3">
              <w:rPr>
                <w:rFonts w:asciiTheme="minorHAnsi" w:eastAsia="Arial-Black" w:hAnsiTheme="minorHAnsi" w:cs="Arial"/>
                <w:b/>
                <w:i/>
                <w:iCs/>
                <w:color w:val="215868" w:themeColor="accent5" w:themeShade="80"/>
                <w:sz w:val="26"/>
                <w:szCs w:val="26"/>
                <w:u w:val="single"/>
              </w:rPr>
              <w:t>irections</w:t>
            </w:r>
            <w:r w:rsidR="001B2AB3" w:rsidRPr="001B2AB3">
              <w:rPr>
                <w:rFonts w:asciiTheme="minorHAnsi" w:eastAsia="Arial-Black" w:hAnsiTheme="minorHAnsi" w:cs="Arial"/>
                <w:b/>
                <w:i/>
                <w:iCs/>
                <w:color w:val="215868" w:themeColor="accent5" w:themeShade="80"/>
                <w:sz w:val="26"/>
                <w:szCs w:val="26"/>
              </w:rPr>
              <w:t>:</w:t>
            </w:r>
          </w:p>
          <w:p w14:paraId="6FD57A6E" w14:textId="77777777" w:rsidR="009E01EC" w:rsidRPr="00394859" w:rsidRDefault="009E01EC" w:rsidP="009E01EC">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3425E4AC" w14:textId="6BC6D295" w:rsidR="009E01EC" w:rsidRPr="001B2AB3" w:rsidRDefault="009E01EC" w:rsidP="009E01EC">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bookmarkEnd w:id="15"/>
    <w:p w14:paraId="5C19BD79" w14:textId="3E1EDE48" w:rsidR="00AF5C59" w:rsidRDefault="00EC7DB6" w:rsidP="00AF5C59">
      <w:pPr>
        <w:spacing w:before="120"/>
        <w:ind w:left="187"/>
        <w:rPr>
          <w:rFonts w:asciiTheme="minorHAnsi" w:hAnsiTheme="minorHAnsi" w:cs="Arial"/>
          <w:b/>
          <w:sz w:val="28"/>
          <w:szCs w:val="28"/>
        </w:rPr>
      </w:pPr>
      <w:r>
        <w:rPr>
          <w:rFonts w:asciiTheme="minorHAnsi" w:hAnsiTheme="minorHAnsi" w:cs="Arial"/>
          <w:b/>
          <w:sz w:val="28"/>
          <w:szCs w:val="28"/>
        </w:rPr>
        <w:t>Average number of minutes per counseling c</w:t>
      </w:r>
      <w:r w:rsidR="00105708">
        <w:rPr>
          <w:rFonts w:asciiTheme="minorHAnsi" w:hAnsiTheme="minorHAnsi" w:cs="Arial"/>
          <w:b/>
          <w:sz w:val="28"/>
          <w:szCs w:val="28"/>
        </w:rPr>
        <w:t>all</w:t>
      </w:r>
      <w:r w:rsidR="007A24BB">
        <w:rPr>
          <w:rFonts w:asciiTheme="minorHAnsi" w:hAnsiTheme="minorHAnsi" w:cs="Arial"/>
          <w:b/>
          <w:sz w:val="28"/>
          <w:szCs w:val="28"/>
        </w:rPr>
        <w:t xml:space="preserve"> for </w:t>
      </w:r>
      <w:r>
        <w:rPr>
          <w:rFonts w:asciiTheme="minorHAnsi" w:hAnsiTheme="minorHAnsi" w:cs="Arial"/>
          <w:b/>
          <w:sz w:val="28"/>
          <w:szCs w:val="28"/>
        </w:rPr>
        <w:t>tobacco u</w:t>
      </w:r>
      <w:r w:rsidR="007A24BB">
        <w:rPr>
          <w:rFonts w:asciiTheme="minorHAnsi" w:hAnsiTheme="minorHAnsi" w:cs="Arial"/>
          <w:b/>
          <w:sz w:val="28"/>
          <w:szCs w:val="28"/>
        </w:rPr>
        <w:t xml:space="preserve">sers who received </w:t>
      </w:r>
      <w:r w:rsidR="004F545D">
        <w:rPr>
          <w:rFonts w:asciiTheme="minorHAnsi" w:hAnsiTheme="minorHAnsi" w:cs="Arial"/>
          <w:b/>
          <w:sz w:val="28"/>
          <w:szCs w:val="28"/>
        </w:rPr>
        <w:t xml:space="preserve">phone </w:t>
      </w:r>
      <w:r w:rsidR="007A24BB">
        <w:rPr>
          <w:rFonts w:asciiTheme="minorHAnsi" w:hAnsiTheme="minorHAnsi" w:cs="Arial"/>
          <w:b/>
          <w:sz w:val="28"/>
          <w:szCs w:val="28"/>
        </w:rPr>
        <w:t>counseling</w:t>
      </w:r>
      <w:r w:rsidR="00AF5C59">
        <w:rPr>
          <w:rFonts w:asciiTheme="minorHAnsi" w:hAnsiTheme="minorHAnsi" w:cs="Arial"/>
          <w:b/>
          <w:sz w:val="28"/>
          <w:szCs w:val="28"/>
        </w:rPr>
        <w:t xml:space="preserve"> </w:t>
      </w:r>
      <w:r w:rsidR="00BB4100" w:rsidRPr="00D35C60">
        <w:rPr>
          <w:rFonts w:asciiTheme="minorHAnsi" w:hAnsiTheme="minorHAnsi" w:cs="Arial"/>
          <w:b/>
          <w:sz w:val="28"/>
          <w:szCs w:val="28"/>
        </w:rPr>
        <w:t>=</w:t>
      </w:r>
      <w:r w:rsidR="00AF5C59">
        <w:rPr>
          <w:rFonts w:asciiTheme="minorHAnsi" w:hAnsiTheme="minorHAnsi" w:cs="Arial"/>
          <w:b/>
          <w:sz w:val="28"/>
          <w:szCs w:val="28"/>
        </w:rPr>
        <w:t xml:space="preserve"> </w:t>
      </w:r>
      <w:r w:rsidR="00BB4100" w:rsidRPr="00184210">
        <w:rPr>
          <w:rFonts w:asciiTheme="minorHAnsi" w:hAnsiTheme="minorHAnsi" w:cs="Arial"/>
          <w:b/>
          <w:sz w:val="28"/>
          <w:szCs w:val="28"/>
          <w:bdr w:val="single" w:sz="12" w:space="0" w:color="auto"/>
          <w:shd w:val="clear" w:color="auto" w:fill="F2F2F2" w:themeFill="background1" w:themeFillShade="F2"/>
        </w:rPr>
        <w:fldChar w:fldCharType="begin">
          <w:ffData>
            <w:name w:val="Text41"/>
            <w:enabled/>
            <w:calcOnExit w:val="0"/>
            <w:textInput>
              <w:maxLength w:val="15"/>
            </w:textInput>
          </w:ffData>
        </w:fldChar>
      </w:r>
      <w:r w:rsidR="00BB4100" w:rsidRPr="00184210">
        <w:rPr>
          <w:rFonts w:asciiTheme="minorHAnsi" w:hAnsiTheme="minorHAnsi" w:cs="Arial"/>
          <w:b/>
          <w:sz w:val="28"/>
          <w:szCs w:val="28"/>
          <w:bdr w:val="single" w:sz="12" w:space="0" w:color="auto"/>
          <w:shd w:val="clear" w:color="auto" w:fill="F2F2F2" w:themeFill="background1" w:themeFillShade="F2"/>
        </w:rPr>
        <w:instrText xml:space="preserve"> FORMTEXT </w:instrText>
      </w:r>
      <w:r w:rsidR="00BB4100" w:rsidRPr="00184210">
        <w:rPr>
          <w:rFonts w:asciiTheme="minorHAnsi" w:hAnsiTheme="minorHAnsi" w:cs="Arial"/>
          <w:b/>
          <w:sz w:val="28"/>
          <w:szCs w:val="28"/>
          <w:bdr w:val="single" w:sz="12" w:space="0" w:color="auto"/>
          <w:shd w:val="clear" w:color="auto" w:fill="F2F2F2" w:themeFill="background1" w:themeFillShade="F2"/>
        </w:rPr>
      </w:r>
      <w:r w:rsidR="00BB4100" w:rsidRPr="00184210">
        <w:rPr>
          <w:rFonts w:asciiTheme="minorHAnsi" w:hAnsiTheme="minorHAnsi" w:cs="Arial"/>
          <w:b/>
          <w:sz w:val="28"/>
          <w:szCs w:val="28"/>
          <w:bdr w:val="single" w:sz="12" w:space="0" w:color="auto"/>
          <w:shd w:val="clear" w:color="auto" w:fill="F2F2F2" w:themeFill="background1" w:themeFillShade="F2"/>
        </w:rPr>
        <w:fldChar w:fldCharType="separate"/>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sz w:val="28"/>
          <w:szCs w:val="28"/>
          <w:bdr w:val="single" w:sz="12" w:space="0" w:color="auto"/>
          <w:shd w:val="clear" w:color="auto" w:fill="F2F2F2" w:themeFill="background1" w:themeFillShade="F2"/>
        </w:rPr>
        <w:fldChar w:fldCharType="end"/>
      </w:r>
      <w:r w:rsidR="00BB4100" w:rsidRPr="00D35C60">
        <w:rPr>
          <w:rFonts w:asciiTheme="minorHAnsi" w:hAnsiTheme="minorHAnsi" w:cs="Arial"/>
          <w:b/>
          <w:sz w:val="28"/>
          <w:szCs w:val="28"/>
        </w:rPr>
        <w:tab/>
      </w:r>
    </w:p>
    <w:p w14:paraId="16866135" w14:textId="0B20C5E4" w:rsidR="00BB4100" w:rsidRPr="00D35C60" w:rsidRDefault="00AF5C59" w:rsidP="0006351A">
      <w:pPr>
        <w:spacing w:after="200" w:line="276" w:lineRule="auto"/>
        <w:rPr>
          <w:rFonts w:asciiTheme="minorHAnsi" w:hAnsiTheme="minorHAnsi" w:cs="Arial"/>
          <w:b/>
          <w:sz w:val="28"/>
          <w:szCs w:val="28"/>
        </w:rPr>
      </w:pPr>
      <w:r>
        <w:rPr>
          <w:rFonts w:asciiTheme="minorHAnsi" w:hAnsiTheme="minorHAnsi" w:cs="Arial"/>
          <w:b/>
          <w:sz w:val="28"/>
          <w:szCs w:val="28"/>
        </w:rPr>
        <w:br w:type="page"/>
      </w:r>
    </w:p>
    <w:p w14:paraId="6286A7F1" w14:textId="376AEFBE" w:rsidR="00BB4100" w:rsidRDefault="00B43894" w:rsidP="0006351A">
      <w:pPr>
        <w:spacing w:after="120"/>
        <w:rPr>
          <w:rFonts w:asciiTheme="minorHAnsi" w:hAnsiTheme="minorHAnsi" w:cs="Arial"/>
          <w:b/>
          <w:sz w:val="28"/>
        </w:rPr>
      </w:pPr>
      <w:r>
        <w:rPr>
          <w:rFonts w:asciiTheme="minorHAnsi" w:hAnsiTheme="minorHAnsi" w:cs="Arial"/>
          <w:b/>
          <w:sz w:val="28"/>
        </w:rPr>
        <w:lastRenderedPageBreak/>
        <w:t>*</w:t>
      </w:r>
      <w:r w:rsidR="00012DF8">
        <w:rPr>
          <w:rFonts w:asciiTheme="minorHAnsi" w:hAnsiTheme="minorHAnsi" w:cs="Arial"/>
          <w:b/>
          <w:sz w:val="28"/>
        </w:rPr>
        <w:t>49</w:t>
      </w:r>
      <w:r w:rsidR="00BB4100" w:rsidRPr="00D35C60">
        <w:rPr>
          <w:rFonts w:asciiTheme="minorHAnsi" w:hAnsiTheme="minorHAnsi" w:cs="Arial"/>
          <w:b/>
          <w:sz w:val="28"/>
        </w:rPr>
        <w:t xml:space="preserve">. In </w:t>
      </w:r>
      <w:r w:rsidR="00CE7833">
        <w:rPr>
          <w:rFonts w:asciiTheme="minorHAnsi" w:hAnsiTheme="minorHAnsi" w:cs="Arial"/>
          <w:b/>
          <w:sz w:val="28"/>
        </w:rPr>
        <w:t>FY2020</w:t>
      </w:r>
      <w:r w:rsidR="00BB4100" w:rsidRPr="00D35C60">
        <w:rPr>
          <w:rFonts w:asciiTheme="minorHAnsi" w:hAnsiTheme="minorHAnsi" w:cs="Arial"/>
          <w:b/>
          <w:sz w:val="28"/>
        </w:rPr>
        <w:t xml:space="preserve">, </w:t>
      </w:r>
      <w:r w:rsidR="00EC7DB6">
        <w:rPr>
          <w:rFonts w:asciiTheme="minorHAnsi" w:hAnsiTheme="minorHAnsi" w:cs="Arial"/>
          <w:b/>
          <w:sz w:val="28"/>
        </w:rPr>
        <w:t xml:space="preserve">among </w:t>
      </w:r>
      <w:r w:rsidR="00EC7DB6" w:rsidRPr="00EC7DB6">
        <w:rPr>
          <w:rFonts w:asciiTheme="minorHAnsi" w:hAnsiTheme="minorHAnsi" w:cs="Arial"/>
          <w:b/>
          <w:sz w:val="28"/>
          <w:u w:val="single"/>
        </w:rPr>
        <w:t>unique tobacco users</w:t>
      </w:r>
      <w:r w:rsidR="00EC7DB6">
        <w:rPr>
          <w:rFonts w:asciiTheme="minorHAnsi" w:hAnsiTheme="minorHAnsi" w:cs="Arial"/>
          <w:b/>
          <w:sz w:val="28"/>
        </w:rPr>
        <w:t xml:space="preserve"> who received telephone counseling, </w:t>
      </w:r>
      <w:r w:rsidR="00BB4100" w:rsidRPr="00D35C60">
        <w:rPr>
          <w:rFonts w:asciiTheme="minorHAnsi" w:hAnsiTheme="minorHAnsi" w:cs="Arial"/>
          <w:b/>
          <w:sz w:val="28"/>
        </w:rPr>
        <w:t>pleas</w:t>
      </w:r>
      <w:r w:rsidR="00EC7DB6">
        <w:rPr>
          <w:rFonts w:asciiTheme="minorHAnsi" w:hAnsiTheme="minorHAnsi" w:cs="Arial"/>
          <w:b/>
          <w:sz w:val="28"/>
        </w:rPr>
        <w:t>e report the average number of c</w:t>
      </w:r>
      <w:r w:rsidR="00BB4100" w:rsidRPr="00D35C60">
        <w:rPr>
          <w:rFonts w:asciiTheme="minorHAnsi" w:hAnsiTheme="minorHAnsi" w:cs="Arial"/>
          <w:b/>
          <w:sz w:val="28"/>
        </w:rPr>
        <w:t xml:space="preserve">ounseling </w:t>
      </w:r>
      <w:r w:rsidR="00EC7DB6">
        <w:rPr>
          <w:rFonts w:asciiTheme="minorHAnsi" w:hAnsiTheme="minorHAnsi" w:cs="Arial"/>
          <w:b/>
          <w:sz w:val="28"/>
        </w:rPr>
        <w:t>c</w:t>
      </w:r>
      <w:r w:rsidR="00BB4100" w:rsidRPr="00D35C60">
        <w:rPr>
          <w:rFonts w:asciiTheme="minorHAnsi" w:hAnsiTheme="minorHAnsi" w:cs="Arial"/>
          <w:b/>
          <w:sz w:val="28"/>
        </w:rPr>
        <w:t>alls completed</w:t>
      </w:r>
      <w:r w:rsidR="00EC7DB6">
        <w:rPr>
          <w:rFonts w:asciiTheme="minorHAnsi" w:hAnsiTheme="minorHAnsi" w:cs="Arial"/>
          <w:b/>
          <w:sz w:val="28"/>
        </w:rPr>
        <w:t>.</w:t>
      </w:r>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06351A" w14:paraId="7B498C51" w14:textId="77777777" w:rsidTr="00FE617A">
        <w:tc>
          <w:tcPr>
            <w:tcW w:w="9540" w:type="dxa"/>
            <w:shd w:val="clear" w:color="auto" w:fill="D9D9D9" w:themeFill="background1" w:themeFillShade="D9"/>
          </w:tcPr>
          <w:p w14:paraId="5B62E073" w14:textId="50CBB98B" w:rsidR="0006351A" w:rsidRDefault="002316E3" w:rsidP="00BE5E85">
            <w:pPr>
              <w:spacing w:before="120" w:after="120"/>
              <w:ind w:left="547" w:hanging="547"/>
              <w:rPr>
                <w:rFonts w:asciiTheme="minorHAnsi" w:eastAsia="Arial-Black" w:hAnsiTheme="minorHAnsi" w:cs="Arial"/>
                <w:b/>
                <w:i/>
                <w:iCs/>
                <w:color w:val="215868" w:themeColor="accent5" w:themeShade="80"/>
                <w:sz w:val="26"/>
                <w:szCs w:val="26"/>
                <w:u w:val="single"/>
              </w:rPr>
            </w:pPr>
            <w:bookmarkStart w:id="16" w:name="_Hlk51597930"/>
            <w:r>
              <w:rPr>
                <w:rFonts w:asciiTheme="minorHAnsi" w:eastAsia="Arial-Black" w:hAnsiTheme="minorHAnsi" w:cs="Arial"/>
                <w:b/>
                <w:i/>
                <w:iCs/>
                <w:color w:val="215868" w:themeColor="accent5" w:themeShade="80"/>
                <w:sz w:val="26"/>
                <w:szCs w:val="26"/>
                <w:u w:val="single"/>
              </w:rPr>
              <w:t>D</w:t>
            </w:r>
            <w:r w:rsidR="0006351A" w:rsidRPr="0081528C">
              <w:rPr>
                <w:rFonts w:asciiTheme="minorHAnsi" w:eastAsia="Arial-Black" w:hAnsiTheme="minorHAnsi" w:cs="Arial"/>
                <w:b/>
                <w:i/>
                <w:iCs/>
                <w:color w:val="215868" w:themeColor="accent5" w:themeShade="80"/>
                <w:sz w:val="26"/>
                <w:szCs w:val="26"/>
                <w:u w:val="single"/>
              </w:rPr>
              <w:t>efinition</w:t>
            </w:r>
            <w:r w:rsidR="0006351A" w:rsidRPr="00E42231">
              <w:rPr>
                <w:rFonts w:asciiTheme="minorHAnsi" w:eastAsia="Arial-Black" w:hAnsiTheme="minorHAnsi" w:cs="Arial"/>
                <w:b/>
                <w:i/>
                <w:iCs/>
                <w:color w:val="215868" w:themeColor="accent5" w:themeShade="80"/>
                <w:sz w:val="26"/>
                <w:szCs w:val="26"/>
              </w:rPr>
              <w:t>:</w:t>
            </w:r>
          </w:p>
        </w:tc>
      </w:tr>
      <w:tr w:rsidR="0006351A" w:rsidRPr="00C87789" w14:paraId="630FC4FE" w14:textId="77777777" w:rsidTr="00FE617A">
        <w:tc>
          <w:tcPr>
            <w:tcW w:w="9540" w:type="dxa"/>
            <w:shd w:val="clear" w:color="auto" w:fill="D9D9D9" w:themeFill="background1" w:themeFillShade="D9"/>
          </w:tcPr>
          <w:p w14:paraId="4F98F8E2" w14:textId="77777777" w:rsidR="0006351A" w:rsidRPr="00F8491E" w:rsidRDefault="0006351A" w:rsidP="00BE5E85">
            <w:pPr>
              <w:pStyle w:val="ListParagraph"/>
              <w:numPr>
                <w:ilvl w:val="0"/>
                <w:numId w:val="35"/>
              </w:numPr>
              <w:ind w:left="525"/>
              <w:rPr>
                <w:rFonts w:asciiTheme="minorHAnsi" w:hAnsiTheme="minorHAnsi"/>
                <w:b/>
              </w:rPr>
            </w:pPr>
            <w:r w:rsidRPr="00F8491E">
              <w:rPr>
                <w:rFonts w:asciiTheme="minorHAnsi" w:hAnsiTheme="minorHAnsi"/>
                <w:b/>
              </w:rPr>
              <w:t xml:space="preserve">Definition of </w:t>
            </w:r>
            <w:r>
              <w:rPr>
                <w:rFonts w:asciiTheme="minorHAnsi" w:hAnsiTheme="minorHAnsi"/>
                <w:b/>
              </w:rPr>
              <w:t>a counseling call</w:t>
            </w:r>
            <w:r w:rsidRPr="00F8491E">
              <w:rPr>
                <w:rFonts w:asciiTheme="minorHAnsi" w:hAnsiTheme="minorHAnsi"/>
                <w:b/>
              </w:rPr>
              <w:t>:</w:t>
            </w:r>
          </w:p>
          <w:p w14:paraId="3A90E0E0" w14:textId="77777777" w:rsidR="0006351A" w:rsidRPr="00C87789" w:rsidRDefault="0006351A" w:rsidP="00BE5E85">
            <w:pPr>
              <w:pStyle w:val="ListParagraph"/>
              <w:spacing w:after="40"/>
              <w:ind w:left="518"/>
              <w:contextualSpacing w:val="0"/>
              <w:rPr>
                <w:rFonts w:cs="Arial"/>
                <w:b/>
              </w:rPr>
            </w:pPr>
            <w:r w:rsidRPr="001B2AB3">
              <w:rPr>
                <w:rFonts w:asciiTheme="minorHAnsi" w:hAnsiTheme="minorHAnsi"/>
                <w:u w:val="single"/>
              </w:rPr>
              <w:t xml:space="preserve">Counseling call </w:t>
            </w:r>
            <w:r w:rsidRPr="001B2AB3">
              <w:rPr>
                <w:rFonts w:asciiTheme="minorHAnsi" w:hAnsiTheme="minorHAnsi"/>
              </w:rPr>
              <w:t xml:space="preserve">is defined as tobacco-user centered, person tailored, in-depth, motivational interaction between a cessation coach/counselor and tobacco user </w:t>
            </w:r>
            <w:r w:rsidRPr="001B2AB3">
              <w:rPr>
                <w:rFonts w:asciiTheme="minorHAnsi" w:hAnsiTheme="minorHAnsi"/>
                <w:u w:val="single"/>
              </w:rPr>
              <w:t>via the phone</w:t>
            </w:r>
            <w:r w:rsidRPr="001B2AB3">
              <w:rPr>
                <w:rFonts w:asciiTheme="minorHAnsi" w:hAnsiTheme="minorHAnsi"/>
              </w:rPr>
              <w:t xml:space="preserve">. This </w:t>
            </w:r>
            <w:r w:rsidRPr="001B2AB3">
              <w:rPr>
                <w:rFonts w:asciiTheme="minorHAnsi" w:hAnsiTheme="minorHAnsi"/>
                <w:b/>
                <w:u w:val="single"/>
              </w:rPr>
              <w:t>does not</w:t>
            </w:r>
            <w:r w:rsidRPr="001B2AB3">
              <w:rPr>
                <w:rFonts w:asciiTheme="minorHAnsi" w:hAnsiTheme="minorHAnsi"/>
              </w:rPr>
              <w:t xml:space="preserve"> include time spent on intake/registration or administration.</w:t>
            </w:r>
          </w:p>
        </w:tc>
      </w:tr>
      <w:tr w:rsidR="0006351A" w:rsidRPr="001B2AB3" w14:paraId="5F3C43B7" w14:textId="77777777" w:rsidTr="00FE617A">
        <w:tc>
          <w:tcPr>
            <w:tcW w:w="9540" w:type="dxa"/>
            <w:shd w:val="clear" w:color="auto" w:fill="D9D9D9" w:themeFill="background1" w:themeFillShade="D9"/>
          </w:tcPr>
          <w:p w14:paraId="6F053962" w14:textId="52FB5FB3" w:rsidR="0006351A" w:rsidRDefault="002316E3"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w:t>
            </w:r>
            <w:r w:rsidR="0006351A">
              <w:rPr>
                <w:rFonts w:asciiTheme="minorHAnsi" w:eastAsia="Arial-Black" w:hAnsiTheme="minorHAnsi" w:cs="Arial"/>
                <w:b/>
                <w:i/>
                <w:iCs/>
                <w:color w:val="215868" w:themeColor="accent5" w:themeShade="80"/>
                <w:sz w:val="26"/>
                <w:szCs w:val="26"/>
                <w:u w:val="single"/>
              </w:rPr>
              <w:t>irections</w:t>
            </w:r>
            <w:r w:rsidR="0006351A" w:rsidRPr="001B2AB3">
              <w:rPr>
                <w:rFonts w:asciiTheme="minorHAnsi" w:eastAsia="Arial-Black" w:hAnsiTheme="minorHAnsi" w:cs="Arial"/>
                <w:b/>
                <w:i/>
                <w:iCs/>
                <w:color w:val="215868" w:themeColor="accent5" w:themeShade="80"/>
                <w:sz w:val="26"/>
                <w:szCs w:val="26"/>
              </w:rPr>
              <w:t>:</w:t>
            </w:r>
          </w:p>
          <w:p w14:paraId="36776122" w14:textId="77777777" w:rsidR="0006351A" w:rsidRPr="00394859" w:rsidRDefault="0006351A"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1CD62AFF" w14:textId="77777777" w:rsidR="0006351A" w:rsidRPr="001B2AB3" w:rsidRDefault="0006351A"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bookmarkEnd w:id="16"/>
    <w:p w14:paraId="2FD720C5" w14:textId="6BF235CD" w:rsidR="005A583B" w:rsidRDefault="00EC7DB6" w:rsidP="000F3649">
      <w:pPr>
        <w:spacing w:before="120"/>
        <w:ind w:left="187"/>
        <w:rPr>
          <w:rFonts w:asciiTheme="minorHAnsi" w:hAnsiTheme="minorHAnsi" w:cs="Arial"/>
          <w:b/>
          <w:sz w:val="28"/>
          <w:szCs w:val="28"/>
        </w:rPr>
      </w:pPr>
      <w:r>
        <w:rPr>
          <w:rFonts w:asciiTheme="minorHAnsi" w:hAnsiTheme="minorHAnsi" w:cs="Arial"/>
          <w:b/>
          <w:sz w:val="28"/>
          <w:szCs w:val="28"/>
        </w:rPr>
        <w:t>Average n</w:t>
      </w:r>
      <w:r w:rsidR="009F75BA">
        <w:rPr>
          <w:rFonts w:asciiTheme="minorHAnsi" w:hAnsiTheme="minorHAnsi" w:cs="Arial"/>
          <w:b/>
          <w:sz w:val="28"/>
          <w:szCs w:val="28"/>
        </w:rPr>
        <w:t xml:space="preserve">umber of </w:t>
      </w:r>
      <w:r>
        <w:rPr>
          <w:rFonts w:asciiTheme="minorHAnsi" w:hAnsiTheme="minorHAnsi" w:cs="Arial"/>
          <w:b/>
          <w:sz w:val="28"/>
          <w:szCs w:val="28"/>
        </w:rPr>
        <w:t>c</w:t>
      </w:r>
      <w:r w:rsidR="007A24BB">
        <w:rPr>
          <w:rFonts w:asciiTheme="minorHAnsi" w:hAnsiTheme="minorHAnsi" w:cs="Arial"/>
          <w:b/>
          <w:sz w:val="28"/>
          <w:szCs w:val="28"/>
        </w:rPr>
        <w:t>ounseling</w:t>
      </w:r>
      <w:r>
        <w:rPr>
          <w:rFonts w:asciiTheme="minorHAnsi" w:hAnsiTheme="minorHAnsi" w:cs="Arial"/>
          <w:b/>
          <w:sz w:val="28"/>
          <w:szCs w:val="28"/>
        </w:rPr>
        <w:t xml:space="preserve"> c</w:t>
      </w:r>
      <w:r w:rsidR="009F75BA">
        <w:rPr>
          <w:rFonts w:asciiTheme="minorHAnsi" w:hAnsiTheme="minorHAnsi" w:cs="Arial"/>
          <w:b/>
          <w:sz w:val="28"/>
          <w:szCs w:val="28"/>
        </w:rPr>
        <w:t xml:space="preserve">alls per </w:t>
      </w:r>
      <w:r>
        <w:rPr>
          <w:rFonts w:asciiTheme="minorHAnsi" w:hAnsiTheme="minorHAnsi" w:cs="Arial"/>
          <w:b/>
          <w:sz w:val="28"/>
          <w:szCs w:val="28"/>
        </w:rPr>
        <w:t>tobacco u</w:t>
      </w:r>
      <w:r w:rsidR="007A24BB">
        <w:rPr>
          <w:rFonts w:asciiTheme="minorHAnsi" w:hAnsiTheme="minorHAnsi" w:cs="Arial"/>
          <w:b/>
          <w:sz w:val="28"/>
          <w:szCs w:val="28"/>
        </w:rPr>
        <w:t xml:space="preserve">ser who received </w:t>
      </w:r>
      <w:r w:rsidR="00AE563D">
        <w:rPr>
          <w:rFonts w:asciiTheme="minorHAnsi" w:hAnsiTheme="minorHAnsi" w:cs="Arial"/>
          <w:b/>
          <w:sz w:val="28"/>
          <w:szCs w:val="28"/>
        </w:rPr>
        <w:t xml:space="preserve">phone </w:t>
      </w:r>
      <w:r w:rsidR="007A24BB">
        <w:rPr>
          <w:rFonts w:asciiTheme="minorHAnsi" w:hAnsiTheme="minorHAnsi" w:cs="Arial"/>
          <w:b/>
          <w:sz w:val="28"/>
          <w:szCs w:val="28"/>
        </w:rPr>
        <w:t xml:space="preserve">counseling </w:t>
      </w:r>
      <w:r w:rsidR="00BB4100" w:rsidRPr="00D35C60">
        <w:rPr>
          <w:rFonts w:asciiTheme="minorHAnsi" w:hAnsiTheme="minorHAnsi" w:cs="Arial"/>
          <w:b/>
          <w:sz w:val="28"/>
          <w:szCs w:val="28"/>
        </w:rPr>
        <w:t>=</w:t>
      </w:r>
      <w:r w:rsidR="000F3649">
        <w:rPr>
          <w:rFonts w:asciiTheme="minorHAnsi" w:hAnsiTheme="minorHAnsi" w:cs="Arial"/>
          <w:b/>
          <w:sz w:val="28"/>
          <w:szCs w:val="28"/>
        </w:rPr>
        <w:t xml:space="preserve"> </w:t>
      </w:r>
      <w:r w:rsidR="00BB4100" w:rsidRPr="00184210">
        <w:rPr>
          <w:rFonts w:asciiTheme="minorHAnsi" w:hAnsiTheme="minorHAnsi" w:cs="Arial"/>
          <w:b/>
          <w:sz w:val="28"/>
          <w:szCs w:val="28"/>
          <w:bdr w:val="single" w:sz="12" w:space="0" w:color="auto"/>
          <w:shd w:val="clear" w:color="auto" w:fill="F2F2F2" w:themeFill="background1" w:themeFillShade="F2"/>
        </w:rPr>
        <w:fldChar w:fldCharType="begin">
          <w:ffData>
            <w:name w:val="Text41"/>
            <w:enabled/>
            <w:calcOnExit w:val="0"/>
            <w:textInput>
              <w:maxLength w:val="15"/>
            </w:textInput>
          </w:ffData>
        </w:fldChar>
      </w:r>
      <w:r w:rsidR="00BB4100" w:rsidRPr="00184210">
        <w:rPr>
          <w:rFonts w:asciiTheme="minorHAnsi" w:hAnsiTheme="minorHAnsi" w:cs="Arial"/>
          <w:b/>
          <w:sz w:val="28"/>
          <w:szCs w:val="28"/>
          <w:bdr w:val="single" w:sz="12" w:space="0" w:color="auto"/>
          <w:shd w:val="clear" w:color="auto" w:fill="F2F2F2" w:themeFill="background1" w:themeFillShade="F2"/>
        </w:rPr>
        <w:instrText xml:space="preserve"> FORMTEXT </w:instrText>
      </w:r>
      <w:r w:rsidR="00BB4100" w:rsidRPr="00184210">
        <w:rPr>
          <w:rFonts w:asciiTheme="minorHAnsi" w:hAnsiTheme="minorHAnsi" w:cs="Arial"/>
          <w:b/>
          <w:sz w:val="28"/>
          <w:szCs w:val="28"/>
          <w:bdr w:val="single" w:sz="12" w:space="0" w:color="auto"/>
          <w:shd w:val="clear" w:color="auto" w:fill="F2F2F2" w:themeFill="background1" w:themeFillShade="F2"/>
        </w:rPr>
      </w:r>
      <w:r w:rsidR="00BB4100" w:rsidRPr="00184210">
        <w:rPr>
          <w:rFonts w:asciiTheme="minorHAnsi" w:hAnsiTheme="minorHAnsi" w:cs="Arial"/>
          <w:b/>
          <w:sz w:val="28"/>
          <w:szCs w:val="28"/>
          <w:bdr w:val="single" w:sz="12" w:space="0" w:color="auto"/>
          <w:shd w:val="clear" w:color="auto" w:fill="F2F2F2" w:themeFill="background1" w:themeFillShade="F2"/>
        </w:rPr>
        <w:fldChar w:fldCharType="separate"/>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noProof/>
          <w:sz w:val="28"/>
          <w:szCs w:val="28"/>
          <w:bdr w:val="single" w:sz="12" w:space="0" w:color="auto"/>
          <w:shd w:val="clear" w:color="auto" w:fill="F2F2F2" w:themeFill="background1" w:themeFillShade="F2"/>
        </w:rPr>
        <w:t> </w:t>
      </w:r>
      <w:r w:rsidR="00BB4100" w:rsidRPr="00184210">
        <w:rPr>
          <w:rFonts w:asciiTheme="minorHAnsi" w:hAnsiTheme="minorHAnsi" w:cs="Arial"/>
          <w:b/>
          <w:sz w:val="28"/>
          <w:szCs w:val="28"/>
          <w:bdr w:val="single" w:sz="12" w:space="0" w:color="auto"/>
          <w:shd w:val="clear" w:color="auto" w:fill="F2F2F2" w:themeFill="background1" w:themeFillShade="F2"/>
        </w:rPr>
        <w:fldChar w:fldCharType="end"/>
      </w:r>
      <w:r w:rsidR="00BB4100" w:rsidRPr="00D35C60">
        <w:rPr>
          <w:rFonts w:asciiTheme="minorHAnsi" w:hAnsiTheme="minorHAnsi" w:cs="Arial"/>
          <w:b/>
          <w:sz w:val="28"/>
          <w:szCs w:val="28"/>
        </w:rPr>
        <w:tab/>
      </w:r>
    </w:p>
    <w:p w14:paraId="6B10E028" w14:textId="77777777" w:rsidR="00F82FF5" w:rsidRDefault="00F82FF5" w:rsidP="005A583B">
      <w:pPr>
        <w:rPr>
          <w:rFonts w:asciiTheme="minorHAnsi" w:hAnsiTheme="minorHAnsi" w:cs="Arial"/>
          <w:b/>
          <w:sz w:val="28"/>
          <w:szCs w:val="28"/>
        </w:rPr>
      </w:pPr>
    </w:p>
    <w:p w14:paraId="01746063" w14:textId="1119F3D4" w:rsidR="005A583B" w:rsidRPr="005A583B" w:rsidRDefault="005A583B" w:rsidP="005A19E1">
      <w:pPr>
        <w:spacing w:after="120"/>
        <w:rPr>
          <w:rFonts w:asciiTheme="minorHAnsi" w:hAnsiTheme="minorHAnsi" w:cs="Arial"/>
          <w:b/>
          <w:sz w:val="28"/>
          <w:szCs w:val="28"/>
        </w:rPr>
      </w:pPr>
      <w:r>
        <w:rPr>
          <w:rFonts w:asciiTheme="minorHAnsi" w:hAnsiTheme="minorHAnsi" w:cs="Arial"/>
          <w:b/>
          <w:sz w:val="28"/>
          <w:szCs w:val="28"/>
        </w:rPr>
        <w:t>*</w:t>
      </w:r>
      <w:r w:rsidR="005E78EC">
        <w:rPr>
          <w:rFonts w:asciiTheme="minorHAnsi" w:hAnsiTheme="minorHAnsi" w:cs="Arial"/>
          <w:b/>
          <w:sz w:val="28"/>
          <w:szCs w:val="28"/>
        </w:rPr>
        <w:t>5</w:t>
      </w:r>
      <w:r w:rsidR="00012DF8">
        <w:rPr>
          <w:rFonts w:asciiTheme="minorHAnsi" w:hAnsiTheme="minorHAnsi" w:cs="Arial"/>
          <w:b/>
          <w:sz w:val="28"/>
          <w:szCs w:val="28"/>
        </w:rPr>
        <w:t>0</w:t>
      </w:r>
      <w:r w:rsidR="008E486D">
        <w:rPr>
          <w:rFonts w:asciiTheme="minorHAnsi" w:hAnsiTheme="minorHAnsi" w:cs="Arial"/>
          <w:b/>
          <w:sz w:val="28"/>
          <w:szCs w:val="28"/>
        </w:rPr>
        <w:t>.</w:t>
      </w:r>
      <w:r>
        <w:rPr>
          <w:rFonts w:asciiTheme="minorHAnsi" w:hAnsiTheme="minorHAnsi" w:cs="Arial"/>
          <w:b/>
          <w:sz w:val="28"/>
          <w:szCs w:val="28"/>
        </w:rPr>
        <w:t xml:space="preserve"> </w:t>
      </w:r>
      <w:r w:rsidR="00EC7DB6">
        <w:rPr>
          <w:rFonts w:asciiTheme="minorHAnsi" w:hAnsiTheme="minorHAnsi" w:cs="Arial"/>
          <w:b/>
          <w:sz w:val="28"/>
          <w:szCs w:val="28"/>
        </w:rPr>
        <w:t>Of the t</w:t>
      </w:r>
      <w:r w:rsidRPr="005A583B">
        <w:rPr>
          <w:rFonts w:asciiTheme="minorHAnsi" w:hAnsiTheme="minorHAnsi" w:cs="Arial"/>
          <w:b/>
          <w:sz w:val="28"/>
          <w:szCs w:val="28"/>
        </w:rPr>
        <w:t>otal number of</w:t>
      </w:r>
      <w:r w:rsidR="00EC7DB6">
        <w:rPr>
          <w:rFonts w:asciiTheme="minorHAnsi" w:hAnsiTheme="minorHAnsi" w:cs="Arial"/>
          <w:b/>
          <w:sz w:val="28"/>
          <w:szCs w:val="28"/>
        </w:rPr>
        <w:t xml:space="preserve"> </w:t>
      </w:r>
      <w:r w:rsidR="00EC7DB6">
        <w:rPr>
          <w:rFonts w:asciiTheme="minorHAnsi" w:hAnsiTheme="minorHAnsi" w:cs="Arial"/>
          <w:b/>
          <w:sz w:val="28"/>
          <w:szCs w:val="28"/>
          <w:u w:val="single"/>
        </w:rPr>
        <w:t>referrals</w:t>
      </w:r>
      <w:r w:rsidRPr="005A583B">
        <w:rPr>
          <w:rFonts w:asciiTheme="minorHAnsi" w:hAnsiTheme="minorHAnsi" w:cs="Arial"/>
          <w:b/>
          <w:sz w:val="28"/>
          <w:szCs w:val="28"/>
        </w:rPr>
        <w:t xml:space="preserve"> reported in </w:t>
      </w:r>
      <w:r w:rsidRPr="00307EDC">
        <w:rPr>
          <w:rFonts w:asciiTheme="minorHAnsi" w:hAnsiTheme="minorHAnsi" w:cs="Arial"/>
          <w:b/>
          <w:sz w:val="28"/>
          <w:szCs w:val="28"/>
        </w:rPr>
        <w:t xml:space="preserve">Question </w:t>
      </w:r>
      <w:r w:rsidR="005E78EC" w:rsidRPr="00307EDC">
        <w:rPr>
          <w:rFonts w:asciiTheme="minorHAnsi" w:hAnsiTheme="minorHAnsi" w:cs="Arial"/>
          <w:b/>
          <w:sz w:val="28"/>
          <w:szCs w:val="28"/>
        </w:rPr>
        <w:t>4</w:t>
      </w:r>
      <w:r w:rsidR="00307EDC" w:rsidRPr="00307EDC">
        <w:rPr>
          <w:rFonts w:asciiTheme="minorHAnsi" w:hAnsiTheme="minorHAnsi" w:cs="Arial"/>
          <w:b/>
          <w:sz w:val="28"/>
          <w:szCs w:val="28"/>
        </w:rPr>
        <w:t>2</w:t>
      </w:r>
      <w:r w:rsidRPr="00307EDC">
        <w:rPr>
          <w:rFonts w:asciiTheme="minorHAnsi" w:hAnsiTheme="minorHAnsi" w:cs="Arial"/>
          <w:b/>
          <w:sz w:val="28"/>
          <w:szCs w:val="28"/>
        </w:rPr>
        <w:t>, Row e</w:t>
      </w:r>
      <w:r w:rsidRPr="005A583B">
        <w:rPr>
          <w:rFonts w:asciiTheme="minorHAnsi" w:hAnsiTheme="minorHAnsi" w:cs="Arial"/>
          <w:b/>
          <w:sz w:val="28"/>
          <w:szCs w:val="28"/>
        </w:rPr>
        <w:t xml:space="preserve">, how many were </w:t>
      </w:r>
      <w:r w:rsidR="00EC7DB6">
        <w:rPr>
          <w:rFonts w:asciiTheme="minorHAnsi" w:hAnsiTheme="minorHAnsi" w:cs="Arial"/>
          <w:b/>
          <w:sz w:val="28"/>
          <w:szCs w:val="28"/>
          <w:u w:val="single"/>
        </w:rPr>
        <w:t xml:space="preserve">unique </w:t>
      </w:r>
      <w:r w:rsidR="00EC7DB6" w:rsidRPr="00EC7DB6">
        <w:rPr>
          <w:rFonts w:asciiTheme="minorHAnsi" w:hAnsiTheme="minorHAnsi" w:cs="Arial"/>
          <w:b/>
          <w:sz w:val="28"/>
          <w:szCs w:val="28"/>
          <w:u w:val="single"/>
        </w:rPr>
        <w:t>referrals</w:t>
      </w:r>
      <w:r w:rsidR="00EC7DB6">
        <w:rPr>
          <w:rFonts w:asciiTheme="minorHAnsi" w:hAnsiTheme="minorHAnsi" w:cs="Arial"/>
          <w:b/>
          <w:sz w:val="28"/>
          <w:szCs w:val="28"/>
        </w:rPr>
        <w:t xml:space="preserve"> </w:t>
      </w:r>
      <w:r w:rsidRPr="00EC7DB6">
        <w:rPr>
          <w:rFonts w:asciiTheme="minorHAnsi" w:hAnsiTheme="minorHAnsi" w:cs="Arial"/>
          <w:b/>
          <w:sz w:val="28"/>
          <w:szCs w:val="28"/>
        </w:rPr>
        <w:t>in</w:t>
      </w:r>
      <w:r w:rsidRPr="005A583B">
        <w:rPr>
          <w:rFonts w:asciiTheme="minorHAnsi" w:hAnsiTheme="minorHAnsi" w:cs="Arial"/>
          <w:b/>
          <w:sz w:val="28"/>
          <w:szCs w:val="28"/>
        </w:rPr>
        <w:t xml:space="preserve"> </w:t>
      </w:r>
      <w:r w:rsidR="0034188E">
        <w:rPr>
          <w:rFonts w:asciiTheme="minorHAnsi" w:hAnsiTheme="minorHAnsi" w:cs="Arial"/>
          <w:b/>
          <w:sz w:val="28"/>
          <w:szCs w:val="28"/>
        </w:rPr>
        <w:t>FY2020</w:t>
      </w:r>
      <w:r w:rsidRPr="005A583B">
        <w:rPr>
          <w:rFonts w:asciiTheme="minorHAnsi" w:hAnsiTheme="minorHAnsi" w:cs="Arial"/>
          <w:b/>
          <w:sz w:val="28"/>
          <w:szCs w:val="28"/>
        </w:rPr>
        <w:t>?</w:t>
      </w:r>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5A19E1" w14:paraId="18DC3DB8" w14:textId="77777777" w:rsidTr="00FE617A">
        <w:tc>
          <w:tcPr>
            <w:tcW w:w="9540" w:type="dxa"/>
            <w:shd w:val="clear" w:color="auto" w:fill="D9D9D9" w:themeFill="background1" w:themeFillShade="D9"/>
          </w:tcPr>
          <w:p w14:paraId="5DFEF3CF" w14:textId="7C0FED41" w:rsidR="005A19E1" w:rsidRDefault="002316E3" w:rsidP="00BE5E85">
            <w:pPr>
              <w:spacing w:before="120" w:after="12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5A19E1" w:rsidRPr="0081528C">
              <w:rPr>
                <w:rFonts w:asciiTheme="minorHAnsi" w:eastAsia="Arial-Black" w:hAnsiTheme="minorHAnsi" w:cs="Arial"/>
                <w:b/>
                <w:i/>
                <w:iCs/>
                <w:color w:val="215868" w:themeColor="accent5" w:themeShade="80"/>
                <w:sz w:val="26"/>
                <w:szCs w:val="26"/>
                <w:u w:val="single"/>
              </w:rPr>
              <w:t>efinition</w:t>
            </w:r>
            <w:r w:rsidR="005A19E1" w:rsidRPr="00E42231">
              <w:rPr>
                <w:rFonts w:asciiTheme="minorHAnsi" w:eastAsia="Arial-Black" w:hAnsiTheme="minorHAnsi" w:cs="Arial"/>
                <w:b/>
                <w:i/>
                <w:iCs/>
                <w:color w:val="215868" w:themeColor="accent5" w:themeShade="80"/>
                <w:sz w:val="26"/>
                <w:szCs w:val="26"/>
              </w:rPr>
              <w:t>:</w:t>
            </w:r>
          </w:p>
        </w:tc>
      </w:tr>
      <w:tr w:rsidR="005A19E1" w:rsidRPr="00C87789" w14:paraId="34A2C9DF" w14:textId="77777777" w:rsidTr="00FE617A">
        <w:tc>
          <w:tcPr>
            <w:tcW w:w="9540" w:type="dxa"/>
            <w:shd w:val="clear" w:color="auto" w:fill="D9D9D9" w:themeFill="background1" w:themeFillShade="D9"/>
          </w:tcPr>
          <w:p w14:paraId="54387670" w14:textId="61E64814" w:rsidR="005A19E1" w:rsidRPr="00F8491E" w:rsidRDefault="005A19E1" w:rsidP="00BE5E85">
            <w:pPr>
              <w:pStyle w:val="ListParagraph"/>
              <w:numPr>
                <w:ilvl w:val="0"/>
                <w:numId w:val="35"/>
              </w:numPr>
              <w:ind w:left="525"/>
              <w:rPr>
                <w:rFonts w:asciiTheme="minorHAnsi" w:hAnsiTheme="minorHAnsi"/>
                <w:b/>
              </w:rPr>
            </w:pPr>
            <w:r w:rsidRPr="00F8491E">
              <w:rPr>
                <w:rFonts w:asciiTheme="minorHAnsi" w:hAnsiTheme="minorHAnsi"/>
                <w:b/>
              </w:rPr>
              <w:t xml:space="preserve">Definition of </w:t>
            </w:r>
            <w:r>
              <w:rPr>
                <w:rFonts w:asciiTheme="minorHAnsi" w:hAnsiTheme="minorHAnsi"/>
                <w:b/>
              </w:rPr>
              <w:t xml:space="preserve">a </w:t>
            </w:r>
            <w:r w:rsidR="007D1176">
              <w:rPr>
                <w:rFonts w:asciiTheme="minorHAnsi" w:hAnsiTheme="minorHAnsi"/>
                <w:b/>
              </w:rPr>
              <w:t>unique referral</w:t>
            </w:r>
            <w:r w:rsidRPr="00F8491E">
              <w:rPr>
                <w:rFonts w:asciiTheme="minorHAnsi" w:hAnsiTheme="minorHAnsi"/>
                <w:b/>
              </w:rPr>
              <w:t>:</w:t>
            </w:r>
          </w:p>
          <w:p w14:paraId="1524822E" w14:textId="52F5DDD0" w:rsidR="005A19E1" w:rsidRPr="00C87789" w:rsidRDefault="007D1176" w:rsidP="00BE5E85">
            <w:pPr>
              <w:pStyle w:val="ListParagraph"/>
              <w:spacing w:after="40"/>
              <w:ind w:left="518"/>
              <w:contextualSpacing w:val="0"/>
              <w:rPr>
                <w:rFonts w:cs="Arial"/>
                <w:b/>
              </w:rPr>
            </w:pPr>
            <w:r>
              <w:rPr>
                <w:rFonts w:asciiTheme="minorHAnsi" w:hAnsiTheme="minorHAnsi" w:cs="Arial"/>
                <w:u w:val="single"/>
              </w:rPr>
              <w:t>A un</w:t>
            </w:r>
            <w:r w:rsidRPr="005A583B">
              <w:rPr>
                <w:rFonts w:asciiTheme="minorHAnsi" w:hAnsiTheme="minorHAnsi" w:cs="Arial"/>
                <w:u w:val="single"/>
              </w:rPr>
              <w:t>ique referral</w:t>
            </w:r>
            <w:r w:rsidRPr="005A583B">
              <w:rPr>
                <w:rFonts w:asciiTheme="minorHAnsi" w:hAnsiTheme="minorHAnsi" w:cs="Arial"/>
              </w:rPr>
              <w:t xml:space="preserve"> is a single unduplicated referral to the quitline for any reason in </w:t>
            </w:r>
            <w:r>
              <w:rPr>
                <w:rFonts w:asciiTheme="minorHAnsi" w:hAnsiTheme="minorHAnsi" w:cs="Arial"/>
              </w:rPr>
              <w:t>FY2020</w:t>
            </w:r>
            <w:r w:rsidRPr="005A583B">
              <w:rPr>
                <w:rFonts w:asciiTheme="minorHAnsi" w:hAnsiTheme="minorHAnsi" w:cs="Arial"/>
              </w:rPr>
              <w:t xml:space="preserve">. A unique referral is analogous to a unique tobacco </w:t>
            </w:r>
            <w:proofErr w:type="gramStart"/>
            <w:r w:rsidRPr="005A583B">
              <w:rPr>
                <w:rFonts w:asciiTheme="minorHAnsi" w:hAnsiTheme="minorHAnsi" w:cs="Arial"/>
              </w:rPr>
              <w:t>user</w:t>
            </w:r>
            <w:proofErr w:type="gramEnd"/>
            <w:r w:rsidRPr="005A583B">
              <w:rPr>
                <w:rFonts w:asciiTheme="minorHAnsi" w:hAnsiTheme="minorHAnsi" w:cs="Arial"/>
              </w:rPr>
              <w:t xml:space="preserve"> but it is for individuals who were referred to the quitline rather than called the quitline.</w:t>
            </w:r>
          </w:p>
        </w:tc>
      </w:tr>
      <w:tr w:rsidR="005A19E1" w:rsidRPr="001B2AB3" w14:paraId="1A15D5EE" w14:textId="77777777" w:rsidTr="00FE617A">
        <w:tc>
          <w:tcPr>
            <w:tcW w:w="9540" w:type="dxa"/>
            <w:shd w:val="clear" w:color="auto" w:fill="D9D9D9" w:themeFill="background1" w:themeFillShade="D9"/>
          </w:tcPr>
          <w:p w14:paraId="64273B76" w14:textId="4E1C9716" w:rsidR="005A19E1" w:rsidRDefault="002316E3"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w:t>
            </w:r>
            <w:r w:rsidR="005A19E1">
              <w:rPr>
                <w:rFonts w:asciiTheme="minorHAnsi" w:eastAsia="Arial-Black" w:hAnsiTheme="minorHAnsi" w:cs="Arial"/>
                <w:b/>
                <w:i/>
                <w:iCs/>
                <w:color w:val="215868" w:themeColor="accent5" w:themeShade="80"/>
                <w:sz w:val="26"/>
                <w:szCs w:val="26"/>
                <w:u w:val="single"/>
              </w:rPr>
              <w:t>irections</w:t>
            </w:r>
            <w:r w:rsidR="005A19E1" w:rsidRPr="001B2AB3">
              <w:rPr>
                <w:rFonts w:asciiTheme="minorHAnsi" w:eastAsia="Arial-Black" w:hAnsiTheme="minorHAnsi" w:cs="Arial"/>
                <w:b/>
                <w:i/>
                <w:iCs/>
                <w:color w:val="215868" w:themeColor="accent5" w:themeShade="80"/>
                <w:sz w:val="26"/>
                <w:szCs w:val="26"/>
              </w:rPr>
              <w:t>:</w:t>
            </w:r>
          </w:p>
          <w:p w14:paraId="58F785D8" w14:textId="5A658CB7" w:rsidR="00796786" w:rsidRDefault="00796786" w:rsidP="00796786">
            <w:pPr>
              <w:numPr>
                <w:ilvl w:val="0"/>
                <w:numId w:val="41"/>
              </w:numPr>
              <w:spacing w:after="40"/>
              <w:ind w:left="518"/>
              <w:contextualSpacing/>
              <w:rPr>
                <w:rFonts w:asciiTheme="minorHAnsi" w:hAnsiTheme="minorHAnsi" w:cs="Arial"/>
              </w:rPr>
            </w:pPr>
            <w:r>
              <w:rPr>
                <w:rFonts w:asciiTheme="minorHAnsi" w:hAnsiTheme="minorHAnsi" w:cs="Arial"/>
              </w:rPr>
              <w:t xml:space="preserve">If a quitline participant was referred from multiple providers during FY2020, only count the quitline participant once in the </w:t>
            </w:r>
            <w:r w:rsidRPr="00C90E14">
              <w:rPr>
                <w:rFonts w:asciiTheme="minorHAnsi" w:hAnsiTheme="minorHAnsi" w:cs="Arial"/>
                <w:b/>
                <w:u w:val="single"/>
              </w:rPr>
              <w:t>unique referral</w:t>
            </w:r>
            <w:r>
              <w:rPr>
                <w:rFonts w:asciiTheme="minorHAnsi" w:hAnsiTheme="minorHAnsi" w:cs="Arial"/>
              </w:rPr>
              <w:t xml:space="preserve"> count.</w:t>
            </w:r>
          </w:p>
          <w:p w14:paraId="2AD69DC4" w14:textId="77777777" w:rsidR="00796786" w:rsidRDefault="00796786" w:rsidP="00796786">
            <w:pPr>
              <w:numPr>
                <w:ilvl w:val="0"/>
                <w:numId w:val="41"/>
              </w:numPr>
              <w:spacing w:after="40"/>
              <w:ind w:left="518"/>
              <w:contextualSpacing/>
              <w:rPr>
                <w:rFonts w:asciiTheme="minorHAnsi" w:hAnsiTheme="minorHAnsi" w:cs="Arial"/>
              </w:rPr>
            </w:pPr>
            <w:r>
              <w:rPr>
                <w:rFonts w:asciiTheme="minorHAnsi" w:hAnsiTheme="minorHAnsi" w:cs="Arial"/>
              </w:rPr>
              <w:t xml:space="preserve">If a quitline participant enrolled in quitline services or received quitline service prior to a referral, </w:t>
            </w:r>
            <w:r w:rsidRPr="00E7042B">
              <w:rPr>
                <w:rFonts w:asciiTheme="minorHAnsi" w:hAnsiTheme="minorHAnsi" w:cs="Arial"/>
                <w:b/>
              </w:rPr>
              <w:t>do not</w:t>
            </w:r>
            <w:r>
              <w:rPr>
                <w:rFonts w:asciiTheme="minorHAnsi" w:hAnsiTheme="minorHAnsi" w:cs="Arial"/>
              </w:rPr>
              <w:t xml:space="preserve"> include the quitline participant in the </w:t>
            </w:r>
            <w:r w:rsidRPr="00C90E14">
              <w:rPr>
                <w:rFonts w:asciiTheme="minorHAnsi" w:hAnsiTheme="minorHAnsi" w:cs="Arial"/>
                <w:b/>
                <w:u w:val="single"/>
              </w:rPr>
              <w:t>unique referral</w:t>
            </w:r>
            <w:r>
              <w:rPr>
                <w:rFonts w:asciiTheme="minorHAnsi" w:hAnsiTheme="minorHAnsi" w:cs="Arial"/>
              </w:rPr>
              <w:t xml:space="preserve"> count.</w:t>
            </w:r>
            <w:r w:rsidRPr="005A583B">
              <w:rPr>
                <w:rFonts w:asciiTheme="minorHAnsi" w:hAnsiTheme="minorHAnsi" w:cs="Arial"/>
              </w:rPr>
              <w:t xml:space="preserve"> </w:t>
            </w:r>
          </w:p>
          <w:p w14:paraId="066F2A12" w14:textId="6B16723B" w:rsidR="00796786" w:rsidRDefault="00796786" w:rsidP="00796786">
            <w:pPr>
              <w:numPr>
                <w:ilvl w:val="0"/>
                <w:numId w:val="41"/>
              </w:numPr>
              <w:spacing w:after="40"/>
              <w:ind w:left="518"/>
              <w:contextualSpacing/>
              <w:rPr>
                <w:rFonts w:asciiTheme="minorHAnsi" w:hAnsiTheme="minorHAnsi" w:cs="Arial"/>
              </w:rPr>
            </w:pPr>
            <w:r>
              <w:rPr>
                <w:rFonts w:asciiTheme="minorHAnsi" w:hAnsiTheme="minorHAnsi" w:cs="Arial"/>
              </w:rPr>
              <w:t xml:space="preserve">If a referral is incomplete or invalid, </w:t>
            </w:r>
            <w:r w:rsidRPr="00E7042B">
              <w:rPr>
                <w:rFonts w:asciiTheme="minorHAnsi" w:hAnsiTheme="minorHAnsi" w:cs="Arial"/>
                <w:b/>
              </w:rPr>
              <w:t>do not</w:t>
            </w:r>
            <w:r>
              <w:rPr>
                <w:rFonts w:asciiTheme="minorHAnsi" w:hAnsiTheme="minorHAnsi" w:cs="Arial"/>
              </w:rPr>
              <w:t xml:space="preserve"> include that referral in the </w:t>
            </w:r>
            <w:r w:rsidRPr="00C90E14">
              <w:rPr>
                <w:rFonts w:asciiTheme="minorHAnsi" w:hAnsiTheme="minorHAnsi" w:cs="Arial"/>
                <w:b/>
                <w:u w:val="single"/>
              </w:rPr>
              <w:t>unique referral</w:t>
            </w:r>
            <w:r>
              <w:rPr>
                <w:rFonts w:asciiTheme="minorHAnsi" w:hAnsiTheme="minorHAnsi" w:cs="Arial"/>
              </w:rPr>
              <w:t xml:space="preserve"> count.</w:t>
            </w:r>
          </w:p>
          <w:p w14:paraId="71AD9B0D" w14:textId="57293D70" w:rsidR="00796786" w:rsidRPr="005A583B" w:rsidRDefault="00796786" w:rsidP="00796786">
            <w:pPr>
              <w:numPr>
                <w:ilvl w:val="0"/>
                <w:numId w:val="41"/>
              </w:numPr>
              <w:spacing w:after="40"/>
              <w:ind w:left="518"/>
              <w:contextualSpacing/>
              <w:rPr>
                <w:rFonts w:asciiTheme="minorHAnsi" w:hAnsiTheme="minorHAnsi" w:cs="Arial"/>
              </w:rPr>
            </w:pPr>
            <w:r>
              <w:rPr>
                <w:rFonts w:asciiTheme="minorHAnsi" w:hAnsiTheme="minorHAnsi" w:cs="Arial"/>
              </w:rPr>
              <w:t xml:space="preserve">If a referral is ineligible for services from the quitline, </w:t>
            </w:r>
            <w:r w:rsidRPr="00E7042B">
              <w:rPr>
                <w:rFonts w:asciiTheme="minorHAnsi" w:hAnsiTheme="minorHAnsi" w:cs="Arial"/>
                <w:b/>
              </w:rPr>
              <w:t>do not</w:t>
            </w:r>
            <w:r>
              <w:rPr>
                <w:rFonts w:asciiTheme="minorHAnsi" w:hAnsiTheme="minorHAnsi" w:cs="Arial"/>
              </w:rPr>
              <w:t xml:space="preserve"> include that referral in the </w:t>
            </w:r>
            <w:r w:rsidRPr="00C90E14">
              <w:rPr>
                <w:rFonts w:asciiTheme="minorHAnsi" w:hAnsiTheme="minorHAnsi" w:cs="Arial"/>
                <w:b/>
                <w:u w:val="single"/>
              </w:rPr>
              <w:t>unique referral</w:t>
            </w:r>
            <w:r>
              <w:rPr>
                <w:rFonts w:asciiTheme="minorHAnsi" w:hAnsiTheme="minorHAnsi" w:cs="Arial"/>
              </w:rPr>
              <w:t xml:space="preserve"> count.</w:t>
            </w:r>
          </w:p>
          <w:p w14:paraId="50211AB2" w14:textId="10ACCEE6" w:rsidR="005A19E1" w:rsidRPr="00394859" w:rsidRDefault="005A19E1" w:rsidP="00796786">
            <w:pPr>
              <w:pStyle w:val="ListParagraph"/>
              <w:numPr>
                <w:ilvl w:val="0"/>
                <w:numId w:val="41"/>
              </w:numPr>
              <w:spacing w:after="40"/>
              <w:ind w:left="518"/>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210A1008" w14:textId="77777777" w:rsidR="005A19E1" w:rsidRPr="001B2AB3" w:rsidRDefault="005A19E1" w:rsidP="00796786">
            <w:pPr>
              <w:pStyle w:val="ListParagraph"/>
              <w:numPr>
                <w:ilvl w:val="0"/>
                <w:numId w:val="41"/>
              </w:numPr>
              <w:spacing w:after="40"/>
              <w:ind w:left="518"/>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703FB78A" w14:textId="77777777" w:rsidR="009F2AAD" w:rsidRDefault="009F2AAD" w:rsidP="005A583B">
      <w:pPr>
        <w:ind w:left="540" w:hanging="540"/>
        <w:rPr>
          <w:rFonts w:asciiTheme="minorHAnsi" w:hAnsiTheme="minorHAnsi" w:cs="Arial"/>
          <w:b/>
          <w:sz w:val="28"/>
          <w:szCs w:val="28"/>
        </w:rPr>
      </w:pPr>
    </w:p>
    <w:p w14:paraId="25713666" w14:textId="7E2AB231" w:rsidR="005A583B" w:rsidRPr="005A583B" w:rsidRDefault="001905D8" w:rsidP="005A583B">
      <w:pPr>
        <w:ind w:left="540" w:hanging="540"/>
        <w:rPr>
          <w:rFonts w:asciiTheme="minorHAnsi" w:hAnsiTheme="minorHAnsi" w:cs="Arial"/>
          <w:b/>
          <w:sz w:val="28"/>
        </w:rPr>
      </w:pPr>
      <w:r>
        <w:rPr>
          <w:rFonts w:asciiTheme="minorHAnsi" w:hAnsiTheme="minorHAnsi" w:cs="Arial"/>
          <w:b/>
          <w:sz w:val="28"/>
          <w:szCs w:val="28"/>
        </w:rPr>
        <w:t>N</w:t>
      </w:r>
      <w:r w:rsidR="009F2AAD">
        <w:rPr>
          <w:rFonts w:asciiTheme="minorHAnsi" w:hAnsiTheme="minorHAnsi" w:cs="Arial"/>
          <w:b/>
          <w:sz w:val="28"/>
          <w:szCs w:val="28"/>
        </w:rPr>
        <w:t xml:space="preserve">umber of </w:t>
      </w:r>
      <w:r>
        <w:rPr>
          <w:rFonts w:asciiTheme="minorHAnsi" w:hAnsiTheme="minorHAnsi" w:cs="Arial"/>
          <w:b/>
          <w:sz w:val="28"/>
          <w:szCs w:val="28"/>
        </w:rPr>
        <w:t>unique referrals</w:t>
      </w:r>
      <w:r w:rsidR="009F2AAD">
        <w:rPr>
          <w:rFonts w:asciiTheme="minorHAnsi" w:hAnsiTheme="minorHAnsi" w:cs="Arial"/>
          <w:b/>
          <w:sz w:val="28"/>
          <w:szCs w:val="28"/>
        </w:rPr>
        <w:t xml:space="preserve"> </w:t>
      </w:r>
      <w:r w:rsidR="009F2AAD" w:rsidRPr="00D35C60">
        <w:rPr>
          <w:rFonts w:asciiTheme="minorHAnsi" w:hAnsiTheme="minorHAnsi" w:cs="Arial"/>
          <w:b/>
          <w:sz w:val="28"/>
          <w:szCs w:val="28"/>
        </w:rPr>
        <w:t>=</w:t>
      </w:r>
      <w:r w:rsidR="009F2AAD">
        <w:rPr>
          <w:rFonts w:asciiTheme="minorHAnsi" w:hAnsiTheme="minorHAnsi" w:cs="Arial"/>
          <w:b/>
          <w:sz w:val="28"/>
          <w:szCs w:val="28"/>
        </w:rPr>
        <w:t xml:space="preserve"> </w:t>
      </w:r>
      <w:r w:rsidR="009F2AAD" w:rsidRPr="007D68E4">
        <w:rPr>
          <w:rFonts w:asciiTheme="minorHAnsi" w:hAnsiTheme="minorHAnsi" w:cs="Arial"/>
          <w:b/>
          <w:sz w:val="28"/>
          <w:szCs w:val="28"/>
          <w:bdr w:val="single" w:sz="12" w:space="0" w:color="auto"/>
          <w:shd w:val="clear" w:color="auto" w:fill="D9D9D9" w:themeFill="background1" w:themeFillShade="D9"/>
        </w:rPr>
        <w:fldChar w:fldCharType="begin">
          <w:ffData>
            <w:name w:val="Text41"/>
            <w:enabled/>
            <w:calcOnExit w:val="0"/>
            <w:textInput>
              <w:maxLength w:val="15"/>
            </w:textInput>
          </w:ffData>
        </w:fldChar>
      </w:r>
      <w:r w:rsidR="009F2AAD" w:rsidRPr="007D68E4">
        <w:rPr>
          <w:rFonts w:asciiTheme="minorHAnsi" w:hAnsiTheme="minorHAnsi" w:cs="Arial"/>
          <w:b/>
          <w:sz w:val="28"/>
          <w:szCs w:val="28"/>
          <w:bdr w:val="single" w:sz="12" w:space="0" w:color="auto"/>
          <w:shd w:val="clear" w:color="auto" w:fill="D9D9D9" w:themeFill="background1" w:themeFillShade="D9"/>
        </w:rPr>
        <w:instrText xml:space="preserve"> FORMTEXT </w:instrText>
      </w:r>
      <w:r w:rsidR="009F2AAD" w:rsidRPr="007D68E4">
        <w:rPr>
          <w:rFonts w:asciiTheme="minorHAnsi" w:hAnsiTheme="minorHAnsi" w:cs="Arial"/>
          <w:b/>
          <w:sz w:val="28"/>
          <w:szCs w:val="28"/>
          <w:bdr w:val="single" w:sz="12" w:space="0" w:color="auto"/>
          <w:shd w:val="clear" w:color="auto" w:fill="D9D9D9" w:themeFill="background1" w:themeFillShade="D9"/>
        </w:rPr>
      </w:r>
      <w:r w:rsidR="009F2AAD" w:rsidRPr="007D68E4">
        <w:rPr>
          <w:rFonts w:asciiTheme="minorHAnsi" w:hAnsiTheme="minorHAnsi" w:cs="Arial"/>
          <w:b/>
          <w:sz w:val="28"/>
          <w:szCs w:val="28"/>
          <w:bdr w:val="single" w:sz="12" w:space="0" w:color="auto"/>
          <w:shd w:val="clear" w:color="auto" w:fill="D9D9D9" w:themeFill="background1" w:themeFillShade="D9"/>
        </w:rPr>
        <w:fldChar w:fldCharType="separate"/>
      </w:r>
      <w:r w:rsidR="009F2AAD" w:rsidRPr="007D68E4">
        <w:rPr>
          <w:rFonts w:asciiTheme="minorHAnsi" w:hAnsiTheme="minorHAnsi" w:cs="Arial"/>
          <w:b/>
          <w:noProof/>
          <w:sz w:val="28"/>
          <w:szCs w:val="28"/>
          <w:bdr w:val="single" w:sz="12" w:space="0" w:color="auto"/>
          <w:shd w:val="clear" w:color="auto" w:fill="D9D9D9" w:themeFill="background1" w:themeFillShade="D9"/>
        </w:rPr>
        <w:t> </w:t>
      </w:r>
      <w:r w:rsidR="009F2AAD" w:rsidRPr="007D68E4">
        <w:rPr>
          <w:rFonts w:asciiTheme="minorHAnsi" w:hAnsiTheme="minorHAnsi" w:cs="Arial"/>
          <w:b/>
          <w:noProof/>
          <w:sz w:val="28"/>
          <w:szCs w:val="28"/>
          <w:bdr w:val="single" w:sz="12" w:space="0" w:color="auto"/>
          <w:shd w:val="clear" w:color="auto" w:fill="D9D9D9" w:themeFill="background1" w:themeFillShade="D9"/>
        </w:rPr>
        <w:t> </w:t>
      </w:r>
      <w:r w:rsidR="009F2AAD" w:rsidRPr="007D68E4">
        <w:rPr>
          <w:rFonts w:asciiTheme="minorHAnsi" w:hAnsiTheme="minorHAnsi" w:cs="Arial"/>
          <w:b/>
          <w:noProof/>
          <w:sz w:val="28"/>
          <w:szCs w:val="28"/>
          <w:bdr w:val="single" w:sz="12" w:space="0" w:color="auto"/>
          <w:shd w:val="clear" w:color="auto" w:fill="D9D9D9" w:themeFill="background1" w:themeFillShade="D9"/>
        </w:rPr>
        <w:t> </w:t>
      </w:r>
      <w:r w:rsidR="009F2AAD" w:rsidRPr="007D68E4">
        <w:rPr>
          <w:rFonts w:asciiTheme="minorHAnsi" w:hAnsiTheme="minorHAnsi" w:cs="Arial"/>
          <w:b/>
          <w:noProof/>
          <w:sz w:val="28"/>
          <w:szCs w:val="28"/>
          <w:bdr w:val="single" w:sz="12" w:space="0" w:color="auto"/>
          <w:shd w:val="clear" w:color="auto" w:fill="D9D9D9" w:themeFill="background1" w:themeFillShade="D9"/>
        </w:rPr>
        <w:t> </w:t>
      </w:r>
      <w:r w:rsidR="009F2AAD" w:rsidRPr="007D68E4">
        <w:rPr>
          <w:rFonts w:asciiTheme="minorHAnsi" w:hAnsiTheme="minorHAnsi" w:cs="Arial"/>
          <w:b/>
          <w:noProof/>
          <w:sz w:val="28"/>
          <w:szCs w:val="28"/>
          <w:bdr w:val="single" w:sz="12" w:space="0" w:color="auto"/>
          <w:shd w:val="clear" w:color="auto" w:fill="D9D9D9" w:themeFill="background1" w:themeFillShade="D9"/>
        </w:rPr>
        <w:t> </w:t>
      </w:r>
      <w:r w:rsidR="009F2AAD" w:rsidRPr="007D68E4">
        <w:rPr>
          <w:rFonts w:asciiTheme="minorHAnsi" w:hAnsiTheme="minorHAnsi" w:cs="Arial"/>
          <w:b/>
          <w:sz w:val="28"/>
          <w:szCs w:val="28"/>
          <w:bdr w:val="single" w:sz="12" w:space="0" w:color="auto"/>
          <w:shd w:val="clear" w:color="auto" w:fill="D9D9D9" w:themeFill="background1" w:themeFillShade="D9"/>
        </w:rPr>
        <w:fldChar w:fldCharType="end"/>
      </w:r>
    </w:p>
    <w:p w14:paraId="1C615282" w14:textId="77777777" w:rsidR="0061448D" w:rsidRDefault="0061448D">
      <w:pPr>
        <w:spacing w:after="200" w:line="276" w:lineRule="auto"/>
        <w:rPr>
          <w:rFonts w:asciiTheme="minorHAnsi" w:hAnsiTheme="minorHAnsi" w:cs="Arial"/>
          <w:b/>
          <w:sz w:val="28"/>
        </w:rPr>
      </w:pPr>
      <w:r>
        <w:rPr>
          <w:rFonts w:asciiTheme="minorHAnsi" w:hAnsiTheme="minorHAnsi" w:cs="Arial"/>
          <w:b/>
          <w:sz w:val="28"/>
        </w:rPr>
        <w:br w:type="page"/>
      </w:r>
    </w:p>
    <w:p w14:paraId="0340B5F5" w14:textId="0DF7B383" w:rsidR="005A583B" w:rsidRDefault="005A583B" w:rsidP="005A583B">
      <w:pPr>
        <w:ind w:left="540" w:hanging="540"/>
        <w:rPr>
          <w:rFonts w:asciiTheme="minorHAnsi" w:hAnsiTheme="minorHAnsi" w:cs="Arial"/>
          <w:b/>
          <w:sz w:val="28"/>
        </w:rPr>
      </w:pPr>
      <w:r w:rsidRPr="005A583B">
        <w:rPr>
          <w:rFonts w:asciiTheme="minorHAnsi" w:hAnsiTheme="minorHAnsi" w:cs="Arial"/>
          <w:b/>
          <w:sz w:val="28"/>
        </w:rPr>
        <w:lastRenderedPageBreak/>
        <w:t>*</w:t>
      </w:r>
      <w:r w:rsidR="005E78EC">
        <w:rPr>
          <w:rFonts w:asciiTheme="minorHAnsi" w:hAnsiTheme="minorHAnsi" w:cs="Arial"/>
          <w:b/>
          <w:sz w:val="28"/>
        </w:rPr>
        <w:t>5</w:t>
      </w:r>
      <w:r w:rsidR="00307EDC">
        <w:rPr>
          <w:rFonts w:asciiTheme="minorHAnsi" w:hAnsiTheme="minorHAnsi" w:cs="Arial"/>
          <w:b/>
          <w:sz w:val="28"/>
        </w:rPr>
        <w:t>1</w:t>
      </w:r>
      <w:r w:rsidRPr="005A583B">
        <w:rPr>
          <w:rFonts w:asciiTheme="minorHAnsi" w:hAnsiTheme="minorHAnsi" w:cs="Arial"/>
          <w:b/>
          <w:sz w:val="28"/>
        </w:rPr>
        <w:t xml:space="preserve">. Of the total number of </w:t>
      </w:r>
      <w:r w:rsidR="00EC7DB6">
        <w:rPr>
          <w:rFonts w:asciiTheme="minorHAnsi" w:hAnsiTheme="minorHAnsi" w:cs="Arial"/>
          <w:b/>
          <w:sz w:val="28"/>
          <w:u w:val="single"/>
        </w:rPr>
        <w:t xml:space="preserve">unique </w:t>
      </w:r>
      <w:r w:rsidR="00EC7DB6" w:rsidRPr="00EC7DB6">
        <w:rPr>
          <w:rFonts w:asciiTheme="minorHAnsi" w:hAnsiTheme="minorHAnsi" w:cs="Arial"/>
          <w:b/>
          <w:sz w:val="28"/>
          <w:u w:val="single"/>
        </w:rPr>
        <w:t>referrals</w:t>
      </w:r>
      <w:r w:rsidR="00EC7DB6">
        <w:rPr>
          <w:rFonts w:asciiTheme="minorHAnsi" w:hAnsiTheme="minorHAnsi" w:cs="Arial"/>
          <w:b/>
          <w:sz w:val="28"/>
        </w:rPr>
        <w:t xml:space="preserve"> </w:t>
      </w:r>
      <w:r w:rsidRPr="005A583B">
        <w:rPr>
          <w:rFonts w:asciiTheme="minorHAnsi" w:hAnsiTheme="minorHAnsi" w:cs="Arial"/>
          <w:b/>
          <w:sz w:val="28"/>
        </w:rPr>
        <w:t>(reported in Question</w:t>
      </w:r>
      <w:r w:rsidR="00BF45B7">
        <w:rPr>
          <w:rFonts w:asciiTheme="minorHAnsi" w:hAnsiTheme="minorHAnsi" w:cs="Arial"/>
          <w:b/>
          <w:sz w:val="28"/>
        </w:rPr>
        <w:t xml:space="preserve"> </w:t>
      </w:r>
      <w:r w:rsidR="005E78EC">
        <w:rPr>
          <w:rFonts w:asciiTheme="minorHAnsi" w:hAnsiTheme="minorHAnsi" w:cs="Arial"/>
          <w:b/>
          <w:sz w:val="28"/>
        </w:rPr>
        <w:t>5</w:t>
      </w:r>
      <w:r w:rsidR="00307EDC">
        <w:rPr>
          <w:rFonts w:asciiTheme="minorHAnsi" w:hAnsiTheme="minorHAnsi" w:cs="Arial"/>
          <w:b/>
          <w:sz w:val="28"/>
        </w:rPr>
        <w:t>0</w:t>
      </w:r>
      <w:r w:rsidR="00EC7DB6">
        <w:rPr>
          <w:rFonts w:asciiTheme="minorHAnsi" w:hAnsiTheme="minorHAnsi" w:cs="Arial"/>
          <w:b/>
          <w:sz w:val="28"/>
        </w:rPr>
        <w:t xml:space="preserve">), how many received </w:t>
      </w:r>
      <w:r w:rsidR="00EC7DB6" w:rsidRPr="00EC7DB6">
        <w:rPr>
          <w:rFonts w:asciiTheme="minorHAnsi" w:hAnsiTheme="minorHAnsi" w:cs="Arial"/>
          <w:b/>
          <w:sz w:val="28"/>
          <w:u w:val="single"/>
        </w:rPr>
        <w:t>evidence-b</w:t>
      </w:r>
      <w:r w:rsidRPr="00EC7DB6">
        <w:rPr>
          <w:rFonts w:asciiTheme="minorHAnsi" w:hAnsiTheme="minorHAnsi" w:cs="Arial"/>
          <w:b/>
          <w:sz w:val="28"/>
          <w:u w:val="single"/>
        </w:rPr>
        <w:t>a</w:t>
      </w:r>
      <w:r w:rsidR="00EC7DB6" w:rsidRPr="00EC7DB6">
        <w:rPr>
          <w:rFonts w:asciiTheme="minorHAnsi" w:hAnsiTheme="minorHAnsi" w:cs="Arial"/>
          <w:b/>
          <w:sz w:val="28"/>
          <w:u w:val="single"/>
        </w:rPr>
        <w:t>sed cessation s</w:t>
      </w:r>
      <w:r w:rsidRPr="00EC7DB6">
        <w:rPr>
          <w:rFonts w:asciiTheme="minorHAnsi" w:hAnsiTheme="minorHAnsi" w:cs="Arial"/>
          <w:b/>
          <w:sz w:val="28"/>
          <w:u w:val="single"/>
        </w:rPr>
        <w:t>ervices</w:t>
      </w:r>
      <w:r w:rsidRPr="005A583B">
        <w:rPr>
          <w:rFonts w:asciiTheme="minorHAnsi" w:hAnsiTheme="minorHAnsi" w:cs="Arial"/>
          <w:b/>
          <w:sz w:val="28"/>
        </w:rPr>
        <w:t xml:space="preserve"> in </w:t>
      </w:r>
      <w:r w:rsidR="00CE7833">
        <w:rPr>
          <w:rFonts w:asciiTheme="minorHAnsi" w:hAnsiTheme="minorHAnsi" w:cs="Arial"/>
          <w:b/>
          <w:sz w:val="28"/>
        </w:rPr>
        <w:t>FY2020</w:t>
      </w:r>
      <w:r w:rsidRPr="005A583B">
        <w:rPr>
          <w:rFonts w:asciiTheme="minorHAnsi" w:hAnsiTheme="minorHAnsi" w:cs="Arial"/>
          <w:b/>
          <w:sz w:val="28"/>
        </w:rPr>
        <w:t>?</w:t>
      </w:r>
    </w:p>
    <w:p w14:paraId="51EBDFC6" w14:textId="60F49E45" w:rsidR="005D78AF" w:rsidRDefault="005D78AF" w:rsidP="005A583B">
      <w:pPr>
        <w:ind w:left="540" w:hanging="540"/>
        <w:rPr>
          <w:rFonts w:asciiTheme="minorHAnsi" w:hAnsiTheme="minorHAnsi" w:cs="Arial"/>
          <w:b/>
          <w:sz w:val="28"/>
        </w:rPr>
      </w:pPr>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5D78AF" w14:paraId="6EBAB9A4" w14:textId="77777777" w:rsidTr="00FE617A">
        <w:tc>
          <w:tcPr>
            <w:tcW w:w="9540" w:type="dxa"/>
            <w:shd w:val="clear" w:color="auto" w:fill="D9D9D9" w:themeFill="background1" w:themeFillShade="D9"/>
          </w:tcPr>
          <w:p w14:paraId="03B9172D" w14:textId="6EE5D801" w:rsidR="005D78AF" w:rsidRDefault="002316E3" w:rsidP="00BE5E85">
            <w:pPr>
              <w:spacing w:before="120" w:after="120"/>
              <w:ind w:left="547" w:hanging="547"/>
              <w:rPr>
                <w:rFonts w:asciiTheme="minorHAnsi" w:eastAsia="Arial-Black" w:hAnsiTheme="minorHAnsi" w:cs="Arial"/>
                <w:b/>
                <w:i/>
                <w:iCs/>
                <w:color w:val="215868" w:themeColor="accent5" w:themeShade="80"/>
                <w:sz w:val="26"/>
                <w:szCs w:val="26"/>
                <w:u w:val="single"/>
              </w:rPr>
            </w:pPr>
            <w:r>
              <w:rPr>
                <w:rFonts w:asciiTheme="minorHAnsi" w:eastAsia="Arial-Black" w:hAnsiTheme="minorHAnsi" w:cs="Arial"/>
                <w:b/>
                <w:i/>
                <w:iCs/>
                <w:color w:val="215868" w:themeColor="accent5" w:themeShade="80"/>
                <w:sz w:val="26"/>
                <w:szCs w:val="26"/>
                <w:u w:val="single"/>
              </w:rPr>
              <w:t>D</w:t>
            </w:r>
            <w:r w:rsidR="005D78AF" w:rsidRPr="0081528C">
              <w:rPr>
                <w:rFonts w:asciiTheme="minorHAnsi" w:eastAsia="Arial-Black" w:hAnsiTheme="minorHAnsi" w:cs="Arial"/>
                <w:b/>
                <w:i/>
                <w:iCs/>
                <w:color w:val="215868" w:themeColor="accent5" w:themeShade="80"/>
                <w:sz w:val="26"/>
                <w:szCs w:val="26"/>
                <w:u w:val="single"/>
              </w:rPr>
              <w:t>efinition</w:t>
            </w:r>
            <w:r w:rsidR="005D78AF" w:rsidRPr="00E42231">
              <w:rPr>
                <w:rFonts w:asciiTheme="minorHAnsi" w:eastAsia="Arial-Black" w:hAnsiTheme="minorHAnsi" w:cs="Arial"/>
                <w:b/>
                <w:i/>
                <w:iCs/>
                <w:color w:val="215868" w:themeColor="accent5" w:themeShade="80"/>
                <w:sz w:val="26"/>
                <w:szCs w:val="26"/>
              </w:rPr>
              <w:t>:</w:t>
            </w:r>
          </w:p>
        </w:tc>
      </w:tr>
      <w:tr w:rsidR="005D78AF" w:rsidRPr="00C87789" w14:paraId="59769F8E" w14:textId="77777777" w:rsidTr="00FE617A">
        <w:tc>
          <w:tcPr>
            <w:tcW w:w="9540" w:type="dxa"/>
            <w:shd w:val="clear" w:color="auto" w:fill="D9D9D9" w:themeFill="background1" w:themeFillShade="D9"/>
          </w:tcPr>
          <w:p w14:paraId="63BA8535" w14:textId="05952C95" w:rsidR="005D78AF" w:rsidRDefault="005D78AF" w:rsidP="005D78AF">
            <w:pPr>
              <w:pStyle w:val="ListParagraph"/>
              <w:numPr>
                <w:ilvl w:val="0"/>
                <w:numId w:val="35"/>
              </w:numPr>
              <w:ind w:left="525"/>
              <w:rPr>
                <w:rFonts w:asciiTheme="minorHAnsi" w:hAnsiTheme="minorHAnsi"/>
                <w:b/>
              </w:rPr>
            </w:pPr>
            <w:r>
              <w:rPr>
                <w:rFonts w:asciiTheme="minorHAnsi" w:hAnsiTheme="minorHAnsi"/>
                <w:b/>
              </w:rPr>
              <w:t>Definition of evidence–based cessation services</w:t>
            </w:r>
          </w:p>
          <w:p w14:paraId="60332976" w14:textId="77777777" w:rsidR="00981989" w:rsidRDefault="00981989" w:rsidP="00981989">
            <w:pPr>
              <w:ind w:left="525"/>
              <w:rPr>
                <w:rFonts w:asciiTheme="minorHAnsi" w:hAnsiTheme="minorHAnsi"/>
                <w:u w:val="single"/>
              </w:rPr>
            </w:pPr>
            <w:r>
              <w:rPr>
                <w:rFonts w:asciiTheme="minorHAnsi" w:hAnsiTheme="minorHAnsi"/>
                <w:u w:val="single"/>
              </w:rPr>
              <w:t>Evidence-based cessation services are:</w:t>
            </w:r>
          </w:p>
          <w:p w14:paraId="25CA7367" w14:textId="77777777" w:rsidR="00981989" w:rsidRPr="00271071" w:rsidRDefault="00981989" w:rsidP="00981989">
            <w:pPr>
              <w:pStyle w:val="ListParagraph"/>
              <w:numPr>
                <w:ilvl w:val="0"/>
                <w:numId w:val="13"/>
              </w:numPr>
              <w:ind w:left="885"/>
              <w:rPr>
                <w:rFonts w:asciiTheme="minorHAnsi" w:hAnsiTheme="minorHAnsi"/>
                <w:u w:val="single"/>
              </w:rPr>
            </w:pPr>
            <w:r>
              <w:rPr>
                <w:rFonts w:asciiTheme="minorHAnsi" w:hAnsiTheme="minorHAnsi"/>
              </w:rPr>
              <w:t>Began at least one counseling session by phone. Counseling is defined as a tobacco-user-centers, person-tailored, in-depth, motivational interaction between a cessation counselor/coach and a tobacco user. (</w:t>
            </w:r>
            <w:r w:rsidRPr="00036282">
              <w:rPr>
                <w:rFonts w:asciiTheme="minorHAnsi" w:hAnsiTheme="minorHAnsi"/>
                <w:i/>
              </w:rPr>
              <w:t>Note: Quitline Intake/Registration time does not meet this definition</w:t>
            </w:r>
            <w:r>
              <w:rPr>
                <w:rFonts w:asciiTheme="minorHAnsi" w:hAnsiTheme="minorHAnsi"/>
              </w:rPr>
              <w:t>)</w:t>
            </w:r>
          </w:p>
          <w:p w14:paraId="62BA0098" w14:textId="77777777" w:rsidR="00981989" w:rsidRPr="00036282" w:rsidRDefault="00981989" w:rsidP="00981989">
            <w:pPr>
              <w:pStyle w:val="ListParagraph"/>
              <w:ind w:left="2880"/>
              <w:rPr>
                <w:rFonts w:asciiTheme="minorHAnsi" w:hAnsiTheme="minorHAnsi"/>
                <w:b/>
                <w:u w:val="single"/>
              </w:rPr>
            </w:pPr>
            <w:r>
              <w:rPr>
                <w:rFonts w:asciiTheme="minorHAnsi" w:hAnsiTheme="minorHAnsi"/>
                <w:b/>
                <w:u w:val="single"/>
              </w:rPr>
              <w:t>and/or</w:t>
            </w:r>
          </w:p>
          <w:p w14:paraId="14B5C0AE" w14:textId="77777777" w:rsidR="00981989" w:rsidRPr="00036282" w:rsidRDefault="00981989" w:rsidP="00981989">
            <w:pPr>
              <w:pStyle w:val="ListParagraph"/>
              <w:numPr>
                <w:ilvl w:val="0"/>
                <w:numId w:val="13"/>
              </w:numPr>
              <w:ind w:left="885"/>
              <w:rPr>
                <w:rFonts w:asciiTheme="minorHAnsi" w:hAnsiTheme="minorHAnsi"/>
                <w:u w:val="single"/>
              </w:rPr>
            </w:pPr>
            <w:r>
              <w:rPr>
                <w:rFonts w:asciiTheme="minorHAnsi" w:hAnsiTheme="minorHAnsi"/>
              </w:rPr>
              <w:t>Provided FDA-approved cessation medications:</w:t>
            </w:r>
          </w:p>
          <w:p w14:paraId="1BAD978C" w14:textId="77777777" w:rsidR="00981989" w:rsidRPr="00036282" w:rsidRDefault="00981989" w:rsidP="00981989">
            <w:pPr>
              <w:pStyle w:val="ListParagraph"/>
              <w:numPr>
                <w:ilvl w:val="1"/>
                <w:numId w:val="13"/>
              </w:numPr>
              <w:ind w:left="1245"/>
              <w:rPr>
                <w:rFonts w:asciiTheme="minorHAnsi" w:hAnsiTheme="minorHAnsi"/>
                <w:u w:val="single"/>
              </w:rPr>
            </w:pPr>
            <w:r>
              <w:rPr>
                <w:rFonts w:asciiTheme="minorHAnsi" w:hAnsiTheme="minorHAnsi"/>
              </w:rPr>
              <w:t xml:space="preserve">Nicotine Replacement Therapy (NRT) in the form of gum, </w:t>
            </w:r>
            <w:proofErr w:type="gramStart"/>
            <w:r>
              <w:rPr>
                <w:rFonts w:asciiTheme="minorHAnsi" w:hAnsiTheme="minorHAnsi"/>
              </w:rPr>
              <w:t>patch</w:t>
            </w:r>
            <w:proofErr w:type="gramEnd"/>
            <w:r>
              <w:rPr>
                <w:rFonts w:asciiTheme="minorHAnsi" w:hAnsiTheme="minorHAnsi"/>
              </w:rPr>
              <w:t xml:space="preserve"> or lozenge</w:t>
            </w:r>
          </w:p>
          <w:p w14:paraId="6D9BA282" w14:textId="77777777" w:rsidR="00981989" w:rsidRPr="00036282" w:rsidRDefault="00981989" w:rsidP="00981989">
            <w:pPr>
              <w:pStyle w:val="ListParagraph"/>
              <w:numPr>
                <w:ilvl w:val="1"/>
                <w:numId w:val="13"/>
              </w:numPr>
              <w:ind w:left="1245"/>
              <w:rPr>
                <w:rFonts w:asciiTheme="minorHAnsi" w:hAnsiTheme="minorHAnsi"/>
                <w:u w:val="single"/>
              </w:rPr>
            </w:pPr>
            <w:r>
              <w:rPr>
                <w:rFonts w:asciiTheme="minorHAnsi" w:hAnsiTheme="minorHAnsi"/>
              </w:rPr>
              <w:t>Nicotine Inhaler</w:t>
            </w:r>
          </w:p>
          <w:p w14:paraId="06B64E77" w14:textId="77777777" w:rsidR="00981989" w:rsidRPr="00036282" w:rsidRDefault="00981989" w:rsidP="00981989">
            <w:pPr>
              <w:pStyle w:val="ListParagraph"/>
              <w:numPr>
                <w:ilvl w:val="1"/>
                <w:numId w:val="13"/>
              </w:numPr>
              <w:ind w:left="1245"/>
              <w:rPr>
                <w:rFonts w:asciiTheme="minorHAnsi" w:hAnsiTheme="minorHAnsi"/>
                <w:u w:val="single"/>
              </w:rPr>
            </w:pPr>
            <w:r>
              <w:rPr>
                <w:rFonts w:asciiTheme="minorHAnsi" w:hAnsiTheme="minorHAnsi"/>
              </w:rPr>
              <w:t>Nicotine Nasal Spray</w:t>
            </w:r>
          </w:p>
          <w:p w14:paraId="1AECDAD0" w14:textId="77777777" w:rsidR="00981989" w:rsidRPr="00036282" w:rsidRDefault="00981989" w:rsidP="00981989">
            <w:pPr>
              <w:pStyle w:val="ListParagraph"/>
              <w:numPr>
                <w:ilvl w:val="1"/>
                <w:numId w:val="13"/>
              </w:numPr>
              <w:ind w:left="1245"/>
              <w:rPr>
                <w:rFonts w:asciiTheme="minorHAnsi" w:hAnsiTheme="minorHAnsi"/>
                <w:u w:val="single"/>
              </w:rPr>
            </w:pPr>
            <w:r>
              <w:rPr>
                <w:rFonts w:asciiTheme="minorHAnsi" w:hAnsiTheme="minorHAnsi"/>
              </w:rPr>
              <w:t>Bupropion (Wellbutrin)</w:t>
            </w:r>
          </w:p>
          <w:p w14:paraId="59BA41AE" w14:textId="4BA0D7FF" w:rsidR="00981989" w:rsidRPr="00981989" w:rsidRDefault="00981989" w:rsidP="00981989">
            <w:pPr>
              <w:pStyle w:val="ListParagraph"/>
              <w:numPr>
                <w:ilvl w:val="1"/>
                <w:numId w:val="13"/>
              </w:numPr>
              <w:ind w:left="1245"/>
              <w:rPr>
                <w:rFonts w:asciiTheme="minorHAnsi" w:hAnsiTheme="minorHAnsi"/>
                <w:u w:val="single"/>
              </w:rPr>
            </w:pPr>
            <w:r>
              <w:rPr>
                <w:rFonts w:asciiTheme="minorHAnsi" w:hAnsiTheme="minorHAnsi"/>
              </w:rPr>
              <w:t>Varenicline (</w:t>
            </w:r>
            <w:proofErr w:type="spellStart"/>
            <w:r>
              <w:rPr>
                <w:rFonts w:asciiTheme="minorHAnsi" w:hAnsiTheme="minorHAnsi"/>
              </w:rPr>
              <w:t>Chantix</w:t>
            </w:r>
            <w:proofErr w:type="spellEnd"/>
            <w:r>
              <w:rPr>
                <w:rFonts w:asciiTheme="minorHAnsi" w:hAnsiTheme="minorHAnsi"/>
              </w:rPr>
              <w:t>)</w:t>
            </w:r>
          </w:p>
        </w:tc>
      </w:tr>
      <w:tr w:rsidR="005D78AF" w:rsidRPr="001B2AB3" w14:paraId="1E5E05F3" w14:textId="77777777" w:rsidTr="00FE617A">
        <w:tc>
          <w:tcPr>
            <w:tcW w:w="9540" w:type="dxa"/>
            <w:shd w:val="clear" w:color="auto" w:fill="D9D9D9" w:themeFill="background1" w:themeFillShade="D9"/>
          </w:tcPr>
          <w:p w14:paraId="36D3E147" w14:textId="4C53DFAB" w:rsidR="005D78AF" w:rsidRDefault="002316E3"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w:t>
            </w:r>
            <w:r w:rsidR="005D78AF">
              <w:rPr>
                <w:rFonts w:asciiTheme="minorHAnsi" w:eastAsia="Arial-Black" w:hAnsiTheme="minorHAnsi" w:cs="Arial"/>
                <w:b/>
                <w:i/>
                <w:iCs/>
                <w:color w:val="215868" w:themeColor="accent5" w:themeShade="80"/>
                <w:sz w:val="26"/>
                <w:szCs w:val="26"/>
                <w:u w:val="single"/>
              </w:rPr>
              <w:t>irections</w:t>
            </w:r>
            <w:r w:rsidR="005D78AF" w:rsidRPr="001B2AB3">
              <w:rPr>
                <w:rFonts w:asciiTheme="minorHAnsi" w:eastAsia="Arial-Black" w:hAnsiTheme="minorHAnsi" w:cs="Arial"/>
                <w:b/>
                <w:i/>
                <w:iCs/>
                <w:color w:val="215868" w:themeColor="accent5" w:themeShade="80"/>
                <w:sz w:val="26"/>
                <w:szCs w:val="26"/>
              </w:rPr>
              <w:t>:</w:t>
            </w:r>
          </w:p>
          <w:p w14:paraId="37DBE9BC" w14:textId="77777777" w:rsidR="005D78AF" w:rsidRPr="00394859" w:rsidRDefault="005D78AF" w:rsidP="00BE5E85">
            <w:pPr>
              <w:pStyle w:val="ListParagraph"/>
              <w:numPr>
                <w:ilvl w:val="0"/>
                <w:numId w:val="41"/>
              </w:numPr>
              <w:spacing w:after="40"/>
              <w:ind w:left="518"/>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0AA2B09C" w14:textId="77777777" w:rsidR="005D78AF" w:rsidRPr="001B2AB3" w:rsidRDefault="005D78AF" w:rsidP="00BE5E85">
            <w:pPr>
              <w:pStyle w:val="ListParagraph"/>
              <w:numPr>
                <w:ilvl w:val="0"/>
                <w:numId w:val="41"/>
              </w:numPr>
              <w:spacing w:after="40"/>
              <w:ind w:left="518"/>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2368BA20" w14:textId="0B150677" w:rsidR="005D78AF" w:rsidRDefault="005D78AF" w:rsidP="005A583B">
      <w:pPr>
        <w:ind w:left="540" w:hanging="540"/>
        <w:rPr>
          <w:rFonts w:asciiTheme="minorHAnsi" w:hAnsiTheme="minorHAnsi" w:cs="Arial"/>
          <w:b/>
          <w:sz w:val="28"/>
        </w:rPr>
      </w:pPr>
    </w:p>
    <w:p w14:paraId="2FA437D5" w14:textId="3908CC64" w:rsidR="00F45BB3" w:rsidRPr="005A583B" w:rsidRDefault="00F45BB3" w:rsidP="00F45BB3">
      <w:pPr>
        <w:ind w:left="540" w:hanging="540"/>
        <w:rPr>
          <w:rFonts w:asciiTheme="minorHAnsi" w:hAnsiTheme="minorHAnsi" w:cs="Arial"/>
          <w:b/>
          <w:sz w:val="28"/>
        </w:rPr>
      </w:pPr>
      <w:r>
        <w:rPr>
          <w:rFonts w:asciiTheme="minorHAnsi" w:hAnsiTheme="minorHAnsi" w:cs="Arial"/>
          <w:b/>
          <w:sz w:val="28"/>
          <w:szCs w:val="28"/>
        </w:rPr>
        <w:t xml:space="preserve">Number of unique referrals </w:t>
      </w:r>
      <w:r w:rsidR="008E5D89">
        <w:rPr>
          <w:rFonts w:asciiTheme="minorHAnsi" w:hAnsiTheme="minorHAnsi" w:cs="Arial"/>
          <w:b/>
          <w:sz w:val="28"/>
          <w:szCs w:val="28"/>
        </w:rPr>
        <w:t xml:space="preserve">that </w:t>
      </w:r>
      <w:r w:rsidR="0061448D">
        <w:rPr>
          <w:rFonts w:asciiTheme="minorHAnsi" w:hAnsiTheme="minorHAnsi" w:cs="Arial"/>
          <w:b/>
          <w:sz w:val="28"/>
          <w:szCs w:val="28"/>
        </w:rPr>
        <w:t>receiv</w:t>
      </w:r>
      <w:r w:rsidR="008E5D89">
        <w:rPr>
          <w:rFonts w:asciiTheme="minorHAnsi" w:hAnsiTheme="minorHAnsi" w:cs="Arial"/>
          <w:b/>
          <w:sz w:val="28"/>
          <w:szCs w:val="28"/>
        </w:rPr>
        <w:t>ed</w:t>
      </w:r>
      <w:r w:rsidR="0061448D">
        <w:rPr>
          <w:rFonts w:asciiTheme="minorHAnsi" w:hAnsiTheme="minorHAnsi" w:cs="Arial"/>
          <w:b/>
          <w:sz w:val="28"/>
          <w:szCs w:val="28"/>
        </w:rPr>
        <w:t xml:space="preserve"> evidence-based services </w:t>
      </w:r>
      <w:r w:rsidRPr="00D35C60">
        <w:rPr>
          <w:rFonts w:asciiTheme="minorHAnsi" w:hAnsiTheme="minorHAnsi" w:cs="Arial"/>
          <w:b/>
          <w:sz w:val="28"/>
          <w:szCs w:val="28"/>
        </w:rPr>
        <w:t>=</w:t>
      </w:r>
      <w:r>
        <w:rPr>
          <w:rFonts w:asciiTheme="minorHAnsi" w:hAnsiTheme="minorHAnsi" w:cs="Arial"/>
          <w:b/>
          <w:sz w:val="28"/>
          <w:szCs w:val="28"/>
        </w:rPr>
        <w:t xml:space="preserve"> </w:t>
      </w:r>
      <w:r w:rsidRPr="0067667A">
        <w:rPr>
          <w:rFonts w:asciiTheme="minorHAnsi" w:hAnsiTheme="minorHAnsi" w:cs="Arial"/>
          <w:b/>
          <w:sz w:val="28"/>
          <w:szCs w:val="28"/>
          <w:bdr w:val="single" w:sz="12" w:space="0" w:color="808080" w:themeColor="background1" w:themeShade="80"/>
        </w:rPr>
        <w:fldChar w:fldCharType="begin">
          <w:ffData>
            <w:name w:val="Text41"/>
            <w:enabled/>
            <w:calcOnExit w:val="0"/>
            <w:textInput>
              <w:maxLength w:val="15"/>
            </w:textInput>
          </w:ffData>
        </w:fldChar>
      </w:r>
      <w:r w:rsidRPr="0067667A">
        <w:rPr>
          <w:rFonts w:asciiTheme="minorHAnsi" w:hAnsiTheme="minorHAnsi" w:cs="Arial"/>
          <w:b/>
          <w:sz w:val="28"/>
          <w:szCs w:val="28"/>
          <w:bdr w:val="single" w:sz="12" w:space="0" w:color="808080" w:themeColor="background1" w:themeShade="80"/>
        </w:rPr>
        <w:instrText xml:space="preserve"> FORMTEXT </w:instrText>
      </w:r>
      <w:r w:rsidRPr="0067667A">
        <w:rPr>
          <w:rFonts w:asciiTheme="minorHAnsi" w:hAnsiTheme="minorHAnsi" w:cs="Arial"/>
          <w:b/>
          <w:sz w:val="28"/>
          <w:szCs w:val="28"/>
          <w:bdr w:val="single" w:sz="12" w:space="0" w:color="808080" w:themeColor="background1" w:themeShade="80"/>
        </w:rPr>
      </w:r>
      <w:r w:rsidRPr="0067667A">
        <w:rPr>
          <w:rFonts w:asciiTheme="minorHAnsi" w:hAnsiTheme="minorHAnsi" w:cs="Arial"/>
          <w:b/>
          <w:sz w:val="28"/>
          <w:szCs w:val="28"/>
          <w:bdr w:val="single" w:sz="12" w:space="0" w:color="808080" w:themeColor="background1" w:themeShade="80"/>
        </w:rPr>
        <w:fldChar w:fldCharType="separate"/>
      </w:r>
      <w:r w:rsidRPr="0067667A">
        <w:rPr>
          <w:rFonts w:asciiTheme="minorHAnsi" w:hAnsiTheme="minorHAnsi" w:cs="Arial"/>
          <w:b/>
          <w:noProof/>
          <w:sz w:val="28"/>
          <w:szCs w:val="28"/>
          <w:bdr w:val="single" w:sz="12" w:space="0" w:color="808080" w:themeColor="background1" w:themeShade="80"/>
        </w:rPr>
        <w:t> </w:t>
      </w:r>
      <w:r w:rsidRPr="0067667A">
        <w:rPr>
          <w:rFonts w:asciiTheme="minorHAnsi" w:hAnsiTheme="minorHAnsi" w:cs="Arial"/>
          <w:b/>
          <w:noProof/>
          <w:sz w:val="28"/>
          <w:szCs w:val="28"/>
          <w:bdr w:val="single" w:sz="12" w:space="0" w:color="808080" w:themeColor="background1" w:themeShade="80"/>
        </w:rPr>
        <w:t> </w:t>
      </w:r>
      <w:r w:rsidRPr="0067667A">
        <w:rPr>
          <w:rFonts w:asciiTheme="minorHAnsi" w:hAnsiTheme="minorHAnsi" w:cs="Arial"/>
          <w:b/>
          <w:noProof/>
          <w:sz w:val="28"/>
          <w:szCs w:val="28"/>
          <w:bdr w:val="single" w:sz="12" w:space="0" w:color="808080" w:themeColor="background1" w:themeShade="80"/>
        </w:rPr>
        <w:t> </w:t>
      </w:r>
      <w:r w:rsidRPr="0067667A">
        <w:rPr>
          <w:rFonts w:asciiTheme="minorHAnsi" w:hAnsiTheme="minorHAnsi" w:cs="Arial"/>
          <w:b/>
          <w:noProof/>
          <w:sz w:val="28"/>
          <w:szCs w:val="28"/>
          <w:bdr w:val="single" w:sz="12" w:space="0" w:color="808080" w:themeColor="background1" w:themeShade="80"/>
        </w:rPr>
        <w:t> </w:t>
      </w:r>
      <w:r w:rsidRPr="0067667A">
        <w:rPr>
          <w:rFonts w:asciiTheme="minorHAnsi" w:hAnsiTheme="minorHAnsi" w:cs="Arial"/>
          <w:b/>
          <w:noProof/>
          <w:sz w:val="28"/>
          <w:szCs w:val="28"/>
          <w:bdr w:val="single" w:sz="12" w:space="0" w:color="808080" w:themeColor="background1" w:themeShade="80"/>
        </w:rPr>
        <w:t> </w:t>
      </w:r>
      <w:r w:rsidRPr="0067667A">
        <w:rPr>
          <w:rFonts w:asciiTheme="minorHAnsi" w:hAnsiTheme="minorHAnsi" w:cs="Arial"/>
          <w:b/>
          <w:sz w:val="28"/>
          <w:szCs w:val="28"/>
          <w:bdr w:val="single" w:sz="12" w:space="0" w:color="808080" w:themeColor="background1" w:themeShade="80"/>
        </w:rPr>
        <w:fldChar w:fldCharType="end"/>
      </w:r>
    </w:p>
    <w:p w14:paraId="5D3852B3" w14:textId="437DB55B" w:rsidR="005A583B" w:rsidRPr="005A583B" w:rsidRDefault="005A583B" w:rsidP="005A583B">
      <w:pPr>
        <w:ind w:left="540" w:hanging="540"/>
        <w:rPr>
          <w:rFonts w:asciiTheme="minorHAnsi" w:hAnsiTheme="minorHAnsi" w:cs="Arial"/>
          <w:b/>
          <w:sz w:val="28"/>
        </w:rPr>
      </w:pPr>
    </w:p>
    <w:p w14:paraId="54C97A3D" w14:textId="7B46BCAC" w:rsidR="00CC4ACA" w:rsidRDefault="00CC4ACA">
      <w:pPr>
        <w:spacing w:after="200" w:line="276" w:lineRule="auto"/>
        <w:rPr>
          <w:rFonts w:asciiTheme="minorHAnsi" w:hAnsiTheme="minorHAnsi" w:cs="Arial"/>
          <w:b/>
          <w:sz w:val="28"/>
        </w:rPr>
      </w:pPr>
      <w:r>
        <w:rPr>
          <w:rFonts w:asciiTheme="minorHAnsi" w:hAnsiTheme="minorHAnsi" w:cs="Arial"/>
          <w:b/>
          <w:sz w:val="28"/>
        </w:rPr>
        <w:br w:type="page"/>
      </w:r>
    </w:p>
    <w:p w14:paraId="50634E80" w14:textId="77777777" w:rsidR="00320A4B" w:rsidRPr="00D35C60" w:rsidRDefault="00320A4B" w:rsidP="008E5D89">
      <w:pPr>
        <w:pStyle w:val="Sectionheade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C6D9F1" w:themeFill="text2" w:themeFillTint="33"/>
        <w:outlineLvl w:val="0"/>
        <w:rPr>
          <w:rFonts w:asciiTheme="minorHAnsi" w:hAnsiTheme="minorHAnsi"/>
        </w:rPr>
      </w:pPr>
      <w:r w:rsidRPr="00D35C60">
        <w:rPr>
          <w:rFonts w:asciiTheme="minorHAnsi" w:hAnsiTheme="minorHAnsi"/>
        </w:rPr>
        <w:lastRenderedPageBreak/>
        <w:t xml:space="preserve">MINIMAL DATA SET INFORMATION </w:t>
      </w:r>
      <w:r w:rsidRPr="00D35C60">
        <w:rPr>
          <w:rFonts w:asciiTheme="minorHAnsi" w:hAnsiTheme="minorHAnsi"/>
        </w:rPr>
        <w:br/>
        <w:t>(TOBACCO USER DEMOGRAPHICS)</w:t>
      </w:r>
    </w:p>
    <w:p w14:paraId="0CC76443" w14:textId="77777777" w:rsidR="006C4876" w:rsidRDefault="006C4876" w:rsidP="00FD4982">
      <w:pPr>
        <w:rPr>
          <w:rFonts w:asciiTheme="minorHAnsi" w:hAnsiTheme="minorHAnsi" w:cs="Arial"/>
          <w:b/>
          <w:sz w:val="22"/>
          <w:szCs w:val="22"/>
        </w:rPr>
      </w:pPr>
    </w:p>
    <w:tbl>
      <w:tblPr>
        <w:tblStyle w:val="TableGrid"/>
        <w:tblW w:w="9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9445"/>
      </w:tblGrid>
      <w:tr w:rsidR="002449D8" w14:paraId="2CA7878C" w14:textId="77777777" w:rsidTr="00FE617A">
        <w:tc>
          <w:tcPr>
            <w:tcW w:w="9445" w:type="dxa"/>
            <w:shd w:val="clear" w:color="auto" w:fill="BFBFBF" w:themeFill="background1" w:themeFillShade="BF"/>
          </w:tcPr>
          <w:p w14:paraId="585E170F" w14:textId="13520234" w:rsidR="002316E3" w:rsidRPr="002449D8" w:rsidRDefault="002449D8" w:rsidP="00056D92">
            <w:pPr>
              <w:jc w:val="center"/>
              <w:rPr>
                <w:rFonts w:asciiTheme="minorHAnsi" w:hAnsiTheme="minorHAnsi" w:cs="Arial"/>
                <w:b/>
                <w:sz w:val="28"/>
                <w:szCs w:val="28"/>
              </w:rPr>
            </w:pPr>
            <w:r>
              <w:rPr>
                <w:rFonts w:asciiTheme="minorHAnsi" w:hAnsiTheme="minorHAnsi" w:cs="Arial"/>
                <w:b/>
                <w:sz w:val="28"/>
                <w:szCs w:val="28"/>
              </w:rPr>
              <w:t xml:space="preserve">Questions </w:t>
            </w:r>
            <w:r w:rsidR="005E78EC">
              <w:rPr>
                <w:rFonts w:asciiTheme="minorHAnsi" w:hAnsiTheme="minorHAnsi" w:cs="Arial"/>
                <w:b/>
                <w:sz w:val="28"/>
                <w:szCs w:val="28"/>
              </w:rPr>
              <w:t>5</w:t>
            </w:r>
            <w:r w:rsidR="00BA4638">
              <w:rPr>
                <w:rFonts w:asciiTheme="minorHAnsi" w:hAnsiTheme="minorHAnsi" w:cs="Arial"/>
                <w:b/>
                <w:sz w:val="28"/>
                <w:szCs w:val="28"/>
              </w:rPr>
              <w:t>2</w:t>
            </w:r>
            <w:r>
              <w:rPr>
                <w:rFonts w:asciiTheme="minorHAnsi" w:hAnsiTheme="minorHAnsi" w:cs="Arial"/>
                <w:b/>
                <w:sz w:val="28"/>
                <w:szCs w:val="28"/>
              </w:rPr>
              <w:t xml:space="preserve"> </w:t>
            </w:r>
            <w:r w:rsidR="003F537F">
              <w:rPr>
                <w:rFonts w:asciiTheme="minorHAnsi" w:hAnsiTheme="minorHAnsi" w:cs="Arial"/>
                <w:b/>
                <w:sz w:val="28"/>
                <w:szCs w:val="28"/>
              </w:rPr>
              <w:t xml:space="preserve">through </w:t>
            </w:r>
            <w:r w:rsidR="0069345F">
              <w:rPr>
                <w:rFonts w:asciiTheme="minorHAnsi" w:hAnsiTheme="minorHAnsi" w:cs="Arial"/>
                <w:b/>
                <w:sz w:val="28"/>
                <w:szCs w:val="28"/>
              </w:rPr>
              <w:t>64</w:t>
            </w:r>
            <w:r>
              <w:rPr>
                <w:rFonts w:asciiTheme="minorHAnsi" w:hAnsiTheme="minorHAnsi" w:cs="Arial"/>
                <w:b/>
                <w:sz w:val="28"/>
                <w:szCs w:val="28"/>
              </w:rPr>
              <w:t xml:space="preserve"> ask about</w:t>
            </w:r>
            <w:r w:rsidR="0069345F">
              <w:rPr>
                <w:rFonts w:asciiTheme="minorHAnsi" w:hAnsiTheme="minorHAnsi" w:cs="Arial"/>
                <w:b/>
                <w:sz w:val="28"/>
                <w:szCs w:val="28"/>
              </w:rPr>
              <w:t xml:space="preserve"> Minimal Data Set</w:t>
            </w:r>
            <w:r>
              <w:rPr>
                <w:rFonts w:asciiTheme="minorHAnsi" w:hAnsiTheme="minorHAnsi" w:cs="Arial"/>
                <w:b/>
                <w:sz w:val="28"/>
                <w:szCs w:val="28"/>
              </w:rPr>
              <w:t xml:space="preserve"> </w:t>
            </w:r>
            <w:r w:rsidR="0069345F">
              <w:rPr>
                <w:rFonts w:asciiTheme="minorHAnsi" w:hAnsiTheme="minorHAnsi" w:cs="Arial"/>
                <w:b/>
                <w:sz w:val="28"/>
                <w:szCs w:val="28"/>
              </w:rPr>
              <w:t>(</w:t>
            </w:r>
            <w:r>
              <w:rPr>
                <w:rFonts w:asciiTheme="minorHAnsi" w:hAnsiTheme="minorHAnsi" w:cs="Arial"/>
                <w:b/>
                <w:sz w:val="28"/>
                <w:szCs w:val="28"/>
              </w:rPr>
              <w:t>MDS</w:t>
            </w:r>
            <w:r w:rsidR="0069345F">
              <w:rPr>
                <w:rFonts w:asciiTheme="minorHAnsi" w:hAnsiTheme="minorHAnsi" w:cs="Arial"/>
                <w:b/>
                <w:sz w:val="28"/>
                <w:szCs w:val="28"/>
              </w:rPr>
              <w:t>)</w:t>
            </w:r>
            <w:r>
              <w:rPr>
                <w:rFonts w:asciiTheme="minorHAnsi" w:hAnsiTheme="minorHAnsi" w:cs="Arial"/>
                <w:b/>
                <w:sz w:val="28"/>
                <w:szCs w:val="28"/>
              </w:rPr>
              <w:t xml:space="preserve"> information on quitline participants for </w:t>
            </w:r>
            <w:r w:rsidR="00CE7833">
              <w:rPr>
                <w:rFonts w:asciiTheme="minorHAnsi" w:hAnsiTheme="minorHAnsi" w:cs="Arial"/>
                <w:b/>
                <w:sz w:val="28"/>
                <w:szCs w:val="28"/>
              </w:rPr>
              <w:t>FY2020</w:t>
            </w:r>
            <w:r>
              <w:rPr>
                <w:rFonts w:asciiTheme="minorHAnsi" w:hAnsiTheme="minorHAnsi" w:cs="Arial"/>
                <w:b/>
                <w:sz w:val="28"/>
                <w:szCs w:val="28"/>
              </w:rPr>
              <w:t>.</w:t>
            </w:r>
            <w:r w:rsidR="002316E3">
              <w:rPr>
                <w:rFonts w:asciiTheme="minorHAnsi" w:hAnsiTheme="minorHAnsi" w:cs="Arial"/>
                <w:b/>
                <w:sz w:val="28"/>
                <w:szCs w:val="28"/>
              </w:rPr>
              <w:t xml:space="preserve"> </w:t>
            </w:r>
          </w:p>
        </w:tc>
      </w:tr>
    </w:tbl>
    <w:p w14:paraId="3207CB52" w14:textId="77777777" w:rsidR="002449D8" w:rsidRPr="00D35C60" w:rsidRDefault="002449D8" w:rsidP="00FD4982">
      <w:pPr>
        <w:rPr>
          <w:rFonts w:asciiTheme="minorHAnsi" w:hAnsiTheme="minorHAnsi" w:cs="Arial"/>
          <w:b/>
          <w:sz w:val="22"/>
          <w:szCs w:val="22"/>
        </w:rPr>
      </w:pP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CC4ACA" w:rsidRPr="001B2AB3" w14:paraId="24D2EEF4"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544D1C5" w14:textId="6BA0DD56" w:rsidR="00CC4ACA" w:rsidRDefault="00CC4ACA" w:rsidP="00BE5E85">
            <w:pPr>
              <w:rPr>
                <w:rFonts w:asciiTheme="minorHAnsi" w:eastAsia="Arial-Black" w:hAnsiTheme="minorHAnsi" w:cs="Arial"/>
                <w:b/>
                <w:i/>
                <w:iCs/>
                <w:color w:val="215868" w:themeColor="accent5" w:themeShade="80"/>
                <w:sz w:val="26"/>
                <w:szCs w:val="26"/>
              </w:rPr>
            </w:pPr>
            <w:r w:rsidRPr="001B2AB3">
              <w:rPr>
                <w:rFonts w:asciiTheme="minorHAnsi" w:eastAsia="Arial-Black" w:hAnsiTheme="minorHAnsi" w:cs="Arial"/>
                <w:b/>
                <w:i/>
                <w:iCs/>
                <w:color w:val="215868" w:themeColor="accent5" w:themeShade="80"/>
                <w:sz w:val="26"/>
                <w:szCs w:val="26"/>
                <w:u w:val="single"/>
              </w:rPr>
              <w:t xml:space="preserve">Please </w:t>
            </w:r>
            <w:r w:rsidR="00486471">
              <w:rPr>
                <w:rFonts w:asciiTheme="minorHAnsi" w:eastAsia="Arial-Black" w:hAnsiTheme="minorHAnsi" w:cs="Arial"/>
                <w:b/>
                <w:i/>
                <w:iCs/>
                <w:color w:val="215868" w:themeColor="accent5" w:themeShade="80"/>
                <w:sz w:val="26"/>
                <w:szCs w:val="26"/>
                <w:u w:val="single"/>
              </w:rPr>
              <w:t>read the directions for each MDS question</w:t>
            </w:r>
            <w:r w:rsidRPr="001B2AB3">
              <w:rPr>
                <w:rFonts w:asciiTheme="minorHAnsi" w:eastAsia="Arial-Black" w:hAnsiTheme="minorHAnsi" w:cs="Arial"/>
                <w:b/>
                <w:i/>
                <w:iCs/>
                <w:color w:val="215868" w:themeColor="accent5" w:themeShade="80"/>
                <w:sz w:val="26"/>
                <w:szCs w:val="26"/>
              </w:rPr>
              <w:t>:</w:t>
            </w:r>
          </w:p>
          <w:p w14:paraId="1622F0AF" w14:textId="1D3A9B01" w:rsidR="00DC458A" w:rsidRPr="00EF06E0" w:rsidRDefault="004C5E05" w:rsidP="00BE5E85">
            <w:pPr>
              <w:pStyle w:val="ListParagraph"/>
              <w:numPr>
                <w:ilvl w:val="0"/>
                <w:numId w:val="41"/>
              </w:numPr>
              <w:spacing w:after="40"/>
              <w:ind w:left="525"/>
              <w:contextualSpacing w:val="0"/>
              <w:rPr>
                <w:rFonts w:asciiTheme="minorHAnsi" w:hAnsiTheme="minorHAnsi" w:cs="Arial"/>
              </w:rPr>
            </w:pPr>
            <w:r w:rsidRPr="00EF06E0">
              <w:rPr>
                <w:rFonts w:asciiTheme="minorHAnsi" w:hAnsiTheme="minorHAnsi" w:cs="Arial"/>
                <w:b/>
                <w:bCs/>
              </w:rPr>
              <w:t>R</w:t>
            </w:r>
            <w:r w:rsidR="00DC458A" w:rsidRPr="00EF06E0">
              <w:rPr>
                <w:rFonts w:asciiTheme="minorHAnsi" w:hAnsiTheme="minorHAnsi" w:cs="Arial"/>
                <w:b/>
                <w:bCs/>
              </w:rPr>
              <w:t>eport MDS data</w:t>
            </w:r>
            <w:r w:rsidR="00DC458A" w:rsidRPr="00EF06E0">
              <w:rPr>
                <w:rFonts w:asciiTheme="minorHAnsi" w:hAnsiTheme="minorHAnsi" w:cs="Arial"/>
              </w:rPr>
              <w:t xml:space="preserve"> on the number of </w:t>
            </w:r>
            <w:r w:rsidR="00DC458A" w:rsidRPr="00EF06E0">
              <w:rPr>
                <w:rFonts w:asciiTheme="minorHAnsi" w:hAnsiTheme="minorHAnsi" w:cs="Arial"/>
                <w:b/>
                <w:u w:val="single"/>
              </w:rPr>
              <w:t>unique tobacco users</w:t>
            </w:r>
            <w:r w:rsidR="00DC458A" w:rsidRPr="00EF06E0">
              <w:rPr>
                <w:rFonts w:asciiTheme="minorHAnsi" w:hAnsiTheme="minorHAnsi" w:cs="Arial"/>
              </w:rPr>
              <w:t xml:space="preserve"> who called the quitline directly or were referred </w:t>
            </w:r>
            <w:r w:rsidR="00DC458A" w:rsidRPr="00102EAA">
              <w:rPr>
                <w:rFonts w:asciiTheme="minorHAnsi" w:hAnsiTheme="minorHAnsi" w:cs="Arial"/>
                <w:bCs/>
                <w:u w:val="single"/>
              </w:rPr>
              <w:t>and</w:t>
            </w:r>
            <w:r w:rsidR="00DC458A" w:rsidRPr="00EF06E0">
              <w:rPr>
                <w:rFonts w:asciiTheme="minorHAnsi" w:hAnsiTheme="minorHAnsi" w:cs="Arial"/>
              </w:rPr>
              <w:t xml:space="preserve"> received evidence-based services (medication and/or at least one session of telephone counseling). This is the number reported in </w:t>
            </w:r>
            <w:r w:rsidR="00DC458A" w:rsidRPr="00EF06E0">
              <w:rPr>
                <w:rFonts w:asciiTheme="minorHAnsi" w:hAnsiTheme="minorHAnsi" w:cs="Arial"/>
                <w:b/>
              </w:rPr>
              <w:t xml:space="preserve">Question </w:t>
            </w:r>
            <w:r w:rsidR="0069345F">
              <w:rPr>
                <w:rFonts w:asciiTheme="minorHAnsi" w:hAnsiTheme="minorHAnsi" w:cs="Arial"/>
                <w:b/>
              </w:rPr>
              <w:t>47</w:t>
            </w:r>
            <w:r w:rsidR="00DC458A" w:rsidRPr="00EF06E0">
              <w:rPr>
                <w:rFonts w:asciiTheme="minorHAnsi" w:hAnsiTheme="minorHAnsi" w:cs="Arial"/>
                <w:b/>
              </w:rPr>
              <w:t>, Row e</w:t>
            </w:r>
            <w:r w:rsidR="00DC458A" w:rsidRPr="00EF06E0">
              <w:rPr>
                <w:rFonts w:asciiTheme="minorHAnsi" w:hAnsiTheme="minorHAnsi" w:cs="Arial"/>
              </w:rPr>
              <w:t xml:space="preserve">. </w:t>
            </w:r>
          </w:p>
          <w:p w14:paraId="5578310E" w14:textId="77777777" w:rsidR="00DC458A" w:rsidRPr="00983B76" w:rsidRDefault="00DC458A" w:rsidP="00DC458A">
            <w:pPr>
              <w:pStyle w:val="ListParagraph"/>
              <w:numPr>
                <w:ilvl w:val="0"/>
                <w:numId w:val="41"/>
              </w:numPr>
              <w:spacing w:after="40"/>
              <w:ind w:left="525"/>
              <w:contextualSpacing w:val="0"/>
              <w:rPr>
                <w:rFonts w:asciiTheme="minorHAnsi" w:hAnsiTheme="minorHAnsi" w:cs="Arial"/>
              </w:rPr>
            </w:pPr>
            <w:r w:rsidRPr="00983B76">
              <w:rPr>
                <w:rFonts w:asciiTheme="minorHAnsi" w:hAnsiTheme="minorHAnsi" w:cs="Arial"/>
              </w:rPr>
              <w:t>NAQC will use the information reported to provide a national picture of the populations served by state quitlines.</w:t>
            </w:r>
          </w:p>
          <w:p w14:paraId="1588312B" w14:textId="56244C94" w:rsidR="00CC4ACA" w:rsidRPr="00DC458A" w:rsidRDefault="00DC458A" w:rsidP="00DC458A">
            <w:pPr>
              <w:pStyle w:val="ListParagraph"/>
              <w:numPr>
                <w:ilvl w:val="0"/>
                <w:numId w:val="41"/>
              </w:numPr>
              <w:spacing w:after="120"/>
              <w:ind w:left="525"/>
              <w:rPr>
                <w:rFonts w:asciiTheme="minorHAnsi" w:hAnsiTheme="minorHAnsi" w:cs="Arial"/>
              </w:rPr>
            </w:pPr>
            <w:r w:rsidRPr="00D35C60">
              <w:rPr>
                <w:rFonts w:asciiTheme="minorHAnsi" w:hAnsiTheme="minorHAnsi" w:cs="Arial"/>
              </w:rPr>
              <w:t>The data reported below will also help calculate reach into priority populations.</w:t>
            </w:r>
          </w:p>
        </w:tc>
      </w:tr>
    </w:tbl>
    <w:p w14:paraId="314AECBF" w14:textId="77777777" w:rsidR="00CC4ACA" w:rsidRDefault="00CC4ACA" w:rsidP="00FD4982">
      <w:pPr>
        <w:rPr>
          <w:rFonts w:asciiTheme="minorHAnsi" w:hAnsiTheme="minorHAnsi" w:cs="Arial"/>
          <w:b/>
          <w:u w:val="single"/>
        </w:rPr>
      </w:pPr>
    </w:p>
    <w:p w14:paraId="0D9876EB" w14:textId="5E5ACE61" w:rsidR="006C4876" w:rsidRDefault="00B43894" w:rsidP="00D56243">
      <w:pPr>
        <w:rPr>
          <w:rFonts w:asciiTheme="minorHAnsi" w:hAnsiTheme="minorHAnsi" w:cs="Arial"/>
          <w:b/>
          <w:sz w:val="28"/>
        </w:rPr>
      </w:pPr>
      <w:r>
        <w:rPr>
          <w:rFonts w:asciiTheme="minorHAnsi" w:hAnsiTheme="minorHAnsi" w:cs="Arial"/>
          <w:b/>
          <w:sz w:val="28"/>
        </w:rPr>
        <w:t>*</w:t>
      </w:r>
      <w:r w:rsidR="005E78EC">
        <w:rPr>
          <w:rFonts w:asciiTheme="minorHAnsi" w:hAnsiTheme="minorHAnsi" w:cs="Arial"/>
          <w:b/>
          <w:sz w:val="28"/>
        </w:rPr>
        <w:t>5</w:t>
      </w:r>
      <w:r w:rsidR="00BA4638">
        <w:rPr>
          <w:rFonts w:asciiTheme="minorHAnsi" w:hAnsiTheme="minorHAnsi" w:cs="Arial"/>
          <w:b/>
          <w:sz w:val="28"/>
        </w:rPr>
        <w:t>2</w:t>
      </w:r>
      <w:r w:rsidR="006F4D01">
        <w:rPr>
          <w:rFonts w:asciiTheme="minorHAnsi" w:hAnsiTheme="minorHAnsi" w:cs="Arial"/>
          <w:b/>
          <w:sz w:val="28"/>
        </w:rPr>
        <w:t xml:space="preserve">. Of the total number of </w:t>
      </w:r>
      <w:r w:rsidR="006F4D01" w:rsidRPr="006F4D01">
        <w:rPr>
          <w:rFonts w:asciiTheme="minorHAnsi" w:hAnsiTheme="minorHAnsi" w:cs="Arial"/>
          <w:b/>
          <w:sz w:val="28"/>
          <w:u w:val="single"/>
        </w:rPr>
        <w:t>u</w:t>
      </w:r>
      <w:r w:rsidR="006C4876" w:rsidRPr="006F4D01">
        <w:rPr>
          <w:rFonts w:asciiTheme="minorHAnsi" w:hAnsiTheme="minorHAnsi" w:cs="Arial"/>
          <w:b/>
          <w:sz w:val="28"/>
          <w:u w:val="single"/>
        </w:rPr>
        <w:t xml:space="preserve">nique </w:t>
      </w:r>
      <w:r w:rsidR="006F4D01" w:rsidRPr="006F4D01">
        <w:rPr>
          <w:rFonts w:asciiTheme="minorHAnsi" w:hAnsiTheme="minorHAnsi" w:cs="Arial"/>
          <w:b/>
          <w:sz w:val="28"/>
          <w:u w:val="single"/>
        </w:rPr>
        <w:t>t</w:t>
      </w:r>
      <w:r w:rsidR="006C4876" w:rsidRPr="006F4D01">
        <w:rPr>
          <w:rFonts w:asciiTheme="minorHAnsi" w:hAnsiTheme="minorHAnsi" w:cs="Arial"/>
          <w:b/>
          <w:sz w:val="28"/>
          <w:u w:val="single"/>
        </w:rPr>
        <w:t>obacco</w:t>
      </w:r>
      <w:r w:rsidR="005647D6" w:rsidRPr="006F4D01">
        <w:rPr>
          <w:rFonts w:asciiTheme="minorHAnsi" w:hAnsiTheme="minorHAnsi" w:cs="Arial"/>
          <w:b/>
          <w:sz w:val="28"/>
          <w:u w:val="single"/>
        </w:rPr>
        <w:t xml:space="preserve"> </w:t>
      </w:r>
      <w:r w:rsidR="006F4D01" w:rsidRPr="006F4D01">
        <w:rPr>
          <w:rFonts w:asciiTheme="minorHAnsi" w:hAnsiTheme="minorHAnsi" w:cs="Arial"/>
          <w:b/>
          <w:sz w:val="28"/>
          <w:u w:val="single"/>
        </w:rPr>
        <w:t>u</w:t>
      </w:r>
      <w:r w:rsidR="006C4876" w:rsidRPr="006F4D01">
        <w:rPr>
          <w:rFonts w:asciiTheme="minorHAnsi" w:hAnsiTheme="minorHAnsi" w:cs="Arial"/>
          <w:b/>
          <w:sz w:val="28"/>
          <w:u w:val="single"/>
        </w:rPr>
        <w:t>sers</w:t>
      </w:r>
      <w:r w:rsidR="005647D6" w:rsidRPr="00D35C60">
        <w:rPr>
          <w:rFonts w:asciiTheme="minorHAnsi" w:hAnsiTheme="minorHAnsi" w:cs="Arial"/>
          <w:b/>
          <w:sz w:val="28"/>
        </w:rPr>
        <w:t xml:space="preserve"> </w:t>
      </w:r>
      <w:r w:rsidR="006C4876" w:rsidRPr="00D35C60">
        <w:rPr>
          <w:rFonts w:asciiTheme="minorHAnsi" w:hAnsiTheme="minorHAnsi" w:cs="Arial"/>
          <w:b/>
          <w:sz w:val="28"/>
        </w:rPr>
        <w:t xml:space="preserve">receiving counseling or medications through the quitline as reported in </w:t>
      </w:r>
      <w:r w:rsidR="00C24C21" w:rsidRPr="00D35C60">
        <w:rPr>
          <w:rFonts w:asciiTheme="minorHAnsi" w:hAnsiTheme="minorHAnsi" w:cs="Arial"/>
          <w:b/>
          <w:sz w:val="28"/>
        </w:rPr>
        <w:t xml:space="preserve">Question </w:t>
      </w:r>
      <w:r w:rsidR="00E76DD0">
        <w:rPr>
          <w:rFonts w:asciiTheme="minorHAnsi" w:hAnsiTheme="minorHAnsi" w:cs="Arial"/>
          <w:b/>
          <w:sz w:val="28"/>
        </w:rPr>
        <w:t>47</w:t>
      </w:r>
      <w:r w:rsidR="00895B47">
        <w:rPr>
          <w:rFonts w:asciiTheme="minorHAnsi" w:hAnsiTheme="minorHAnsi" w:cs="Arial"/>
          <w:b/>
          <w:sz w:val="28"/>
        </w:rPr>
        <w:t>, Row e</w:t>
      </w:r>
      <w:r w:rsidR="00C24C21" w:rsidRPr="00D35C60">
        <w:rPr>
          <w:rFonts w:asciiTheme="minorHAnsi" w:hAnsiTheme="minorHAnsi" w:cs="Arial"/>
          <w:b/>
          <w:sz w:val="28"/>
        </w:rPr>
        <w:t xml:space="preserve">, </w:t>
      </w:r>
      <w:r w:rsidR="001B75CC" w:rsidRPr="00D35C60">
        <w:rPr>
          <w:rFonts w:asciiTheme="minorHAnsi" w:hAnsiTheme="minorHAnsi" w:cs="Arial"/>
          <w:b/>
          <w:sz w:val="28"/>
        </w:rPr>
        <w:t xml:space="preserve">please indicate how many </w:t>
      </w:r>
      <w:r w:rsidR="008862F6">
        <w:rPr>
          <w:rFonts w:asciiTheme="minorHAnsi" w:hAnsiTheme="minorHAnsi" w:cs="Arial"/>
          <w:b/>
          <w:sz w:val="28"/>
        </w:rPr>
        <w:t xml:space="preserve">reported </w:t>
      </w:r>
      <w:proofErr w:type="gramStart"/>
      <w:r w:rsidR="008862F6" w:rsidRPr="00D11C3C">
        <w:rPr>
          <w:rFonts w:asciiTheme="minorHAnsi" w:hAnsiTheme="minorHAnsi" w:cs="Arial"/>
          <w:b/>
          <w:sz w:val="28"/>
          <w:u w:val="single"/>
        </w:rPr>
        <w:t>gender</w:t>
      </w:r>
      <w:proofErr w:type="gramEnd"/>
      <w:r w:rsidR="008862F6">
        <w:rPr>
          <w:rFonts w:asciiTheme="minorHAnsi" w:hAnsiTheme="minorHAnsi" w:cs="Arial"/>
          <w:b/>
          <w:sz w:val="28"/>
        </w:rPr>
        <w:t xml:space="preserve"> </w:t>
      </w:r>
      <w:r w:rsidR="00C24C21" w:rsidRPr="00D35C60">
        <w:rPr>
          <w:rFonts w:asciiTheme="minorHAnsi" w:hAnsiTheme="minorHAnsi" w:cs="Arial"/>
          <w:b/>
          <w:sz w:val="28"/>
        </w:rPr>
        <w:t xml:space="preserve">in </w:t>
      </w:r>
      <w:r w:rsidR="00CE7833">
        <w:rPr>
          <w:rFonts w:asciiTheme="minorHAnsi" w:hAnsiTheme="minorHAnsi" w:cs="Arial"/>
          <w:b/>
          <w:sz w:val="28"/>
        </w:rPr>
        <w:t>FY2020</w:t>
      </w:r>
      <w:r w:rsidR="00102EAA">
        <w:rPr>
          <w:rFonts w:asciiTheme="minorHAnsi" w:hAnsiTheme="minorHAnsi" w:cs="Arial"/>
          <w:b/>
          <w:sz w:val="28"/>
        </w:rPr>
        <w:t>.</w:t>
      </w:r>
    </w:p>
    <w:p w14:paraId="489DDAB4" w14:textId="77777777" w:rsidR="00DC458A" w:rsidRPr="00D35C60" w:rsidRDefault="00DC458A" w:rsidP="00DC458A">
      <w:pPr>
        <w:rPr>
          <w:rFonts w:asciiTheme="minorHAnsi" w:hAnsiTheme="minorHAnsi" w:cs="Arial"/>
          <w:b/>
          <w:sz w:val="22"/>
          <w:szCs w:val="22"/>
        </w:rPr>
      </w:pP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DC458A" w:rsidRPr="001B2AB3" w14:paraId="3A218B6E"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ADBF8A4" w14:textId="72DBE117" w:rsidR="00DC458A" w:rsidRDefault="00486471"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w:t>
            </w:r>
            <w:r w:rsidR="00DC458A">
              <w:rPr>
                <w:rFonts w:asciiTheme="minorHAnsi" w:eastAsia="Arial-Black" w:hAnsiTheme="minorHAnsi" w:cs="Arial"/>
                <w:b/>
                <w:i/>
                <w:iCs/>
                <w:color w:val="215868" w:themeColor="accent5" w:themeShade="80"/>
                <w:sz w:val="26"/>
                <w:szCs w:val="26"/>
                <w:u w:val="single"/>
              </w:rPr>
              <w:t>irections</w:t>
            </w:r>
            <w:r w:rsidR="00DC458A" w:rsidRPr="001B2AB3">
              <w:rPr>
                <w:rFonts w:asciiTheme="minorHAnsi" w:eastAsia="Arial-Black" w:hAnsiTheme="minorHAnsi" w:cs="Arial"/>
                <w:b/>
                <w:i/>
                <w:iCs/>
                <w:color w:val="215868" w:themeColor="accent5" w:themeShade="80"/>
                <w:sz w:val="26"/>
                <w:szCs w:val="26"/>
              </w:rPr>
              <w:t>:</w:t>
            </w:r>
          </w:p>
          <w:p w14:paraId="3504E08C" w14:textId="2D217339" w:rsidR="00EF06E0" w:rsidRPr="00DA161F" w:rsidRDefault="00EF06E0" w:rsidP="00EF06E0">
            <w:pPr>
              <w:pStyle w:val="ListParagraph"/>
              <w:numPr>
                <w:ilvl w:val="0"/>
                <w:numId w:val="41"/>
              </w:numPr>
              <w:ind w:left="525"/>
              <w:rPr>
                <w:rFonts w:asciiTheme="minorHAnsi" w:hAnsiTheme="minorHAnsi" w:cs="Arial"/>
              </w:rPr>
            </w:pPr>
            <w:r>
              <w:rPr>
                <w:rFonts w:asciiTheme="minorHAnsi" w:hAnsiTheme="minorHAnsi" w:cs="Arial"/>
              </w:rPr>
              <w:t>E</w:t>
            </w:r>
            <w:r w:rsidRPr="00DA161F">
              <w:rPr>
                <w:rFonts w:asciiTheme="minorHAnsi" w:hAnsiTheme="minorHAnsi" w:cs="Arial"/>
              </w:rPr>
              <w:t>nter a number</w:t>
            </w:r>
            <w:r>
              <w:rPr>
                <w:rFonts w:asciiTheme="minorHAnsi" w:hAnsiTheme="minorHAnsi" w:cs="Arial"/>
              </w:rPr>
              <w:t xml:space="preserve"> in each row. If there were no </w:t>
            </w:r>
            <w:r w:rsidRPr="006F4D01">
              <w:rPr>
                <w:rFonts w:asciiTheme="minorHAnsi" w:hAnsiTheme="minorHAnsi" w:cs="Arial"/>
                <w:b/>
                <w:u w:val="single"/>
              </w:rPr>
              <w:t>unique tobacco users</w:t>
            </w:r>
            <w:r w:rsidRPr="00DA161F">
              <w:rPr>
                <w:rFonts w:asciiTheme="minorHAnsi" w:hAnsiTheme="minorHAnsi" w:cs="Arial"/>
              </w:rPr>
              <w:t xml:space="preserve"> </w:t>
            </w:r>
            <w:proofErr w:type="gramStart"/>
            <w:r w:rsidRPr="00DA161F">
              <w:rPr>
                <w:rFonts w:asciiTheme="minorHAnsi" w:hAnsiTheme="minorHAnsi" w:cs="Arial"/>
              </w:rPr>
              <w:t>in a given</w:t>
            </w:r>
            <w:proofErr w:type="gramEnd"/>
            <w:r w:rsidRPr="00DA161F">
              <w:rPr>
                <w:rFonts w:asciiTheme="minorHAnsi" w:hAnsiTheme="minorHAnsi" w:cs="Arial"/>
              </w:rPr>
              <w:t xml:space="preserve"> category, enter a </w:t>
            </w:r>
            <w:r w:rsidRPr="00F82FF5">
              <w:rPr>
                <w:rFonts w:asciiTheme="minorHAnsi" w:hAnsiTheme="minorHAnsi" w:cs="Arial"/>
                <w:b/>
              </w:rPr>
              <w:t xml:space="preserve">“0” </w:t>
            </w:r>
            <w:r w:rsidRPr="006F4D01">
              <w:rPr>
                <w:rFonts w:asciiTheme="minorHAnsi" w:hAnsiTheme="minorHAnsi" w:cs="Arial"/>
                <w:b/>
              </w:rPr>
              <w:t>(zero)</w:t>
            </w:r>
            <w:r w:rsidRPr="00DA161F">
              <w:rPr>
                <w:rFonts w:asciiTheme="minorHAnsi" w:hAnsiTheme="minorHAnsi" w:cs="Arial"/>
              </w:rPr>
              <w:t xml:space="preserve"> in that row. </w:t>
            </w:r>
          </w:p>
          <w:p w14:paraId="13DE8FD6" w14:textId="7F5130B3" w:rsidR="00DC458A" w:rsidRPr="00394859" w:rsidRDefault="00DC458A" w:rsidP="00EF06E0">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5C40B9B7" w14:textId="77777777" w:rsidR="00DC458A" w:rsidRPr="001B2AB3" w:rsidRDefault="00DC458A" w:rsidP="00EF06E0">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2D16E087" w14:textId="77777777" w:rsidR="00895B47" w:rsidRDefault="00895B47" w:rsidP="00D56243">
      <w:pPr>
        <w:rPr>
          <w:rFonts w:asciiTheme="minorHAnsi" w:hAnsiTheme="minorHAnsi" w:cs="Arial"/>
          <w:b/>
          <w:sz w:val="28"/>
        </w:rPr>
      </w:pPr>
    </w:p>
    <w:tbl>
      <w:tblPr>
        <w:tblStyle w:val="TableGrid"/>
        <w:tblW w:w="0" w:type="auto"/>
        <w:tblInd w:w="315" w:type="dxa"/>
        <w:tblLook w:val="04A0" w:firstRow="1" w:lastRow="0" w:firstColumn="1" w:lastColumn="0" w:noHBand="0" w:noVBand="1"/>
      </w:tblPr>
      <w:tblGrid>
        <w:gridCol w:w="4601"/>
        <w:gridCol w:w="4434"/>
      </w:tblGrid>
      <w:tr w:rsidR="008862F6" w:rsidRPr="0013311F" w14:paraId="2FF2D503" w14:textId="77777777" w:rsidTr="00EF06E0">
        <w:tc>
          <w:tcPr>
            <w:tcW w:w="4601" w:type="dxa"/>
            <w:shd w:val="clear" w:color="auto" w:fill="C6D9F1" w:themeFill="text2" w:themeFillTint="33"/>
          </w:tcPr>
          <w:p w14:paraId="4897263F" w14:textId="77777777" w:rsidR="008862F6" w:rsidRPr="0013311F" w:rsidRDefault="008862F6" w:rsidP="008862F6">
            <w:pPr>
              <w:widowControl w:val="0"/>
              <w:autoSpaceDE w:val="0"/>
              <w:autoSpaceDN w:val="0"/>
              <w:adjustRightInd w:val="0"/>
              <w:spacing w:line="360" w:lineRule="exact"/>
              <w:ind w:right="1053"/>
              <w:jc w:val="center"/>
              <w:rPr>
                <w:rFonts w:asciiTheme="minorHAnsi" w:hAnsiTheme="minorHAnsi" w:cs="Arial Black"/>
                <w:b/>
                <w:color w:val="000000"/>
              </w:rPr>
            </w:pPr>
            <w:r w:rsidRPr="0013311F">
              <w:rPr>
                <w:rFonts w:asciiTheme="minorHAnsi" w:hAnsiTheme="minorHAnsi" w:cs="Arial Black"/>
                <w:b/>
                <w:color w:val="000000"/>
              </w:rPr>
              <w:t>Gender</w:t>
            </w:r>
          </w:p>
        </w:tc>
        <w:tc>
          <w:tcPr>
            <w:tcW w:w="4434" w:type="dxa"/>
            <w:shd w:val="clear" w:color="auto" w:fill="C6D9F1" w:themeFill="text2" w:themeFillTint="33"/>
          </w:tcPr>
          <w:p w14:paraId="69A311E8" w14:textId="77777777" w:rsidR="008862F6" w:rsidRPr="0013311F" w:rsidRDefault="008862F6" w:rsidP="008862F6">
            <w:pPr>
              <w:widowControl w:val="0"/>
              <w:autoSpaceDE w:val="0"/>
              <w:autoSpaceDN w:val="0"/>
              <w:adjustRightInd w:val="0"/>
              <w:spacing w:line="360" w:lineRule="exact"/>
              <w:ind w:right="1053"/>
              <w:jc w:val="center"/>
              <w:rPr>
                <w:rFonts w:asciiTheme="minorHAnsi" w:hAnsiTheme="minorHAnsi" w:cs="Arial Black"/>
                <w:b/>
                <w:color w:val="000000"/>
              </w:rPr>
            </w:pPr>
            <w:r w:rsidRPr="0013311F">
              <w:rPr>
                <w:rFonts w:asciiTheme="minorHAnsi" w:hAnsiTheme="minorHAnsi" w:cs="Arial Black"/>
                <w:b/>
                <w:color w:val="000000"/>
              </w:rPr>
              <w:t>Number Reported</w:t>
            </w:r>
          </w:p>
        </w:tc>
      </w:tr>
      <w:tr w:rsidR="008862F6" w:rsidRPr="00B77D3A" w14:paraId="0681C5F9" w14:textId="77777777" w:rsidTr="00EF06E0">
        <w:tc>
          <w:tcPr>
            <w:tcW w:w="4601" w:type="dxa"/>
          </w:tcPr>
          <w:p w14:paraId="11E2A4DE" w14:textId="77777777" w:rsidR="008862F6" w:rsidRPr="008E486D" w:rsidRDefault="008862F6" w:rsidP="001828EF">
            <w:pPr>
              <w:pStyle w:val="ListParagraph"/>
              <w:widowControl w:val="0"/>
              <w:numPr>
                <w:ilvl w:val="0"/>
                <w:numId w:val="24"/>
              </w:numPr>
              <w:autoSpaceDE w:val="0"/>
              <w:autoSpaceDN w:val="0"/>
              <w:adjustRightInd w:val="0"/>
              <w:spacing w:line="360" w:lineRule="exact"/>
              <w:ind w:right="1053"/>
              <w:rPr>
                <w:rFonts w:asciiTheme="minorHAnsi" w:hAnsiTheme="minorHAnsi" w:cs="Arial Black"/>
                <w:color w:val="000000"/>
              </w:rPr>
            </w:pPr>
            <w:r w:rsidRPr="008E486D">
              <w:rPr>
                <w:rFonts w:asciiTheme="minorHAnsi" w:hAnsiTheme="minorHAnsi" w:cs="Arial Black"/>
                <w:color w:val="000000"/>
              </w:rPr>
              <w:t>Male</w:t>
            </w:r>
          </w:p>
        </w:tc>
        <w:tc>
          <w:tcPr>
            <w:tcW w:w="4434" w:type="dxa"/>
          </w:tcPr>
          <w:p w14:paraId="3EDB84C8" w14:textId="77777777" w:rsidR="008862F6" w:rsidRPr="00B77D3A" w:rsidRDefault="008862F6" w:rsidP="006C4876">
            <w:pPr>
              <w:widowControl w:val="0"/>
              <w:autoSpaceDE w:val="0"/>
              <w:autoSpaceDN w:val="0"/>
              <w:adjustRightInd w:val="0"/>
              <w:spacing w:line="360" w:lineRule="exact"/>
              <w:ind w:right="1053"/>
              <w:rPr>
                <w:rFonts w:asciiTheme="minorHAnsi" w:hAnsiTheme="minorHAnsi" w:cs="Arial Black"/>
                <w:color w:val="000000"/>
              </w:rPr>
            </w:pPr>
            <w:r w:rsidRPr="00B77D3A">
              <w:rPr>
                <w:rFonts w:asciiTheme="minorHAnsi" w:hAnsiTheme="minorHAnsi" w:cs="Arial"/>
                <w:color w:val="000000"/>
              </w:rPr>
              <w:t>N=</w:t>
            </w:r>
          </w:p>
        </w:tc>
      </w:tr>
      <w:tr w:rsidR="008862F6" w:rsidRPr="00B77D3A" w14:paraId="516022A9" w14:textId="77777777" w:rsidTr="00EF06E0">
        <w:tc>
          <w:tcPr>
            <w:tcW w:w="4601" w:type="dxa"/>
          </w:tcPr>
          <w:p w14:paraId="3B94A8B7" w14:textId="77777777" w:rsidR="008862F6" w:rsidRPr="008E486D" w:rsidRDefault="008862F6" w:rsidP="001828EF">
            <w:pPr>
              <w:pStyle w:val="ListParagraph"/>
              <w:widowControl w:val="0"/>
              <w:numPr>
                <w:ilvl w:val="0"/>
                <w:numId w:val="24"/>
              </w:numPr>
              <w:autoSpaceDE w:val="0"/>
              <w:autoSpaceDN w:val="0"/>
              <w:adjustRightInd w:val="0"/>
              <w:spacing w:line="360" w:lineRule="exact"/>
              <w:ind w:right="1053"/>
              <w:rPr>
                <w:rFonts w:asciiTheme="minorHAnsi" w:hAnsiTheme="minorHAnsi" w:cs="Arial Black"/>
                <w:color w:val="000000"/>
              </w:rPr>
            </w:pPr>
            <w:r w:rsidRPr="008E486D">
              <w:rPr>
                <w:rFonts w:asciiTheme="minorHAnsi" w:hAnsiTheme="minorHAnsi" w:cs="Arial Black"/>
                <w:color w:val="000000"/>
              </w:rPr>
              <w:t>Female</w:t>
            </w:r>
          </w:p>
        </w:tc>
        <w:tc>
          <w:tcPr>
            <w:tcW w:w="4434" w:type="dxa"/>
          </w:tcPr>
          <w:p w14:paraId="5119445A" w14:textId="77777777" w:rsidR="008862F6" w:rsidRPr="00B77D3A" w:rsidRDefault="008862F6" w:rsidP="006C4876">
            <w:pPr>
              <w:widowControl w:val="0"/>
              <w:autoSpaceDE w:val="0"/>
              <w:autoSpaceDN w:val="0"/>
              <w:adjustRightInd w:val="0"/>
              <w:spacing w:line="360" w:lineRule="exact"/>
              <w:ind w:right="1053"/>
              <w:rPr>
                <w:rFonts w:asciiTheme="minorHAnsi" w:hAnsiTheme="minorHAnsi" w:cs="Arial Black"/>
                <w:color w:val="000000"/>
              </w:rPr>
            </w:pPr>
            <w:r w:rsidRPr="00B77D3A">
              <w:rPr>
                <w:rFonts w:asciiTheme="minorHAnsi" w:hAnsiTheme="minorHAnsi" w:cs="Arial"/>
                <w:color w:val="000000"/>
              </w:rPr>
              <w:t>N=</w:t>
            </w:r>
          </w:p>
        </w:tc>
      </w:tr>
      <w:tr w:rsidR="008862F6" w:rsidRPr="00B77D3A" w14:paraId="363059A4" w14:textId="77777777" w:rsidTr="00EF06E0">
        <w:tc>
          <w:tcPr>
            <w:tcW w:w="4601" w:type="dxa"/>
          </w:tcPr>
          <w:p w14:paraId="701E91CC" w14:textId="77777777" w:rsidR="008862F6" w:rsidRPr="008E486D" w:rsidRDefault="008862F6" w:rsidP="001828EF">
            <w:pPr>
              <w:pStyle w:val="ListParagraph"/>
              <w:widowControl w:val="0"/>
              <w:numPr>
                <w:ilvl w:val="0"/>
                <w:numId w:val="24"/>
              </w:numPr>
              <w:autoSpaceDE w:val="0"/>
              <w:autoSpaceDN w:val="0"/>
              <w:adjustRightInd w:val="0"/>
              <w:spacing w:line="360" w:lineRule="exact"/>
              <w:ind w:right="1053"/>
              <w:rPr>
                <w:rFonts w:asciiTheme="minorHAnsi" w:hAnsiTheme="minorHAnsi" w:cs="Arial Black"/>
                <w:color w:val="000000"/>
              </w:rPr>
            </w:pPr>
            <w:proofErr w:type="gramStart"/>
            <w:r w:rsidRPr="008E486D">
              <w:rPr>
                <w:rFonts w:asciiTheme="minorHAnsi" w:hAnsiTheme="minorHAnsi" w:cs="Arial Black"/>
                <w:color w:val="000000"/>
              </w:rPr>
              <w:t>Don’t</w:t>
            </w:r>
            <w:proofErr w:type="gramEnd"/>
            <w:r w:rsidRPr="008E486D">
              <w:rPr>
                <w:rFonts w:asciiTheme="minorHAnsi" w:hAnsiTheme="minorHAnsi" w:cs="Arial Black"/>
                <w:color w:val="000000"/>
              </w:rPr>
              <w:t xml:space="preserve"> Know/Refused</w:t>
            </w:r>
          </w:p>
        </w:tc>
        <w:tc>
          <w:tcPr>
            <w:tcW w:w="4434" w:type="dxa"/>
          </w:tcPr>
          <w:p w14:paraId="5FCC283B" w14:textId="77777777" w:rsidR="008862F6" w:rsidRPr="00B77D3A" w:rsidRDefault="008862F6" w:rsidP="006C4876">
            <w:pPr>
              <w:widowControl w:val="0"/>
              <w:autoSpaceDE w:val="0"/>
              <w:autoSpaceDN w:val="0"/>
              <w:adjustRightInd w:val="0"/>
              <w:spacing w:line="360" w:lineRule="exact"/>
              <w:ind w:right="1053"/>
              <w:rPr>
                <w:rFonts w:asciiTheme="minorHAnsi" w:hAnsiTheme="minorHAnsi" w:cs="Arial Black"/>
                <w:color w:val="000000"/>
              </w:rPr>
            </w:pPr>
            <w:r w:rsidRPr="00B77D3A">
              <w:rPr>
                <w:rFonts w:asciiTheme="minorHAnsi" w:hAnsiTheme="minorHAnsi" w:cs="Arial"/>
                <w:color w:val="000000"/>
              </w:rPr>
              <w:t>N=</w:t>
            </w:r>
          </w:p>
        </w:tc>
      </w:tr>
    </w:tbl>
    <w:p w14:paraId="77EBCC3B" w14:textId="77777777" w:rsidR="005B7C4E" w:rsidRPr="00AC4F78" w:rsidRDefault="005B7C4E" w:rsidP="006C4876">
      <w:pPr>
        <w:widowControl w:val="0"/>
        <w:autoSpaceDE w:val="0"/>
        <w:autoSpaceDN w:val="0"/>
        <w:adjustRightInd w:val="0"/>
        <w:spacing w:line="360" w:lineRule="exact"/>
        <w:ind w:left="315" w:right="1053" w:firstLine="15"/>
        <w:rPr>
          <w:rFonts w:asciiTheme="minorHAnsi" w:hAnsiTheme="minorHAnsi" w:cs="Arial Black"/>
          <w:color w:val="000000"/>
          <w:sz w:val="28"/>
          <w:szCs w:val="28"/>
        </w:rPr>
      </w:pPr>
    </w:p>
    <w:p w14:paraId="2C06E39A" w14:textId="77777777" w:rsidR="00983B76" w:rsidRDefault="00983B76" w:rsidP="002F38EE">
      <w:pPr>
        <w:spacing w:after="200" w:line="276" w:lineRule="auto"/>
        <w:rPr>
          <w:rFonts w:asciiTheme="minorHAnsi" w:hAnsiTheme="minorHAnsi" w:cs="Arial"/>
          <w:b/>
          <w:sz w:val="28"/>
        </w:rPr>
      </w:pPr>
    </w:p>
    <w:p w14:paraId="1F5661A4" w14:textId="77777777" w:rsidR="00983B76" w:rsidRDefault="00983B76" w:rsidP="002F38EE">
      <w:pPr>
        <w:spacing w:after="200" w:line="276" w:lineRule="auto"/>
        <w:rPr>
          <w:rFonts w:asciiTheme="minorHAnsi" w:hAnsiTheme="minorHAnsi" w:cs="Arial"/>
          <w:b/>
          <w:sz w:val="28"/>
        </w:rPr>
      </w:pPr>
    </w:p>
    <w:p w14:paraId="4FEC8A1F" w14:textId="77777777" w:rsidR="00983B76" w:rsidRDefault="00983B76" w:rsidP="002F38EE">
      <w:pPr>
        <w:spacing w:after="200" w:line="276" w:lineRule="auto"/>
        <w:rPr>
          <w:rFonts w:asciiTheme="minorHAnsi" w:hAnsiTheme="minorHAnsi" w:cs="Arial"/>
          <w:b/>
          <w:sz w:val="28"/>
        </w:rPr>
      </w:pPr>
    </w:p>
    <w:p w14:paraId="407BB448" w14:textId="77777777" w:rsidR="00983B76" w:rsidRDefault="00983B76" w:rsidP="002F38EE">
      <w:pPr>
        <w:spacing w:after="200" w:line="276" w:lineRule="auto"/>
        <w:rPr>
          <w:rFonts w:asciiTheme="minorHAnsi" w:hAnsiTheme="minorHAnsi" w:cs="Arial"/>
          <w:b/>
          <w:sz w:val="28"/>
        </w:rPr>
      </w:pPr>
    </w:p>
    <w:p w14:paraId="64C01302" w14:textId="77777777" w:rsidR="00983B76" w:rsidRDefault="00983B76" w:rsidP="002F38EE">
      <w:pPr>
        <w:spacing w:after="200" w:line="276" w:lineRule="auto"/>
        <w:rPr>
          <w:rFonts w:asciiTheme="minorHAnsi" w:hAnsiTheme="minorHAnsi" w:cs="Arial"/>
          <w:b/>
          <w:sz w:val="28"/>
        </w:rPr>
      </w:pPr>
    </w:p>
    <w:p w14:paraId="37A6204C" w14:textId="11CFA3D2" w:rsidR="006C4876" w:rsidRDefault="00B43894" w:rsidP="000A64A4">
      <w:pPr>
        <w:spacing w:after="200"/>
        <w:rPr>
          <w:rFonts w:asciiTheme="minorHAnsi" w:hAnsiTheme="minorHAnsi" w:cs="Arial"/>
          <w:b/>
          <w:sz w:val="28"/>
        </w:rPr>
      </w:pPr>
      <w:r>
        <w:rPr>
          <w:rFonts w:asciiTheme="minorHAnsi" w:hAnsiTheme="minorHAnsi" w:cs="Arial"/>
          <w:b/>
          <w:sz w:val="28"/>
        </w:rPr>
        <w:lastRenderedPageBreak/>
        <w:t>*</w:t>
      </w:r>
      <w:r w:rsidR="008C73EA">
        <w:rPr>
          <w:rFonts w:asciiTheme="minorHAnsi" w:hAnsiTheme="minorHAnsi" w:cs="Arial"/>
          <w:b/>
          <w:sz w:val="28"/>
        </w:rPr>
        <w:t>53</w:t>
      </w:r>
      <w:r w:rsidR="00C75C83">
        <w:rPr>
          <w:rFonts w:asciiTheme="minorHAnsi" w:hAnsiTheme="minorHAnsi" w:cs="Arial"/>
          <w:b/>
          <w:sz w:val="28"/>
        </w:rPr>
        <w:t>.</w:t>
      </w:r>
      <w:r w:rsidR="006C4876" w:rsidRPr="00D35C60">
        <w:rPr>
          <w:rFonts w:asciiTheme="minorHAnsi" w:hAnsiTheme="minorHAnsi" w:cs="Arial"/>
          <w:b/>
          <w:sz w:val="28"/>
        </w:rPr>
        <w:t xml:space="preserve"> </w:t>
      </w:r>
      <w:r w:rsidR="00DB53A3">
        <w:rPr>
          <w:rFonts w:asciiTheme="minorHAnsi" w:hAnsiTheme="minorHAnsi" w:cs="Arial"/>
          <w:b/>
          <w:sz w:val="28"/>
        </w:rPr>
        <w:t xml:space="preserve">Of the total number of </w:t>
      </w:r>
      <w:r w:rsidR="00DB53A3" w:rsidRPr="00656D05">
        <w:rPr>
          <w:rFonts w:asciiTheme="minorHAnsi" w:hAnsiTheme="minorHAnsi" w:cs="Arial"/>
          <w:b/>
          <w:sz w:val="28"/>
          <w:u w:val="single"/>
        </w:rPr>
        <w:t>u</w:t>
      </w:r>
      <w:r w:rsidR="0072771C" w:rsidRPr="00656D05">
        <w:rPr>
          <w:rFonts w:asciiTheme="minorHAnsi" w:hAnsiTheme="minorHAnsi" w:cs="Arial"/>
          <w:b/>
          <w:sz w:val="28"/>
          <w:u w:val="single"/>
        </w:rPr>
        <w:t xml:space="preserve">nique </w:t>
      </w:r>
      <w:r w:rsidR="00DB53A3" w:rsidRPr="00656D05">
        <w:rPr>
          <w:rFonts w:asciiTheme="minorHAnsi" w:hAnsiTheme="minorHAnsi" w:cs="Arial"/>
          <w:b/>
          <w:sz w:val="28"/>
          <w:u w:val="single"/>
        </w:rPr>
        <w:t>tobacco u</w:t>
      </w:r>
      <w:r w:rsidR="00C24C21" w:rsidRPr="00656D05">
        <w:rPr>
          <w:rFonts w:asciiTheme="minorHAnsi" w:hAnsiTheme="minorHAnsi" w:cs="Arial"/>
          <w:b/>
          <w:sz w:val="28"/>
          <w:u w:val="single"/>
        </w:rPr>
        <w:t>sers</w:t>
      </w:r>
      <w:r w:rsidR="00C24C21" w:rsidRPr="00D35C60">
        <w:rPr>
          <w:rFonts w:asciiTheme="minorHAnsi" w:hAnsiTheme="minorHAnsi" w:cs="Arial"/>
          <w:b/>
          <w:sz w:val="28"/>
        </w:rPr>
        <w:t xml:space="preserve"> receiving counseling or medications through the quitline as reported in Question </w:t>
      </w:r>
      <w:r w:rsidR="008C73EA">
        <w:rPr>
          <w:rFonts w:asciiTheme="minorHAnsi" w:hAnsiTheme="minorHAnsi" w:cs="Arial"/>
          <w:b/>
          <w:sz w:val="28"/>
        </w:rPr>
        <w:t>47</w:t>
      </w:r>
      <w:r w:rsidR="00895B47">
        <w:rPr>
          <w:rFonts w:asciiTheme="minorHAnsi" w:hAnsiTheme="minorHAnsi" w:cs="Arial"/>
          <w:b/>
          <w:sz w:val="28"/>
        </w:rPr>
        <w:t>, Row e</w:t>
      </w:r>
      <w:r w:rsidR="00C24C21" w:rsidRPr="00D35C60">
        <w:rPr>
          <w:rFonts w:asciiTheme="minorHAnsi" w:hAnsiTheme="minorHAnsi" w:cs="Arial"/>
          <w:b/>
          <w:sz w:val="28"/>
        </w:rPr>
        <w:t>, please</w:t>
      </w:r>
      <w:r w:rsidR="001B75CC" w:rsidRPr="00D35C60">
        <w:rPr>
          <w:rFonts w:asciiTheme="minorHAnsi" w:hAnsiTheme="minorHAnsi" w:cs="Arial"/>
          <w:b/>
          <w:sz w:val="28"/>
        </w:rPr>
        <w:t xml:space="preserve"> complete the table below on reported </w:t>
      </w:r>
      <w:r w:rsidR="001B75CC" w:rsidRPr="00D11C3C">
        <w:rPr>
          <w:rFonts w:asciiTheme="minorHAnsi" w:hAnsiTheme="minorHAnsi" w:cs="Arial"/>
          <w:b/>
          <w:sz w:val="28"/>
          <w:u w:val="single"/>
        </w:rPr>
        <w:t>ages</w:t>
      </w:r>
      <w:r w:rsidR="001B75CC" w:rsidRPr="00D35C60">
        <w:rPr>
          <w:rFonts w:asciiTheme="minorHAnsi" w:hAnsiTheme="minorHAnsi" w:cs="Arial"/>
          <w:b/>
          <w:sz w:val="28"/>
        </w:rPr>
        <w:t xml:space="preserve"> in </w:t>
      </w:r>
      <w:r w:rsidR="00CE7833">
        <w:rPr>
          <w:rFonts w:asciiTheme="minorHAnsi" w:hAnsiTheme="minorHAnsi" w:cs="Arial"/>
          <w:b/>
          <w:sz w:val="28"/>
        </w:rPr>
        <w:t>FY2020</w:t>
      </w:r>
      <w:r w:rsidR="000F60AE">
        <w:rPr>
          <w:rFonts w:asciiTheme="minorHAnsi" w:hAnsiTheme="minorHAnsi" w:cs="Arial"/>
          <w:b/>
          <w:sz w:val="28"/>
        </w:rPr>
        <w:t>.</w:t>
      </w: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3141B7" w:rsidRPr="001B2AB3" w14:paraId="77AA59C8"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180D329" w14:textId="77777777" w:rsidR="003141B7" w:rsidRDefault="003141B7"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163182D2" w14:textId="77777777" w:rsidR="003141B7" w:rsidRPr="00DA161F" w:rsidRDefault="003141B7" w:rsidP="00BE5E85">
            <w:pPr>
              <w:pStyle w:val="ListParagraph"/>
              <w:numPr>
                <w:ilvl w:val="0"/>
                <w:numId w:val="41"/>
              </w:numPr>
              <w:ind w:left="525"/>
              <w:rPr>
                <w:rFonts w:asciiTheme="minorHAnsi" w:hAnsiTheme="minorHAnsi" w:cs="Arial"/>
              </w:rPr>
            </w:pPr>
            <w:r>
              <w:rPr>
                <w:rFonts w:asciiTheme="minorHAnsi" w:hAnsiTheme="minorHAnsi" w:cs="Arial"/>
              </w:rPr>
              <w:t>E</w:t>
            </w:r>
            <w:r w:rsidRPr="00DA161F">
              <w:rPr>
                <w:rFonts w:asciiTheme="minorHAnsi" w:hAnsiTheme="minorHAnsi" w:cs="Arial"/>
              </w:rPr>
              <w:t>nter a number</w:t>
            </w:r>
            <w:r>
              <w:rPr>
                <w:rFonts w:asciiTheme="minorHAnsi" w:hAnsiTheme="minorHAnsi" w:cs="Arial"/>
              </w:rPr>
              <w:t xml:space="preserve"> in each row. If there were no </w:t>
            </w:r>
            <w:r w:rsidRPr="006F4D01">
              <w:rPr>
                <w:rFonts w:asciiTheme="minorHAnsi" w:hAnsiTheme="minorHAnsi" w:cs="Arial"/>
                <w:b/>
                <w:u w:val="single"/>
              </w:rPr>
              <w:t>unique tobacco users</w:t>
            </w:r>
            <w:r w:rsidRPr="00DA161F">
              <w:rPr>
                <w:rFonts w:asciiTheme="minorHAnsi" w:hAnsiTheme="minorHAnsi" w:cs="Arial"/>
              </w:rPr>
              <w:t xml:space="preserve"> </w:t>
            </w:r>
            <w:proofErr w:type="gramStart"/>
            <w:r w:rsidRPr="00DA161F">
              <w:rPr>
                <w:rFonts w:asciiTheme="minorHAnsi" w:hAnsiTheme="minorHAnsi" w:cs="Arial"/>
              </w:rPr>
              <w:t>in a given</w:t>
            </w:r>
            <w:proofErr w:type="gramEnd"/>
            <w:r w:rsidRPr="00DA161F">
              <w:rPr>
                <w:rFonts w:asciiTheme="minorHAnsi" w:hAnsiTheme="minorHAnsi" w:cs="Arial"/>
              </w:rPr>
              <w:t xml:space="preserve"> category, enter a </w:t>
            </w:r>
            <w:r w:rsidRPr="00F82FF5">
              <w:rPr>
                <w:rFonts w:asciiTheme="minorHAnsi" w:hAnsiTheme="minorHAnsi" w:cs="Arial"/>
                <w:b/>
              </w:rPr>
              <w:t xml:space="preserve">“0” </w:t>
            </w:r>
            <w:r w:rsidRPr="006F4D01">
              <w:rPr>
                <w:rFonts w:asciiTheme="minorHAnsi" w:hAnsiTheme="minorHAnsi" w:cs="Arial"/>
                <w:b/>
              </w:rPr>
              <w:t>(zero)</w:t>
            </w:r>
            <w:r w:rsidRPr="00DA161F">
              <w:rPr>
                <w:rFonts w:asciiTheme="minorHAnsi" w:hAnsiTheme="minorHAnsi" w:cs="Arial"/>
              </w:rPr>
              <w:t xml:space="preserve"> in that row. </w:t>
            </w:r>
          </w:p>
          <w:p w14:paraId="04746B3D" w14:textId="77777777" w:rsidR="003141B7" w:rsidRPr="00394859" w:rsidRDefault="003141B7"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0142B870" w14:textId="77777777" w:rsidR="003141B7" w:rsidRPr="001B2AB3" w:rsidRDefault="003141B7"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7FBEC0BD" w14:textId="77777777" w:rsidR="0053041D" w:rsidRPr="0053041D" w:rsidRDefault="0053041D" w:rsidP="0053041D">
      <w:pPr>
        <w:pStyle w:val="ListParagraph"/>
        <w:rPr>
          <w:rFonts w:asciiTheme="minorHAnsi" w:hAnsiTheme="minorHAnsi" w:cs="Arial"/>
        </w:rPr>
      </w:pPr>
    </w:p>
    <w:tbl>
      <w:tblPr>
        <w:tblStyle w:val="TableGrid"/>
        <w:tblW w:w="9810" w:type="dxa"/>
        <w:tblInd w:w="-95" w:type="dxa"/>
        <w:tblLook w:val="04A0" w:firstRow="1" w:lastRow="0" w:firstColumn="1" w:lastColumn="0" w:noHBand="0" w:noVBand="1"/>
      </w:tblPr>
      <w:tblGrid>
        <w:gridCol w:w="6300"/>
        <w:gridCol w:w="3510"/>
      </w:tblGrid>
      <w:tr w:rsidR="001B75CC" w:rsidRPr="0013311F" w14:paraId="627350FA" w14:textId="77777777" w:rsidTr="003141B7">
        <w:trPr>
          <w:trHeight w:val="395"/>
        </w:trPr>
        <w:tc>
          <w:tcPr>
            <w:tcW w:w="6300" w:type="dxa"/>
            <w:shd w:val="clear" w:color="auto" w:fill="C6D9F1" w:themeFill="text2" w:themeFillTint="33"/>
            <w:vAlign w:val="bottom"/>
          </w:tcPr>
          <w:p w14:paraId="53F52239" w14:textId="5868B79D" w:rsidR="001B75CC" w:rsidRPr="0013311F" w:rsidRDefault="002F38EE" w:rsidP="003141B7">
            <w:pPr>
              <w:widowControl w:val="0"/>
              <w:autoSpaceDE w:val="0"/>
              <w:autoSpaceDN w:val="0"/>
              <w:adjustRightInd w:val="0"/>
              <w:spacing w:line="276" w:lineRule="auto"/>
              <w:jc w:val="center"/>
              <w:rPr>
                <w:rFonts w:asciiTheme="minorHAnsi" w:hAnsiTheme="minorHAnsi" w:cs="Arial"/>
                <w:b/>
                <w:color w:val="000000"/>
              </w:rPr>
            </w:pPr>
            <w:r w:rsidRPr="0013311F">
              <w:rPr>
                <w:rFonts w:asciiTheme="minorHAnsi" w:hAnsiTheme="minorHAnsi" w:cs="Arial"/>
                <w:b/>
                <w:color w:val="000000"/>
              </w:rPr>
              <w:t xml:space="preserve">Reported Age in </w:t>
            </w:r>
            <w:r w:rsidR="00CE7833">
              <w:rPr>
                <w:rFonts w:asciiTheme="minorHAnsi" w:hAnsiTheme="minorHAnsi" w:cs="Arial"/>
                <w:b/>
                <w:color w:val="000000"/>
              </w:rPr>
              <w:t>FY2020</w:t>
            </w:r>
          </w:p>
        </w:tc>
        <w:tc>
          <w:tcPr>
            <w:tcW w:w="3510" w:type="dxa"/>
            <w:shd w:val="clear" w:color="auto" w:fill="C6D9F1" w:themeFill="text2" w:themeFillTint="33"/>
            <w:vAlign w:val="bottom"/>
          </w:tcPr>
          <w:p w14:paraId="7E2EBF71" w14:textId="200EF104" w:rsidR="001B75CC" w:rsidRPr="0013311F" w:rsidRDefault="001B75CC" w:rsidP="003141B7">
            <w:pPr>
              <w:widowControl w:val="0"/>
              <w:autoSpaceDE w:val="0"/>
              <w:autoSpaceDN w:val="0"/>
              <w:adjustRightInd w:val="0"/>
              <w:spacing w:line="276" w:lineRule="auto"/>
              <w:jc w:val="center"/>
              <w:rPr>
                <w:rFonts w:asciiTheme="minorHAnsi" w:hAnsiTheme="minorHAnsi" w:cs="Arial"/>
                <w:b/>
                <w:color w:val="000000"/>
              </w:rPr>
            </w:pPr>
            <w:r w:rsidRPr="0013311F">
              <w:rPr>
                <w:rFonts w:asciiTheme="minorHAnsi" w:hAnsiTheme="minorHAnsi" w:cs="Arial"/>
                <w:b/>
                <w:color w:val="000000"/>
              </w:rPr>
              <w:t>Number</w:t>
            </w:r>
            <w:r w:rsidR="00656D05" w:rsidRPr="0013311F">
              <w:rPr>
                <w:rFonts w:asciiTheme="minorHAnsi" w:hAnsiTheme="minorHAnsi" w:cs="Arial"/>
                <w:b/>
                <w:color w:val="000000"/>
              </w:rPr>
              <w:t xml:space="preserve"> or </w:t>
            </w:r>
            <w:r w:rsidR="002F38EE" w:rsidRPr="0013311F">
              <w:rPr>
                <w:rFonts w:asciiTheme="minorHAnsi" w:hAnsiTheme="minorHAnsi" w:cs="Arial"/>
                <w:b/>
                <w:color w:val="000000"/>
              </w:rPr>
              <w:t>Age</w:t>
            </w:r>
            <w:r w:rsidRPr="0013311F">
              <w:rPr>
                <w:rFonts w:asciiTheme="minorHAnsi" w:hAnsiTheme="minorHAnsi" w:cs="Arial"/>
                <w:b/>
                <w:color w:val="000000"/>
              </w:rPr>
              <w:t xml:space="preserve"> Reported in </w:t>
            </w:r>
            <w:r w:rsidR="00CE7833">
              <w:rPr>
                <w:rFonts w:asciiTheme="minorHAnsi" w:hAnsiTheme="minorHAnsi" w:cs="Arial"/>
                <w:b/>
                <w:color w:val="000000"/>
              </w:rPr>
              <w:t>FY2020</w:t>
            </w:r>
          </w:p>
        </w:tc>
      </w:tr>
      <w:tr w:rsidR="006C4876" w:rsidRPr="00B77D3A" w14:paraId="56BF1F5A" w14:textId="77777777" w:rsidTr="00464D11">
        <w:trPr>
          <w:trHeight w:val="432"/>
        </w:trPr>
        <w:tc>
          <w:tcPr>
            <w:tcW w:w="6300" w:type="dxa"/>
          </w:tcPr>
          <w:p w14:paraId="7CF67BA1" w14:textId="77777777" w:rsidR="006C4876" w:rsidRPr="008E486D" w:rsidRDefault="001B75CC" w:rsidP="00464D11">
            <w:pPr>
              <w:pStyle w:val="ListParagraph"/>
              <w:widowControl w:val="0"/>
              <w:numPr>
                <w:ilvl w:val="0"/>
                <w:numId w:val="23"/>
              </w:numPr>
              <w:autoSpaceDE w:val="0"/>
              <w:autoSpaceDN w:val="0"/>
              <w:adjustRightInd w:val="0"/>
              <w:spacing w:after="120"/>
              <w:ind w:left="518"/>
              <w:contextualSpacing w:val="0"/>
              <w:jc w:val="both"/>
              <w:rPr>
                <w:rFonts w:asciiTheme="minorHAnsi" w:hAnsiTheme="minorHAnsi" w:cs="Arial"/>
                <w:color w:val="000000"/>
              </w:rPr>
            </w:pPr>
            <w:r w:rsidRPr="008E486D">
              <w:rPr>
                <w:rFonts w:asciiTheme="minorHAnsi" w:hAnsiTheme="minorHAnsi" w:cs="Arial"/>
                <w:color w:val="000000"/>
              </w:rPr>
              <w:t xml:space="preserve">Total </w:t>
            </w:r>
            <w:r w:rsidR="006C4876" w:rsidRPr="008E486D">
              <w:rPr>
                <w:rFonts w:asciiTheme="minorHAnsi" w:hAnsiTheme="minorHAnsi" w:cs="Arial"/>
                <w:color w:val="000000"/>
                <w:spacing w:val="5"/>
              </w:rPr>
              <w:t>numbe</w:t>
            </w:r>
            <w:r w:rsidR="006C4876" w:rsidRPr="008E486D">
              <w:rPr>
                <w:rFonts w:asciiTheme="minorHAnsi" w:hAnsiTheme="minorHAnsi" w:cs="Arial"/>
                <w:color w:val="000000"/>
              </w:rPr>
              <w:t xml:space="preserve">r </w:t>
            </w:r>
            <w:r w:rsidR="006C4876" w:rsidRPr="008E486D">
              <w:rPr>
                <w:rFonts w:asciiTheme="minorHAnsi" w:hAnsiTheme="minorHAnsi" w:cs="Arial"/>
                <w:color w:val="000000"/>
                <w:spacing w:val="5"/>
              </w:rPr>
              <w:t>o</w:t>
            </w:r>
            <w:r w:rsidR="006C4876" w:rsidRPr="008E486D">
              <w:rPr>
                <w:rFonts w:asciiTheme="minorHAnsi" w:hAnsiTheme="minorHAnsi" w:cs="Arial"/>
                <w:color w:val="000000"/>
              </w:rPr>
              <w:t xml:space="preserve">f </w:t>
            </w:r>
            <w:r w:rsidR="006C4876" w:rsidRPr="00656D05">
              <w:rPr>
                <w:rFonts w:asciiTheme="minorHAnsi" w:hAnsiTheme="minorHAnsi" w:cs="Arial"/>
                <w:color w:val="000000"/>
                <w:spacing w:val="5"/>
                <w:u w:val="single"/>
              </w:rPr>
              <w:t xml:space="preserve">unique </w:t>
            </w:r>
            <w:r w:rsidR="006C4876" w:rsidRPr="00656D05">
              <w:rPr>
                <w:rFonts w:asciiTheme="minorHAnsi" w:hAnsiTheme="minorHAnsi" w:cs="Arial"/>
                <w:color w:val="000000"/>
                <w:spacing w:val="3"/>
                <w:u w:val="single"/>
              </w:rPr>
              <w:t>tobacc</w:t>
            </w:r>
            <w:r w:rsidR="006C4876" w:rsidRPr="00656D05">
              <w:rPr>
                <w:rFonts w:asciiTheme="minorHAnsi" w:hAnsiTheme="minorHAnsi" w:cs="Arial"/>
                <w:color w:val="000000"/>
                <w:u w:val="single"/>
              </w:rPr>
              <w:t xml:space="preserve">o </w:t>
            </w:r>
            <w:r w:rsidR="006C4876" w:rsidRPr="00656D05">
              <w:rPr>
                <w:rFonts w:asciiTheme="minorHAnsi" w:hAnsiTheme="minorHAnsi" w:cs="Arial"/>
                <w:color w:val="000000"/>
                <w:spacing w:val="3"/>
                <w:u w:val="single"/>
              </w:rPr>
              <w:t>user</w:t>
            </w:r>
            <w:r w:rsidR="006C4876" w:rsidRPr="00656D05">
              <w:rPr>
                <w:rFonts w:asciiTheme="minorHAnsi" w:hAnsiTheme="minorHAnsi" w:cs="Arial"/>
                <w:color w:val="000000"/>
                <w:u w:val="single"/>
              </w:rPr>
              <w:t>s</w:t>
            </w:r>
            <w:r w:rsidR="006C4876" w:rsidRPr="008E486D">
              <w:rPr>
                <w:rFonts w:asciiTheme="minorHAnsi" w:hAnsiTheme="minorHAnsi" w:cs="Arial"/>
                <w:color w:val="000000"/>
              </w:rPr>
              <w:t xml:space="preserve"> </w:t>
            </w:r>
            <w:r w:rsidR="006C4876" w:rsidRPr="008E486D">
              <w:rPr>
                <w:rFonts w:asciiTheme="minorHAnsi" w:hAnsiTheme="minorHAnsi" w:cs="Arial"/>
                <w:color w:val="000000"/>
                <w:spacing w:val="3"/>
              </w:rPr>
              <w:t>reportin</w:t>
            </w:r>
            <w:r w:rsidR="006C4876" w:rsidRPr="008E486D">
              <w:rPr>
                <w:rFonts w:asciiTheme="minorHAnsi" w:hAnsiTheme="minorHAnsi" w:cs="Arial"/>
                <w:color w:val="000000"/>
              </w:rPr>
              <w:t xml:space="preserve">g </w:t>
            </w:r>
            <w:r w:rsidR="006C4876" w:rsidRPr="008E486D">
              <w:rPr>
                <w:rFonts w:asciiTheme="minorHAnsi" w:hAnsiTheme="minorHAnsi" w:cs="Arial"/>
                <w:color w:val="000000"/>
                <w:spacing w:val="3"/>
              </w:rPr>
              <w:t xml:space="preserve">an </w:t>
            </w:r>
            <w:r w:rsidR="006C4876" w:rsidRPr="008E486D">
              <w:rPr>
                <w:rFonts w:asciiTheme="minorHAnsi" w:hAnsiTheme="minorHAnsi" w:cs="Arial"/>
                <w:color w:val="000000"/>
                <w:spacing w:val="4"/>
              </w:rPr>
              <w:t>age</w:t>
            </w:r>
          </w:p>
        </w:tc>
        <w:tc>
          <w:tcPr>
            <w:tcW w:w="3510" w:type="dxa"/>
          </w:tcPr>
          <w:p w14:paraId="16F1D683" w14:textId="77777777" w:rsidR="006C4876" w:rsidRPr="00B77D3A" w:rsidRDefault="001B75CC" w:rsidP="00464D11">
            <w:pPr>
              <w:widowControl w:val="0"/>
              <w:autoSpaceDE w:val="0"/>
              <w:autoSpaceDN w:val="0"/>
              <w:adjustRightInd w:val="0"/>
              <w:spacing w:after="120" w:line="276" w:lineRule="auto"/>
              <w:rPr>
                <w:rFonts w:asciiTheme="minorHAnsi" w:hAnsiTheme="minorHAnsi" w:cs="Arial"/>
                <w:color w:val="000000"/>
              </w:rPr>
            </w:pPr>
            <w:r w:rsidRPr="00B77D3A">
              <w:rPr>
                <w:rFonts w:asciiTheme="minorHAnsi" w:hAnsiTheme="minorHAnsi" w:cs="Arial"/>
                <w:color w:val="000000"/>
              </w:rPr>
              <w:t>N=</w:t>
            </w:r>
          </w:p>
        </w:tc>
      </w:tr>
      <w:tr w:rsidR="00DF6AC6" w:rsidRPr="00B77D3A" w14:paraId="6EB44442" w14:textId="77777777" w:rsidTr="00464D11">
        <w:trPr>
          <w:trHeight w:val="432"/>
        </w:trPr>
        <w:tc>
          <w:tcPr>
            <w:tcW w:w="6300" w:type="dxa"/>
          </w:tcPr>
          <w:p w14:paraId="7D22AFA3" w14:textId="77777777" w:rsidR="00DF6AC6" w:rsidRPr="008E486D" w:rsidRDefault="00DF6AC6" w:rsidP="00464D11">
            <w:pPr>
              <w:pStyle w:val="ListParagraph"/>
              <w:widowControl w:val="0"/>
              <w:numPr>
                <w:ilvl w:val="0"/>
                <w:numId w:val="23"/>
              </w:numPr>
              <w:autoSpaceDE w:val="0"/>
              <w:autoSpaceDN w:val="0"/>
              <w:adjustRightInd w:val="0"/>
              <w:spacing w:after="120"/>
              <w:ind w:left="518"/>
              <w:contextualSpacing w:val="0"/>
              <w:jc w:val="both"/>
              <w:rPr>
                <w:rFonts w:asciiTheme="minorHAnsi" w:hAnsiTheme="minorHAnsi" w:cs="Arial"/>
                <w:color w:val="000000"/>
              </w:rPr>
            </w:pPr>
            <w:r>
              <w:rPr>
                <w:rFonts w:asciiTheme="minorHAnsi" w:hAnsiTheme="minorHAnsi" w:cs="Arial"/>
                <w:color w:val="000000"/>
              </w:rPr>
              <w:t xml:space="preserve">Median age reported by </w:t>
            </w:r>
            <w:r w:rsidRPr="00DF6AC6">
              <w:rPr>
                <w:rFonts w:asciiTheme="minorHAnsi" w:hAnsiTheme="minorHAnsi" w:cs="Arial"/>
                <w:color w:val="000000"/>
                <w:u w:val="single"/>
              </w:rPr>
              <w:t>unique tobacco users</w:t>
            </w:r>
          </w:p>
        </w:tc>
        <w:tc>
          <w:tcPr>
            <w:tcW w:w="3510" w:type="dxa"/>
          </w:tcPr>
          <w:p w14:paraId="36B8E84B" w14:textId="18F8DDC0" w:rsidR="00DF6AC6" w:rsidRPr="00B77D3A" w:rsidRDefault="00661963" w:rsidP="00464D11">
            <w:pPr>
              <w:widowControl w:val="0"/>
              <w:autoSpaceDE w:val="0"/>
              <w:autoSpaceDN w:val="0"/>
              <w:adjustRightInd w:val="0"/>
              <w:spacing w:after="120" w:line="276" w:lineRule="auto"/>
              <w:rPr>
                <w:rFonts w:asciiTheme="minorHAnsi" w:hAnsiTheme="minorHAnsi" w:cs="Arial"/>
                <w:color w:val="000000"/>
              </w:rPr>
            </w:pPr>
            <w:r w:rsidRPr="00B77D3A">
              <w:rPr>
                <w:rFonts w:asciiTheme="minorHAnsi" w:hAnsiTheme="minorHAnsi" w:cs="Arial"/>
                <w:color w:val="000000"/>
              </w:rPr>
              <w:t>Age=</w:t>
            </w:r>
          </w:p>
        </w:tc>
      </w:tr>
      <w:tr w:rsidR="00DF6AC6" w:rsidRPr="00B77D3A" w14:paraId="34661E71" w14:textId="77777777" w:rsidTr="00464D11">
        <w:trPr>
          <w:trHeight w:val="432"/>
        </w:trPr>
        <w:tc>
          <w:tcPr>
            <w:tcW w:w="6300" w:type="dxa"/>
          </w:tcPr>
          <w:p w14:paraId="14AB8EF7" w14:textId="77777777" w:rsidR="00DF6AC6" w:rsidRPr="008E486D" w:rsidRDefault="00DF6AC6" w:rsidP="00464D11">
            <w:pPr>
              <w:pStyle w:val="ListParagraph"/>
              <w:widowControl w:val="0"/>
              <w:numPr>
                <w:ilvl w:val="0"/>
                <w:numId w:val="23"/>
              </w:numPr>
              <w:autoSpaceDE w:val="0"/>
              <w:autoSpaceDN w:val="0"/>
              <w:adjustRightInd w:val="0"/>
              <w:spacing w:after="120"/>
              <w:ind w:left="518"/>
              <w:contextualSpacing w:val="0"/>
              <w:jc w:val="both"/>
              <w:rPr>
                <w:rFonts w:asciiTheme="minorHAnsi" w:hAnsiTheme="minorHAnsi" w:cs="Arial"/>
                <w:color w:val="000000"/>
              </w:rPr>
            </w:pPr>
            <w:r>
              <w:rPr>
                <w:rFonts w:asciiTheme="minorHAnsi" w:hAnsiTheme="minorHAnsi" w:cs="Arial"/>
                <w:color w:val="000000"/>
              </w:rPr>
              <w:t xml:space="preserve">Minimum age reported by </w:t>
            </w:r>
            <w:r w:rsidRPr="00DF6AC6">
              <w:rPr>
                <w:rFonts w:asciiTheme="minorHAnsi" w:hAnsiTheme="minorHAnsi" w:cs="Arial"/>
                <w:color w:val="000000"/>
                <w:u w:val="single"/>
              </w:rPr>
              <w:t>unique tobacco users</w:t>
            </w:r>
          </w:p>
        </w:tc>
        <w:tc>
          <w:tcPr>
            <w:tcW w:w="3510" w:type="dxa"/>
          </w:tcPr>
          <w:p w14:paraId="14985E4B" w14:textId="1E5FC633" w:rsidR="00DF6AC6" w:rsidRPr="00B77D3A" w:rsidRDefault="00661963" w:rsidP="00464D11">
            <w:pPr>
              <w:widowControl w:val="0"/>
              <w:autoSpaceDE w:val="0"/>
              <w:autoSpaceDN w:val="0"/>
              <w:adjustRightInd w:val="0"/>
              <w:spacing w:after="120" w:line="276" w:lineRule="auto"/>
              <w:rPr>
                <w:rFonts w:asciiTheme="minorHAnsi" w:hAnsiTheme="minorHAnsi" w:cs="Arial"/>
                <w:color w:val="000000"/>
              </w:rPr>
            </w:pPr>
            <w:r w:rsidRPr="00B77D3A">
              <w:rPr>
                <w:rFonts w:asciiTheme="minorHAnsi" w:hAnsiTheme="minorHAnsi" w:cs="Arial"/>
                <w:color w:val="000000"/>
              </w:rPr>
              <w:t>Age=</w:t>
            </w:r>
          </w:p>
        </w:tc>
      </w:tr>
      <w:tr w:rsidR="00DF6AC6" w:rsidRPr="00B77D3A" w14:paraId="581B7A19" w14:textId="77777777" w:rsidTr="00464D11">
        <w:trPr>
          <w:trHeight w:val="432"/>
        </w:trPr>
        <w:tc>
          <w:tcPr>
            <w:tcW w:w="6300" w:type="dxa"/>
          </w:tcPr>
          <w:p w14:paraId="4CAA9B8F" w14:textId="095ED600" w:rsidR="00661963" w:rsidRPr="00661963" w:rsidRDefault="00DF6AC6" w:rsidP="00464D11">
            <w:pPr>
              <w:pStyle w:val="ListParagraph"/>
              <w:widowControl w:val="0"/>
              <w:numPr>
                <w:ilvl w:val="0"/>
                <w:numId w:val="23"/>
              </w:numPr>
              <w:autoSpaceDE w:val="0"/>
              <w:autoSpaceDN w:val="0"/>
              <w:adjustRightInd w:val="0"/>
              <w:spacing w:after="120"/>
              <w:ind w:left="518"/>
              <w:contextualSpacing w:val="0"/>
              <w:jc w:val="both"/>
              <w:rPr>
                <w:rFonts w:asciiTheme="minorHAnsi" w:hAnsiTheme="minorHAnsi" w:cs="Arial"/>
                <w:color w:val="000000"/>
              </w:rPr>
            </w:pPr>
            <w:r>
              <w:rPr>
                <w:rFonts w:asciiTheme="minorHAnsi" w:hAnsiTheme="minorHAnsi" w:cs="Arial"/>
                <w:color w:val="000000"/>
              </w:rPr>
              <w:t xml:space="preserve">Maximum age reported by </w:t>
            </w:r>
            <w:r w:rsidRPr="00DF6AC6">
              <w:rPr>
                <w:rFonts w:asciiTheme="minorHAnsi" w:hAnsiTheme="minorHAnsi" w:cs="Arial"/>
                <w:color w:val="000000"/>
                <w:u w:val="single"/>
              </w:rPr>
              <w:t>unique tobacco users</w:t>
            </w:r>
          </w:p>
        </w:tc>
        <w:tc>
          <w:tcPr>
            <w:tcW w:w="3510" w:type="dxa"/>
          </w:tcPr>
          <w:p w14:paraId="481E93DE" w14:textId="5B4355E3" w:rsidR="00DF6AC6" w:rsidRPr="00B77D3A" w:rsidRDefault="00661963" w:rsidP="00464D11">
            <w:pPr>
              <w:widowControl w:val="0"/>
              <w:autoSpaceDE w:val="0"/>
              <w:autoSpaceDN w:val="0"/>
              <w:adjustRightInd w:val="0"/>
              <w:spacing w:after="120" w:line="276" w:lineRule="auto"/>
              <w:rPr>
                <w:rFonts w:asciiTheme="minorHAnsi" w:hAnsiTheme="minorHAnsi" w:cs="Arial"/>
                <w:color w:val="000000"/>
              </w:rPr>
            </w:pPr>
            <w:r w:rsidRPr="00B77D3A">
              <w:rPr>
                <w:rFonts w:asciiTheme="minorHAnsi" w:hAnsiTheme="minorHAnsi" w:cs="Arial"/>
                <w:color w:val="000000"/>
              </w:rPr>
              <w:t>Age=</w:t>
            </w:r>
          </w:p>
        </w:tc>
      </w:tr>
      <w:tr w:rsidR="006E3DEC" w:rsidRPr="00B77D3A" w14:paraId="45E56EE9" w14:textId="77777777" w:rsidTr="00464D11">
        <w:trPr>
          <w:trHeight w:val="432"/>
        </w:trPr>
        <w:tc>
          <w:tcPr>
            <w:tcW w:w="6300" w:type="dxa"/>
          </w:tcPr>
          <w:p w14:paraId="5A442BE5" w14:textId="770E29E3" w:rsidR="006E3DEC" w:rsidRPr="008E486D" w:rsidRDefault="006E3DEC" w:rsidP="00464D11">
            <w:pPr>
              <w:pStyle w:val="ListParagraph"/>
              <w:widowControl w:val="0"/>
              <w:numPr>
                <w:ilvl w:val="0"/>
                <w:numId w:val="23"/>
              </w:numPr>
              <w:autoSpaceDE w:val="0"/>
              <w:autoSpaceDN w:val="0"/>
              <w:adjustRightInd w:val="0"/>
              <w:spacing w:after="120"/>
              <w:ind w:left="518"/>
              <w:contextualSpacing w:val="0"/>
              <w:jc w:val="both"/>
              <w:rPr>
                <w:rFonts w:asciiTheme="minorHAnsi" w:hAnsiTheme="minorHAnsi" w:cs="Arial"/>
                <w:color w:val="000000"/>
              </w:rPr>
            </w:pPr>
            <w:r>
              <w:rPr>
                <w:rFonts w:asciiTheme="minorHAnsi" w:hAnsiTheme="minorHAnsi" w:cs="Arial"/>
                <w:color w:val="000000"/>
              </w:rPr>
              <w:t xml:space="preserve">Among the total number of unique tobacco users reporting age, how </w:t>
            </w:r>
            <w:r w:rsidRPr="00DF6AC6">
              <w:rPr>
                <w:rFonts w:asciiTheme="minorHAnsi" w:hAnsiTheme="minorHAnsi" w:cs="Arial"/>
                <w:b/>
                <w:bCs/>
                <w:color w:val="000000"/>
                <w:u w:val="single"/>
              </w:rPr>
              <w:t xml:space="preserve">many were </w:t>
            </w:r>
            <w:r w:rsidRPr="00E4269B">
              <w:rPr>
                <w:rFonts w:asciiTheme="minorHAnsi" w:hAnsiTheme="minorHAnsi" w:cs="Arial"/>
                <w:b/>
                <w:bCs/>
                <w:i/>
                <w:iCs/>
                <w:color w:val="000000"/>
                <w:u w:val="single"/>
              </w:rPr>
              <w:t>under</w:t>
            </w:r>
            <w:r w:rsidRPr="00DF6AC6">
              <w:rPr>
                <w:rFonts w:asciiTheme="minorHAnsi" w:hAnsiTheme="minorHAnsi" w:cs="Arial"/>
                <w:b/>
                <w:bCs/>
                <w:color w:val="000000"/>
                <w:u w:val="single"/>
              </w:rPr>
              <w:t xml:space="preserve"> 18 years old</w:t>
            </w:r>
          </w:p>
        </w:tc>
        <w:tc>
          <w:tcPr>
            <w:tcW w:w="3510" w:type="dxa"/>
          </w:tcPr>
          <w:p w14:paraId="0454D7BF" w14:textId="3F31AEB1" w:rsidR="006E3DEC" w:rsidRPr="00B77D3A" w:rsidRDefault="007720AC" w:rsidP="00464D11">
            <w:pPr>
              <w:widowControl w:val="0"/>
              <w:autoSpaceDE w:val="0"/>
              <w:autoSpaceDN w:val="0"/>
              <w:adjustRightInd w:val="0"/>
              <w:spacing w:after="120" w:line="276" w:lineRule="auto"/>
              <w:rPr>
                <w:rFonts w:asciiTheme="minorHAnsi" w:hAnsiTheme="minorHAnsi" w:cs="Arial"/>
                <w:color w:val="000000"/>
              </w:rPr>
            </w:pPr>
            <w:r w:rsidRPr="00B77D3A">
              <w:rPr>
                <w:rFonts w:asciiTheme="minorHAnsi" w:hAnsiTheme="minorHAnsi" w:cs="Arial"/>
                <w:color w:val="000000"/>
              </w:rPr>
              <w:t>N=</w:t>
            </w:r>
          </w:p>
        </w:tc>
      </w:tr>
      <w:tr w:rsidR="00EE4ECA" w:rsidRPr="00B77D3A" w14:paraId="7BB7E038" w14:textId="77777777" w:rsidTr="00464D11">
        <w:trPr>
          <w:trHeight w:val="432"/>
        </w:trPr>
        <w:tc>
          <w:tcPr>
            <w:tcW w:w="6300" w:type="dxa"/>
          </w:tcPr>
          <w:p w14:paraId="3127F1BE" w14:textId="77777777" w:rsidR="00EE4ECA" w:rsidRPr="008E486D" w:rsidRDefault="00EE4ECA" w:rsidP="00464D11">
            <w:pPr>
              <w:pStyle w:val="ListParagraph"/>
              <w:widowControl w:val="0"/>
              <w:numPr>
                <w:ilvl w:val="0"/>
                <w:numId w:val="23"/>
              </w:numPr>
              <w:autoSpaceDE w:val="0"/>
              <w:autoSpaceDN w:val="0"/>
              <w:adjustRightInd w:val="0"/>
              <w:spacing w:after="120"/>
              <w:ind w:left="518"/>
              <w:contextualSpacing w:val="0"/>
              <w:jc w:val="both"/>
              <w:rPr>
                <w:rFonts w:asciiTheme="minorHAnsi" w:hAnsiTheme="minorHAnsi" w:cs="Arial"/>
                <w:color w:val="000000"/>
              </w:rPr>
            </w:pPr>
            <w:r w:rsidRPr="008E486D">
              <w:rPr>
                <w:rFonts w:asciiTheme="minorHAnsi" w:hAnsiTheme="minorHAnsi" w:cs="Arial"/>
                <w:color w:val="000000"/>
              </w:rPr>
              <w:t xml:space="preserve">Among the total number of </w:t>
            </w:r>
            <w:r w:rsidRPr="00656D05">
              <w:rPr>
                <w:rFonts w:asciiTheme="minorHAnsi" w:hAnsiTheme="minorHAnsi" w:cs="Arial"/>
                <w:color w:val="000000"/>
                <w:u w:val="single"/>
              </w:rPr>
              <w:t>unique tobacco users</w:t>
            </w:r>
            <w:r w:rsidR="00BB5FE4">
              <w:rPr>
                <w:rFonts w:asciiTheme="minorHAnsi" w:hAnsiTheme="minorHAnsi" w:cs="Arial"/>
                <w:color w:val="000000"/>
              </w:rPr>
              <w:t xml:space="preserve"> reporting age, how </w:t>
            </w:r>
            <w:r w:rsidR="00BB5FE4" w:rsidRPr="00BB5FE4">
              <w:rPr>
                <w:rFonts w:asciiTheme="minorHAnsi" w:hAnsiTheme="minorHAnsi" w:cs="Arial"/>
                <w:b/>
                <w:color w:val="000000"/>
                <w:u w:val="single"/>
              </w:rPr>
              <w:t>many were 18</w:t>
            </w:r>
            <w:r w:rsidRPr="00BB5FE4">
              <w:rPr>
                <w:rFonts w:asciiTheme="minorHAnsi" w:hAnsiTheme="minorHAnsi" w:cs="Arial"/>
                <w:b/>
                <w:color w:val="000000"/>
                <w:u w:val="single"/>
              </w:rPr>
              <w:t xml:space="preserve"> years</w:t>
            </w:r>
            <w:r w:rsidR="00DF6AC6">
              <w:rPr>
                <w:rFonts w:asciiTheme="minorHAnsi" w:hAnsiTheme="minorHAnsi" w:cs="Arial"/>
                <w:b/>
                <w:color w:val="000000"/>
                <w:u w:val="single"/>
              </w:rPr>
              <w:t xml:space="preserve"> </w:t>
            </w:r>
            <w:r w:rsidR="00DF6AC6" w:rsidRPr="00E4269B">
              <w:rPr>
                <w:rFonts w:asciiTheme="minorHAnsi" w:hAnsiTheme="minorHAnsi" w:cs="Arial"/>
                <w:b/>
                <w:i/>
                <w:iCs/>
                <w:color w:val="000000"/>
                <w:u w:val="single"/>
              </w:rPr>
              <w:t>or older</w:t>
            </w:r>
          </w:p>
        </w:tc>
        <w:tc>
          <w:tcPr>
            <w:tcW w:w="3510" w:type="dxa"/>
          </w:tcPr>
          <w:p w14:paraId="6471C5A3" w14:textId="77777777" w:rsidR="00EE4ECA" w:rsidRPr="00B77D3A" w:rsidRDefault="00BB4FAE" w:rsidP="00464D11">
            <w:pPr>
              <w:widowControl w:val="0"/>
              <w:autoSpaceDE w:val="0"/>
              <w:autoSpaceDN w:val="0"/>
              <w:adjustRightInd w:val="0"/>
              <w:spacing w:after="120" w:line="276" w:lineRule="auto"/>
              <w:rPr>
                <w:rFonts w:asciiTheme="minorHAnsi" w:hAnsiTheme="minorHAnsi" w:cs="Arial"/>
                <w:color w:val="000000"/>
              </w:rPr>
            </w:pPr>
            <w:r w:rsidRPr="00B77D3A">
              <w:rPr>
                <w:rFonts w:asciiTheme="minorHAnsi" w:hAnsiTheme="minorHAnsi" w:cs="Arial"/>
                <w:color w:val="000000"/>
              </w:rPr>
              <w:t>N=</w:t>
            </w:r>
          </w:p>
        </w:tc>
      </w:tr>
      <w:tr w:rsidR="006C4876" w:rsidRPr="00B77D3A" w14:paraId="477BB37F" w14:textId="77777777" w:rsidTr="00464D11">
        <w:trPr>
          <w:trHeight w:val="432"/>
        </w:trPr>
        <w:tc>
          <w:tcPr>
            <w:tcW w:w="6300" w:type="dxa"/>
          </w:tcPr>
          <w:p w14:paraId="1FEBBDEE" w14:textId="54B4BD96" w:rsidR="006C4876" w:rsidRPr="008E486D" w:rsidRDefault="00DF6AC6" w:rsidP="00464D11">
            <w:pPr>
              <w:pStyle w:val="ListParagraph"/>
              <w:widowControl w:val="0"/>
              <w:numPr>
                <w:ilvl w:val="0"/>
                <w:numId w:val="23"/>
              </w:numPr>
              <w:autoSpaceDE w:val="0"/>
              <w:autoSpaceDN w:val="0"/>
              <w:adjustRightInd w:val="0"/>
              <w:spacing w:after="120"/>
              <w:ind w:left="518"/>
              <w:contextualSpacing w:val="0"/>
              <w:rPr>
                <w:rFonts w:asciiTheme="minorHAnsi" w:hAnsiTheme="minorHAnsi" w:cs="Arial"/>
                <w:color w:val="000000"/>
              </w:rPr>
            </w:pPr>
            <w:r>
              <w:rPr>
                <w:rFonts w:asciiTheme="minorHAnsi" w:hAnsiTheme="minorHAnsi" w:cs="Arial"/>
                <w:color w:val="000000"/>
              </w:rPr>
              <w:t xml:space="preserve">Among the total number of unique tobacco users reporting age, how </w:t>
            </w:r>
            <w:r w:rsidRPr="00DF6AC6">
              <w:rPr>
                <w:rFonts w:asciiTheme="minorHAnsi" w:hAnsiTheme="minorHAnsi" w:cs="Arial"/>
                <w:b/>
                <w:bCs/>
                <w:color w:val="000000"/>
                <w:u w:val="single"/>
              </w:rPr>
              <w:t xml:space="preserve">many were </w:t>
            </w:r>
            <w:r>
              <w:rPr>
                <w:rFonts w:asciiTheme="minorHAnsi" w:hAnsiTheme="minorHAnsi" w:cs="Arial"/>
                <w:b/>
                <w:bCs/>
                <w:color w:val="000000"/>
                <w:u w:val="single"/>
              </w:rPr>
              <w:t>5</w:t>
            </w:r>
            <w:r w:rsidR="00435170">
              <w:rPr>
                <w:rFonts w:asciiTheme="minorHAnsi" w:hAnsiTheme="minorHAnsi" w:cs="Arial"/>
                <w:b/>
                <w:bCs/>
                <w:color w:val="000000"/>
                <w:u w:val="single"/>
              </w:rPr>
              <w:t>0</w:t>
            </w:r>
            <w:r>
              <w:rPr>
                <w:rFonts w:asciiTheme="minorHAnsi" w:hAnsiTheme="minorHAnsi" w:cs="Arial"/>
                <w:b/>
                <w:bCs/>
                <w:color w:val="000000"/>
                <w:u w:val="single"/>
              </w:rPr>
              <w:t xml:space="preserve"> to </w:t>
            </w:r>
            <w:r w:rsidR="00435170">
              <w:rPr>
                <w:rFonts w:asciiTheme="minorHAnsi" w:hAnsiTheme="minorHAnsi" w:cs="Arial"/>
                <w:b/>
                <w:bCs/>
                <w:color w:val="000000"/>
                <w:u w:val="single"/>
              </w:rPr>
              <w:t>80</w:t>
            </w:r>
            <w:r w:rsidRPr="00DF6AC6">
              <w:rPr>
                <w:rFonts w:asciiTheme="minorHAnsi" w:hAnsiTheme="minorHAnsi" w:cs="Arial"/>
                <w:b/>
                <w:bCs/>
                <w:color w:val="000000"/>
                <w:u w:val="single"/>
              </w:rPr>
              <w:t xml:space="preserve"> years old</w:t>
            </w:r>
            <w:r w:rsidRPr="008E486D">
              <w:rPr>
                <w:rFonts w:asciiTheme="minorHAnsi" w:hAnsiTheme="minorHAnsi" w:cs="Arial"/>
                <w:color w:val="000000"/>
                <w:spacing w:val="8"/>
                <w:position w:val="-1"/>
              </w:rPr>
              <w:t xml:space="preserve"> </w:t>
            </w:r>
          </w:p>
        </w:tc>
        <w:tc>
          <w:tcPr>
            <w:tcW w:w="3510" w:type="dxa"/>
          </w:tcPr>
          <w:p w14:paraId="31E208E3" w14:textId="0C69E819" w:rsidR="006C4876" w:rsidRPr="00B77D3A" w:rsidRDefault="00661963" w:rsidP="00464D11">
            <w:pPr>
              <w:widowControl w:val="0"/>
              <w:autoSpaceDE w:val="0"/>
              <w:autoSpaceDN w:val="0"/>
              <w:adjustRightInd w:val="0"/>
              <w:spacing w:after="120" w:line="276" w:lineRule="auto"/>
              <w:rPr>
                <w:rFonts w:asciiTheme="minorHAnsi" w:hAnsiTheme="minorHAnsi" w:cs="Arial"/>
                <w:color w:val="000000"/>
              </w:rPr>
            </w:pPr>
            <w:r>
              <w:rPr>
                <w:rFonts w:asciiTheme="minorHAnsi" w:hAnsiTheme="minorHAnsi" w:cs="Arial"/>
                <w:color w:val="000000"/>
              </w:rPr>
              <w:t>N=</w:t>
            </w:r>
          </w:p>
        </w:tc>
      </w:tr>
      <w:tr w:rsidR="00DA59C6" w:rsidRPr="00B77D3A" w14:paraId="37EE2353" w14:textId="77777777" w:rsidTr="00464D11">
        <w:trPr>
          <w:trHeight w:val="432"/>
        </w:trPr>
        <w:tc>
          <w:tcPr>
            <w:tcW w:w="6300" w:type="dxa"/>
          </w:tcPr>
          <w:p w14:paraId="385C3D87" w14:textId="50E8EEA1" w:rsidR="00DA59C6" w:rsidRDefault="00063264" w:rsidP="00464D11">
            <w:pPr>
              <w:pStyle w:val="ListParagraph"/>
              <w:widowControl w:val="0"/>
              <w:numPr>
                <w:ilvl w:val="0"/>
                <w:numId w:val="23"/>
              </w:numPr>
              <w:autoSpaceDE w:val="0"/>
              <w:autoSpaceDN w:val="0"/>
              <w:adjustRightInd w:val="0"/>
              <w:spacing w:after="120"/>
              <w:ind w:left="518"/>
              <w:contextualSpacing w:val="0"/>
              <w:rPr>
                <w:rFonts w:asciiTheme="minorHAnsi" w:hAnsiTheme="minorHAnsi" w:cs="Arial"/>
                <w:color w:val="000000"/>
              </w:rPr>
            </w:pPr>
            <w:r>
              <w:rPr>
                <w:rFonts w:asciiTheme="minorHAnsi" w:hAnsiTheme="minorHAnsi" w:cs="Arial"/>
                <w:color w:val="000000"/>
              </w:rPr>
              <w:t xml:space="preserve">Among the total number of unique tobacco users reporting age, how </w:t>
            </w:r>
            <w:r w:rsidR="00435170">
              <w:rPr>
                <w:rFonts w:asciiTheme="minorHAnsi" w:hAnsiTheme="minorHAnsi" w:cs="Arial"/>
                <w:b/>
                <w:bCs/>
                <w:color w:val="000000"/>
                <w:u w:val="single"/>
              </w:rPr>
              <w:t>81</w:t>
            </w:r>
            <w:r w:rsidRPr="00DF6AC6">
              <w:rPr>
                <w:rFonts w:asciiTheme="minorHAnsi" w:hAnsiTheme="minorHAnsi" w:cs="Arial"/>
                <w:b/>
                <w:bCs/>
                <w:color w:val="000000"/>
                <w:u w:val="single"/>
              </w:rPr>
              <w:t xml:space="preserve"> years </w:t>
            </w:r>
            <w:r>
              <w:rPr>
                <w:rFonts w:asciiTheme="minorHAnsi" w:hAnsiTheme="minorHAnsi" w:cs="Arial"/>
                <w:b/>
                <w:bCs/>
                <w:color w:val="000000"/>
                <w:u w:val="single"/>
              </w:rPr>
              <w:t xml:space="preserve">and </w:t>
            </w:r>
            <w:r w:rsidRPr="00DF6AC6">
              <w:rPr>
                <w:rFonts w:asciiTheme="minorHAnsi" w:hAnsiTheme="minorHAnsi" w:cs="Arial"/>
                <w:b/>
                <w:bCs/>
                <w:color w:val="000000"/>
                <w:u w:val="single"/>
              </w:rPr>
              <w:t>old</w:t>
            </w:r>
            <w:r w:rsidR="006E3DEC">
              <w:rPr>
                <w:rFonts w:asciiTheme="minorHAnsi" w:hAnsiTheme="minorHAnsi" w:cs="Arial"/>
                <w:b/>
                <w:bCs/>
                <w:color w:val="000000"/>
                <w:u w:val="single"/>
              </w:rPr>
              <w:t>er</w:t>
            </w:r>
          </w:p>
        </w:tc>
        <w:tc>
          <w:tcPr>
            <w:tcW w:w="3510" w:type="dxa"/>
          </w:tcPr>
          <w:p w14:paraId="45B1253B" w14:textId="7D6AE168" w:rsidR="00DA59C6" w:rsidRDefault="006E3DEC" w:rsidP="00464D11">
            <w:pPr>
              <w:widowControl w:val="0"/>
              <w:autoSpaceDE w:val="0"/>
              <w:autoSpaceDN w:val="0"/>
              <w:adjustRightInd w:val="0"/>
              <w:spacing w:after="120" w:line="276" w:lineRule="auto"/>
              <w:rPr>
                <w:rFonts w:asciiTheme="minorHAnsi" w:hAnsiTheme="minorHAnsi" w:cs="Arial"/>
                <w:color w:val="000000"/>
              </w:rPr>
            </w:pPr>
            <w:r>
              <w:rPr>
                <w:rFonts w:asciiTheme="minorHAnsi" w:hAnsiTheme="minorHAnsi" w:cs="Arial"/>
                <w:color w:val="000000"/>
              </w:rPr>
              <w:t>N=</w:t>
            </w:r>
          </w:p>
        </w:tc>
      </w:tr>
    </w:tbl>
    <w:p w14:paraId="3B53166B" w14:textId="77777777" w:rsidR="003141B7" w:rsidRDefault="003141B7" w:rsidP="00D56243">
      <w:pPr>
        <w:rPr>
          <w:rFonts w:asciiTheme="minorHAnsi" w:hAnsiTheme="minorHAnsi" w:cs="Arial"/>
          <w:b/>
          <w:sz w:val="28"/>
        </w:rPr>
      </w:pPr>
    </w:p>
    <w:p w14:paraId="186FE637" w14:textId="77777777" w:rsidR="00EF6EAA" w:rsidRDefault="00EF6EAA">
      <w:pPr>
        <w:spacing w:after="200" w:line="276" w:lineRule="auto"/>
        <w:rPr>
          <w:rFonts w:asciiTheme="minorHAnsi" w:hAnsiTheme="minorHAnsi" w:cs="Arial"/>
          <w:b/>
          <w:sz w:val="28"/>
        </w:rPr>
      </w:pPr>
      <w:r>
        <w:rPr>
          <w:rFonts w:asciiTheme="minorHAnsi" w:hAnsiTheme="minorHAnsi" w:cs="Arial"/>
          <w:b/>
          <w:sz w:val="28"/>
        </w:rPr>
        <w:br w:type="page"/>
      </w:r>
    </w:p>
    <w:p w14:paraId="2D96FE49" w14:textId="0EB031B7" w:rsidR="00464D11" w:rsidRDefault="00B43894" w:rsidP="000A64A4">
      <w:pPr>
        <w:spacing w:after="200"/>
        <w:rPr>
          <w:rFonts w:asciiTheme="minorHAnsi" w:hAnsiTheme="minorHAnsi" w:cs="Arial"/>
          <w:b/>
          <w:sz w:val="28"/>
        </w:rPr>
      </w:pPr>
      <w:r>
        <w:rPr>
          <w:rFonts w:asciiTheme="minorHAnsi" w:hAnsiTheme="minorHAnsi" w:cs="Arial"/>
          <w:b/>
          <w:sz w:val="28"/>
        </w:rPr>
        <w:lastRenderedPageBreak/>
        <w:t>*</w:t>
      </w:r>
      <w:r w:rsidR="008C73EA">
        <w:rPr>
          <w:rFonts w:asciiTheme="minorHAnsi" w:hAnsiTheme="minorHAnsi" w:cs="Arial"/>
          <w:b/>
          <w:sz w:val="28"/>
        </w:rPr>
        <w:t>54</w:t>
      </w:r>
      <w:r w:rsidR="00E74F5A" w:rsidRPr="00D35C60">
        <w:rPr>
          <w:rFonts w:asciiTheme="minorHAnsi" w:hAnsiTheme="minorHAnsi" w:cs="Arial"/>
          <w:b/>
          <w:sz w:val="28"/>
        </w:rPr>
        <w:t xml:space="preserve">. </w:t>
      </w:r>
      <w:r w:rsidR="00C24C21" w:rsidRPr="00D35C60">
        <w:rPr>
          <w:rFonts w:asciiTheme="minorHAnsi" w:hAnsiTheme="minorHAnsi" w:cs="Arial"/>
          <w:b/>
          <w:sz w:val="28"/>
        </w:rPr>
        <w:t xml:space="preserve">Of the total number of </w:t>
      </w:r>
      <w:r w:rsidR="0053041D" w:rsidRPr="0053041D">
        <w:rPr>
          <w:rFonts w:asciiTheme="minorHAnsi" w:hAnsiTheme="minorHAnsi" w:cs="Arial"/>
          <w:b/>
          <w:sz w:val="28"/>
          <w:u w:val="single"/>
        </w:rPr>
        <w:t>u</w:t>
      </w:r>
      <w:r w:rsidR="00C24C21" w:rsidRPr="0053041D">
        <w:rPr>
          <w:rFonts w:asciiTheme="minorHAnsi" w:hAnsiTheme="minorHAnsi" w:cs="Arial"/>
          <w:b/>
          <w:sz w:val="28"/>
          <w:u w:val="single"/>
        </w:rPr>
        <w:t xml:space="preserve">nique </w:t>
      </w:r>
      <w:r w:rsidR="0053041D" w:rsidRPr="0053041D">
        <w:rPr>
          <w:rFonts w:asciiTheme="minorHAnsi" w:hAnsiTheme="minorHAnsi" w:cs="Arial"/>
          <w:b/>
          <w:sz w:val="28"/>
          <w:u w:val="single"/>
        </w:rPr>
        <w:t>t</w:t>
      </w:r>
      <w:r w:rsidR="0072771C" w:rsidRPr="0053041D">
        <w:rPr>
          <w:rFonts w:asciiTheme="minorHAnsi" w:hAnsiTheme="minorHAnsi" w:cs="Arial"/>
          <w:b/>
          <w:sz w:val="28"/>
          <w:u w:val="single"/>
        </w:rPr>
        <w:t xml:space="preserve">obacco </w:t>
      </w:r>
      <w:r w:rsidR="0053041D" w:rsidRPr="0053041D">
        <w:rPr>
          <w:rFonts w:asciiTheme="minorHAnsi" w:hAnsiTheme="minorHAnsi" w:cs="Arial"/>
          <w:b/>
          <w:sz w:val="28"/>
          <w:u w:val="single"/>
        </w:rPr>
        <w:t>u</w:t>
      </w:r>
      <w:r w:rsidR="00C24C21" w:rsidRPr="0053041D">
        <w:rPr>
          <w:rFonts w:asciiTheme="minorHAnsi" w:hAnsiTheme="minorHAnsi" w:cs="Arial"/>
          <w:b/>
          <w:sz w:val="28"/>
          <w:u w:val="single"/>
        </w:rPr>
        <w:t>sers</w:t>
      </w:r>
      <w:r w:rsidR="00C24C21" w:rsidRPr="00D35C60">
        <w:rPr>
          <w:rFonts w:asciiTheme="minorHAnsi" w:hAnsiTheme="minorHAnsi" w:cs="Arial"/>
          <w:b/>
          <w:sz w:val="28"/>
        </w:rPr>
        <w:t xml:space="preserve"> receiving counseling or medications through the quitline as reported in Question </w:t>
      </w:r>
      <w:r w:rsidR="008C73EA">
        <w:rPr>
          <w:rFonts w:asciiTheme="minorHAnsi" w:hAnsiTheme="minorHAnsi" w:cs="Arial"/>
          <w:b/>
          <w:sz w:val="28"/>
        </w:rPr>
        <w:t>47</w:t>
      </w:r>
      <w:r w:rsidR="00895B47">
        <w:rPr>
          <w:rFonts w:asciiTheme="minorHAnsi" w:hAnsiTheme="minorHAnsi" w:cs="Arial"/>
          <w:b/>
          <w:sz w:val="28"/>
        </w:rPr>
        <w:t>, Row e</w:t>
      </w:r>
      <w:r w:rsidR="001B75CC" w:rsidRPr="00D35C60">
        <w:rPr>
          <w:rFonts w:asciiTheme="minorHAnsi" w:hAnsiTheme="minorHAnsi" w:cs="Arial"/>
          <w:b/>
          <w:sz w:val="28"/>
        </w:rPr>
        <w:t>,</w:t>
      </w:r>
      <w:r w:rsidR="00C24C21" w:rsidRPr="00D35C60">
        <w:rPr>
          <w:rFonts w:asciiTheme="minorHAnsi" w:hAnsiTheme="minorHAnsi" w:cs="Arial"/>
          <w:b/>
          <w:sz w:val="28"/>
        </w:rPr>
        <w:t xml:space="preserve"> </w:t>
      </w:r>
      <w:r w:rsidR="00895B47">
        <w:rPr>
          <w:rFonts w:asciiTheme="minorHAnsi" w:hAnsiTheme="minorHAnsi" w:cs="Arial"/>
          <w:b/>
          <w:sz w:val="28"/>
        </w:rPr>
        <w:t xml:space="preserve">please complete the table below on reported </w:t>
      </w:r>
      <w:r w:rsidR="00895B47" w:rsidRPr="00434C8A">
        <w:rPr>
          <w:rFonts w:asciiTheme="minorHAnsi" w:hAnsiTheme="minorHAnsi" w:cs="Arial"/>
          <w:b/>
          <w:sz w:val="28"/>
          <w:u w:val="single"/>
        </w:rPr>
        <w:t>level of education</w:t>
      </w:r>
      <w:r w:rsidR="00895B47">
        <w:rPr>
          <w:rFonts w:asciiTheme="minorHAnsi" w:hAnsiTheme="minorHAnsi" w:cs="Arial"/>
          <w:b/>
          <w:sz w:val="28"/>
        </w:rPr>
        <w:t xml:space="preserve"> in </w:t>
      </w:r>
      <w:r w:rsidR="00CE7833">
        <w:rPr>
          <w:rFonts w:asciiTheme="minorHAnsi" w:hAnsiTheme="minorHAnsi" w:cs="Arial"/>
          <w:b/>
          <w:sz w:val="28"/>
        </w:rPr>
        <w:t>FY2020</w:t>
      </w:r>
      <w:r w:rsidR="00895B47">
        <w:rPr>
          <w:rFonts w:asciiTheme="minorHAnsi" w:hAnsiTheme="minorHAnsi" w:cs="Arial"/>
          <w:b/>
          <w:sz w:val="28"/>
        </w:rPr>
        <w:t>.</w:t>
      </w: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464D11" w:rsidRPr="001B2AB3" w14:paraId="56ADC2B4"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4A60905" w14:textId="77777777" w:rsidR="00464D11" w:rsidRDefault="00464D11"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40B4C345" w14:textId="77777777" w:rsidR="00464D11" w:rsidRPr="00DA161F" w:rsidRDefault="00464D11" w:rsidP="00BE5E85">
            <w:pPr>
              <w:pStyle w:val="ListParagraph"/>
              <w:numPr>
                <w:ilvl w:val="0"/>
                <w:numId w:val="41"/>
              </w:numPr>
              <w:ind w:left="525"/>
              <w:rPr>
                <w:rFonts w:asciiTheme="minorHAnsi" w:hAnsiTheme="minorHAnsi" w:cs="Arial"/>
              </w:rPr>
            </w:pPr>
            <w:r>
              <w:rPr>
                <w:rFonts w:asciiTheme="minorHAnsi" w:hAnsiTheme="minorHAnsi" w:cs="Arial"/>
              </w:rPr>
              <w:t>E</w:t>
            </w:r>
            <w:r w:rsidRPr="00DA161F">
              <w:rPr>
                <w:rFonts w:asciiTheme="minorHAnsi" w:hAnsiTheme="minorHAnsi" w:cs="Arial"/>
              </w:rPr>
              <w:t>nter a number</w:t>
            </w:r>
            <w:r>
              <w:rPr>
                <w:rFonts w:asciiTheme="minorHAnsi" w:hAnsiTheme="minorHAnsi" w:cs="Arial"/>
              </w:rPr>
              <w:t xml:space="preserve"> in each row. If there were no </w:t>
            </w:r>
            <w:r w:rsidRPr="006F4D01">
              <w:rPr>
                <w:rFonts w:asciiTheme="minorHAnsi" w:hAnsiTheme="minorHAnsi" w:cs="Arial"/>
                <w:b/>
                <w:u w:val="single"/>
              </w:rPr>
              <w:t>unique tobacco users</w:t>
            </w:r>
            <w:r w:rsidRPr="00DA161F">
              <w:rPr>
                <w:rFonts w:asciiTheme="minorHAnsi" w:hAnsiTheme="minorHAnsi" w:cs="Arial"/>
              </w:rPr>
              <w:t xml:space="preserve"> </w:t>
            </w:r>
            <w:proofErr w:type="gramStart"/>
            <w:r w:rsidRPr="00DA161F">
              <w:rPr>
                <w:rFonts w:asciiTheme="minorHAnsi" w:hAnsiTheme="minorHAnsi" w:cs="Arial"/>
              </w:rPr>
              <w:t>in a given</w:t>
            </w:r>
            <w:proofErr w:type="gramEnd"/>
            <w:r w:rsidRPr="00DA161F">
              <w:rPr>
                <w:rFonts w:asciiTheme="minorHAnsi" w:hAnsiTheme="minorHAnsi" w:cs="Arial"/>
              </w:rPr>
              <w:t xml:space="preserve"> category, enter a </w:t>
            </w:r>
            <w:r w:rsidRPr="00F82FF5">
              <w:rPr>
                <w:rFonts w:asciiTheme="minorHAnsi" w:hAnsiTheme="minorHAnsi" w:cs="Arial"/>
                <w:b/>
              </w:rPr>
              <w:t xml:space="preserve">“0” </w:t>
            </w:r>
            <w:r w:rsidRPr="006F4D01">
              <w:rPr>
                <w:rFonts w:asciiTheme="minorHAnsi" w:hAnsiTheme="minorHAnsi" w:cs="Arial"/>
                <w:b/>
              </w:rPr>
              <w:t>(zero)</w:t>
            </w:r>
            <w:r w:rsidRPr="00DA161F">
              <w:rPr>
                <w:rFonts w:asciiTheme="minorHAnsi" w:hAnsiTheme="minorHAnsi" w:cs="Arial"/>
              </w:rPr>
              <w:t xml:space="preserve"> in that row. </w:t>
            </w:r>
          </w:p>
          <w:p w14:paraId="71B403F8" w14:textId="77777777" w:rsidR="00464D11" w:rsidRPr="00394859" w:rsidRDefault="00464D11"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220937C8" w14:textId="77777777" w:rsidR="00464D11" w:rsidRPr="001B2AB3" w:rsidRDefault="00464D11"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032CA6D9" w14:textId="6313656E" w:rsidR="00895B47" w:rsidRPr="00895B47" w:rsidRDefault="00895B47" w:rsidP="00464D11">
      <w:pPr>
        <w:rPr>
          <w:rFonts w:asciiTheme="minorHAnsi" w:hAnsiTheme="minorHAnsi" w:cs="Arial"/>
        </w:rPr>
      </w:pPr>
    </w:p>
    <w:p w14:paraId="63098209" w14:textId="77777777" w:rsidR="00E74F5A" w:rsidRPr="00D35C60" w:rsidRDefault="00E74F5A" w:rsidP="00E74F5A">
      <w:pPr>
        <w:widowControl w:val="0"/>
        <w:autoSpaceDE w:val="0"/>
        <w:autoSpaceDN w:val="0"/>
        <w:adjustRightInd w:val="0"/>
        <w:spacing w:before="1" w:line="140" w:lineRule="exact"/>
        <w:rPr>
          <w:rFonts w:asciiTheme="minorHAnsi" w:hAnsiTheme="minorHAnsi" w:cs="Arial Black"/>
          <w:color w:val="000000"/>
          <w:sz w:val="14"/>
          <w:szCs w:val="14"/>
        </w:rPr>
      </w:pPr>
    </w:p>
    <w:tbl>
      <w:tblPr>
        <w:tblStyle w:val="TableGrid"/>
        <w:tblW w:w="0" w:type="auto"/>
        <w:tblInd w:w="315" w:type="dxa"/>
        <w:tblLook w:val="04A0" w:firstRow="1" w:lastRow="0" w:firstColumn="1" w:lastColumn="0" w:noHBand="0" w:noVBand="1"/>
      </w:tblPr>
      <w:tblGrid>
        <w:gridCol w:w="4576"/>
        <w:gridCol w:w="4459"/>
      </w:tblGrid>
      <w:tr w:rsidR="001B75CC" w:rsidRPr="00D35C60" w14:paraId="64DC2FF5" w14:textId="77777777" w:rsidTr="000A64A4">
        <w:trPr>
          <w:trHeight w:val="350"/>
        </w:trPr>
        <w:tc>
          <w:tcPr>
            <w:tcW w:w="4788" w:type="dxa"/>
            <w:shd w:val="clear" w:color="auto" w:fill="C6D9F1" w:themeFill="text2" w:themeFillTint="33"/>
            <w:vAlign w:val="bottom"/>
          </w:tcPr>
          <w:p w14:paraId="7ECE7DBE" w14:textId="77777777" w:rsidR="001B75CC" w:rsidRPr="00B43894" w:rsidRDefault="001B75CC" w:rsidP="000A64A4">
            <w:pPr>
              <w:widowControl w:val="0"/>
              <w:autoSpaceDE w:val="0"/>
              <w:autoSpaceDN w:val="0"/>
              <w:adjustRightInd w:val="0"/>
              <w:spacing w:after="120"/>
              <w:jc w:val="center"/>
              <w:rPr>
                <w:rFonts w:asciiTheme="minorHAnsi" w:hAnsiTheme="minorHAnsi" w:cs="Arial"/>
                <w:b/>
                <w:color w:val="000000"/>
                <w:spacing w:val="3"/>
                <w:position w:val="-1"/>
              </w:rPr>
            </w:pPr>
            <w:r w:rsidRPr="00B43894">
              <w:rPr>
                <w:rFonts w:asciiTheme="minorHAnsi" w:hAnsiTheme="minorHAnsi" w:cs="Arial"/>
                <w:b/>
                <w:color w:val="000000"/>
                <w:spacing w:val="3"/>
                <w:position w:val="-1"/>
              </w:rPr>
              <w:t>Education Level</w:t>
            </w:r>
          </w:p>
        </w:tc>
        <w:tc>
          <w:tcPr>
            <w:tcW w:w="4788" w:type="dxa"/>
            <w:shd w:val="clear" w:color="auto" w:fill="C6D9F1" w:themeFill="text2" w:themeFillTint="33"/>
            <w:vAlign w:val="bottom"/>
          </w:tcPr>
          <w:p w14:paraId="52BAD723" w14:textId="7A8A1AB4" w:rsidR="001B75CC" w:rsidRPr="00B43894" w:rsidRDefault="001B75CC" w:rsidP="000A64A4">
            <w:pPr>
              <w:widowControl w:val="0"/>
              <w:autoSpaceDE w:val="0"/>
              <w:autoSpaceDN w:val="0"/>
              <w:adjustRightInd w:val="0"/>
              <w:spacing w:after="120"/>
              <w:jc w:val="center"/>
              <w:rPr>
                <w:rFonts w:asciiTheme="minorHAnsi" w:hAnsiTheme="minorHAnsi" w:cs="Arial"/>
                <w:b/>
                <w:color w:val="000000"/>
              </w:rPr>
            </w:pPr>
            <w:r w:rsidRPr="00B43894">
              <w:rPr>
                <w:rFonts w:asciiTheme="minorHAnsi" w:hAnsiTheme="minorHAnsi" w:cs="Arial"/>
                <w:b/>
                <w:color w:val="000000"/>
              </w:rPr>
              <w:t xml:space="preserve">Number reported in </w:t>
            </w:r>
            <w:r w:rsidR="00CE7833">
              <w:rPr>
                <w:rFonts w:asciiTheme="minorHAnsi" w:hAnsiTheme="minorHAnsi" w:cs="Arial"/>
                <w:b/>
                <w:color w:val="000000"/>
              </w:rPr>
              <w:t>FY2020</w:t>
            </w:r>
          </w:p>
        </w:tc>
      </w:tr>
      <w:tr w:rsidR="00E74F5A" w:rsidRPr="00D35C60" w14:paraId="5E7C23B7" w14:textId="77777777" w:rsidTr="00E74F5A">
        <w:tc>
          <w:tcPr>
            <w:tcW w:w="4788" w:type="dxa"/>
          </w:tcPr>
          <w:p w14:paraId="6E28A677" w14:textId="77777777" w:rsidR="00E74F5A" w:rsidRPr="008E486D" w:rsidRDefault="00E74F5A" w:rsidP="00EF6EAA">
            <w:pPr>
              <w:pStyle w:val="ListParagraph"/>
              <w:widowControl w:val="0"/>
              <w:numPr>
                <w:ilvl w:val="0"/>
                <w:numId w:val="22"/>
              </w:numPr>
              <w:autoSpaceDE w:val="0"/>
              <w:autoSpaceDN w:val="0"/>
              <w:adjustRightInd w:val="0"/>
              <w:spacing w:after="120"/>
              <w:rPr>
                <w:rFonts w:asciiTheme="minorHAnsi" w:hAnsiTheme="minorHAnsi" w:cs="Arial"/>
                <w:color w:val="000000"/>
              </w:rPr>
            </w:pPr>
            <w:r w:rsidRPr="008E486D">
              <w:rPr>
                <w:rFonts w:asciiTheme="minorHAnsi" w:hAnsiTheme="minorHAnsi" w:cs="Arial"/>
                <w:color w:val="000000"/>
                <w:spacing w:val="3"/>
                <w:position w:val="-1"/>
              </w:rPr>
              <w:t>Les</w:t>
            </w:r>
            <w:r w:rsidRPr="008E486D">
              <w:rPr>
                <w:rFonts w:asciiTheme="minorHAnsi" w:hAnsiTheme="minorHAnsi" w:cs="Arial"/>
                <w:color w:val="000000"/>
                <w:position w:val="-1"/>
              </w:rPr>
              <w:t>s</w:t>
            </w:r>
            <w:r w:rsidRPr="008E486D">
              <w:rPr>
                <w:rFonts w:asciiTheme="minorHAnsi" w:hAnsiTheme="minorHAnsi" w:cs="Arial"/>
                <w:color w:val="000000"/>
                <w:spacing w:val="6"/>
                <w:position w:val="-1"/>
              </w:rPr>
              <w:t xml:space="preserve"> </w:t>
            </w:r>
            <w:r w:rsidRPr="008E486D">
              <w:rPr>
                <w:rFonts w:asciiTheme="minorHAnsi" w:hAnsiTheme="minorHAnsi" w:cs="Arial"/>
                <w:color w:val="000000"/>
                <w:spacing w:val="3"/>
                <w:position w:val="-1"/>
              </w:rPr>
              <w:t>tha</w:t>
            </w:r>
            <w:r w:rsidRPr="008E486D">
              <w:rPr>
                <w:rFonts w:asciiTheme="minorHAnsi" w:hAnsiTheme="minorHAnsi" w:cs="Arial"/>
                <w:color w:val="000000"/>
                <w:position w:val="-1"/>
              </w:rPr>
              <w:t>n</w:t>
            </w:r>
            <w:r w:rsidRPr="008E486D">
              <w:rPr>
                <w:rFonts w:asciiTheme="minorHAnsi" w:hAnsiTheme="minorHAnsi" w:cs="Arial"/>
                <w:color w:val="000000"/>
                <w:spacing w:val="6"/>
                <w:position w:val="-1"/>
              </w:rPr>
              <w:t xml:space="preserve"> </w:t>
            </w:r>
            <w:r w:rsidRPr="008E486D">
              <w:rPr>
                <w:rFonts w:asciiTheme="minorHAnsi" w:hAnsiTheme="minorHAnsi" w:cs="Arial"/>
                <w:color w:val="000000"/>
                <w:spacing w:val="3"/>
                <w:position w:val="-1"/>
              </w:rPr>
              <w:t>grad</w:t>
            </w:r>
            <w:r w:rsidRPr="008E486D">
              <w:rPr>
                <w:rFonts w:asciiTheme="minorHAnsi" w:hAnsiTheme="minorHAnsi" w:cs="Arial"/>
                <w:color w:val="000000"/>
                <w:position w:val="-1"/>
              </w:rPr>
              <w:t>e</w:t>
            </w:r>
            <w:r w:rsidRPr="008E486D">
              <w:rPr>
                <w:rFonts w:asciiTheme="minorHAnsi" w:hAnsiTheme="minorHAnsi" w:cs="Arial"/>
                <w:color w:val="000000"/>
                <w:spacing w:val="6"/>
                <w:position w:val="-1"/>
              </w:rPr>
              <w:t xml:space="preserve"> </w:t>
            </w:r>
            <w:r w:rsidRPr="008E486D">
              <w:rPr>
                <w:rFonts w:asciiTheme="minorHAnsi" w:hAnsiTheme="minorHAnsi" w:cs="Arial"/>
                <w:color w:val="000000"/>
                <w:position w:val="-1"/>
              </w:rPr>
              <w:t>9</w:t>
            </w:r>
          </w:p>
        </w:tc>
        <w:tc>
          <w:tcPr>
            <w:tcW w:w="4788" w:type="dxa"/>
          </w:tcPr>
          <w:p w14:paraId="2887029E" w14:textId="77777777" w:rsidR="00E74F5A" w:rsidRPr="00B43894" w:rsidRDefault="001B75CC" w:rsidP="00EF6EAA">
            <w:pPr>
              <w:widowControl w:val="0"/>
              <w:autoSpaceDE w:val="0"/>
              <w:autoSpaceDN w:val="0"/>
              <w:adjustRightInd w:val="0"/>
              <w:spacing w:after="120"/>
              <w:rPr>
                <w:rFonts w:asciiTheme="minorHAnsi" w:hAnsiTheme="minorHAnsi" w:cs="Arial"/>
                <w:color w:val="000000"/>
              </w:rPr>
            </w:pPr>
            <w:r w:rsidRPr="00B43894">
              <w:rPr>
                <w:rFonts w:asciiTheme="minorHAnsi" w:hAnsiTheme="minorHAnsi" w:cs="Arial"/>
                <w:color w:val="000000"/>
              </w:rPr>
              <w:t>N=</w:t>
            </w:r>
          </w:p>
        </w:tc>
      </w:tr>
      <w:tr w:rsidR="00E74F5A" w:rsidRPr="00D35C60" w14:paraId="4F65B9E7" w14:textId="77777777" w:rsidTr="00E74F5A">
        <w:tc>
          <w:tcPr>
            <w:tcW w:w="4788" w:type="dxa"/>
          </w:tcPr>
          <w:p w14:paraId="5B7305C9" w14:textId="77777777" w:rsidR="00E74F5A" w:rsidRPr="008E486D" w:rsidRDefault="00E74F5A" w:rsidP="00EF6EAA">
            <w:pPr>
              <w:pStyle w:val="ListParagraph"/>
              <w:widowControl w:val="0"/>
              <w:numPr>
                <w:ilvl w:val="0"/>
                <w:numId w:val="22"/>
              </w:numPr>
              <w:autoSpaceDE w:val="0"/>
              <w:autoSpaceDN w:val="0"/>
              <w:adjustRightInd w:val="0"/>
              <w:spacing w:after="120"/>
              <w:rPr>
                <w:rFonts w:asciiTheme="minorHAnsi" w:hAnsiTheme="minorHAnsi" w:cs="Arial"/>
                <w:color w:val="000000"/>
              </w:rPr>
            </w:pPr>
            <w:r w:rsidRPr="008E486D">
              <w:rPr>
                <w:rFonts w:asciiTheme="minorHAnsi" w:hAnsiTheme="minorHAnsi" w:cs="Arial"/>
                <w:color w:val="000000"/>
                <w:spacing w:val="4"/>
                <w:position w:val="-1"/>
              </w:rPr>
              <w:t>Grad</w:t>
            </w:r>
            <w:r w:rsidRPr="008E486D">
              <w:rPr>
                <w:rFonts w:asciiTheme="minorHAnsi" w:hAnsiTheme="minorHAnsi" w:cs="Arial"/>
                <w:color w:val="000000"/>
                <w:position w:val="-1"/>
              </w:rPr>
              <w:t>e</w:t>
            </w:r>
            <w:r w:rsidRPr="008E486D">
              <w:rPr>
                <w:rFonts w:asciiTheme="minorHAnsi" w:hAnsiTheme="minorHAnsi" w:cs="Arial"/>
                <w:color w:val="000000"/>
                <w:spacing w:val="8"/>
                <w:position w:val="-1"/>
              </w:rPr>
              <w:t xml:space="preserve"> </w:t>
            </w:r>
            <w:r w:rsidRPr="008E486D">
              <w:rPr>
                <w:rFonts w:asciiTheme="minorHAnsi" w:hAnsiTheme="minorHAnsi" w:cs="Arial"/>
                <w:color w:val="000000"/>
                <w:spacing w:val="4"/>
                <w:position w:val="-1"/>
              </w:rPr>
              <w:t>9</w:t>
            </w:r>
            <w:r w:rsidRPr="008E486D">
              <w:rPr>
                <w:rFonts w:asciiTheme="minorHAnsi" w:hAnsiTheme="minorHAnsi" w:cs="Arial"/>
                <w:color w:val="000000"/>
                <w:position w:val="-1"/>
              </w:rPr>
              <w:t>­</w:t>
            </w:r>
            <w:r w:rsidRPr="008E486D">
              <w:rPr>
                <w:rFonts w:asciiTheme="minorHAnsi" w:hAnsiTheme="minorHAnsi" w:cs="Arial"/>
                <w:color w:val="000000"/>
                <w:spacing w:val="5"/>
                <w:position w:val="-1"/>
              </w:rPr>
              <w:t>11</w:t>
            </w:r>
            <w:r w:rsidRPr="008E486D">
              <w:rPr>
                <w:rFonts w:asciiTheme="minorHAnsi" w:hAnsiTheme="minorHAnsi" w:cs="Arial"/>
                <w:color w:val="000000"/>
                <w:position w:val="-1"/>
              </w:rPr>
              <w:t>,</w:t>
            </w:r>
            <w:r w:rsidRPr="008E486D">
              <w:rPr>
                <w:rFonts w:asciiTheme="minorHAnsi" w:hAnsiTheme="minorHAnsi" w:cs="Arial"/>
                <w:color w:val="000000"/>
                <w:spacing w:val="4"/>
                <w:position w:val="-1"/>
              </w:rPr>
              <w:t xml:space="preserve"> </w:t>
            </w:r>
            <w:r w:rsidRPr="008E486D">
              <w:rPr>
                <w:rFonts w:asciiTheme="minorHAnsi" w:hAnsiTheme="minorHAnsi" w:cs="Arial"/>
                <w:color w:val="000000"/>
                <w:spacing w:val="5"/>
                <w:position w:val="-1"/>
              </w:rPr>
              <w:t>n</w:t>
            </w:r>
            <w:r w:rsidRPr="008E486D">
              <w:rPr>
                <w:rFonts w:asciiTheme="minorHAnsi" w:hAnsiTheme="minorHAnsi" w:cs="Arial"/>
                <w:color w:val="000000"/>
                <w:position w:val="-1"/>
              </w:rPr>
              <w:t>o</w:t>
            </w:r>
            <w:r w:rsidRPr="008E486D">
              <w:rPr>
                <w:rFonts w:asciiTheme="minorHAnsi" w:hAnsiTheme="minorHAnsi" w:cs="Arial"/>
                <w:color w:val="000000"/>
                <w:spacing w:val="9"/>
                <w:position w:val="-1"/>
              </w:rPr>
              <w:t xml:space="preserve"> </w:t>
            </w:r>
            <w:r w:rsidRPr="008E486D">
              <w:rPr>
                <w:rFonts w:asciiTheme="minorHAnsi" w:hAnsiTheme="minorHAnsi" w:cs="Arial"/>
                <w:color w:val="000000"/>
                <w:spacing w:val="5"/>
                <w:position w:val="-1"/>
              </w:rPr>
              <w:t>degree</w:t>
            </w:r>
          </w:p>
        </w:tc>
        <w:tc>
          <w:tcPr>
            <w:tcW w:w="4788" w:type="dxa"/>
          </w:tcPr>
          <w:p w14:paraId="66B1D5D8" w14:textId="77777777" w:rsidR="00E74F5A" w:rsidRPr="00B43894" w:rsidRDefault="001B75CC" w:rsidP="00EF6EAA">
            <w:pPr>
              <w:widowControl w:val="0"/>
              <w:autoSpaceDE w:val="0"/>
              <w:autoSpaceDN w:val="0"/>
              <w:adjustRightInd w:val="0"/>
              <w:spacing w:after="120"/>
              <w:rPr>
                <w:rFonts w:asciiTheme="minorHAnsi" w:hAnsiTheme="minorHAnsi" w:cs="Arial"/>
                <w:color w:val="000000"/>
              </w:rPr>
            </w:pPr>
            <w:r w:rsidRPr="00B43894">
              <w:rPr>
                <w:rFonts w:asciiTheme="minorHAnsi" w:hAnsiTheme="minorHAnsi" w:cs="Arial"/>
                <w:color w:val="000000"/>
              </w:rPr>
              <w:t>N=</w:t>
            </w:r>
          </w:p>
        </w:tc>
      </w:tr>
      <w:tr w:rsidR="00E74F5A" w:rsidRPr="00D35C60" w14:paraId="6DB83A58" w14:textId="77777777" w:rsidTr="00E74F5A">
        <w:tc>
          <w:tcPr>
            <w:tcW w:w="4788" w:type="dxa"/>
          </w:tcPr>
          <w:p w14:paraId="0C99A51E" w14:textId="77777777" w:rsidR="00E74F5A" w:rsidRPr="008E486D" w:rsidRDefault="00E74F5A" w:rsidP="00EF6EAA">
            <w:pPr>
              <w:pStyle w:val="ListParagraph"/>
              <w:widowControl w:val="0"/>
              <w:numPr>
                <w:ilvl w:val="0"/>
                <w:numId w:val="22"/>
              </w:numPr>
              <w:autoSpaceDE w:val="0"/>
              <w:autoSpaceDN w:val="0"/>
              <w:adjustRightInd w:val="0"/>
              <w:spacing w:after="120"/>
              <w:rPr>
                <w:rFonts w:asciiTheme="minorHAnsi" w:hAnsiTheme="minorHAnsi" w:cs="Arial"/>
                <w:color w:val="000000"/>
                <w:spacing w:val="3"/>
                <w:position w:val="-1"/>
              </w:rPr>
            </w:pPr>
            <w:r w:rsidRPr="008E486D">
              <w:rPr>
                <w:rFonts w:asciiTheme="minorHAnsi" w:hAnsiTheme="minorHAnsi" w:cs="Arial"/>
                <w:color w:val="000000"/>
                <w:spacing w:val="3"/>
                <w:position w:val="-1"/>
              </w:rPr>
              <w:t>GED/H</w:t>
            </w:r>
            <w:r w:rsidRPr="008E486D">
              <w:rPr>
                <w:rFonts w:asciiTheme="minorHAnsi" w:hAnsiTheme="minorHAnsi" w:cs="Arial"/>
                <w:color w:val="000000"/>
                <w:position w:val="-1"/>
              </w:rPr>
              <w:t>S</w:t>
            </w:r>
            <w:r w:rsidRPr="008E486D">
              <w:rPr>
                <w:rFonts w:asciiTheme="minorHAnsi" w:hAnsiTheme="minorHAnsi" w:cs="Arial"/>
                <w:color w:val="000000"/>
                <w:spacing w:val="7"/>
                <w:position w:val="-1"/>
              </w:rPr>
              <w:t xml:space="preserve"> </w:t>
            </w:r>
            <w:r w:rsidRPr="008E486D">
              <w:rPr>
                <w:rFonts w:asciiTheme="minorHAnsi" w:hAnsiTheme="minorHAnsi" w:cs="Arial"/>
                <w:color w:val="000000"/>
                <w:spacing w:val="3"/>
                <w:position w:val="-1"/>
              </w:rPr>
              <w:t>degree</w:t>
            </w:r>
          </w:p>
        </w:tc>
        <w:tc>
          <w:tcPr>
            <w:tcW w:w="4788" w:type="dxa"/>
          </w:tcPr>
          <w:p w14:paraId="7D602D56" w14:textId="77777777" w:rsidR="00E74F5A" w:rsidRPr="00B43894" w:rsidRDefault="001B75CC" w:rsidP="00EF6EAA">
            <w:pPr>
              <w:widowControl w:val="0"/>
              <w:autoSpaceDE w:val="0"/>
              <w:autoSpaceDN w:val="0"/>
              <w:adjustRightInd w:val="0"/>
              <w:spacing w:after="120"/>
              <w:rPr>
                <w:rFonts w:asciiTheme="minorHAnsi" w:hAnsiTheme="minorHAnsi" w:cs="Arial"/>
                <w:color w:val="000000"/>
              </w:rPr>
            </w:pPr>
            <w:r w:rsidRPr="00B43894">
              <w:rPr>
                <w:rFonts w:asciiTheme="minorHAnsi" w:hAnsiTheme="minorHAnsi" w:cs="Arial"/>
                <w:color w:val="000000"/>
              </w:rPr>
              <w:t>N=</w:t>
            </w:r>
          </w:p>
        </w:tc>
      </w:tr>
      <w:tr w:rsidR="00E74F5A" w:rsidRPr="00D35C60" w14:paraId="25E5FDEA" w14:textId="77777777" w:rsidTr="00E74F5A">
        <w:tc>
          <w:tcPr>
            <w:tcW w:w="4788" w:type="dxa"/>
          </w:tcPr>
          <w:p w14:paraId="4FA336C8" w14:textId="77777777" w:rsidR="00E74F5A" w:rsidRPr="008E486D" w:rsidRDefault="00E74F5A" w:rsidP="00EF6EAA">
            <w:pPr>
              <w:pStyle w:val="ListParagraph"/>
              <w:widowControl w:val="0"/>
              <w:numPr>
                <w:ilvl w:val="0"/>
                <w:numId w:val="22"/>
              </w:numPr>
              <w:autoSpaceDE w:val="0"/>
              <w:autoSpaceDN w:val="0"/>
              <w:adjustRightInd w:val="0"/>
              <w:spacing w:after="120"/>
              <w:rPr>
                <w:rFonts w:asciiTheme="minorHAnsi" w:hAnsiTheme="minorHAnsi" w:cs="Arial"/>
                <w:color w:val="000000"/>
              </w:rPr>
            </w:pPr>
            <w:r w:rsidRPr="008E486D">
              <w:rPr>
                <w:rFonts w:asciiTheme="minorHAnsi" w:hAnsiTheme="minorHAnsi" w:cs="Arial"/>
                <w:color w:val="000000"/>
                <w:spacing w:val="6"/>
              </w:rPr>
              <w:t>Som</w:t>
            </w:r>
            <w:r w:rsidRPr="008E486D">
              <w:rPr>
                <w:rFonts w:asciiTheme="minorHAnsi" w:hAnsiTheme="minorHAnsi" w:cs="Arial"/>
                <w:color w:val="000000"/>
              </w:rPr>
              <w:t>e</w:t>
            </w:r>
            <w:r w:rsidRPr="008E486D">
              <w:rPr>
                <w:rFonts w:asciiTheme="minorHAnsi" w:hAnsiTheme="minorHAnsi" w:cs="Arial"/>
                <w:color w:val="000000"/>
                <w:spacing w:val="10"/>
              </w:rPr>
              <w:t xml:space="preserve"> </w:t>
            </w:r>
            <w:r w:rsidRPr="008E486D">
              <w:rPr>
                <w:rFonts w:asciiTheme="minorHAnsi" w:hAnsiTheme="minorHAnsi" w:cs="Arial"/>
                <w:color w:val="000000"/>
                <w:spacing w:val="6"/>
              </w:rPr>
              <w:t>colleg</w:t>
            </w:r>
            <w:r w:rsidRPr="008E486D">
              <w:rPr>
                <w:rFonts w:asciiTheme="minorHAnsi" w:hAnsiTheme="minorHAnsi" w:cs="Arial"/>
                <w:color w:val="000000"/>
              </w:rPr>
              <w:t>e</w:t>
            </w:r>
            <w:r w:rsidRPr="008E486D">
              <w:rPr>
                <w:rFonts w:asciiTheme="minorHAnsi" w:hAnsiTheme="minorHAnsi" w:cs="Arial"/>
                <w:color w:val="000000"/>
                <w:spacing w:val="10"/>
              </w:rPr>
              <w:t xml:space="preserve"> </w:t>
            </w:r>
            <w:r w:rsidRPr="008E486D">
              <w:rPr>
                <w:rFonts w:asciiTheme="minorHAnsi" w:hAnsiTheme="minorHAnsi" w:cs="Arial"/>
                <w:color w:val="000000"/>
                <w:spacing w:val="6"/>
              </w:rPr>
              <w:t xml:space="preserve">or </w:t>
            </w:r>
            <w:r w:rsidRPr="008E486D">
              <w:rPr>
                <w:rFonts w:asciiTheme="minorHAnsi" w:hAnsiTheme="minorHAnsi" w:cs="Arial"/>
                <w:color w:val="000000"/>
                <w:spacing w:val="3"/>
              </w:rPr>
              <w:t>university</w:t>
            </w:r>
          </w:p>
        </w:tc>
        <w:tc>
          <w:tcPr>
            <w:tcW w:w="4788" w:type="dxa"/>
          </w:tcPr>
          <w:p w14:paraId="43797764" w14:textId="77777777" w:rsidR="00E74F5A" w:rsidRPr="00B43894" w:rsidRDefault="001B75CC" w:rsidP="00EF6EAA">
            <w:pPr>
              <w:widowControl w:val="0"/>
              <w:autoSpaceDE w:val="0"/>
              <w:autoSpaceDN w:val="0"/>
              <w:adjustRightInd w:val="0"/>
              <w:spacing w:after="120"/>
              <w:rPr>
                <w:rFonts w:asciiTheme="minorHAnsi" w:hAnsiTheme="minorHAnsi" w:cs="Arial"/>
                <w:color w:val="000000"/>
                <w:spacing w:val="4"/>
              </w:rPr>
            </w:pPr>
            <w:r w:rsidRPr="00B43894">
              <w:rPr>
                <w:rFonts w:asciiTheme="minorHAnsi" w:hAnsiTheme="minorHAnsi" w:cs="Arial"/>
                <w:color w:val="000000"/>
                <w:spacing w:val="4"/>
              </w:rPr>
              <w:t>N=</w:t>
            </w:r>
          </w:p>
        </w:tc>
      </w:tr>
      <w:tr w:rsidR="00E74F5A" w:rsidRPr="00D35C60" w14:paraId="2BE9A555" w14:textId="77777777" w:rsidTr="00E74F5A">
        <w:tc>
          <w:tcPr>
            <w:tcW w:w="4788" w:type="dxa"/>
          </w:tcPr>
          <w:p w14:paraId="034AB189" w14:textId="77777777" w:rsidR="00E74F5A" w:rsidRPr="008E486D" w:rsidRDefault="00E74F5A" w:rsidP="00EF6EAA">
            <w:pPr>
              <w:pStyle w:val="ListParagraph"/>
              <w:widowControl w:val="0"/>
              <w:numPr>
                <w:ilvl w:val="0"/>
                <w:numId w:val="22"/>
              </w:numPr>
              <w:autoSpaceDE w:val="0"/>
              <w:autoSpaceDN w:val="0"/>
              <w:adjustRightInd w:val="0"/>
              <w:spacing w:after="120"/>
              <w:rPr>
                <w:rFonts w:asciiTheme="minorHAnsi" w:hAnsiTheme="minorHAnsi" w:cs="Arial"/>
                <w:color w:val="000000"/>
              </w:rPr>
            </w:pPr>
            <w:r w:rsidRPr="008E486D">
              <w:rPr>
                <w:rFonts w:asciiTheme="minorHAnsi" w:hAnsiTheme="minorHAnsi" w:cs="Arial"/>
                <w:color w:val="000000"/>
                <w:spacing w:val="4"/>
              </w:rPr>
              <w:t>Colleg</w:t>
            </w:r>
            <w:r w:rsidRPr="008E486D">
              <w:rPr>
                <w:rFonts w:asciiTheme="minorHAnsi" w:hAnsiTheme="minorHAnsi" w:cs="Arial"/>
                <w:color w:val="000000"/>
              </w:rPr>
              <w:t>e</w:t>
            </w:r>
            <w:r w:rsidRPr="008E486D">
              <w:rPr>
                <w:rFonts w:asciiTheme="minorHAnsi" w:hAnsiTheme="minorHAnsi" w:cs="Arial"/>
                <w:color w:val="000000"/>
                <w:spacing w:val="8"/>
              </w:rPr>
              <w:t xml:space="preserve"> </w:t>
            </w:r>
            <w:r w:rsidRPr="008E486D">
              <w:rPr>
                <w:rFonts w:asciiTheme="minorHAnsi" w:hAnsiTheme="minorHAnsi" w:cs="Arial"/>
                <w:color w:val="000000"/>
                <w:spacing w:val="4"/>
              </w:rPr>
              <w:t>o</w:t>
            </w:r>
            <w:r w:rsidRPr="008E486D">
              <w:rPr>
                <w:rFonts w:asciiTheme="minorHAnsi" w:hAnsiTheme="minorHAnsi" w:cs="Arial"/>
                <w:color w:val="000000"/>
              </w:rPr>
              <w:t>r</w:t>
            </w:r>
            <w:r w:rsidRPr="008E486D">
              <w:rPr>
                <w:rFonts w:asciiTheme="minorHAnsi" w:hAnsiTheme="minorHAnsi" w:cs="Arial"/>
                <w:color w:val="000000"/>
                <w:spacing w:val="8"/>
              </w:rPr>
              <w:t xml:space="preserve"> </w:t>
            </w:r>
            <w:r w:rsidRPr="008E486D">
              <w:rPr>
                <w:rFonts w:asciiTheme="minorHAnsi" w:hAnsiTheme="minorHAnsi" w:cs="Arial"/>
                <w:color w:val="000000"/>
                <w:spacing w:val="4"/>
              </w:rPr>
              <w:t xml:space="preserve">university </w:t>
            </w:r>
            <w:r w:rsidRPr="008E486D">
              <w:rPr>
                <w:rFonts w:asciiTheme="minorHAnsi" w:hAnsiTheme="minorHAnsi" w:cs="Arial"/>
                <w:color w:val="000000"/>
                <w:spacing w:val="5"/>
              </w:rPr>
              <w:t>degree</w:t>
            </w:r>
          </w:p>
        </w:tc>
        <w:tc>
          <w:tcPr>
            <w:tcW w:w="4788" w:type="dxa"/>
          </w:tcPr>
          <w:p w14:paraId="638978BC" w14:textId="77777777" w:rsidR="00E74F5A" w:rsidRPr="00B43894" w:rsidRDefault="001B75CC" w:rsidP="00EF6EAA">
            <w:pPr>
              <w:widowControl w:val="0"/>
              <w:autoSpaceDE w:val="0"/>
              <w:autoSpaceDN w:val="0"/>
              <w:adjustRightInd w:val="0"/>
              <w:spacing w:after="120"/>
              <w:rPr>
                <w:rFonts w:asciiTheme="minorHAnsi" w:hAnsiTheme="minorHAnsi" w:cs="Arial"/>
                <w:color w:val="000000"/>
              </w:rPr>
            </w:pPr>
            <w:r w:rsidRPr="00B43894">
              <w:rPr>
                <w:rFonts w:asciiTheme="minorHAnsi" w:hAnsiTheme="minorHAnsi" w:cs="Arial"/>
                <w:color w:val="000000"/>
              </w:rPr>
              <w:t>N=</w:t>
            </w:r>
          </w:p>
        </w:tc>
      </w:tr>
      <w:tr w:rsidR="003A565F" w:rsidRPr="00D35C60" w14:paraId="2B30BA2F" w14:textId="77777777" w:rsidTr="00E74F5A">
        <w:tc>
          <w:tcPr>
            <w:tcW w:w="4788" w:type="dxa"/>
          </w:tcPr>
          <w:p w14:paraId="3D7880FA" w14:textId="77777777" w:rsidR="003A565F" w:rsidRPr="008E486D" w:rsidRDefault="008862F6" w:rsidP="00EF6EAA">
            <w:pPr>
              <w:pStyle w:val="ListParagraph"/>
              <w:widowControl w:val="0"/>
              <w:numPr>
                <w:ilvl w:val="0"/>
                <w:numId w:val="22"/>
              </w:numPr>
              <w:autoSpaceDE w:val="0"/>
              <w:autoSpaceDN w:val="0"/>
              <w:adjustRightInd w:val="0"/>
              <w:spacing w:after="120"/>
              <w:rPr>
                <w:rFonts w:asciiTheme="minorHAnsi" w:hAnsiTheme="minorHAnsi" w:cs="Arial"/>
                <w:color w:val="000000"/>
                <w:spacing w:val="4"/>
              </w:rPr>
            </w:pPr>
            <w:proofErr w:type="gramStart"/>
            <w:r w:rsidRPr="008E486D">
              <w:rPr>
                <w:rFonts w:asciiTheme="minorHAnsi" w:hAnsiTheme="minorHAnsi" w:cs="Arial"/>
                <w:color w:val="000000"/>
                <w:spacing w:val="4"/>
              </w:rPr>
              <w:t>Don’t</w:t>
            </w:r>
            <w:proofErr w:type="gramEnd"/>
            <w:r w:rsidRPr="008E486D">
              <w:rPr>
                <w:rFonts w:asciiTheme="minorHAnsi" w:hAnsiTheme="minorHAnsi" w:cs="Arial"/>
                <w:color w:val="000000"/>
                <w:spacing w:val="4"/>
              </w:rPr>
              <w:t xml:space="preserve"> Know/Refused</w:t>
            </w:r>
          </w:p>
        </w:tc>
        <w:tc>
          <w:tcPr>
            <w:tcW w:w="4788" w:type="dxa"/>
          </w:tcPr>
          <w:p w14:paraId="52F8BB27" w14:textId="77777777" w:rsidR="003A565F" w:rsidRPr="00B43894" w:rsidRDefault="00C27CF1" w:rsidP="00EF6EAA">
            <w:pPr>
              <w:widowControl w:val="0"/>
              <w:autoSpaceDE w:val="0"/>
              <w:autoSpaceDN w:val="0"/>
              <w:adjustRightInd w:val="0"/>
              <w:spacing w:after="120"/>
              <w:rPr>
                <w:rFonts w:asciiTheme="minorHAnsi" w:hAnsiTheme="minorHAnsi" w:cs="Arial"/>
                <w:color w:val="000000"/>
              </w:rPr>
            </w:pPr>
            <w:r w:rsidRPr="00B43894">
              <w:rPr>
                <w:rFonts w:asciiTheme="minorHAnsi" w:hAnsiTheme="minorHAnsi" w:cs="Arial"/>
                <w:color w:val="000000"/>
              </w:rPr>
              <w:t>N=</w:t>
            </w:r>
          </w:p>
        </w:tc>
      </w:tr>
    </w:tbl>
    <w:p w14:paraId="48B24315" w14:textId="0E5265DF" w:rsidR="000A64A4" w:rsidRDefault="00B43894" w:rsidP="00C214F1">
      <w:pPr>
        <w:spacing w:before="360" w:after="200"/>
        <w:rPr>
          <w:rFonts w:asciiTheme="minorHAnsi" w:hAnsiTheme="minorHAnsi" w:cs="Arial"/>
          <w:b/>
          <w:sz w:val="28"/>
        </w:rPr>
      </w:pPr>
      <w:r>
        <w:rPr>
          <w:rFonts w:asciiTheme="minorHAnsi" w:hAnsiTheme="minorHAnsi" w:cs="Arial"/>
          <w:b/>
          <w:sz w:val="28"/>
        </w:rPr>
        <w:t>*</w:t>
      </w:r>
      <w:r w:rsidR="008C73EA">
        <w:rPr>
          <w:rFonts w:asciiTheme="minorHAnsi" w:hAnsiTheme="minorHAnsi" w:cs="Arial"/>
          <w:b/>
          <w:sz w:val="28"/>
        </w:rPr>
        <w:t>55</w:t>
      </w:r>
      <w:r w:rsidR="00E74F5A" w:rsidRPr="00D35C60">
        <w:rPr>
          <w:rFonts w:asciiTheme="minorHAnsi" w:hAnsiTheme="minorHAnsi" w:cs="Arial"/>
          <w:b/>
          <w:sz w:val="28"/>
        </w:rPr>
        <w:t xml:space="preserve">. </w:t>
      </w:r>
      <w:r w:rsidR="0072771C">
        <w:rPr>
          <w:rFonts w:asciiTheme="minorHAnsi" w:hAnsiTheme="minorHAnsi" w:cs="Arial"/>
          <w:b/>
          <w:sz w:val="28"/>
        </w:rPr>
        <w:t xml:space="preserve">Of the total number of </w:t>
      </w:r>
      <w:r w:rsidR="0053041D">
        <w:rPr>
          <w:rFonts w:asciiTheme="minorHAnsi" w:hAnsiTheme="minorHAnsi" w:cs="Arial"/>
          <w:b/>
          <w:sz w:val="28"/>
          <w:u w:val="single"/>
        </w:rPr>
        <w:t>unique tobacco users</w:t>
      </w:r>
      <w:r w:rsidR="00C24C21" w:rsidRPr="00D35C60">
        <w:rPr>
          <w:rFonts w:asciiTheme="minorHAnsi" w:hAnsiTheme="minorHAnsi" w:cs="Arial"/>
          <w:b/>
          <w:sz w:val="28"/>
        </w:rPr>
        <w:t xml:space="preserve"> receiving counseling or medications through the quitline as reported in Question </w:t>
      </w:r>
      <w:r w:rsidR="008C73EA">
        <w:rPr>
          <w:rFonts w:asciiTheme="minorHAnsi" w:hAnsiTheme="minorHAnsi" w:cs="Arial"/>
          <w:b/>
          <w:sz w:val="28"/>
        </w:rPr>
        <w:t>47</w:t>
      </w:r>
      <w:r w:rsidR="00895B47">
        <w:rPr>
          <w:rFonts w:asciiTheme="minorHAnsi" w:hAnsiTheme="minorHAnsi" w:cs="Arial"/>
          <w:b/>
          <w:sz w:val="28"/>
        </w:rPr>
        <w:t>, Row e</w:t>
      </w:r>
      <w:r w:rsidR="00C24C21" w:rsidRPr="00D35C60">
        <w:rPr>
          <w:rFonts w:asciiTheme="minorHAnsi" w:hAnsiTheme="minorHAnsi" w:cs="Arial"/>
          <w:b/>
          <w:sz w:val="28"/>
        </w:rPr>
        <w:t xml:space="preserve">, </w:t>
      </w:r>
      <w:r w:rsidR="00895B47">
        <w:rPr>
          <w:rFonts w:asciiTheme="minorHAnsi" w:hAnsiTheme="minorHAnsi" w:cs="Arial"/>
          <w:b/>
          <w:sz w:val="28"/>
        </w:rPr>
        <w:t xml:space="preserve">in </w:t>
      </w:r>
      <w:r w:rsidR="00CE7833">
        <w:rPr>
          <w:rFonts w:asciiTheme="minorHAnsi" w:hAnsiTheme="minorHAnsi" w:cs="Arial"/>
          <w:b/>
          <w:sz w:val="28"/>
        </w:rPr>
        <w:t>FY2020</w:t>
      </w:r>
      <w:r w:rsidR="00895B47">
        <w:rPr>
          <w:rFonts w:asciiTheme="minorHAnsi" w:hAnsiTheme="minorHAnsi" w:cs="Arial"/>
          <w:b/>
          <w:sz w:val="28"/>
        </w:rPr>
        <w:t xml:space="preserve">, </w:t>
      </w:r>
      <w:r w:rsidR="00C24C21" w:rsidRPr="00D35C60">
        <w:rPr>
          <w:rFonts w:asciiTheme="minorHAnsi" w:hAnsiTheme="minorHAnsi" w:cs="Arial"/>
          <w:b/>
          <w:sz w:val="28"/>
        </w:rPr>
        <w:t xml:space="preserve">how many </w:t>
      </w:r>
      <w:r w:rsidR="00E74F5A" w:rsidRPr="00D35C60">
        <w:rPr>
          <w:rFonts w:asciiTheme="minorHAnsi" w:hAnsiTheme="minorHAnsi" w:cs="Arial"/>
          <w:b/>
          <w:sz w:val="28"/>
        </w:rPr>
        <w:t xml:space="preserve">reported being </w:t>
      </w:r>
      <w:r w:rsidR="001B75CC" w:rsidRPr="00D35C60">
        <w:rPr>
          <w:rFonts w:asciiTheme="minorHAnsi" w:hAnsiTheme="minorHAnsi" w:cs="Arial"/>
          <w:b/>
          <w:sz w:val="28"/>
        </w:rPr>
        <w:t xml:space="preserve">of the </w:t>
      </w:r>
      <w:r w:rsidR="00E74F5A" w:rsidRPr="00434C8A">
        <w:rPr>
          <w:rFonts w:asciiTheme="minorHAnsi" w:hAnsiTheme="minorHAnsi" w:cs="Arial"/>
          <w:b/>
          <w:sz w:val="28"/>
          <w:u w:val="single"/>
        </w:rPr>
        <w:t>Hispanic or Latino</w:t>
      </w:r>
      <w:r w:rsidR="001B75CC" w:rsidRPr="00434C8A">
        <w:rPr>
          <w:rFonts w:asciiTheme="minorHAnsi" w:hAnsiTheme="minorHAnsi" w:cs="Arial"/>
          <w:b/>
          <w:sz w:val="28"/>
          <w:u w:val="single"/>
        </w:rPr>
        <w:t xml:space="preserve"> ethnicity</w:t>
      </w:r>
      <w:r w:rsidR="00E74F5A" w:rsidRPr="00D35C60">
        <w:rPr>
          <w:rFonts w:asciiTheme="minorHAnsi" w:hAnsiTheme="minorHAnsi" w:cs="Arial"/>
          <w:b/>
          <w:sz w:val="28"/>
        </w:rPr>
        <w:t>?</w:t>
      </w: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0A64A4" w:rsidRPr="001B2AB3" w14:paraId="07CE13B8"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9C4672C" w14:textId="77777777" w:rsidR="000A64A4" w:rsidRDefault="000A64A4"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7EB70E6C" w14:textId="77777777" w:rsidR="000A64A4" w:rsidRPr="00DA161F" w:rsidRDefault="000A64A4" w:rsidP="00BE5E85">
            <w:pPr>
              <w:pStyle w:val="ListParagraph"/>
              <w:numPr>
                <w:ilvl w:val="0"/>
                <w:numId w:val="41"/>
              </w:numPr>
              <w:ind w:left="525"/>
              <w:rPr>
                <w:rFonts w:asciiTheme="minorHAnsi" w:hAnsiTheme="minorHAnsi" w:cs="Arial"/>
              </w:rPr>
            </w:pPr>
            <w:r>
              <w:rPr>
                <w:rFonts w:asciiTheme="minorHAnsi" w:hAnsiTheme="minorHAnsi" w:cs="Arial"/>
              </w:rPr>
              <w:t>E</w:t>
            </w:r>
            <w:r w:rsidRPr="00DA161F">
              <w:rPr>
                <w:rFonts w:asciiTheme="minorHAnsi" w:hAnsiTheme="minorHAnsi" w:cs="Arial"/>
              </w:rPr>
              <w:t>nter a number</w:t>
            </w:r>
            <w:r>
              <w:rPr>
                <w:rFonts w:asciiTheme="minorHAnsi" w:hAnsiTheme="minorHAnsi" w:cs="Arial"/>
              </w:rPr>
              <w:t xml:space="preserve"> in each row. If there were no </w:t>
            </w:r>
            <w:r w:rsidRPr="006F4D01">
              <w:rPr>
                <w:rFonts w:asciiTheme="minorHAnsi" w:hAnsiTheme="minorHAnsi" w:cs="Arial"/>
                <w:b/>
                <w:u w:val="single"/>
              </w:rPr>
              <w:t>unique tobacco users</w:t>
            </w:r>
            <w:r w:rsidRPr="00DA161F">
              <w:rPr>
                <w:rFonts w:asciiTheme="minorHAnsi" w:hAnsiTheme="minorHAnsi" w:cs="Arial"/>
              </w:rPr>
              <w:t xml:space="preserve"> </w:t>
            </w:r>
            <w:proofErr w:type="gramStart"/>
            <w:r w:rsidRPr="00DA161F">
              <w:rPr>
                <w:rFonts w:asciiTheme="minorHAnsi" w:hAnsiTheme="minorHAnsi" w:cs="Arial"/>
              </w:rPr>
              <w:t>in a given</w:t>
            </w:r>
            <w:proofErr w:type="gramEnd"/>
            <w:r w:rsidRPr="00DA161F">
              <w:rPr>
                <w:rFonts w:asciiTheme="minorHAnsi" w:hAnsiTheme="minorHAnsi" w:cs="Arial"/>
              </w:rPr>
              <w:t xml:space="preserve"> category, enter a </w:t>
            </w:r>
            <w:r w:rsidRPr="00F82FF5">
              <w:rPr>
                <w:rFonts w:asciiTheme="minorHAnsi" w:hAnsiTheme="minorHAnsi" w:cs="Arial"/>
                <w:b/>
              </w:rPr>
              <w:t xml:space="preserve">“0” </w:t>
            </w:r>
            <w:r w:rsidRPr="006F4D01">
              <w:rPr>
                <w:rFonts w:asciiTheme="minorHAnsi" w:hAnsiTheme="minorHAnsi" w:cs="Arial"/>
                <w:b/>
              </w:rPr>
              <w:t>(zero)</w:t>
            </w:r>
            <w:r w:rsidRPr="00DA161F">
              <w:rPr>
                <w:rFonts w:asciiTheme="minorHAnsi" w:hAnsiTheme="minorHAnsi" w:cs="Arial"/>
              </w:rPr>
              <w:t xml:space="preserve"> in that row. </w:t>
            </w:r>
          </w:p>
          <w:p w14:paraId="4FB146C9" w14:textId="77777777" w:rsidR="000A64A4" w:rsidRPr="00394859" w:rsidRDefault="000A64A4"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5EF5691B" w14:textId="77777777" w:rsidR="000A64A4" w:rsidRPr="001B2AB3" w:rsidRDefault="000A64A4"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48C4FE6E" w14:textId="77777777" w:rsidR="00F82FF5" w:rsidRDefault="00F82FF5" w:rsidP="00F82FF5">
      <w:pPr>
        <w:pStyle w:val="ListParagraph"/>
        <w:ind w:left="360"/>
        <w:rPr>
          <w:rFonts w:asciiTheme="minorHAnsi" w:hAnsiTheme="minorHAnsi" w:cs="Arial"/>
        </w:rPr>
      </w:pPr>
    </w:p>
    <w:tbl>
      <w:tblPr>
        <w:tblStyle w:val="TableGrid"/>
        <w:tblW w:w="0" w:type="auto"/>
        <w:tblInd w:w="315" w:type="dxa"/>
        <w:tblLook w:val="04A0" w:firstRow="1" w:lastRow="0" w:firstColumn="1" w:lastColumn="0" w:noHBand="0" w:noVBand="1"/>
      </w:tblPr>
      <w:tblGrid>
        <w:gridCol w:w="4566"/>
        <w:gridCol w:w="4469"/>
      </w:tblGrid>
      <w:tr w:rsidR="006A2AD3" w:rsidRPr="0013311F" w14:paraId="3CC8045B" w14:textId="77777777" w:rsidTr="000A64A4">
        <w:trPr>
          <w:trHeight w:val="432"/>
        </w:trPr>
        <w:tc>
          <w:tcPr>
            <w:tcW w:w="4651" w:type="dxa"/>
            <w:shd w:val="clear" w:color="auto" w:fill="C6D9F1" w:themeFill="text2" w:themeFillTint="33"/>
          </w:tcPr>
          <w:p w14:paraId="48618C5D" w14:textId="77777777" w:rsidR="006A2AD3" w:rsidRPr="0013311F" w:rsidRDefault="006A2AD3" w:rsidP="006A2AD3">
            <w:pPr>
              <w:widowControl w:val="0"/>
              <w:autoSpaceDE w:val="0"/>
              <w:autoSpaceDN w:val="0"/>
              <w:adjustRightInd w:val="0"/>
              <w:jc w:val="center"/>
              <w:rPr>
                <w:rFonts w:asciiTheme="minorHAnsi" w:hAnsiTheme="minorHAnsi" w:cs="Arial"/>
                <w:b/>
                <w:color w:val="000000"/>
                <w:spacing w:val="5"/>
                <w:position w:val="-1"/>
              </w:rPr>
            </w:pPr>
            <w:r w:rsidRPr="0013311F">
              <w:rPr>
                <w:rFonts w:asciiTheme="minorHAnsi" w:hAnsiTheme="minorHAnsi" w:cs="Arial"/>
                <w:b/>
                <w:color w:val="000000"/>
                <w:spacing w:val="5"/>
                <w:position w:val="-1"/>
              </w:rPr>
              <w:t>Ethnicity</w:t>
            </w:r>
          </w:p>
        </w:tc>
        <w:tc>
          <w:tcPr>
            <w:tcW w:w="4610" w:type="dxa"/>
            <w:shd w:val="clear" w:color="auto" w:fill="C6D9F1" w:themeFill="text2" w:themeFillTint="33"/>
          </w:tcPr>
          <w:p w14:paraId="6152B3C9" w14:textId="0CBAC028" w:rsidR="006A2AD3" w:rsidRPr="0013311F" w:rsidRDefault="006A2AD3" w:rsidP="00F26EA3">
            <w:pPr>
              <w:widowControl w:val="0"/>
              <w:autoSpaceDE w:val="0"/>
              <w:autoSpaceDN w:val="0"/>
              <w:adjustRightInd w:val="0"/>
              <w:spacing w:before="5"/>
              <w:jc w:val="center"/>
              <w:rPr>
                <w:rFonts w:asciiTheme="minorHAnsi" w:hAnsiTheme="minorHAnsi" w:cs="Arial"/>
                <w:b/>
                <w:color w:val="000000"/>
              </w:rPr>
            </w:pPr>
            <w:r w:rsidRPr="0013311F">
              <w:rPr>
                <w:rFonts w:asciiTheme="minorHAnsi" w:hAnsiTheme="minorHAnsi" w:cs="Arial"/>
                <w:b/>
                <w:color w:val="000000"/>
              </w:rPr>
              <w:t xml:space="preserve">Number reported in </w:t>
            </w:r>
            <w:r w:rsidR="00CE7833">
              <w:rPr>
                <w:rFonts w:asciiTheme="minorHAnsi" w:hAnsiTheme="minorHAnsi" w:cs="Arial"/>
                <w:b/>
                <w:color w:val="000000"/>
              </w:rPr>
              <w:t>FY2020</w:t>
            </w:r>
          </w:p>
        </w:tc>
      </w:tr>
      <w:tr w:rsidR="006A2AD3" w:rsidRPr="0013311F" w14:paraId="3E2FE710" w14:textId="77777777" w:rsidTr="006A2AD3">
        <w:trPr>
          <w:trHeight w:val="432"/>
        </w:trPr>
        <w:tc>
          <w:tcPr>
            <w:tcW w:w="4651" w:type="dxa"/>
          </w:tcPr>
          <w:p w14:paraId="605BE4D5" w14:textId="77777777" w:rsidR="006A2AD3" w:rsidRPr="0013311F" w:rsidRDefault="006A2AD3" w:rsidP="001828EF">
            <w:pPr>
              <w:pStyle w:val="ListParagraph"/>
              <w:widowControl w:val="0"/>
              <w:numPr>
                <w:ilvl w:val="0"/>
                <w:numId w:val="21"/>
              </w:numPr>
              <w:autoSpaceDE w:val="0"/>
              <w:autoSpaceDN w:val="0"/>
              <w:adjustRightInd w:val="0"/>
              <w:rPr>
                <w:rFonts w:asciiTheme="minorHAnsi" w:hAnsiTheme="minorHAnsi" w:cs="Arial"/>
                <w:color w:val="000000"/>
              </w:rPr>
            </w:pPr>
            <w:r w:rsidRPr="00723FDB">
              <w:rPr>
                <w:rFonts w:asciiTheme="minorHAnsi" w:hAnsiTheme="minorHAnsi" w:cs="Arial"/>
                <w:color w:val="000000"/>
                <w:spacing w:val="5"/>
                <w:position w:val="-1"/>
                <w:u w:val="single"/>
              </w:rPr>
              <w:t>Non</w:t>
            </w:r>
            <w:r w:rsidR="00AC4BC1" w:rsidRPr="0013311F">
              <w:rPr>
                <w:rFonts w:asciiTheme="minorHAnsi" w:hAnsiTheme="minorHAnsi" w:cs="Arial"/>
                <w:color w:val="000000"/>
                <w:spacing w:val="5"/>
                <w:position w:val="-1"/>
              </w:rPr>
              <w:t>-</w:t>
            </w:r>
            <w:r w:rsidRPr="0013311F">
              <w:rPr>
                <w:rFonts w:asciiTheme="minorHAnsi" w:hAnsiTheme="minorHAnsi" w:cs="Arial"/>
                <w:color w:val="000000"/>
                <w:spacing w:val="5"/>
                <w:position w:val="-1"/>
              </w:rPr>
              <w:t>Hispanic/Latino</w:t>
            </w:r>
          </w:p>
        </w:tc>
        <w:tc>
          <w:tcPr>
            <w:tcW w:w="4610" w:type="dxa"/>
          </w:tcPr>
          <w:p w14:paraId="4066AE0C" w14:textId="77777777" w:rsidR="006A2AD3" w:rsidRPr="0013311F" w:rsidRDefault="006A2AD3" w:rsidP="00C628D6">
            <w:pPr>
              <w:widowControl w:val="0"/>
              <w:autoSpaceDE w:val="0"/>
              <w:autoSpaceDN w:val="0"/>
              <w:adjustRightInd w:val="0"/>
              <w:spacing w:before="5"/>
              <w:rPr>
                <w:rFonts w:asciiTheme="minorHAnsi" w:hAnsiTheme="minorHAnsi" w:cs="Arial"/>
                <w:color w:val="000000"/>
              </w:rPr>
            </w:pPr>
            <w:r w:rsidRPr="0013311F">
              <w:rPr>
                <w:rFonts w:asciiTheme="minorHAnsi" w:hAnsiTheme="minorHAnsi" w:cs="Arial"/>
                <w:color w:val="000000"/>
              </w:rPr>
              <w:t>N=</w:t>
            </w:r>
          </w:p>
        </w:tc>
      </w:tr>
      <w:tr w:rsidR="006A2AD3" w:rsidRPr="0013311F" w14:paraId="3166CE00" w14:textId="77777777" w:rsidTr="006A2AD3">
        <w:trPr>
          <w:trHeight w:val="432"/>
        </w:trPr>
        <w:tc>
          <w:tcPr>
            <w:tcW w:w="4651" w:type="dxa"/>
          </w:tcPr>
          <w:p w14:paraId="4EC02F72" w14:textId="77777777" w:rsidR="006A2AD3" w:rsidRPr="0013311F" w:rsidRDefault="006A2AD3" w:rsidP="001828EF">
            <w:pPr>
              <w:pStyle w:val="ListParagraph"/>
              <w:widowControl w:val="0"/>
              <w:numPr>
                <w:ilvl w:val="0"/>
                <w:numId w:val="21"/>
              </w:numPr>
              <w:autoSpaceDE w:val="0"/>
              <w:autoSpaceDN w:val="0"/>
              <w:adjustRightInd w:val="0"/>
              <w:spacing w:before="41"/>
              <w:rPr>
                <w:rFonts w:asciiTheme="minorHAnsi" w:hAnsiTheme="minorHAnsi" w:cs="Arial"/>
                <w:color w:val="000000"/>
              </w:rPr>
            </w:pPr>
            <w:r w:rsidRPr="0013311F">
              <w:rPr>
                <w:rFonts w:asciiTheme="minorHAnsi" w:hAnsiTheme="minorHAnsi" w:cs="Arial"/>
                <w:color w:val="000000"/>
                <w:spacing w:val="4"/>
                <w:position w:val="-1"/>
              </w:rPr>
              <w:t>Hispanic/Latino</w:t>
            </w:r>
          </w:p>
        </w:tc>
        <w:tc>
          <w:tcPr>
            <w:tcW w:w="4610" w:type="dxa"/>
          </w:tcPr>
          <w:p w14:paraId="3DE91210" w14:textId="77777777" w:rsidR="006A2AD3" w:rsidRPr="0013311F" w:rsidRDefault="006A2AD3" w:rsidP="00C628D6">
            <w:pPr>
              <w:widowControl w:val="0"/>
              <w:autoSpaceDE w:val="0"/>
              <w:autoSpaceDN w:val="0"/>
              <w:adjustRightInd w:val="0"/>
              <w:spacing w:before="5"/>
              <w:rPr>
                <w:rFonts w:asciiTheme="minorHAnsi" w:hAnsiTheme="minorHAnsi" w:cs="Arial"/>
                <w:color w:val="000000"/>
              </w:rPr>
            </w:pPr>
            <w:r w:rsidRPr="0013311F">
              <w:rPr>
                <w:rFonts w:asciiTheme="minorHAnsi" w:hAnsiTheme="minorHAnsi" w:cs="Arial"/>
                <w:color w:val="000000"/>
              </w:rPr>
              <w:t>N=</w:t>
            </w:r>
          </w:p>
        </w:tc>
      </w:tr>
      <w:tr w:rsidR="006A2AD3" w:rsidRPr="0013311F" w14:paraId="62A8CF9F" w14:textId="77777777" w:rsidTr="006A2AD3">
        <w:trPr>
          <w:trHeight w:val="432"/>
        </w:trPr>
        <w:tc>
          <w:tcPr>
            <w:tcW w:w="4651" w:type="dxa"/>
          </w:tcPr>
          <w:p w14:paraId="4FF995D7" w14:textId="77777777" w:rsidR="006A2AD3" w:rsidRPr="0013311F" w:rsidRDefault="006A2AD3" w:rsidP="001828EF">
            <w:pPr>
              <w:pStyle w:val="ListParagraph"/>
              <w:widowControl w:val="0"/>
              <w:numPr>
                <w:ilvl w:val="0"/>
                <w:numId w:val="21"/>
              </w:numPr>
              <w:autoSpaceDE w:val="0"/>
              <w:autoSpaceDN w:val="0"/>
              <w:adjustRightInd w:val="0"/>
              <w:spacing w:before="41"/>
              <w:rPr>
                <w:rFonts w:asciiTheme="minorHAnsi" w:hAnsiTheme="minorHAnsi" w:cs="Arial"/>
                <w:color w:val="000000"/>
              </w:rPr>
            </w:pPr>
            <w:r w:rsidRPr="0013311F">
              <w:rPr>
                <w:rFonts w:asciiTheme="minorHAnsi" w:hAnsiTheme="minorHAnsi" w:cs="Arial"/>
                <w:color w:val="000000"/>
                <w:spacing w:val="3"/>
                <w:position w:val="-1"/>
              </w:rPr>
              <w:t>Refused/</w:t>
            </w:r>
            <w:proofErr w:type="gramStart"/>
            <w:r w:rsidRPr="0013311F">
              <w:rPr>
                <w:rFonts w:asciiTheme="minorHAnsi" w:hAnsiTheme="minorHAnsi" w:cs="Arial"/>
                <w:color w:val="000000"/>
                <w:spacing w:val="3"/>
                <w:position w:val="-1"/>
              </w:rPr>
              <w:t>Don’t</w:t>
            </w:r>
            <w:proofErr w:type="gramEnd"/>
            <w:r w:rsidRPr="0013311F">
              <w:rPr>
                <w:rFonts w:asciiTheme="minorHAnsi" w:hAnsiTheme="minorHAnsi" w:cs="Arial"/>
                <w:color w:val="000000"/>
                <w:spacing w:val="3"/>
                <w:position w:val="-1"/>
              </w:rPr>
              <w:t xml:space="preserve"> Know</w:t>
            </w:r>
          </w:p>
        </w:tc>
        <w:tc>
          <w:tcPr>
            <w:tcW w:w="4610" w:type="dxa"/>
          </w:tcPr>
          <w:p w14:paraId="34F629A8" w14:textId="77777777" w:rsidR="006A2AD3" w:rsidRPr="0013311F" w:rsidRDefault="006A2AD3" w:rsidP="00C628D6">
            <w:pPr>
              <w:widowControl w:val="0"/>
              <w:autoSpaceDE w:val="0"/>
              <w:autoSpaceDN w:val="0"/>
              <w:adjustRightInd w:val="0"/>
              <w:spacing w:before="6"/>
              <w:rPr>
                <w:rFonts w:asciiTheme="minorHAnsi" w:hAnsiTheme="minorHAnsi" w:cs="Arial"/>
                <w:color w:val="000000"/>
              </w:rPr>
            </w:pPr>
            <w:r w:rsidRPr="0013311F">
              <w:rPr>
                <w:rFonts w:asciiTheme="minorHAnsi" w:hAnsiTheme="minorHAnsi" w:cs="Arial"/>
                <w:color w:val="000000"/>
              </w:rPr>
              <w:t>N=</w:t>
            </w:r>
          </w:p>
        </w:tc>
      </w:tr>
    </w:tbl>
    <w:p w14:paraId="7348712E" w14:textId="7AD289EF" w:rsidR="00E74F5A" w:rsidRDefault="00B43894" w:rsidP="000A64A4">
      <w:pPr>
        <w:spacing w:after="200"/>
        <w:rPr>
          <w:rFonts w:asciiTheme="minorHAnsi" w:hAnsiTheme="minorHAnsi" w:cs="Arial"/>
          <w:b/>
          <w:sz w:val="28"/>
        </w:rPr>
      </w:pPr>
      <w:r>
        <w:rPr>
          <w:rFonts w:asciiTheme="minorHAnsi" w:hAnsiTheme="minorHAnsi" w:cs="Arial"/>
          <w:b/>
          <w:sz w:val="28"/>
        </w:rPr>
        <w:lastRenderedPageBreak/>
        <w:t>*</w:t>
      </w:r>
      <w:r w:rsidR="008C73EA">
        <w:rPr>
          <w:rFonts w:asciiTheme="minorHAnsi" w:hAnsiTheme="minorHAnsi" w:cs="Arial"/>
          <w:b/>
          <w:sz w:val="28"/>
        </w:rPr>
        <w:t>56</w:t>
      </w:r>
      <w:r w:rsidR="00E74F5A" w:rsidRPr="00D35C60">
        <w:rPr>
          <w:rFonts w:asciiTheme="minorHAnsi" w:hAnsiTheme="minorHAnsi" w:cs="Arial"/>
          <w:b/>
          <w:sz w:val="28"/>
        </w:rPr>
        <w:t xml:space="preserve">. </w:t>
      </w:r>
      <w:r w:rsidR="0072771C">
        <w:rPr>
          <w:rFonts w:asciiTheme="minorHAnsi" w:hAnsiTheme="minorHAnsi" w:cs="Arial"/>
          <w:b/>
          <w:sz w:val="28"/>
        </w:rPr>
        <w:t xml:space="preserve">Of the total number of </w:t>
      </w:r>
      <w:r w:rsidR="0053041D">
        <w:rPr>
          <w:rFonts w:asciiTheme="minorHAnsi" w:hAnsiTheme="minorHAnsi" w:cs="Arial"/>
          <w:b/>
          <w:sz w:val="28"/>
          <w:u w:val="single"/>
        </w:rPr>
        <w:t>unique tobacco users</w:t>
      </w:r>
      <w:r w:rsidR="0053041D" w:rsidRPr="00D35C60">
        <w:rPr>
          <w:rFonts w:asciiTheme="minorHAnsi" w:hAnsiTheme="minorHAnsi" w:cs="Arial"/>
          <w:b/>
          <w:sz w:val="28"/>
        </w:rPr>
        <w:t xml:space="preserve"> </w:t>
      </w:r>
      <w:r w:rsidR="00932C18" w:rsidRPr="00D35C60">
        <w:rPr>
          <w:rFonts w:asciiTheme="minorHAnsi" w:hAnsiTheme="minorHAnsi" w:cs="Arial"/>
          <w:b/>
          <w:sz w:val="28"/>
        </w:rPr>
        <w:t xml:space="preserve">receiving counseling or medications through the quitline as reported in Question </w:t>
      </w:r>
      <w:r w:rsidR="008C73EA">
        <w:rPr>
          <w:rFonts w:asciiTheme="minorHAnsi" w:hAnsiTheme="minorHAnsi" w:cs="Arial"/>
          <w:b/>
          <w:sz w:val="28"/>
        </w:rPr>
        <w:t>47</w:t>
      </w:r>
      <w:r w:rsidR="006D592E">
        <w:rPr>
          <w:rFonts w:asciiTheme="minorHAnsi" w:hAnsiTheme="minorHAnsi" w:cs="Arial"/>
          <w:b/>
          <w:sz w:val="28"/>
        </w:rPr>
        <w:t>, Row e</w:t>
      </w:r>
      <w:r w:rsidR="00932C18" w:rsidRPr="00D35C60">
        <w:rPr>
          <w:rFonts w:asciiTheme="minorHAnsi" w:hAnsiTheme="minorHAnsi" w:cs="Arial"/>
          <w:b/>
          <w:sz w:val="28"/>
        </w:rPr>
        <w:t xml:space="preserve">, </w:t>
      </w:r>
      <w:r w:rsidR="006D592E">
        <w:rPr>
          <w:rFonts w:asciiTheme="minorHAnsi" w:hAnsiTheme="minorHAnsi" w:cs="Arial"/>
          <w:b/>
          <w:sz w:val="28"/>
        </w:rPr>
        <w:t xml:space="preserve">in </w:t>
      </w:r>
      <w:r w:rsidR="00CE7833">
        <w:rPr>
          <w:rFonts w:asciiTheme="minorHAnsi" w:hAnsiTheme="minorHAnsi" w:cs="Arial"/>
          <w:b/>
          <w:sz w:val="28"/>
        </w:rPr>
        <w:t>FY2020</w:t>
      </w:r>
      <w:r w:rsidR="006D592E">
        <w:rPr>
          <w:rFonts w:asciiTheme="minorHAnsi" w:hAnsiTheme="minorHAnsi" w:cs="Arial"/>
          <w:b/>
          <w:sz w:val="28"/>
        </w:rPr>
        <w:t xml:space="preserve">, </w:t>
      </w:r>
      <w:r w:rsidR="00932C18" w:rsidRPr="00D35C60">
        <w:rPr>
          <w:rFonts w:asciiTheme="minorHAnsi" w:hAnsiTheme="minorHAnsi" w:cs="Arial"/>
          <w:b/>
          <w:sz w:val="28"/>
        </w:rPr>
        <w:t xml:space="preserve">how many </w:t>
      </w:r>
      <w:r w:rsidR="00E74F5A" w:rsidRPr="00D35C60">
        <w:rPr>
          <w:rFonts w:asciiTheme="minorHAnsi" w:hAnsiTheme="minorHAnsi" w:cs="Arial"/>
          <w:b/>
          <w:sz w:val="28"/>
        </w:rPr>
        <w:t xml:space="preserve">reported being in each </w:t>
      </w:r>
      <w:r w:rsidR="00E74F5A" w:rsidRPr="00434C8A">
        <w:rPr>
          <w:rFonts w:asciiTheme="minorHAnsi" w:hAnsiTheme="minorHAnsi" w:cs="Arial"/>
          <w:b/>
          <w:sz w:val="28"/>
          <w:u w:val="single"/>
        </w:rPr>
        <w:t>racial category</w:t>
      </w:r>
      <w:r w:rsidR="00E74F5A" w:rsidRPr="00D35C60">
        <w:rPr>
          <w:rFonts w:asciiTheme="minorHAnsi" w:hAnsiTheme="minorHAnsi" w:cs="Arial"/>
          <w:b/>
          <w:sz w:val="28"/>
        </w:rPr>
        <w:t xml:space="preserve"> listed below?</w:t>
      </w: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0A64A4" w:rsidRPr="001B2AB3" w14:paraId="049A4BE9"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D090CD7" w14:textId="77777777" w:rsidR="000A64A4" w:rsidRDefault="000A64A4"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2F3E3CA5" w14:textId="77777777" w:rsidR="000A64A4" w:rsidRPr="00DA161F" w:rsidRDefault="000A64A4" w:rsidP="00BE5E85">
            <w:pPr>
              <w:pStyle w:val="ListParagraph"/>
              <w:numPr>
                <w:ilvl w:val="0"/>
                <w:numId w:val="41"/>
              </w:numPr>
              <w:ind w:left="525"/>
              <w:rPr>
                <w:rFonts w:asciiTheme="minorHAnsi" w:hAnsiTheme="minorHAnsi" w:cs="Arial"/>
              </w:rPr>
            </w:pPr>
            <w:r>
              <w:rPr>
                <w:rFonts w:asciiTheme="minorHAnsi" w:hAnsiTheme="minorHAnsi" w:cs="Arial"/>
              </w:rPr>
              <w:t>E</w:t>
            </w:r>
            <w:r w:rsidRPr="00DA161F">
              <w:rPr>
                <w:rFonts w:asciiTheme="minorHAnsi" w:hAnsiTheme="minorHAnsi" w:cs="Arial"/>
              </w:rPr>
              <w:t>nter a number</w:t>
            </w:r>
            <w:r>
              <w:rPr>
                <w:rFonts w:asciiTheme="minorHAnsi" w:hAnsiTheme="minorHAnsi" w:cs="Arial"/>
              </w:rPr>
              <w:t xml:space="preserve"> in each row. If there were no </w:t>
            </w:r>
            <w:r w:rsidRPr="006F4D01">
              <w:rPr>
                <w:rFonts w:asciiTheme="minorHAnsi" w:hAnsiTheme="minorHAnsi" w:cs="Arial"/>
                <w:b/>
                <w:u w:val="single"/>
              </w:rPr>
              <w:t>unique tobacco users</w:t>
            </w:r>
            <w:r w:rsidRPr="00DA161F">
              <w:rPr>
                <w:rFonts w:asciiTheme="minorHAnsi" w:hAnsiTheme="minorHAnsi" w:cs="Arial"/>
              </w:rPr>
              <w:t xml:space="preserve"> </w:t>
            </w:r>
            <w:proofErr w:type="gramStart"/>
            <w:r w:rsidRPr="00DA161F">
              <w:rPr>
                <w:rFonts w:asciiTheme="minorHAnsi" w:hAnsiTheme="minorHAnsi" w:cs="Arial"/>
              </w:rPr>
              <w:t>in a given</w:t>
            </w:r>
            <w:proofErr w:type="gramEnd"/>
            <w:r w:rsidRPr="00DA161F">
              <w:rPr>
                <w:rFonts w:asciiTheme="minorHAnsi" w:hAnsiTheme="minorHAnsi" w:cs="Arial"/>
              </w:rPr>
              <w:t xml:space="preserve"> category, enter a </w:t>
            </w:r>
            <w:r w:rsidRPr="00F82FF5">
              <w:rPr>
                <w:rFonts w:asciiTheme="minorHAnsi" w:hAnsiTheme="minorHAnsi" w:cs="Arial"/>
                <w:b/>
              </w:rPr>
              <w:t xml:space="preserve">“0” </w:t>
            </w:r>
            <w:r w:rsidRPr="006F4D01">
              <w:rPr>
                <w:rFonts w:asciiTheme="minorHAnsi" w:hAnsiTheme="minorHAnsi" w:cs="Arial"/>
                <w:b/>
              </w:rPr>
              <w:t>(zero)</w:t>
            </w:r>
            <w:r w:rsidRPr="00DA161F">
              <w:rPr>
                <w:rFonts w:asciiTheme="minorHAnsi" w:hAnsiTheme="minorHAnsi" w:cs="Arial"/>
              </w:rPr>
              <w:t xml:space="preserve"> in that row. </w:t>
            </w:r>
          </w:p>
          <w:p w14:paraId="01A943B0" w14:textId="77777777" w:rsidR="000A64A4" w:rsidRPr="00394859" w:rsidRDefault="000A64A4"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55965DD3" w14:textId="77777777" w:rsidR="000A64A4" w:rsidRPr="001B2AB3" w:rsidRDefault="000A64A4"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2E343F1E" w14:textId="77777777" w:rsidR="00E74F5A" w:rsidRPr="00D35C60" w:rsidRDefault="00E74F5A" w:rsidP="00E74F5A">
      <w:pPr>
        <w:widowControl w:val="0"/>
        <w:autoSpaceDE w:val="0"/>
        <w:autoSpaceDN w:val="0"/>
        <w:adjustRightInd w:val="0"/>
        <w:spacing w:before="1" w:line="160" w:lineRule="exact"/>
        <w:ind w:right="5490"/>
        <w:rPr>
          <w:rFonts w:asciiTheme="minorHAnsi" w:hAnsiTheme="minorHAnsi" w:cs="Arial Black"/>
          <w:color w:val="000000"/>
          <w:sz w:val="16"/>
          <w:szCs w:val="16"/>
        </w:rPr>
      </w:pPr>
    </w:p>
    <w:tbl>
      <w:tblPr>
        <w:tblStyle w:val="TableGrid"/>
        <w:tblW w:w="0" w:type="auto"/>
        <w:tblInd w:w="315" w:type="dxa"/>
        <w:tblLook w:val="04A0" w:firstRow="1" w:lastRow="0" w:firstColumn="1" w:lastColumn="0" w:noHBand="0" w:noVBand="1"/>
      </w:tblPr>
      <w:tblGrid>
        <w:gridCol w:w="4576"/>
        <w:gridCol w:w="4459"/>
      </w:tblGrid>
      <w:tr w:rsidR="00011080" w:rsidRPr="0013311F" w14:paraId="6C2AFAED" w14:textId="77777777" w:rsidTr="000A64A4">
        <w:trPr>
          <w:trHeight w:val="432"/>
        </w:trPr>
        <w:tc>
          <w:tcPr>
            <w:tcW w:w="4788" w:type="dxa"/>
            <w:shd w:val="clear" w:color="auto" w:fill="C6D9F1" w:themeFill="text2" w:themeFillTint="33"/>
          </w:tcPr>
          <w:p w14:paraId="25664016" w14:textId="77777777" w:rsidR="00011080" w:rsidRPr="0013311F" w:rsidRDefault="00011080" w:rsidP="00011080">
            <w:pPr>
              <w:widowControl w:val="0"/>
              <w:autoSpaceDE w:val="0"/>
              <w:autoSpaceDN w:val="0"/>
              <w:adjustRightInd w:val="0"/>
              <w:jc w:val="center"/>
              <w:rPr>
                <w:rFonts w:asciiTheme="minorHAnsi" w:hAnsiTheme="minorHAnsi" w:cs="Arial"/>
                <w:b/>
                <w:color w:val="000000"/>
                <w:spacing w:val="5"/>
                <w:position w:val="-1"/>
              </w:rPr>
            </w:pPr>
            <w:r w:rsidRPr="0013311F">
              <w:rPr>
                <w:rFonts w:asciiTheme="minorHAnsi" w:hAnsiTheme="minorHAnsi" w:cs="Arial"/>
                <w:b/>
                <w:color w:val="000000"/>
                <w:spacing w:val="5"/>
                <w:position w:val="-1"/>
              </w:rPr>
              <w:t>Racial Category</w:t>
            </w:r>
          </w:p>
        </w:tc>
        <w:tc>
          <w:tcPr>
            <w:tcW w:w="4788" w:type="dxa"/>
            <w:shd w:val="clear" w:color="auto" w:fill="C6D9F1" w:themeFill="text2" w:themeFillTint="33"/>
          </w:tcPr>
          <w:p w14:paraId="5EB54BD4" w14:textId="0BCE8868" w:rsidR="00011080" w:rsidRPr="0013311F" w:rsidRDefault="00011080" w:rsidP="00011080">
            <w:pPr>
              <w:widowControl w:val="0"/>
              <w:autoSpaceDE w:val="0"/>
              <w:autoSpaceDN w:val="0"/>
              <w:adjustRightInd w:val="0"/>
              <w:spacing w:before="5"/>
              <w:jc w:val="center"/>
              <w:rPr>
                <w:rFonts w:asciiTheme="minorHAnsi" w:hAnsiTheme="minorHAnsi" w:cs="Arial"/>
                <w:b/>
                <w:color w:val="000000"/>
              </w:rPr>
            </w:pPr>
            <w:r w:rsidRPr="0013311F">
              <w:rPr>
                <w:rFonts w:asciiTheme="minorHAnsi" w:hAnsiTheme="minorHAnsi" w:cs="Arial"/>
                <w:b/>
                <w:color w:val="000000"/>
              </w:rPr>
              <w:t xml:space="preserve">Number reported in </w:t>
            </w:r>
            <w:r w:rsidR="00CE7833">
              <w:rPr>
                <w:rFonts w:asciiTheme="minorHAnsi" w:hAnsiTheme="minorHAnsi" w:cs="Arial"/>
                <w:b/>
                <w:color w:val="000000"/>
              </w:rPr>
              <w:t>FY2020</w:t>
            </w:r>
          </w:p>
        </w:tc>
      </w:tr>
      <w:tr w:rsidR="00E74F5A" w:rsidRPr="00B77D3A" w14:paraId="0F86F74C" w14:textId="77777777" w:rsidTr="00E74F5A">
        <w:trPr>
          <w:trHeight w:val="432"/>
        </w:trPr>
        <w:tc>
          <w:tcPr>
            <w:tcW w:w="4788" w:type="dxa"/>
          </w:tcPr>
          <w:p w14:paraId="47E93A0D" w14:textId="77777777" w:rsidR="00E74F5A" w:rsidRPr="008E486D" w:rsidRDefault="00E74F5A" w:rsidP="001828EF">
            <w:pPr>
              <w:pStyle w:val="ListParagraph"/>
              <w:widowControl w:val="0"/>
              <w:numPr>
                <w:ilvl w:val="0"/>
                <w:numId w:val="20"/>
              </w:numPr>
              <w:autoSpaceDE w:val="0"/>
              <w:autoSpaceDN w:val="0"/>
              <w:adjustRightInd w:val="0"/>
              <w:rPr>
                <w:rFonts w:asciiTheme="minorHAnsi" w:hAnsiTheme="minorHAnsi" w:cs="Arial"/>
                <w:color w:val="000000"/>
              </w:rPr>
            </w:pPr>
            <w:r w:rsidRPr="008E486D">
              <w:rPr>
                <w:rFonts w:asciiTheme="minorHAnsi" w:hAnsiTheme="minorHAnsi" w:cs="Arial"/>
                <w:color w:val="000000"/>
                <w:spacing w:val="5"/>
                <w:position w:val="-1"/>
              </w:rPr>
              <w:t>White</w:t>
            </w:r>
          </w:p>
        </w:tc>
        <w:tc>
          <w:tcPr>
            <w:tcW w:w="4788" w:type="dxa"/>
          </w:tcPr>
          <w:p w14:paraId="5964EA8D" w14:textId="77777777" w:rsidR="00E74F5A" w:rsidRPr="00B77D3A" w:rsidRDefault="00011080" w:rsidP="00E74F5A">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E74F5A" w:rsidRPr="00B77D3A" w14:paraId="6FC08D4C" w14:textId="77777777" w:rsidTr="00E74F5A">
        <w:trPr>
          <w:trHeight w:val="432"/>
        </w:trPr>
        <w:tc>
          <w:tcPr>
            <w:tcW w:w="4788" w:type="dxa"/>
          </w:tcPr>
          <w:p w14:paraId="47C9CA71" w14:textId="77777777" w:rsidR="00E74F5A" w:rsidRPr="008E486D" w:rsidRDefault="00E74F5A" w:rsidP="001828EF">
            <w:pPr>
              <w:pStyle w:val="ListParagraph"/>
              <w:widowControl w:val="0"/>
              <w:numPr>
                <w:ilvl w:val="0"/>
                <w:numId w:val="20"/>
              </w:numPr>
              <w:autoSpaceDE w:val="0"/>
              <w:autoSpaceDN w:val="0"/>
              <w:adjustRightInd w:val="0"/>
              <w:spacing w:before="41"/>
              <w:rPr>
                <w:rFonts w:asciiTheme="minorHAnsi" w:hAnsiTheme="minorHAnsi" w:cs="Arial"/>
                <w:color w:val="000000"/>
              </w:rPr>
            </w:pPr>
            <w:r w:rsidRPr="008E486D">
              <w:rPr>
                <w:rFonts w:asciiTheme="minorHAnsi" w:hAnsiTheme="minorHAnsi" w:cs="Arial"/>
                <w:color w:val="000000"/>
                <w:spacing w:val="4"/>
                <w:position w:val="-1"/>
              </w:rPr>
              <w:t>Blac</w:t>
            </w:r>
            <w:r w:rsidRPr="008E486D">
              <w:rPr>
                <w:rFonts w:asciiTheme="minorHAnsi" w:hAnsiTheme="minorHAnsi" w:cs="Arial"/>
                <w:color w:val="000000"/>
                <w:position w:val="-1"/>
              </w:rPr>
              <w:t>k</w:t>
            </w:r>
            <w:r w:rsidRPr="008E486D">
              <w:rPr>
                <w:rFonts w:asciiTheme="minorHAnsi" w:hAnsiTheme="minorHAnsi" w:cs="Arial"/>
                <w:color w:val="000000"/>
                <w:spacing w:val="7"/>
                <w:position w:val="-1"/>
              </w:rPr>
              <w:t xml:space="preserve"> </w:t>
            </w:r>
            <w:r w:rsidRPr="008E486D">
              <w:rPr>
                <w:rFonts w:asciiTheme="minorHAnsi" w:hAnsiTheme="minorHAnsi" w:cs="Arial"/>
                <w:color w:val="000000"/>
                <w:spacing w:val="4"/>
                <w:position w:val="-1"/>
              </w:rPr>
              <w:t>o</w:t>
            </w:r>
            <w:r w:rsidRPr="008E486D">
              <w:rPr>
                <w:rFonts w:asciiTheme="minorHAnsi" w:hAnsiTheme="minorHAnsi" w:cs="Arial"/>
                <w:color w:val="000000"/>
                <w:position w:val="-1"/>
              </w:rPr>
              <w:t>r</w:t>
            </w:r>
            <w:r w:rsidRPr="008E486D">
              <w:rPr>
                <w:rFonts w:asciiTheme="minorHAnsi" w:hAnsiTheme="minorHAnsi" w:cs="Arial"/>
                <w:color w:val="000000"/>
                <w:spacing w:val="7"/>
                <w:position w:val="-1"/>
              </w:rPr>
              <w:t xml:space="preserve"> </w:t>
            </w:r>
            <w:r w:rsidRPr="008E486D">
              <w:rPr>
                <w:rFonts w:asciiTheme="minorHAnsi" w:hAnsiTheme="minorHAnsi" w:cs="Arial"/>
                <w:color w:val="000000"/>
                <w:spacing w:val="4"/>
                <w:position w:val="-1"/>
              </w:rPr>
              <w:t>Africa</w:t>
            </w:r>
            <w:r w:rsidRPr="008E486D">
              <w:rPr>
                <w:rFonts w:asciiTheme="minorHAnsi" w:hAnsiTheme="minorHAnsi" w:cs="Arial"/>
                <w:color w:val="000000"/>
                <w:position w:val="-1"/>
              </w:rPr>
              <w:t>n</w:t>
            </w:r>
            <w:r w:rsidRPr="008E486D">
              <w:rPr>
                <w:rFonts w:asciiTheme="minorHAnsi" w:hAnsiTheme="minorHAnsi" w:cs="Arial"/>
                <w:color w:val="000000"/>
                <w:spacing w:val="7"/>
                <w:position w:val="-1"/>
              </w:rPr>
              <w:t xml:space="preserve"> </w:t>
            </w:r>
            <w:r w:rsidRPr="008E486D">
              <w:rPr>
                <w:rFonts w:asciiTheme="minorHAnsi" w:hAnsiTheme="minorHAnsi" w:cs="Arial"/>
                <w:color w:val="000000"/>
                <w:spacing w:val="4"/>
                <w:position w:val="-1"/>
              </w:rPr>
              <w:t>American</w:t>
            </w:r>
          </w:p>
        </w:tc>
        <w:tc>
          <w:tcPr>
            <w:tcW w:w="4788" w:type="dxa"/>
          </w:tcPr>
          <w:p w14:paraId="236834DB" w14:textId="77777777" w:rsidR="00E74F5A" w:rsidRPr="00B77D3A" w:rsidRDefault="00011080" w:rsidP="00E74F5A">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E74F5A" w:rsidRPr="00B77D3A" w14:paraId="11B6B2A9" w14:textId="77777777" w:rsidTr="00E74F5A">
        <w:trPr>
          <w:trHeight w:val="432"/>
        </w:trPr>
        <w:tc>
          <w:tcPr>
            <w:tcW w:w="4788" w:type="dxa"/>
          </w:tcPr>
          <w:p w14:paraId="48F99159" w14:textId="77777777" w:rsidR="00E74F5A" w:rsidRPr="008E486D" w:rsidRDefault="00E74F5A" w:rsidP="001828EF">
            <w:pPr>
              <w:pStyle w:val="ListParagraph"/>
              <w:widowControl w:val="0"/>
              <w:numPr>
                <w:ilvl w:val="0"/>
                <w:numId w:val="20"/>
              </w:numPr>
              <w:autoSpaceDE w:val="0"/>
              <w:autoSpaceDN w:val="0"/>
              <w:adjustRightInd w:val="0"/>
              <w:spacing w:before="41"/>
              <w:rPr>
                <w:rFonts w:asciiTheme="minorHAnsi" w:hAnsiTheme="minorHAnsi" w:cs="Arial"/>
                <w:color w:val="000000"/>
              </w:rPr>
            </w:pPr>
            <w:r w:rsidRPr="008E486D">
              <w:rPr>
                <w:rFonts w:asciiTheme="minorHAnsi" w:hAnsiTheme="minorHAnsi" w:cs="Arial"/>
                <w:color w:val="000000"/>
                <w:spacing w:val="3"/>
                <w:position w:val="-1"/>
              </w:rPr>
              <w:t>Asian</w:t>
            </w:r>
          </w:p>
        </w:tc>
        <w:tc>
          <w:tcPr>
            <w:tcW w:w="4788" w:type="dxa"/>
          </w:tcPr>
          <w:p w14:paraId="2949DD2C" w14:textId="77777777" w:rsidR="00E74F5A" w:rsidRPr="00B77D3A" w:rsidRDefault="00011080" w:rsidP="00E74F5A">
            <w:pPr>
              <w:widowControl w:val="0"/>
              <w:autoSpaceDE w:val="0"/>
              <w:autoSpaceDN w:val="0"/>
              <w:adjustRightInd w:val="0"/>
              <w:spacing w:before="6"/>
              <w:rPr>
                <w:rFonts w:asciiTheme="minorHAnsi" w:hAnsiTheme="minorHAnsi" w:cs="Arial"/>
                <w:color w:val="000000"/>
              </w:rPr>
            </w:pPr>
            <w:r w:rsidRPr="00B77D3A">
              <w:rPr>
                <w:rFonts w:asciiTheme="minorHAnsi" w:hAnsiTheme="minorHAnsi" w:cs="Arial"/>
                <w:color w:val="000000"/>
              </w:rPr>
              <w:t>N=</w:t>
            </w:r>
          </w:p>
        </w:tc>
      </w:tr>
      <w:tr w:rsidR="00E74F5A" w:rsidRPr="00B77D3A" w14:paraId="691E939E" w14:textId="77777777" w:rsidTr="00E74F5A">
        <w:trPr>
          <w:trHeight w:val="432"/>
        </w:trPr>
        <w:tc>
          <w:tcPr>
            <w:tcW w:w="4788" w:type="dxa"/>
          </w:tcPr>
          <w:p w14:paraId="28F0B06C" w14:textId="77777777" w:rsidR="00E74F5A" w:rsidRPr="008E486D" w:rsidRDefault="00E74F5A" w:rsidP="001828EF">
            <w:pPr>
              <w:pStyle w:val="ListParagraph"/>
              <w:widowControl w:val="0"/>
              <w:numPr>
                <w:ilvl w:val="0"/>
                <w:numId w:val="20"/>
              </w:numPr>
              <w:autoSpaceDE w:val="0"/>
              <w:autoSpaceDN w:val="0"/>
              <w:adjustRightInd w:val="0"/>
              <w:rPr>
                <w:rFonts w:asciiTheme="minorHAnsi" w:hAnsiTheme="minorHAnsi" w:cs="Arial"/>
                <w:color w:val="000000"/>
              </w:rPr>
            </w:pPr>
            <w:r w:rsidRPr="008E486D">
              <w:rPr>
                <w:rFonts w:asciiTheme="minorHAnsi" w:hAnsiTheme="minorHAnsi" w:cs="Arial"/>
                <w:color w:val="000000"/>
                <w:spacing w:val="4"/>
              </w:rPr>
              <w:t>Nativ</w:t>
            </w:r>
            <w:r w:rsidRPr="008E486D">
              <w:rPr>
                <w:rFonts w:asciiTheme="minorHAnsi" w:hAnsiTheme="minorHAnsi" w:cs="Arial"/>
                <w:color w:val="000000"/>
              </w:rPr>
              <w:t>e</w:t>
            </w:r>
            <w:r w:rsidRPr="008E486D">
              <w:rPr>
                <w:rFonts w:asciiTheme="minorHAnsi" w:hAnsiTheme="minorHAnsi" w:cs="Arial"/>
                <w:color w:val="000000"/>
                <w:spacing w:val="8"/>
              </w:rPr>
              <w:t xml:space="preserve"> </w:t>
            </w:r>
            <w:r w:rsidRPr="008E486D">
              <w:rPr>
                <w:rFonts w:asciiTheme="minorHAnsi" w:hAnsiTheme="minorHAnsi" w:cs="Arial"/>
                <w:color w:val="000000"/>
                <w:spacing w:val="4"/>
              </w:rPr>
              <w:t>Hawaiia</w:t>
            </w:r>
            <w:r w:rsidRPr="008E486D">
              <w:rPr>
                <w:rFonts w:asciiTheme="minorHAnsi" w:hAnsiTheme="minorHAnsi" w:cs="Arial"/>
                <w:color w:val="000000"/>
              </w:rPr>
              <w:t>n</w:t>
            </w:r>
            <w:r w:rsidRPr="008E486D">
              <w:rPr>
                <w:rFonts w:asciiTheme="minorHAnsi" w:hAnsiTheme="minorHAnsi" w:cs="Arial"/>
                <w:color w:val="000000"/>
                <w:spacing w:val="8"/>
              </w:rPr>
              <w:t xml:space="preserve"> </w:t>
            </w:r>
            <w:r w:rsidRPr="008E486D">
              <w:rPr>
                <w:rFonts w:asciiTheme="minorHAnsi" w:hAnsiTheme="minorHAnsi" w:cs="Arial"/>
                <w:color w:val="000000"/>
                <w:spacing w:val="4"/>
              </w:rPr>
              <w:t>or</w:t>
            </w:r>
            <w:r w:rsidRPr="008E486D">
              <w:rPr>
                <w:rFonts w:asciiTheme="minorHAnsi" w:hAnsiTheme="minorHAnsi" w:cs="Arial"/>
                <w:color w:val="000000"/>
              </w:rPr>
              <w:t xml:space="preserve"> </w:t>
            </w:r>
            <w:r w:rsidRPr="008E486D">
              <w:rPr>
                <w:rFonts w:asciiTheme="minorHAnsi" w:hAnsiTheme="minorHAnsi" w:cs="Arial"/>
                <w:color w:val="000000"/>
                <w:spacing w:val="4"/>
              </w:rPr>
              <w:t>Pacifi</w:t>
            </w:r>
            <w:r w:rsidRPr="008E486D">
              <w:rPr>
                <w:rFonts w:asciiTheme="minorHAnsi" w:hAnsiTheme="minorHAnsi" w:cs="Arial"/>
                <w:color w:val="000000"/>
              </w:rPr>
              <w:t>c</w:t>
            </w:r>
            <w:r w:rsidRPr="008E486D">
              <w:rPr>
                <w:rFonts w:asciiTheme="minorHAnsi" w:hAnsiTheme="minorHAnsi" w:cs="Arial"/>
                <w:color w:val="000000"/>
                <w:spacing w:val="8"/>
              </w:rPr>
              <w:t xml:space="preserve"> </w:t>
            </w:r>
            <w:r w:rsidRPr="008E486D">
              <w:rPr>
                <w:rFonts w:asciiTheme="minorHAnsi" w:hAnsiTheme="minorHAnsi" w:cs="Arial"/>
                <w:color w:val="000000"/>
                <w:spacing w:val="4"/>
              </w:rPr>
              <w:t>Islander</w:t>
            </w:r>
          </w:p>
        </w:tc>
        <w:tc>
          <w:tcPr>
            <w:tcW w:w="4788" w:type="dxa"/>
          </w:tcPr>
          <w:p w14:paraId="34ACED76" w14:textId="77777777" w:rsidR="00E74F5A" w:rsidRPr="00B77D3A" w:rsidRDefault="00011080" w:rsidP="00E74F5A">
            <w:pPr>
              <w:widowControl w:val="0"/>
              <w:autoSpaceDE w:val="0"/>
              <w:autoSpaceDN w:val="0"/>
              <w:adjustRightInd w:val="0"/>
              <w:spacing w:before="8"/>
              <w:rPr>
                <w:rFonts w:asciiTheme="minorHAnsi" w:hAnsiTheme="minorHAnsi" w:cs="Arial"/>
                <w:color w:val="000000"/>
              </w:rPr>
            </w:pPr>
            <w:r w:rsidRPr="00B77D3A">
              <w:rPr>
                <w:rFonts w:asciiTheme="minorHAnsi" w:hAnsiTheme="minorHAnsi" w:cs="Arial"/>
                <w:color w:val="000000"/>
              </w:rPr>
              <w:t>N=</w:t>
            </w:r>
          </w:p>
        </w:tc>
      </w:tr>
      <w:tr w:rsidR="00E74F5A" w:rsidRPr="00B77D3A" w14:paraId="2A3FE604" w14:textId="77777777" w:rsidTr="00E74F5A">
        <w:trPr>
          <w:trHeight w:val="432"/>
        </w:trPr>
        <w:tc>
          <w:tcPr>
            <w:tcW w:w="4788" w:type="dxa"/>
          </w:tcPr>
          <w:p w14:paraId="551206BD" w14:textId="77777777" w:rsidR="00E74F5A" w:rsidRPr="008E486D" w:rsidRDefault="00E74F5A" w:rsidP="001828EF">
            <w:pPr>
              <w:pStyle w:val="ListParagraph"/>
              <w:widowControl w:val="0"/>
              <w:numPr>
                <w:ilvl w:val="0"/>
                <w:numId w:val="20"/>
              </w:numPr>
              <w:autoSpaceDE w:val="0"/>
              <w:autoSpaceDN w:val="0"/>
              <w:adjustRightInd w:val="0"/>
              <w:rPr>
                <w:rFonts w:asciiTheme="minorHAnsi" w:hAnsiTheme="minorHAnsi" w:cs="Arial"/>
                <w:color w:val="000000"/>
              </w:rPr>
            </w:pPr>
            <w:r w:rsidRPr="008E486D">
              <w:rPr>
                <w:rFonts w:asciiTheme="minorHAnsi" w:hAnsiTheme="minorHAnsi" w:cs="Arial"/>
                <w:color w:val="000000"/>
                <w:spacing w:val="5"/>
              </w:rPr>
              <w:t>America</w:t>
            </w:r>
            <w:r w:rsidRPr="008E486D">
              <w:rPr>
                <w:rFonts w:asciiTheme="minorHAnsi" w:hAnsiTheme="minorHAnsi" w:cs="Arial"/>
                <w:color w:val="000000"/>
              </w:rPr>
              <w:t>n</w:t>
            </w:r>
            <w:r w:rsidRPr="008E486D">
              <w:rPr>
                <w:rFonts w:asciiTheme="minorHAnsi" w:hAnsiTheme="minorHAnsi" w:cs="Arial"/>
                <w:color w:val="000000"/>
                <w:spacing w:val="9"/>
              </w:rPr>
              <w:t xml:space="preserve"> </w:t>
            </w:r>
            <w:r w:rsidRPr="008E486D">
              <w:rPr>
                <w:rFonts w:asciiTheme="minorHAnsi" w:hAnsiTheme="minorHAnsi" w:cs="Arial"/>
                <w:color w:val="000000"/>
                <w:spacing w:val="5"/>
              </w:rPr>
              <w:t>India</w:t>
            </w:r>
            <w:r w:rsidRPr="008E486D">
              <w:rPr>
                <w:rFonts w:asciiTheme="minorHAnsi" w:hAnsiTheme="minorHAnsi" w:cs="Arial"/>
                <w:color w:val="000000"/>
              </w:rPr>
              <w:t>n</w:t>
            </w:r>
            <w:r w:rsidRPr="008E486D">
              <w:rPr>
                <w:rFonts w:asciiTheme="minorHAnsi" w:hAnsiTheme="minorHAnsi" w:cs="Arial"/>
                <w:color w:val="000000"/>
                <w:spacing w:val="9"/>
              </w:rPr>
              <w:t xml:space="preserve"> </w:t>
            </w:r>
            <w:r w:rsidRPr="008E486D">
              <w:rPr>
                <w:rFonts w:asciiTheme="minorHAnsi" w:hAnsiTheme="minorHAnsi" w:cs="Arial"/>
                <w:color w:val="000000"/>
                <w:spacing w:val="5"/>
              </w:rPr>
              <w:t>or</w:t>
            </w:r>
            <w:r w:rsidRPr="008E486D">
              <w:rPr>
                <w:rFonts w:asciiTheme="minorHAnsi" w:hAnsiTheme="minorHAnsi" w:cs="Arial"/>
                <w:color w:val="000000"/>
              </w:rPr>
              <w:t xml:space="preserve"> </w:t>
            </w:r>
            <w:r w:rsidRPr="008E486D">
              <w:rPr>
                <w:rFonts w:asciiTheme="minorHAnsi" w:hAnsiTheme="minorHAnsi" w:cs="Arial"/>
                <w:color w:val="000000"/>
                <w:spacing w:val="2"/>
                <w:position w:val="-1"/>
              </w:rPr>
              <w:t>Alaska</w:t>
            </w:r>
            <w:r w:rsidRPr="008E486D">
              <w:rPr>
                <w:rFonts w:asciiTheme="minorHAnsi" w:hAnsiTheme="minorHAnsi" w:cs="Arial"/>
                <w:color w:val="000000"/>
                <w:spacing w:val="6"/>
                <w:position w:val="-1"/>
              </w:rPr>
              <w:t xml:space="preserve"> </w:t>
            </w:r>
            <w:r w:rsidRPr="008E486D">
              <w:rPr>
                <w:rFonts w:asciiTheme="minorHAnsi" w:hAnsiTheme="minorHAnsi" w:cs="Arial"/>
                <w:color w:val="000000"/>
                <w:spacing w:val="2"/>
                <w:position w:val="-1"/>
              </w:rPr>
              <w:t>Native</w:t>
            </w:r>
          </w:p>
        </w:tc>
        <w:tc>
          <w:tcPr>
            <w:tcW w:w="4788" w:type="dxa"/>
          </w:tcPr>
          <w:p w14:paraId="2F99618B" w14:textId="77777777" w:rsidR="00E74F5A" w:rsidRPr="00B77D3A" w:rsidRDefault="00011080" w:rsidP="00E74F5A">
            <w:pPr>
              <w:widowControl w:val="0"/>
              <w:autoSpaceDE w:val="0"/>
              <w:autoSpaceDN w:val="0"/>
              <w:adjustRightInd w:val="0"/>
              <w:spacing w:before="1"/>
              <w:rPr>
                <w:rFonts w:asciiTheme="minorHAnsi" w:hAnsiTheme="minorHAnsi" w:cs="Arial"/>
                <w:color w:val="000000"/>
              </w:rPr>
            </w:pPr>
            <w:r w:rsidRPr="00B77D3A">
              <w:rPr>
                <w:rFonts w:asciiTheme="minorHAnsi" w:hAnsiTheme="minorHAnsi" w:cs="Arial"/>
                <w:color w:val="000000"/>
              </w:rPr>
              <w:t>N=</w:t>
            </w:r>
          </w:p>
        </w:tc>
      </w:tr>
      <w:tr w:rsidR="00E74F5A" w:rsidRPr="00B77D3A" w14:paraId="2EFFC609" w14:textId="77777777" w:rsidTr="00E74F5A">
        <w:trPr>
          <w:trHeight w:val="432"/>
        </w:trPr>
        <w:tc>
          <w:tcPr>
            <w:tcW w:w="4788" w:type="dxa"/>
          </w:tcPr>
          <w:p w14:paraId="7067FD18" w14:textId="77777777" w:rsidR="00E74F5A" w:rsidRPr="008E486D" w:rsidRDefault="00E74F5A" w:rsidP="001828EF">
            <w:pPr>
              <w:pStyle w:val="ListParagraph"/>
              <w:widowControl w:val="0"/>
              <w:numPr>
                <w:ilvl w:val="0"/>
                <w:numId w:val="20"/>
              </w:numPr>
              <w:autoSpaceDE w:val="0"/>
              <w:autoSpaceDN w:val="0"/>
              <w:adjustRightInd w:val="0"/>
              <w:rPr>
                <w:rFonts w:asciiTheme="minorHAnsi" w:hAnsiTheme="minorHAnsi" w:cs="Arial"/>
                <w:color w:val="000000"/>
              </w:rPr>
            </w:pPr>
            <w:r w:rsidRPr="008E486D">
              <w:rPr>
                <w:rFonts w:asciiTheme="minorHAnsi" w:hAnsiTheme="minorHAnsi" w:cs="Arial"/>
                <w:color w:val="000000"/>
                <w:spacing w:val="3"/>
                <w:position w:val="-1"/>
              </w:rPr>
              <w:t>Other</w:t>
            </w:r>
          </w:p>
        </w:tc>
        <w:tc>
          <w:tcPr>
            <w:tcW w:w="4788" w:type="dxa"/>
          </w:tcPr>
          <w:p w14:paraId="60657329" w14:textId="77777777" w:rsidR="00E74F5A" w:rsidRPr="00B77D3A" w:rsidRDefault="00011080" w:rsidP="00E74F5A">
            <w:pPr>
              <w:widowControl w:val="0"/>
              <w:autoSpaceDE w:val="0"/>
              <w:autoSpaceDN w:val="0"/>
              <w:adjustRightInd w:val="0"/>
              <w:rPr>
                <w:rFonts w:asciiTheme="minorHAnsi" w:hAnsiTheme="minorHAnsi" w:cs="Arial"/>
                <w:color w:val="000000"/>
              </w:rPr>
            </w:pPr>
            <w:r w:rsidRPr="00B77D3A">
              <w:rPr>
                <w:rFonts w:asciiTheme="minorHAnsi" w:hAnsiTheme="minorHAnsi" w:cs="Arial"/>
                <w:color w:val="000000"/>
              </w:rPr>
              <w:t>N=</w:t>
            </w:r>
          </w:p>
        </w:tc>
      </w:tr>
      <w:tr w:rsidR="006A2AD3" w:rsidRPr="00B77D3A" w14:paraId="6ACC3915" w14:textId="77777777" w:rsidTr="00E74F5A">
        <w:trPr>
          <w:trHeight w:val="432"/>
        </w:trPr>
        <w:tc>
          <w:tcPr>
            <w:tcW w:w="4788" w:type="dxa"/>
          </w:tcPr>
          <w:p w14:paraId="255D0E74" w14:textId="77777777" w:rsidR="006A2AD3" w:rsidRPr="008E486D" w:rsidRDefault="006A2AD3" w:rsidP="001828EF">
            <w:pPr>
              <w:pStyle w:val="ListParagraph"/>
              <w:widowControl w:val="0"/>
              <w:numPr>
                <w:ilvl w:val="0"/>
                <w:numId w:val="20"/>
              </w:numPr>
              <w:autoSpaceDE w:val="0"/>
              <w:autoSpaceDN w:val="0"/>
              <w:adjustRightInd w:val="0"/>
              <w:rPr>
                <w:rFonts w:asciiTheme="minorHAnsi" w:hAnsiTheme="minorHAnsi" w:cs="Arial"/>
                <w:color w:val="000000"/>
                <w:spacing w:val="3"/>
                <w:position w:val="-1"/>
              </w:rPr>
            </w:pPr>
            <w:proofErr w:type="gramStart"/>
            <w:r w:rsidRPr="008E486D">
              <w:rPr>
                <w:rFonts w:asciiTheme="minorHAnsi" w:hAnsiTheme="minorHAnsi" w:cs="Arial"/>
                <w:color w:val="000000"/>
                <w:spacing w:val="3"/>
                <w:position w:val="-1"/>
              </w:rPr>
              <w:t>Don’t</w:t>
            </w:r>
            <w:proofErr w:type="gramEnd"/>
            <w:r w:rsidRPr="008E486D">
              <w:rPr>
                <w:rFonts w:asciiTheme="minorHAnsi" w:hAnsiTheme="minorHAnsi" w:cs="Arial"/>
                <w:color w:val="000000"/>
                <w:spacing w:val="3"/>
                <w:position w:val="-1"/>
              </w:rPr>
              <w:t xml:space="preserve"> Know/Refused</w:t>
            </w:r>
          </w:p>
        </w:tc>
        <w:tc>
          <w:tcPr>
            <w:tcW w:w="4788" w:type="dxa"/>
          </w:tcPr>
          <w:p w14:paraId="7E00410B" w14:textId="77777777" w:rsidR="006A2AD3" w:rsidRPr="00B77D3A" w:rsidRDefault="006A2AD3" w:rsidP="00E74F5A">
            <w:pPr>
              <w:widowControl w:val="0"/>
              <w:autoSpaceDE w:val="0"/>
              <w:autoSpaceDN w:val="0"/>
              <w:adjustRightInd w:val="0"/>
              <w:rPr>
                <w:rFonts w:asciiTheme="minorHAnsi" w:hAnsiTheme="minorHAnsi" w:cs="Arial"/>
                <w:color w:val="000000"/>
              </w:rPr>
            </w:pPr>
            <w:r w:rsidRPr="00B77D3A">
              <w:rPr>
                <w:rFonts w:asciiTheme="minorHAnsi" w:hAnsiTheme="minorHAnsi" w:cs="Arial"/>
                <w:color w:val="000000"/>
              </w:rPr>
              <w:t>N=</w:t>
            </w:r>
          </w:p>
        </w:tc>
      </w:tr>
    </w:tbl>
    <w:p w14:paraId="2EFC4153" w14:textId="42684F32" w:rsidR="000A64A4" w:rsidRDefault="00B43894" w:rsidP="00C214F1">
      <w:pPr>
        <w:spacing w:before="360" w:after="200"/>
        <w:rPr>
          <w:rFonts w:asciiTheme="minorHAnsi" w:hAnsiTheme="minorHAnsi" w:cs="Arial"/>
          <w:b/>
          <w:sz w:val="28"/>
        </w:rPr>
      </w:pPr>
      <w:r>
        <w:rPr>
          <w:rFonts w:asciiTheme="minorHAnsi" w:hAnsiTheme="minorHAnsi" w:cs="Arial"/>
          <w:b/>
          <w:sz w:val="28"/>
        </w:rPr>
        <w:t>*</w:t>
      </w:r>
      <w:r w:rsidR="008C73EA">
        <w:rPr>
          <w:rFonts w:asciiTheme="minorHAnsi" w:hAnsiTheme="minorHAnsi" w:cs="Arial"/>
          <w:b/>
          <w:sz w:val="28"/>
        </w:rPr>
        <w:t>57</w:t>
      </w:r>
      <w:r w:rsidR="003021D4" w:rsidRPr="00D35C60">
        <w:rPr>
          <w:rFonts w:asciiTheme="minorHAnsi" w:hAnsiTheme="minorHAnsi" w:cs="Arial"/>
          <w:b/>
          <w:sz w:val="28"/>
        </w:rPr>
        <w:t xml:space="preserve">. </w:t>
      </w:r>
      <w:r w:rsidR="00932C18" w:rsidRPr="00D35C60">
        <w:rPr>
          <w:rFonts w:asciiTheme="minorHAnsi" w:hAnsiTheme="minorHAnsi" w:cs="Arial"/>
          <w:b/>
          <w:sz w:val="28"/>
        </w:rPr>
        <w:t>Of the total numbe</w:t>
      </w:r>
      <w:r w:rsidR="0072771C">
        <w:rPr>
          <w:rFonts w:asciiTheme="minorHAnsi" w:hAnsiTheme="minorHAnsi" w:cs="Arial"/>
          <w:b/>
          <w:sz w:val="28"/>
        </w:rPr>
        <w:t xml:space="preserve">r of </w:t>
      </w:r>
      <w:r w:rsidR="0053041D">
        <w:rPr>
          <w:rFonts w:asciiTheme="minorHAnsi" w:hAnsiTheme="minorHAnsi" w:cs="Arial"/>
          <w:b/>
          <w:sz w:val="28"/>
          <w:u w:val="single"/>
        </w:rPr>
        <w:t>unique tobacco users</w:t>
      </w:r>
      <w:r w:rsidR="0053041D" w:rsidRPr="00D35C60">
        <w:rPr>
          <w:rFonts w:asciiTheme="minorHAnsi" w:hAnsiTheme="minorHAnsi" w:cs="Arial"/>
          <w:b/>
          <w:sz w:val="28"/>
        </w:rPr>
        <w:t xml:space="preserve"> </w:t>
      </w:r>
      <w:r w:rsidR="00932C18" w:rsidRPr="00D35C60">
        <w:rPr>
          <w:rFonts w:asciiTheme="minorHAnsi" w:hAnsiTheme="minorHAnsi" w:cs="Arial"/>
          <w:b/>
          <w:sz w:val="28"/>
        </w:rPr>
        <w:t xml:space="preserve">receiving counseling or medications through the quitline as reported in Question </w:t>
      </w:r>
      <w:r w:rsidR="008C73EA">
        <w:rPr>
          <w:rFonts w:asciiTheme="minorHAnsi" w:hAnsiTheme="minorHAnsi" w:cs="Arial"/>
          <w:b/>
          <w:sz w:val="28"/>
        </w:rPr>
        <w:t>47</w:t>
      </w:r>
      <w:r w:rsidR="006D592E">
        <w:rPr>
          <w:rFonts w:asciiTheme="minorHAnsi" w:hAnsiTheme="minorHAnsi" w:cs="Arial"/>
          <w:b/>
          <w:sz w:val="28"/>
        </w:rPr>
        <w:t>, Row e</w:t>
      </w:r>
      <w:r w:rsidR="00932C18" w:rsidRPr="00D35C60">
        <w:rPr>
          <w:rFonts w:asciiTheme="minorHAnsi" w:hAnsiTheme="minorHAnsi" w:cs="Arial"/>
          <w:b/>
          <w:sz w:val="28"/>
        </w:rPr>
        <w:t xml:space="preserve">, how many </w:t>
      </w:r>
      <w:r w:rsidR="00011080" w:rsidRPr="00D35C60">
        <w:rPr>
          <w:rFonts w:asciiTheme="minorHAnsi" w:hAnsiTheme="minorHAnsi" w:cs="Arial"/>
          <w:b/>
          <w:sz w:val="28"/>
        </w:rPr>
        <w:t xml:space="preserve">in </w:t>
      </w:r>
      <w:r w:rsidR="00CE7833">
        <w:rPr>
          <w:rFonts w:asciiTheme="minorHAnsi" w:hAnsiTheme="minorHAnsi" w:cs="Arial"/>
          <w:b/>
          <w:sz w:val="28"/>
        </w:rPr>
        <w:t>FY2020</w:t>
      </w:r>
      <w:r w:rsidR="00932C18" w:rsidRPr="00D35C60">
        <w:rPr>
          <w:rFonts w:asciiTheme="minorHAnsi" w:hAnsiTheme="minorHAnsi" w:cs="Arial"/>
          <w:b/>
          <w:sz w:val="28"/>
        </w:rPr>
        <w:t xml:space="preserve"> </w:t>
      </w:r>
      <w:r w:rsidR="003021D4" w:rsidRPr="00D35C60">
        <w:rPr>
          <w:rFonts w:asciiTheme="minorHAnsi" w:hAnsiTheme="minorHAnsi" w:cs="Arial"/>
          <w:b/>
          <w:sz w:val="28"/>
        </w:rPr>
        <w:t>reported being in each</w:t>
      </w:r>
      <w:r w:rsidR="003021D4" w:rsidRPr="009C02A2">
        <w:rPr>
          <w:rFonts w:asciiTheme="minorHAnsi" w:hAnsiTheme="minorHAnsi" w:cs="Arial"/>
          <w:b/>
          <w:sz w:val="28"/>
        </w:rPr>
        <w:t xml:space="preserve"> </w:t>
      </w:r>
      <w:r w:rsidR="009C02A2" w:rsidRPr="009C02A2">
        <w:rPr>
          <w:rFonts w:asciiTheme="minorHAnsi" w:hAnsiTheme="minorHAnsi" w:cs="Arial"/>
          <w:b/>
          <w:sz w:val="28"/>
          <w:u w:val="single"/>
        </w:rPr>
        <w:t>sexual orientation and gender identity</w:t>
      </w:r>
      <w:r w:rsidR="009C02A2">
        <w:rPr>
          <w:rFonts w:asciiTheme="minorHAnsi" w:hAnsiTheme="minorHAnsi" w:cs="Arial"/>
          <w:b/>
          <w:sz w:val="28"/>
        </w:rPr>
        <w:t xml:space="preserve"> </w:t>
      </w:r>
      <w:r w:rsidR="003021D4" w:rsidRPr="00D35C60">
        <w:rPr>
          <w:rFonts w:asciiTheme="minorHAnsi" w:hAnsiTheme="minorHAnsi" w:cs="Arial"/>
          <w:b/>
          <w:sz w:val="28"/>
        </w:rPr>
        <w:t>category listed below?</w:t>
      </w: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0A64A4" w:rsidRPr="001B2AB3" w14:paraId="3FD24C0C"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E62DF6E" w14:textId="77777777" w:rsidR="000A64A4" w:rsidRDefault="000A64A4"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52223402" w14:textId="77777777" w:rsidR="000A64A4" w:rsidRPr="00DA161F" w:rsidRDefault="000A64A4" w:rsidP="00BE5E85">
            <w:pPr>
              <w:pStyle w:val="ListParagraph"/>
              <w:numPr>
                <w:ilvl w:val="0"/>
                <w:numId w:val="41"/>
              </w:numPr>
              <w:ind w:left="525"/>
              <w:rPr>
                <w:rFonts w:asciiTheme="minorHAnsi" w:hAnsiTheme="minorHAnsi" w:cs="Arial"/>
              </w:rPr>
            </w:pPr>
            <w:r>
              <w:rPr>
                <w:rFonts w:asciiTheme="minorHAnsi" w:hAnsiTheme="minorHAnsi" w:cs="Arial"/>
              </w:rPr>
              <w:t>E</w:t>
            </w:r>
            <w:r w:rsidRPr="00DA161F">
              <w:rPr>
                <w:rFonts w:asciiTheme="minorHAnsi" w:hAnsiTheme="minorHAnsi" w:cs="Arial"/>
              </w:rPr>
              <w:t>nter a number</w:t>
            </w:r>
            <w:r>
              <w:rPr>
                <w:rFonts w:asciiTheme="minorHAnsi" w:hAnsiTheme="minorHAnsi" w:cs="Arial"/>
              </w:rPr>
              <w:t xml:space="preserve"> in each row. If there were no </w:t>
            </w:r>
            <w:r w:rsidRPr="006F4D01">
              <w:rPr>
                <w:rFonts w:asciiTheme="minorHAnsi" w:hAnsiTheme="minorHAnsi" w:cs="Arial"/>
                <w:b/>
                <w:u w:val="single"/>
              </w:rPr>
              <w:t>unique tobacco users</w:t>
            </w:r>
            <w:r w:rsidRPr="00DA161F">
              <w:rPr>
                <w:rFonts w:asciiTheme="minorHAnsi" w:hAnsiTheme="minorHAnsi" w:cs="Arial"/>
              </w:rPr>
              <w:t xml:space="preserve"> </w:t>
            </w:r>
            <w:proofErr w:type="gramStart"/>
            <w:r w:rsidRPr="00DA161F">
              <w:rPr>
                <w:rFonts w:asciiTheme="minorHAnsi" w:hAnsiTheme="minorHAnsi" w:cs="Arial"/>
              </w:rPr>
              <w:t>in a given</w:t>
            </w:r>
            <w:proofErr w:type="gramEnd"/>
            <w:r w:rsidRPr="00DA161F">
              <w:rPr>
                <w:rFonts w:asciiTheme="minorHAnsi" w:hAnsiTheme="minorHAnsi" w:cs="Arial"/>
              </w:rPr>
              <w:t xml:space="preserve"> category, enter a </w:t>
            </w:r>
            <w:r w:rsidRPr="00F82FF5">
              <w:rPr>
                <w:rFonts w:asciiTheme="minorHAnsi" w:hAnsiTheme="minorHAnsi" w:cs="Arial"/>
                <w:b/>
              </w:rPr>
              <w:t xml:space="preserve">“0” </w:t>
            </w:r>
            <w:r w:rsidRPr="006F4D01">
              <w:rPr>
                <w:rFonts w:asciiTheme="minorHAnsi" w:hAnsiTheme="minorHAnsi" w:cs="Arial"/>
                <w:b/>
              </w:rPr>
              <w:t>(zero)</w:t>
            </w:r>
            <w:r w:rsidRPr="00DA161F">
              <w:rPr>
                <w:rFonts w:asciiTheme="minorHAnsi" w:hAnsiTheme="minorHAnsi" w:cs="Arial"/>
              </w:rPr>
              <w:t xml:space="preserve"> in that row. </w:t>
            </w:r>
          </w:p>
          <w:p w14:paraId="053221A6" w14:textId="77777777" w:rsidR="000A64A4" w:rsidRPr="00394859" w:rsidRDefault="000A64A4"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6F418683" w14:textId="77777777" w:rsidR="000A64A4" w:rsidRPr="001B2AB3" w:rsidRDefault="000A64A4"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191A5E87" w14:textId="55A07900" w:rsidR="000A64A4" w:rsidRDefault="000A64A4" w:rsidP="003021D4">
      <w:pPr>
        <w:widowControl w:val="0"/>
        <w:autoSpaceDE w:val="0"/>
        <w:autoSpaceDN w:val="0"/>
        <w:adjustRightInd w:val="0"/>
        <w:spacing w:before="6" w:line="140" w:lineRule="exact"/>
        <w:rPr>
          <w:rFonts w:asciiTheme="minorHAnsi" w:hAnsiTheme="minorHAnsi" w:cs="Arial Black"/>
          <w:color w:val="000000"/>
          <w:sz w:val="14"/>
          <w:szCs w:val="14"/>
        </w:rPr>
      </w:pPr>
    </w:p>
    <w:p w14:paraId="084ECB19" w14:textId="77777777" w:rsidR="000A64A4" w:rsidRDefault="000A64A4">
      <w:pPr>
        <w:spacing w:after="200" w:line="276" w:lineRule="auto"/>
        <w:rPr>
          <w:rFonts w:asciiTheme="minorHAnsi" w:hAnsiTheme="minorHAnsi" w:cs="Arial Black"/>
          <w:color w:val="000000"/>
          <w:sz w:val="14"/>
          <w:szCs w:val="14"/>
        </w:rPr>
      </w:pPr>
      <w:r>
        <w:rPr>
          <w:rFonts w:asciiTheme="minorHAnsi" w:hAnsiTheme="minorHAnsi" w:cs="Arial Black"/>
          <w:color w:val="000000"/>
          <w:sz w:val="14"/>
          <w:szCs w:val="14"/>
        </w:rPr>
        <w:br w:type="page"/>
      </w:r>
    </w:p>
    <w:p w14:paraId="32882620" w14:textId="77777777" w:rsidR="000A64A4" w:rsidRPr="00D35C60" w:rsidRDefault="000A64A4" w:rsidP="003021D4">
      <w:pPr>
        <w:widowControl w:val="0"/>
        <w:autoSpaceDE w:val="0"/>
        <w:autoSpaceDN w:val="0"/>
        <w:adjustRightInd w:val="0"/>
        <w:spacing w:before="6" w:line="140" w:lineRule="exact"/>
        <w:rPr>
          <w:rFonts w:asciiTheme="minorHAnsi" w:hAnsiTheme="minorHAnsi" w:cs="Arial Black"/>
          <w:color w:val="000000"/>
          <w:sz w:val="14"/>
          <w:szCs w:val="14"/>
        </w:rPr>
      </w:pPr>
    </w:p>
    <w:tbl>
      <w:tblPr>
        <w:tblStyle w:val="TableGrid"/>
        <w:tblW w:w="0" w:type="auto"/>
        <w:tblInd w:w="315" w:type="dxa"/>
        <w:tblLook w:val="04A0" w:firstRow="1" w:lastRow="0" w:firstColumn="1" w:lastColumn="0" w:noHBand="0" w:noVBand="1"/>
      </w:tblPr>
      <w:tblGrid>
        <w:gridCol w:w="4534"/>
        <w:gridCol w:w="4501"/>
      </w:tblGrid>
      <w:tr w:rsidR="00011080" w:rsidRPr="00D35C60" w14:paraId="3325CB23" w14:textId="77777777" w:rsidTr="000A64A4">
        <w:trPr>
          <w:trHeight w:val="432"/>
        </w:trPr>
        <w:tc>
          <w:tcPr>
            <w:tcW w:w="4534" w:type="dxa"/>
            <w:shd w:val="clear" w:color="auto" w:fill="C6D9F1" w:themeFill="text2" w:themeFillTint="33"/>
            <w:vAlign w:val="bottom"/>
          </w:tcPr>
          <w:p w14:paraId="23A92049" w14:textId="77777777" w:rsidR="00011080" w:rsidRPr="0072771C" w:rsidRDefault="00272F93" w:rsidP="000A64A4">
            <w:pPr>
              <w:widowControl w:val="0"/>
              <w:autoSpaceDE w:val="0"/>
              <w:autoSpaceDN w:val="0"/>
              <w:adjustRightInd w:val="0"/>
              <w:jc w:val="center"/>
              <w:rPr>
                <w:rFonts w:asciiTheme="minorHAnsi" w:hAnsiTheme="minorHAnsi" w:cs="Arial"/>
                <w:b/>
                <w:color w:val="000000"/>
                <w:spacing w:val="5"/>
                <w:position w:val="-1"/>
                <w:sz w:val="28"/>
                <w:szCs w:val="28"/>
              </w:rPr>
            </w:pPr>
            <w:r>
              <w:rPr>
                <w:rFonts w:asciiTheme="minorHAnsi" w:hAnsiTheme="minorHAnsi" w:cs="Arial"/>
                <w:b/>
                <w:color w:val="000000"/>
                <w:spacing w:val="5"/>
                <w:position w:val="-1"/>
                <w:sz w:val="28"/>
                <w:szCs w:val="28"/>
              </w:rPr>
              <w:t>Sexual</w:t>
            </w:r>
            <w:r w:rsidR="00C2574F">
              <w:rPr>
                <w:rFonts w:asciiTheme="minorHAnsi" w:hAnsiTheme="minorHAnsi" w:cs="Arial"/>
                <w:b/>
                <w:color w:val="000000"/>
                <w:spacing w:val="5"/>
                <w:position w:val="-1"/>
                <w:sz w:val="28"/>
                <w:szCs w:val="28"/>
              </w:rPr>
              <w:t xml:space="preserve"> Orientation</w:t>
            </w:r>
            <w:r>
              <w:rPr>
                <w:rFonts w:asciiTheme="minorHAnsi" w:hAnsiTheme="minorHAnsi" w:cs="Arial"/>
                <w:b/>
                <w:color w:val="000000"/>
                <w:spacing w:val="5"/>
                <w:position w:val="-1"/>
                <w:sz w:val="28"/>
                <w:szCs w:val="28"/>
              </w:rPr>
              <w:t xml:space="preserve"> and Gender Identity</w:t>
            </w:r>
          </w:p>
        </w:tc>
        <w:tc>
          <w:tcPr>
            <w:tcW w:w="4501" w:type="dxa"/>
            <w:shd w:val="clear" w:color="auto" w:fill="C6D9F1" w:themeFill="text2" w:themeFillTint="33"/>
            <w:vAlign w:val="bottom"/>
          </w:tcPr>
          <w:p w14:paraId="2A484FB0" w14:textId="5E9EF42C" w:rsidR="00011080" w:rsidRPr="0072771C" w:rsidRDefault="00011080" w:rsidP="000A64A4">
            <w:pPr>
              <w:widowControl w:val="0"/>
              <w:autoSpaceDE w:val="0"/>
              <w:autoSpaceDN w:val="0"/>
              <w:adjustRightInd w:val="0"/>
              <w:spacing w:before="5"/>
              <w:jc w:val="center"/>
              <w:rPr>
                <w:rFonts w:asciiTheme="minorHAnsi" w:hAnsiTheme="minorHAnsi" w:cs="Arial"/>
                <w:b/>
                <w:color w:val="000000"/>
                <w:sz w:val="28"/>
                <w:szCs w:val="28"/>
              </w:rPr>
            </w:pPr>
            <w:r w:rsidRPr="0072771C">
              <w:rPr>
                <w:rFonts w:asciiTheme="minorHAnsi" w:hAnsiTheme="minorHAnsi" w:cs="Arial"/>
                <w:b/>
                <w:color w:val="000000"/>
                <w:sz w:val="28"/>
                <w:szCs w:val="28"/>
              </w:rPr>
              <w:t xml:space="preserve">Number reported in </w:t>
            </w:r>
            <w:r w:rsidR="00CE7833">
              <w:rPr>
                <w:rFonts w:asciiTheme="minorHAnsi" w:hAnsiTheme="minorHAnsi" w:cs="Arial"/>
                <w:b/>
                <w:color w:val="000000"/>
                <w:sz w:val="28"/>
                <w:szCs w:val="28"/>
              </w:rPr>
              <w:t>FY2020</w:t>
            </w:r>
          </w:p>
        </w:tc>
      </w:tr>
      <w:tr w:rsidR="003021D4" w:rsidRPr="00B77D3A" w14:paraId="2A12A872" w14:textId="77777777" w:rsidTr="00011080">
        <w:trPr>
          <w:trHeight w:val="432"/>
        </w:trPr>
        <w:tc>
          <w:tcPr>
            <w:tcW w:w="4534" w:type="dxa"/>
          </w:tcPr>
          <w:p w14:paraId="4BEEBA08" w14:textId="77777777" w:rsidR="003021D4" w:rsidRPr="008E486D" w:rsidRDefault="003021D4" w:rsidP="001828EF">
            <w:pPr>
              <w:pStyle w:val="ListParagraph"/>
              <w:widowControl w:val="0"/>
              <w:numPr>
                <w:ilvl w:val="0"/>
                <w:numId w:val="19"/>
              </w:numPr>
              <w:autoSpaceDE w:val="0"/>
              <w:autoSpaceDN w:val="0"/>
              <w:adjustRightInd w:val="0"/>
              <w:rPr>
                <w:rFonts w:asciiTheme="minorHAnsi" w:hAnsiTheme="minorHAnsi" w:cs="Arial"/>
                <w:color w:val="000000"/>
              </w:rPr>
            </w:pPr>
            <w:r w:rsidRPr="008E486D">
              <w:rPr>
                <w:rFonts w:asciiTheme="minorHAnsi" w:hAnsiTheme="minorHAnsi" w:cs="Arial"/>
                <w:color w:val="000000"/>
                <w:spacing w:val="5"/>
                <w:position w:val="-1"/>
              </w:rPr>
              <w:t>Straight</w:t>
            </w:r>
          </w:p>
        </w:tc>
        <w:tc>
          <w:tcPr>
            <w:tcW w:w="4501" w:type="dxa"/>
          </w:tcPr>
          <w:p w14:paraId="2063A737" w14:textId="77777777" w:rsidR="003021D4" w:rsidRPr="00B77D3A" w:rsidRDefault="00011080" w:rsidP="00005885">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32E6D254" w14:textId="77777777" w:rsidTr="00011080">
        <w:trPr>
          <w:trHeight w:val="432"/>
        </w:trPr>
        <w:tc>
          <w:tcPr>
            <w:tcW w:w="4534" w:type="dxa"/>
          </w:tcPr>
          <w:p w14:paraId="28D4F17C" w14:textId="77777777" w:rsidR="00011080" w:rsidRPr="008E486D" w:rsidRDefault="00011080" w:rsidP="001828EF">
            <w:pPr>
              <w:pStyle w:val="ListParagraph"/>
              <w:widowControl w:val="0"/>
              <w:numPr>
                <w:ilvl w:val="0"/>
                <w:numId w:val="19"/>
              </w:numPr>
              <w:autoSpaceDE w:val="0"/>
              <w:autoSpaceDN w:val="0"/>
              <w:adjustRightInd w:val="0"/>
              <w:spacing w:before="41"/>
              <w:rPr>
                <w:rFonts w:asciiTheme="minorHAnsi" w:hAnsiTheme="minorHAnsi" w:cs="Arial"/>
                <w:color w:val="000000"/>
              </w:rPr>
            </w:pPr>
            <w:r w:rsidRPr="008E486D">
              <w:rPr>
                <w:rFonts w:asciiTheme="minorHAnsi" w:hAnsiTheme="minorHAnsi" w:cs="Arial"/>
                <w:color w:val="000000"/>
                <w:spacing w:val="4"/>
                <w:position w:val="-1"/>
              </w:rPr>
              <w:t>Ga</w:t>
            </w:r>
            <w:r w:rsidRPr="008E486D">
              <w:rPr>
                <w:rFonts w:asciiTheme="minorHAnsi" w:hAnsiTheme="minorHAnsi" w:cs="Arial"/>
                <w:color w:val="000000"/>
                <w:position w:val="-1"/>
              </w:rPr>
              <w:t>y</w:t>
            </w:r>
            <w:r w:rsidRPr="008E486D">
              <w:rPr>
                <w:rFonts w:asciiTheme="minorHAnsi" w:hAnsiTheme="minorHAnsi" w:cs="Arial"/>
                <w:color w:val="000000"/>
                <w:spacing w:val="7"/>
                <w:position w:val="-1"/>
              </w:rPr>
              <w:t xml:space="preserve"> </w:t>
            </w:r>
            <w:r w:rsidRPr="008E486D">
              <w:rPr>
                <w:rFonts w:asciiTheme="minorHAnsi" w:hAnsiTheme="minorHAnsi" w:cs="Arial"/>
                <w:color w:val="000000"/>
                <w:spacing w:val="4"/>
                <w:position w:val="-1"/>
              </w:rPr>
              <w:t>o</w:t>
            </w:r>
            <w:r w:rsidRPr="008E486D">
              <w:rPr>
                <w:rFonts w:asciiTheme="minorHAnsi" w:hAnsiTheme="minorHAnsi" w:cs="Arial"/>
                <w:color w:val="000000"/>
                <w:position w:val="-1"/>
              </w:rPr>
              <w:t>r</w:t>
            </w:r>
            <w:r w:rsidRPr="008E486D">
              <w:rPr>
                <w:rFonts w:asciiTheme="minorHAnsi" w:hAnsiTheme="minorHAnsi" w:cs="Arial"/>
                <w:color w:val="000000"/>
                <w:spacing w:val="7"/>
                <w:position w:val="-1"/>
              </w:rPr>
              <w:t xml:space="preserve"> </w:t>
            </w:r>
            <w:r w:rsidRPr="008E486D">
              <w:rPr>
                <w:rFonts w:asciiTheme="minorHAnsi" w:hAnsiTheme="minorHAnsi" w:cs="Arial"/>
                <w:color w:val="000000"/>
                <w:spacing w:val="4"/>
                <w:position w:val="-1"/>
              </w:rPr>
              <w:t>Lesbian</w:t>
            </w:r>
          </w:p>
        </w:tc>
        <w:tc>
          <w:tcPr>
            <w:tcW w:w="4501" w:type="dxa"/>
          </w:tcPr>
          <w:p w14:paraId="0C40F43F"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58847862" w14:textId="77777777" w:rsidTr="00011080">
        <w:trPr>
          <w:trHeight w:val="432"/>
        </w:trPr>
        <w:tc>
          <w:tcPr>
            <w:tcW w:w="4534" w:type="dxa"/>
          </w:tcPr>
          <w:p w14:paraId="5C1FB841" w14:textId="77777777" w:rsidR="00011080" w:rsidRPr="008E486D" w:rsidRDefault="00011080" w:rsidP="001828EF">
            <w:pPr>
              <w:pStyle w:val="ListParagraph"/>
              <w:widowControl w:val="0"/>
              <w:numPr>
                <w:ilvl w:val="0"/>
                <w:numId w:val="19"/>
              </w:numPr>
              <w:autoSpaceDE w:val="0"/>
              <w:autoSpaceDN w:val="0"/>
              <w:adjustRightInd w:val="0"/>
              <w:spacing w:before="41"/>
              <w:rPr>
                <w:rFonts w:asciiTheme="minorHAnsi" w:hAnsiTheme="minorHAnsi" w:cs="Arial"/>
                <w:color w:val="000000"/>
              </w:rPr>
            </w:pPr>
            <w:r w:rsidRPr="008E486D">
              <w:rPr>
                <w:rFonts w:asciiTheme="minorHAnsi" w:hAnsiTheme="minorHAnsi" w:cs="Arial"/>
                <w:color w:val="000000"/>
                <w:spacing w:val="4"/>
                <w:position w:val="-1"/>
              </w:rPr>
              <w:t>Bisexual</w:t>
            </w:r>
          </w:p>
        </w:tc>
        <w:tc>
          <w:tcPr>
            <w:tcW w:w="4501" w:type="dxa"/>
          </w:tcPr>
          <w:p w14:paraId="47EC8A5A"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4D40FDF2" w14:textId="77777777" w:rsidTr="00011080">
        <w:trPr>
          <w:trHeight w:val="432"/>
        </w:trPr>
        <w:tc>
          <w:tcPr>
            <w:tcW w:w="4534" w:type="dxa"/>
          </w:tcPr>
          <w:p w14:paraId="6D0B31B3" w14:textId="77777777" w:rsidR="00011080" w:rsidRPr="008E486D" w:rsidRDefault="00011080" w:rsidP="001828EF">
            <w:pPr>
              <w:pStyle w:val="ListParagraph"/>
              <w:widowControl w:val="0"/>
              <w:numPr>
                <w:ilvl w:val="0"/>
                <w:numId w:val="19"/>
              </w:numPr>
              <w:autoSpaceDE w:val="0"/>
              <w:autoSpaceDN w:val="0"/>
              <w:adjustRightInd w:val="0"/>
              <w:spacing w:before="41"/>
              <w:rPr>
                <w:rFonts w:asciiTheme="minorHAnsi" w:hAnsiTheme="minorHAnsi" w:cs="Arial"/>
                <w:color w:val="000000"/>
              </w:rPr>
            </w:pPr>
            <w:r w:rsidRPr="008E486D">
              <w:rPr>
                <w:rFonts w:asciiTheme="minorHAnsi" w:hAnsiTheme="minorHAnsi" w:cs="Arial"/>
                <w:color w:val="000000"/>
                <w:spacing w:val="3"/>
                <w:position w:val="-1"/>
              </w:rPr>
              <w:t>Transgender</w:t>
            </w:r>
          </w:p>
        </w:tc>
        <w:tc>
          <w:tcPr>
            <w:tcW w:w="4501" w:type="dxa"/>
          </w:tcPr>
          <w:p w14:paraId="617E81A8"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4B01ED85" w14:textId="77777777" w:rsidTr="00011080">
        <w:trPr>
          <w:trHeight w:val="432"/>
        </w:trPr>
        <w:tc>
          <w:tcPr>
            <w:tcW w:w="4534" w:type="dxa"/>
          </w:tcPr>
          <w:p w14:paraId="515B06AD" w14:textId="77777777" w:rsidR="00011080" w:rsidRPr="008E486D" w:rsidRDefault="00011080" w:rsidP="001828EF">
            <w:pPr>
              <w:pStyle w:val="ListParagraph"/>
              <w:widowControl w:val="0"/>
              <w:numPr>
                <w:ilvl w:val="0"/>
                <w:numId w:val="19"/>
              </w:numPr>
              <w:autoSpaceDE w:val="0"/>
              <w:autoSpaceDN w:val="0"/>
              <w:adjustRightInd w:val="0"/>
              <w:spacing w:before="41"/>
              <w:rPr>
                <w:rFonts w:asciiTheme="minorHAnsi" w:hAnsiTheme="minorHAnsi" w:cs="Arial"/>
                <w:color w:val="000000"/>
              </w:rPr>
            </w:pPr>
            <w:r w:rsidRPr="008E486D">
              <w:rPr>
                <w:rFonts w:asciiTheme="minorHAnsi" w:hAnsiTheme="minorHAnsi" w:cs="Arial"/>
                <w:color w:val="000000"/>
                <w:spacing w:val="4"/>
                <w:position w:val="-1"/>
              </w:rPr>
              <w:t>Other</w:t>
            </w:r>
          </w:p>
        </w:tc>
        <w:tc>
          <w:tcPr>
            <w:tcW w:w="4501" w:type="dxa"/>
          </w:tcPr>
          <w:p w14:paraId="2C1C0BEA"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575EAEC6" w14:textId="77777777" w:rsidTr="00011080">
        <w:trPr>
          <w:trHeight w:val="432"/>
        </w:trPr>
        <w:tc>
          <w:tcPr>
            <w:tcW w:w="4534" w:type="dxa"/>
          </w:tcPr>
          <w:p w14:paraId="2401D52B" w14:textId="77777777" w:rsidR="00011080" w:rsidRPr="008E486D" w:rsidRDefault="0055027A" w:rsidP="001828EF">
            <w:pPr>
              <w:pStyle w:val="ListParagraph"/>
              <w:widowControl w:val="0"/>
              <w:numPr>
                <w:ilvl w:val="0"/>
                <w:numId w:val="19"/>
              </w:numPr>
              <w:autoSpaceDE w:val="0"/>
              <w:autoSpaceDN w:val="0"/>
              <w:adjustRightInd w:val="0"/>
              <w:spacing w:before="41"/>
              <w:rPr>
                <w:rFonts w:asciiTheme="minorHAnsi" w:hAnsiTheme="minorHAnsi" w:cs="Arial"/>
                <w:color w:val="000000"/>
              </w:rPr>
            </w:pPr>
            <w:proofErr w:type="gramStart"/>
            <w:r w:rsidRPr="008E486D">
              <w:rPr>
                <w:rFonts w:asciiTheme="minorHAnsi" w:hAnsiTheme="minorHAnsi" w:cs="Arial"/>
                <w:color w:val="000000"/>
                <w:spacing w:val="2"/>
                <w:position w:val="-1"/>
              </w:rPr>
              <w:t>Don’t</w:t>
            </w:r>
            <w:proofErr w:type="gramEnd"/>
            <w:r w:rsidRPr="008E486D">
              <w:rPr>
                <w:rFonts w:asciiTheme="minorHAnsi" w:hAnsiTheme="minorHAnsi" w:cs="Arial"/>
                <w:color w:val="000000"/>
                <w:spacing w:val="2"/>
                <w:position w:val="-1"/>
              </w:rPr>
              <w:t xml:space="preserve"> Know/</w:t>
            </w:r>
            <w:r w:rsidR="00011080" w:rsidRPr="008E486D">
              <w:rPr>
                <w:rFonts w:asciiTheme="minorHAnsi" w:hAnsiTheme="minorHAnsi" w:cs="Arial"/>
                <w:color w:val="000000"/>
                <w:spacing w:val="2"/>
                <w:position w:val="-1"/>
              </w:rPr>
              <w:t>Refused</w:t>
            </w:r>
          </w:p>
        </w:tc>
        <w:tc>
          <w:tcPr>
            <w:tcW w:w="4501" w:type="dxa"/>
          </w:tcPr>
          <w:p w14:paraId="755BA1E4"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bl>
    <w:p w14:paraId="6663C103" w14:textId="77777777" w:rsidR="006C4876" w:rsidRPr="00D35C60" w:rsidRDefault="006C4876" w:rsidP="00FD4982">
      <w:pPr>
        <w:rPr>
          <w:rFonts w:asciiTheme="minorHAnsi" w:hAnsiTheme="minorHAnsi" w:cs="Arial"/>
          <w:b/>
          <w:sz w:val="22"/>
          <w:szCs w:val="22"/>
        </w:rPr>
      </w:pPr>
    </w:p>
    <w:p w14:paraId="73FF5FE5" w14:textId="00AD5A8E" w:rsidR="00EE4ECA" w:rsidRDefault="008175EE" w:rsidP="00ED6E50">
      <w:pPr>
        <w:spacing w:before="120" w:after="240"/>
        <w:rPr>
          <w:rFonts w:asciiTheme="minorHAnsi" w:hAnsiTheme="minorHAnsi" w:cs="Arial"/>
          <w:b/>
          <w:sz w:val="28"/>
        </w:rPr>
      </w:pPr>
      <w:r>
        <w:rPr>
          <w:rFonts w:asciiTheme="minorHAnsi" w:hAnsiTheme="minorHAnsi" w:cs="Arial"/>
          <w:b/>
          <w:sz w:val="28"/>
        </w:rPr>
        <w:t>*</w:t>
      </w:r>
      <w:r w:rsidR="008C73EA">
        <w:rPr>
          <w:rFonts w:asciiTheme="minorHAnsi" w:hAnsiTheme="minorHAnsi" w:cs="Arial"/>
          <w:b/>
          <w:sz w:val="28"/>
        </w:rPr>
        <w:t>58</w:t>
      </w:r>
      <w:r w:rsidR="001B44F7" w:rsidRPr="00D35C60">
        <w:rPr>
          <w:rFonts w:asciiTheme="minorHAnsi" w:hAnsiTheme="minorHAnsi" w:cs="Arial"/>
          <w:b/>
          <w:sz w:val="28"/>
        </w:rPr>
        <w:t xml:space="preserve">. </w:t>
      </w:r>
      <w:r w:rsidR="00EE4ECA" w:rsidRPr="00D35C60">
        <w:rPr>
          <w:rFonts w:asciiTheme="minorHAnsi" w:hAnsiTheme="minorHAnsi" w:cs="Arial"/>
          <w:b/>
          <w:sz w:val="28"/>
        </w:rPr>
        <w:t>Of the total numbe</w:t>
      </w:r>
      <w:r w:rsidR="00EE4ECA">
        <w:rPr>
          <w:rFonts w:asciiTheme="minorHAnsi" w:hAnsiTheme="minorHAnsi" w:cs="Arial"/>
          <w:b/>
          <w:sz w:val="28"/>
        </w:rPr>
        <w:t xml:space="preserve">r of </w:t>
      </w:r>
      <w:r w:rsidR="0053041D">
        <w:rPr>
          <w:rFonts w:asciiTheme="minorHAnsi" w:hAnsiTheme="minorHAnsi" w:cs="Arial"/>
          <w:b/>
          <w:sz w:val="28"/>
          <w:u w:val="single"/>
        </w:rPr>
        <w:t>unique tobacco users</w:t>
      </w:r>
      <w:r w:rsidR="0053041D" w:rsidRPr="00D35C60">
        <w:rPr>
          <w:rFonts w:asciiTheme="minorHAnsi" w:hAnsiTheme="minorHAnsi" w:cs="Arial"/>
          <w:b/>
          <w:sz w:val="28"/>
        </w:rPr>
        <w:t xml:space="preserve"> </w:t>
      </w:r>
      <w:r w:rsidR="00EE4ECA" w:rsidRPr="00D35C60">
        <w:rPr>
          <w:rFonts w:asciiTheme="minorHAnsi" w:hAnsiTheme="minorHAnsi" w:cs="Arial"/>
          <w:b/>
          <w:sz w:val="28"/>
        </w:rPr>
        <w:t xml:space="preserve">receiving counseling or medications through the quitline as reported in Question </w:t>
      </w:r>
      <w:r w:rsidR="008C73EA">
        <w:rPr>
          <w:rFonts w:asciiTheme="minorHAnsi" w:hAnsiTheme="minorHAnsi" w:cs="Arial"/>
          <w:b/>
          <w:sz w:val="28"/>
        </w:rPr>
        <w:t>47</w:t>
      </w:r>
      <w:r w:rsidR="00EE4ECA">
        <w:rPr>
          <w:rFonts w:asciiTheme="minorHAnsi" w:hAnsiTheme="minorHAnsi" w:cs="Arial"/>
          <w:b/>
          <w:sz w:val="28"/>
        </w:rPr>
        <w:t>, Row e</w:t>
      </w:r>
      <w:r w:rsidR="00EE4ECA" w:rsidRPr="00D35C60">
        <w:rPr>
          <w:rFonts w:asciiTheme="minorHAnsi" w:hAnsiTheme="minorHAnsi" w:cs="Arial"/>
          <w:b/>
          <w:sz w:val="28"/>
        </w:rPr>
        <w:t xml:space="preserve">, how many in </w:t>
      </w:r>
      <w:r w:rsidR="00CE7833">
        <w:rPr>
          <w:rFonts w:asciiTheme="minorHAnsi" w:hAnsiTheme="minorHAnsi" w:cs="Arial"/>
          <w:b/>
          <w:sz w:val="28"/>
        </w:rPr>
        <w:t>FY2020</w:t>
      </w:r>
      <w:r w:rsidR="00EE4ECA" w:rsidRPr="00D35C60">
        <w:rPr>
          <w:rFonts w:asciiTheme="minorHAnsi" w:hAnsiTheme="minorHAnsi" w:cs="Arial"/>
          <w:b/>
          <w:sz w:val="28"/>
        </w:rPr>
        <w:t xml:space="preserve"> reported </w:t>
      </w:r>
      <w:r w:rsidR="00EE4ECA">
        <w:rPr>
          <w:rFonts w:asciiTheme="minorHAnsi" w:hAnsiTheme="minorHAnsi" w:cs="Arial"/>
          <w:b/>
          <w:sz w:val="28"/>
        </w:rPr>
        <w:t xml:space="preserve">they had a </w:t>
      </w:r>
      <w:r w:rsidR="0032782D" w:rsidRPr="00ED6E50">
        <w:rPr>
          <w:rFonts w:asciiTheme="minorHAnsi" w:hAnsiTheme="minorHAnsi" w:cs="Arial"/>
          <w:b/>
          <w:sz w:val="28"/>
          <w:u w:val="single"/>
        </w:rPr>
        <w:t>b</w:t>
      </w:r>
      <w:r w:rsidR="00EE4ECA" w:rsidRPr="00ED6E50">
        <w:rPr>
          <w:rFonts w:asciiTheme="minorHAnsi" w:hAnsiTheme="minorHAnsi" w:cs="Arial"/>
          <w:b/>
          <w:sz w:val="28"/>
          <w:u w:val="single"/>
        </w:rPr>
        <w:t xml:space="preserve">ehavioral </w:t>
      </w:r>
      <w:r w:rsidR="0032782D" w:rsidRPr="00ED6E50">
        <w:rPr>
          <w:rFonts w:asciiTheme="minorHAnsi" w:hAnsiTheme="minorHAnsi" w:cs="Arial"/>
          <w:b/>
          <w:sz w:val="28"/>
          <w:u w:val="single"/>
        </w:rPr>
        <w:t>h</w:t>
      </w:r>
      <w:r w:rsidR="00EE4ECA" w:rsidRPr="00ED6E50">
        <w:rPr>
          <w:rFonts w:asciiTheme="minorHAnsi" w:hAnsiTheme="minorHAnsi" w:cs="Arial"/>
          <w:b/>
          <w:sz w:val="28"/>
          <w:u w:val="single"/>
        </w:rPr>
        <w:t xml:space="preserve">ealth </w:t>
      </w:r>
      <w:r w:rsidR="0032782D" w:rsidRPr="00ED6E50">
        <w:rPr>
          <w:rFonts w:asciiTheme="minorHAnsi" w:hAnsiTheme="minorHAnsi" w:cs="Arial"/>
          <w:b/>
          <w:sz w:val="28"/>
          <w:u w:val="single"/>
        </w:rPr>
        <w:t>condition</w:t>
      </w:r>
      <w:r w:rsidR="00EE4ECA">
        <w:rPr>
          <w:rFonts w:asciiTheme="minorHAnsi" w:hAnsiTheme="minorHAnsi" w:cs="Arial"/>
          <w:b/>
          <w:sz w:val="28"/>
        </w:rPr>
        <w:t xml:space="preserve">? </w:t>
      </w: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A2026E" w:rsidRPr="001B2AB3" w14:paraId="2F8B60D0"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39BC56D" w14:textId="77777777" w:rsidR="00A2026E" w:rsidRDefault="00A2026E"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269D9666" w14:textId="77777777" w:rsidR="00A2026E" w:rsidRPr="00394859" w:rsidRDefault="00A2026E"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069F7D02" w14:textId="77777777" w:rsidR="00A2026E" w:rsidRPr="001B2AB3" w:rsidRDefault="00A2026E"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3913C485" w14:textId="77777777" w:rsidR="00E57BEF" w:rsidRPr="005A583B" w:rsidRDefault="00EE4ECA" w:rsidP="00EE4ECA">
      <w:pPr>
        <w:ind w:left="540" w:hanging="540"/>
        <w:rPr>
          <w:rFonts w:asciiTheme="minorHAnsi" w:hAnsiTheme="minorHAnsi" w:cs="Arial"/>
          <w:b/>
          <w:sz w:val="28"/>
        </w:rPr>
      </w:pPr>
      <w:r w:rsidRPr="005A583B">
        <w:rPr>
          <w:rFonts w:asciiTheme="minorHAnsi" w:hAnsiTheme="minorHAnsi" w:cs="Arial"/>
          <w:b/>
          <w:sz w:val="28"/>
        </w:rPr>
        <w:tab/>
      </w:r>
    </w:p>
    <w:tbl>
      <w:tblPr>
        <w:tblStyle w:val="TableGrid"/>
        <w:tblW w:w="0" w:type="auto"/>
        <w:tblInd w:w="-5" w:type="dxa"/>
        <w:tblLook w:val="04A0" w:firstRow="1" w:lastRow="0" w:firstColumn="1" w:lastColumn="0" w:noHBand="0" w:noVBand="1"/>
      </w:tblPr>
      <w:tblGrid>
        <w:gridCol w:w="5040"/>
      </w:tblGrid>
      <w:tr w:rsidR="00E57BEF" w14:paraId="406E61CD" w14:textId="77777777" w:rsidTr="00E57BEF">
        <w:tc>
          <w:tcPr>
            <w:tcW w:w="5040" w:type="dxa"/>
          </w:tcPr>
          <w:p w14:paraId="74DC3F1E" w14:textId="497C9F30" w:rsidR="00E57BEF" w:rsidRDefault="00E57BEF" w:rsidP="00EE4ECA">
            <w:pPr>
              <w:rPr>
                <w:rFonts w:asciiTheme="minorHAnsi" w:hAnsiTheme="minorHAnsi" w:cs="Arial"/>
                <w:b/>
                <w:sz w:val="28"/>
              </w:rPr>
            </w:pPr>
            <w:bookmarkStart w:id="17" w:name="_Hlk52888083"/>
            <w:r>
              <w:rPr>
                <w:rFonts w:asciiTheme="minorHAnsi" w:hAnsiTheme="minorHAnsi" w:cs="Arial"/>
                <w:b/>
                <w:sz w:val="28"/>
              </w:rPr>
              <w:t>N=</w:t>
            </w:r>
          </w:p>
        </w:tc>
      </w:tr>
      <w:bookmarkEnd w:id="17"/>
    </w:tbl>
    <w:p w14:paraId="03780856" w14:textId="44C4483A" w:rsidR="00EE4ECA" w:rsidRPr="005A583B" w:rsidRDefault="00EE4ECA" w:rsidP="00EE4ECA">
      <w:pPr>
        <w:ind w:left="540" w:hanging="540"/>
        <w:rPr>
          <w:rFonts w:asciiTheme="minorHAnsi" w:hAnsiTheme="minorHAnsi" w:cs="Arial"/>
          <w:b/>
          <w:sz w:val="28"/>
        </w:rPr>
      </w:pPr>
    </w:p>
    <w:p w14:paraId="2EE46BB0" w14:textId="0974FFD4" w:rsidR="00EE4ECA" w:rsidRPr="005A583B" w:rsidRDefault="00EE4ECA" w:rsidP="00EE4ECA">
      <w:pPr>
        <w:ind w:left="540" w:hanging="540"/>
        <w:rPr>
          <w:rFonts w:asciiTheme="minorHAnsi" w:hAnsiTheme="minorHAnsi" w:cs="Arial"/>
          <w:b/>
          <w:sz w:val="28"/>
        </w:rPr>
      </w:pPr>
    </w:p>
    <w:p w14:paraId="6075B57E" w14:textId="7C56EFC7" w:rsidR="000B5638" w:rsidRPr="00D35C60" w:rsidRDefault="000B5638" w:rsidP="00871DD4">
      <w:pPr>
        <w:spacing w:after="200"/>
        <w:rPr>
          <w:rFonts w:asciiTheme="minorHAnsi" w:hAnsiTheme="minorHAnsi" w:cs="Arial"/>
          <w:b/>
          <w:sz w:val="28"/>
        </w:rPr>
      </w:pPr>
      <w:r>
        <w:rPr>
          <w:rFonts w:asciiTheme="minorHAnsi" w:hAnsiTheme="minorHAnsi" w:cs="Arial"/>
          <w:b/>
          <w:sz w:val="28"/>
        </w:rPr>
        <w:t>*</w:t>
      </w:r>
      <w:r w:rsidR="008C73EA">
        <w:rPr>
          <w:rFonts w:asciiTheme="minorHAnsi" w:hAnsiTheme="minorHAnsi" w:cs="Arial"/>
          <w:b/>
          <w:sz w:val="28"/>
        </w:rPr>
        <w:t>59</w:t>
      </w:r>
      <w:r>
        <w:rPr>
          <w:rFonts w:asciiTheme="minorHAnsi" w:hAnsiTheme="minorHAnsi" w:cs="Arial"/>
          <w:b/>
          <w:sz w:val="28"/>
        </w:rPr>
        <w:t xml:space="preserve">. </w:t>
      </w:r>
      <w:r w:rsidRPr="00D35C60">
        <w:rPr>
          <w:rFonts w:asciiTheme="minorHAnsi" w:hAnsiTheme="minorHAnsi" w:cs="Arial"/>
          <w:b/>
          <w:sz w:val="28"/>
        </w:rPr>
        <w:t xml:space="preserve">In </w:t>
      </w:r>
      <w:r w:rsidR="00CE7833">
        <w:rPr>
          <w:rFonts w:asciiTheme="minorHAnsi" w:hAnsiTheme="minorHAnsi" w:cs="Arial"/>
          <w:b/>
          <w:sz w:val="28"/>
        </w:rPr>
        <w:t>FY2020</w:t>
      </w:r>
      <w:r w:rsidRPr="00D35C60">
        <w:rPr>
          <w:rFonts w:asciiTheme="minorHAnsi" w:hAnsiTheme="minorHAnsi" w:cs="Arial"/>
          <w:b/>
          <w:sz w:val="28"/>
        </w:rPr>
        <w:t>,</w:t>
      </w:r>
      <w:r w:rsidR="00CB71E3">
        <w:rPr>
          <w:rFonts w:asciiTheme="minorHAnsi" w:hAnsiTheme="minorHAnsi" w:cs="Arial"/>
          <w:b/>
          <w:sz w:val="28"/>
        </w:rPr>
        <w:t xml:space="preserve"> was </w:t>
      </w:r>
      <w:r w:rsidRPr="00D35C60">
        <w:rPr>
          <w:rFonts w:asciiTheme="minorHAnsi" w:hAnsiTheme="minorHAnsi" w:cs="Arial"/>
          <w:b/>
          <w:sz w:val="28"/>
        </w:rPr>
        <w:t xml:space="preserve">your </w:t>
      </w:r>
      <w:r>
        <w:rPr>
          <w:rFonts w:asciiTheme="minorHAnsi" w:hAnsiTheme="minorHAnsi" w:cs="Arial"/>
          <w:b/>
          <w:sz w:val="28"/>
        </w:rPr>
        <w:t xml:space="preserve">state’s </w:t>
      </w:r>
      <w:r w:rsidRPr="00D35C60">
        <w:rPr>
          <w:rFonts w:asciiTheme="minorHAnsi" w:hAnsiTheme="minorHAnsi" w:cs="Arial"/>
          <w:b/>
          <w:sz w:val="28"/>
        </w:rPr>
        <w:t xml:space="preserve">quitline </w:t>
      </w:r>
      <w:r w:rsidR="00CB71E3">
        <w:rPr>
          <w:rFonts w:asciiTheme="minorHAnsi" w:hAnsiTheme="minorHAnsi" w:cs="Arial"/>
          <w:b/>
          <w:sz w:val="28"/>
        </w:rPr>
        <w:t xml:space="preserve">able to identify people who live in a public housing agency (PHA)? </w:t>
      </w:r>
    </w:p>
    <w:p w14:paraId="5CF19CBE" w14:textId="12F014E4" w:rsidR="000B5638" w:rsidRPr="00BB4FAE" w:rsidRDefault="000B5638" w:rsidP="00EE4BF0">
      <w:pPr>
        <w:spacing w:after="160"/>
        <w:ind w:left="540"/>
        <w:rPr>
          <w:rFonts w:asciiTheme="minorHAnsi" w:hAnsiTheme="minorHAnsi" w:cs="Arial"/>
        </w:rPr>
      </w:pPr>
      <w:r w:rsidRPr="00BB4FAE">
        <w:rPr>
          <w:rFonts w:asciiTheme="minorHAnsi" w:hAnsiTheme="minorHAnsi" w:cs="Arial"/>
        </w:rPr>
        <w:fldChar w:fldCharType="begin">
          <w:ffData>
            <w:name w:val="Check86"/>
            <w:enabled/>
            <w:calcOnExit w:val="0"/>
            <w:checkBox>
              <w:sizeAuto/>
              <w:default w:val="0"/>
            </w:checkBox>
          </w:ffData>
        </w:fldChar>
      </w:r>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r w:rsidRPr="00BB4FAE">
        <w:rPr>
          <w:rFonts w:asciiTheme="minorHAnsi" w:hAnsiTheme="minorHAnsi" w:cs="Arial"/>
        </w:rPr>
        <w:t xml:space="preserve"> Y</w:t>
      </w:r>
      <w:r>
        <w:rPr>
          <w:rFonts w:asciiTheme="minorHAnsi" w:hAnsiTheme="minorHAnsi" w:cs="Arial"/>
        </w:rPr>
        <w:t>es</w:t>
      </w:r>
      <w:r w:rsidRPr="00BB4FAE">
        <w:rPr>
          <w:rFonts w:asciiTheme="minorHAnsi" w:hAnsiTheme="minorHAnsi" w:cs="Arial"/>
        </w:rPr>
        <w:t xml:space="preserve"> </w:t>
      </w:r>
      <w:r w:rsidR="0044750C">
        <w:rPr>
          <w:rFonts w:asciiTheme="minorHAnsi" w:hAnsiTheme="minorHAnsi" w:cs="Arial"/>
        </w:rPr>
        <w:sym w:font="Symbol" w:char="F0AE"/>
      </w:r>
      <w:r w:rsidR="00CB71E3">
        <w:rPr>
          <w:rFonts w:asciiTheme="minorHAnsi" w:hAnsiTheme="minorHAnsi" w:cs="Arial"/>
        </w:rPr>
        <w:t xml:space="preserve"> </w:t>
      </w:r>
      <w:r w:rsidR="00CB71E3" w:rsidRPr="00A06BDB">
        <w:rPr>
          <w:rFonts w:asciiTheme="minorHAnsi" w:hAnsiTheme="minorHAnsi" w:cs="Arial"/>
          <w:b/>
          <w:bCs/>
        </w:rPr>
        <w:t>CONTIN</w:t>
      </w:r>
      <w:r w:rsidR="00B43DDE" w:rsidRPr="00A06BDB">
        <w:rPr>
          <w:rFonts w:asciiTheme="minorHAnsi" w:hAnsiTheme="minorHAnsi" w:cs="Arial"/>
          <w:b/>
          <w:bCs/>
        </w:rPr>
        <w:t>UE</w:t>
      </w:r>
      <w:r w:rsidR="00CB71E3" w:rsidRPr="00A06BDB">
        <w:rPr>
          <w:rFonts w:asciiTheme="minorHAnsi" w:hAnsiTheme="minorHAnsi" w:cs="Arial"/>
          <w:b/>
          <w:bCs/>
        </w:rPr>
        <w:t xml:space="preserve"> to </w:t>
      </w:r>
      <w:r w:rsidR="00A06BDB" w:rsidRPr="00A06BDB">
        <w:rPr>
          <w:rFonts w:asciiTheme="minorHAnsi" w:hAnsiTheme="minorHAnsi" w:cs="Arial"/>
          <w:b/>
          <w:bCs/>
        </w:rPr>
        <w:t>Question 6</w:t>
      </w:r>
      <w:r w:rsidR="0044750C">
        <w:rPr>
          <w:rFonts w:asciiTheme="minorHAnsi" w:hAnsiTheme="minorHAnsi" w:cs="Arial"/>
          <w:b/>
          <w:bCs/>
        </w:rPr>
        <w:t>0</w:t>
      </w:r>
    </w:p>
    <w:p w14:paraId="5DCE2152" w14:textId="69F12E04" w:rsidR="000B5638" w:rsidRDefault="000B5638" w:rsidP="00EE4BF0">
      <w:pPr>
        <w:spacing w:after="160"/>
        <w:ind w:left="540"/>
        <w:rPr>
          <w:rFonts w:asciiTheme="minorHAnsi" w:hAnsiTheme="minorHAnsi" w:cs="Arial"/>
        </w:rPr>
      </w:pPr>
      <w:r w:rsidRPr="00BB4FAE">
        <w:rPr>
          <w:rFonts w:asciiTheme="minorHAnsi" w:hAnsiTheme="minorHAnsi" w:cs="Arial"/>
        </w:rPr>
        <w:fldChar w:fldCharType="begin">
          <w:ffData>
            <w:name w:val="Check86"/>
            <w:enabled/>
            <w:calcOnExit w:val="0"/>
            <w:checkBox>
              <w:sizeAuto/>
              <w:default w:val="0"/>
            </w:checkBox>
          </w:ffData>
        </w:fldChar>
      </w:r>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r w:rsidRPr="00BB4FAE">
        <w:rPr>
          <w:rFonts w:asciiTheme="minorHAnsi" w:hAnsiTheme="minorHAnsi" w:cs="Arial"/>
        </w:rPr>
        <w:t xml:space="preserve"> N</w:t>
      </w:r>
      <w:r>
        <w:rPr>
          <w:rFonts w:asciiTheme="minorHAnsi" w:hAnsiTheme="minorHAnsi" w:cs="Arial"/>
        </w:rPr>
        <w:t>o</w:t>
      </w:r>
      <w:r w:rsidRPr="00BB4FAE">
        <w:rPr>
          <w:rFonts w:asciiTheme="minorHAnsi" w:hAnsiTheme="minorHAnsi" w:cs="Arial"/>
        </w:rPr>
        <w:t xml:space="preserve"> </w:t>
      </w:r>
      <w:r w:rsidR="0044750C">
        <w:rPr>
          <w:rFonts w:asciiTheme="minorHAnsi" w:hAnsiTheme="minorHAnsi" w:cs="Arial"/>
        </w:rPr>
        <w:sym w:font="Symbol" w:char="F0AE"/>
      </w:r>
      <w:r w:rsidR="00CB71E3">
        <w:rPr>
          <w:rFonts w:asciiTheme="minorHAnsi" w:hAnsiTheme="minorHAnsi" w:cs="Arial"/>
        </w:rPr>
        <w:t xml:space="preserve"> </w:t>
      </w:r>
      <w:r w:rsidR="00CB71E3" w:rsidRPr="00A06BDB">
        <w:rPr>
          <w:rFonts w:asciiTheme="minorHAnsi" w:hAnsiTheme="minorHAnsi" w:cs="Arial"/>
          <w:b/>
          <w:bCs/>
        </w:rPr>
        <w:t xml:space="preserve">SKIP to </w:t>
      </w:r>
      <w:r w:rsidR="00A06BDB" w:rsidRPr="00A06BDB">
        <w:rPr>
          <w:rFonts w:asciiTheme="minorHAnsi" w:hAnsiTheme="minorHAnsi" w:cs="Arial"/>
          <w:b/>
          <w:bCs/>
        </w:rPr>
        <w:t xml:space="preserve">Question </w:t>
      </w:r>
      <w:r w:rsidR="0044750C">
        <w:rPr>
          <w:rFonts w:asciiTheme="minorHAnsi" w:hAnsiTheme="minorHAnsi" w:cs="Arial"/>
          <w:b/>
          <w:bCs/>
        </w:rPr>
        <w:t>6</w:t>
      </w:r>
      <w:r w:rsidR="00EE4927">
        <w:rPr>
          <w:rFonts w:asciiTheme="minorHAnsi" w:hAnsiTheme="minorHAnsi" w:cs="Arial"/>
          <w:b/>
          <w:bCs/>
        </w:rPr>
        <w:t>3</w:t>
      </w:r>
    </w:p>
    <w:p w14:paraId="24376072" w14:textId="7FAD3967" w:rsidR="00CB71E3" w:rsidRPr="00BB4FAE" w:rsidRDefault="00CB71E3" w:rsidP="00EE4BF0">
      <w:pPr>
        <w:ind w:left="540"/>
        <w:rPr>
          <w:rFonts w:asciiTheme="minorHAnsi" w:hAnsiTheme="minorHAnsi" w:cs="Arial"/>
        </w:rPr>
      </w:pPr>
      <w:r w:rsidRPr="00BB4FAE">
        <w:rPr>
          <w:rFonts w:asciiTheme="minorHAnsi" w:hAnsiTheme="minorHAnsi" w:cs="Arial"/>
        </w:rPr>
        <w:fldChar w:fldCharType="begin">
          <w:ffData>
            <w:name w:val="Check86"/>
            <w:enabled/>
            <w:calcOnExit w:val="0"/>
            <w:checkBox>
              <w:sizeAuto/>
              <w:default w:val="0"/>
            </w:checkBox>
          </w:ffData>
        </w:fldChar>
      </w:r>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r w:rsidRPr="00BB4FAE">
        <w:rPr>
          <w:rFonts w:asciiTheme="minorHAnsi" w:hAnsiTheme="minorHAnsi" w:cs="Arial"/>
        </w:rPr>
        <w:t xml:space="preserve"> </w:t>
      </w:r>
      <w:r>
        <w:rPr>
          <w:rFonts w:asciiTheme="minorHAnsi" w:hAnsiTheme="minorHAnsi" w:cs="Arial"/>
        </w:rPr>
        <w:t>Do not know</w:t>
      </w:r>
      <w:r w:rsidRPr="00BB4FAE">
        <w:rPr>
          <w:rFonts w:asciiTheme="minorHAnsi" w:hAnsiTheme="minorHAnsi" w:cs="Arial"/>
        </w:rPr>
        <w:t xml:space="preserve"> </w:t>
      </w:r>
      <w:r w:rsidR="0044750C">
        <w:rPr>
          <w:rFonts w:asciiTheme="minorHAnsi" w:hAnsiTheme="minorHAnsi" w:cs="Arial"/>
        </w:rPr>
        <w:sym w:font="Symbol" w:char="F0AE"/>
      </w:r>
      <w:r>
        <w:rPr>
          <w:rFonts w:asciiTheme="minorHAnsi" w:hAnsiTheme="minorHAnsi" w:cs="Arial"/>
        </w:rPr>
        <w:t xml:space="preserve"> </w:t>
      </w:r>
      <w:r w:rsidRPr="00A06BDB">
        <w:rPr>
          <w:rFonts w:asciiTheme="minorHAnsi" w:hAnsiTheme="minorHAnsi" w:cs="Arial"/>
          <w:b/>
          <w:bCs/>
        </w:rPr>
        <w:t xml:space="preserve">SKIP to </w:t>
      </w:r>
      <w:r w:rsidR="00A06BDB" w:rsidRPr="00A06BDB">
        <w:rPr>
          <w:rFonts w:asciiTheme="minorHAnsi" w:hAnsiTheme="minorHAnsi" w:cs="Arial"/>
          <w:b/>
          <w:bCs/>
        </w:rPr>
        <w:t xml:space="preserve">Question </w:t>
      </w:r>
      <w:r w:rsidR="0044750C">
        <w:rPr>
          <w:rFonts w:asciiTheme="minorHAnsi" w:hAnsiTheme="minorHAnsi" w:cs="Arial"/>
          <w:b/>
          <w:bCs/>
        </w:rPr>
        <w:t>6</w:t>
      </w:r>
      <w:r w:rsidR="00EE4927">
        <w:rPr>
          <w:rFonts w:asciiTheme="minorHAnsi" w:hAnsiTheme="minorHAnsi" w:cs="Arial"/>
          <w:b/>
          <w:bCs/>
        </w:rPr>
        <w:t>3</w:t>
      </w:r>
    </w:p>
    <w:p w14:paraId="7B7BB34D" w14:textId="77777777" w:rsidR="00CB71E3" w:rsidRPr="00BB4FAE" w:rsidRDefault="00CB71E3" w:rsidP="000B5638">
      <w:pPr>
        <w:ind w:left="1080"/>
        <w:rPr>
          <w:rFonts w:asciiTheme="minorHAnsi" w:hAnsiTheme="minorHAnsi" w:cs="Arial"/>
        </w:rPr>
      </w:pPr>
    </w:p>
    <w:p w14:paraId="542B88CE" w14:textId="77777777" w:rsidR="0044750C" w:rsidRDefault="0044750C">
      <w:pPr>
        <w:spacing w:after="200" w:line="276" w:lineRule="auto"/>
        <w:rPr>
          <w:rFonts w:asciiTheme="minorHAnsi" w:hAnsiTheme="minorHAnsi" w:cs="Arial"/>
          <w:b/>
          <w:sz w:val="28"/>
        </w:rPr>
      </w:pPr>
      <w:r>
        <w:rPr>
          <w:rFonts w:asciiTheme="minorHAnsi" w:hAnsiTheme="minorHAnsi" w:cs="Arial"/>
          <w:b/>
          <w:sz w:val="28"/>
        </w:rPr>
        <w:br w:type="page"/>
      </w:r>
    </w:p>
    <w:p w14:paraId="6BF3FAC4" w14:textId="2976F897" w:rsidR="00CB71E3" w:rsidRPr="00D35C60" w:rsidRDefault="00A06BDB" w:rsidP="00396279">
      <w:pPr>
        <w:spacing w:after="120"/>
        <w:rPr>
          <w:rFonts w:asciiTheme="minorHAnsi" w:hAnsiTheme="minorHAnsi" w:cs="Arial"/>
          <w:b/>
          <w:sz w:val="28"/>
        </w:rPr>
      </w:pPr>
      <w:r>
        <w:rPr>
          <w:rFonts w:asciiTheme="minorHAnsi" w:hAnsiTheme="minorHAnsi" w:cs="Arial"/>
          <w:b/>
          <w:sz w:val="28"/>
        </w:rPr>
        <w:lastRenderedPageBreak/>
        <w:t>6</w:t>
      </w:r>
      <w:r w:rsidR="007F65AC">
        <w:rPr>
          <w:rFonts w:asciiTheme="minorHAnsi" w:hAnsiTheme="minorHAnsi" w:cs="Arial"/>
          <w:b/>
          <w:sz w:val="28"/>
        </w:rPr>
        <w:t>0</w:t>
      </w:r>
      <w:r w:rsidR="00CB71E3">
        <w:rPr>
          <w:rFonts w:asciiTheme="minorHAnsi" w:hAnsiTheme="minorHAnsi" w:cs="Arial"/>
          <w:b/>
          <w:sz w:val="28"/>
        </w:rPr>
        <w:t>. What mechanism did yo</w:t>
      </w:r>
      <w:r w:rsidR="00CB71E3" w:rsidRPr="00D35C60">
        <w:rPr>
          <w:rFonts w:asciiTheme="minorHAnsi" w:hAnsiTheme="minorHAnsi" w:cs="Arial"/>
          <w:b/>
          <w:sz w:val="28"/>
        </w:rPr>
        <w:t xml:space="preserve">ur </w:t>
      </w:r>
      <w:r w:rsidR="00CB71E3">
        <w:rPr>
          <w:rFonts w:asciiTheme="minorHAnsi" w:hAnsiTheme="minorHAnsi" w:cs="Arial"/>
          <w:b/>
          <w:sz w:val="28"/>
        </w:rPr>
        <w:t xml:space="preserve">state’s </w:t>
      </w:r>
      <w:r w:rsidR="00CB71E3" w:rsidRPr="00D35C60">
        <w:rPr>
          <w:rFonts w:asciiTheme="minorHAnsi" w:hAnsiTheme="minorHAnsi" w:cs="Arial"/>
          <w:b/>
          <w:sz w:val="28"/>
        </w:rPr>
        <w:t xml:space="preserve">quitline </w:t>
      </w:r>
      <w:r w:rsidR="00CB71E3">
        <w:rPr>
          <w:rFonts w:asciiTheme="minorHAnsi" w:hAnsiTheme="minorHAnsi" w:cs="Arial"/>
          <w:b/>
          <w:sz w:val="28"/>
        </w:rPr>
        <w:t xml:space="preserve">use to identify people who live in a PHA? </w:t>
      </w:r>
      <w:r w:rsidR="00CB71E3" w:rsidRPr="00D35C60">
        <w:rPr>
          <w:rFonts w:asciiTheme="minorHAnsi" w:hAnsiTheme="minorHAnsi" w:cs="Arial"/>
          <w:b/>
          <w:sz w:val="28"/>
        </w:rPr>
        <w:t xml:space="preserve"> </w:t>
      </w:r>
    </w:p>
    <w:p w14:paraId="09E8141D" w14:textId="77777777" w:rsidR="00CB71E3" w:rsidRPr="00BB4FAE" w:rsidRDefault="00CB71E3" w:rsidP="00EE4BF0">
      <w:pPr>
        <w:spacing w:after="160"/>
        <w:ind w:left="540"/>
        <w:rPr>
          <w:rFonts w:asciiTheme="minorHAnsi" w:hAnsiTheme="minorHAnsi" w:cs="Arial"/>
        </w:rPr>
      </w:pPr>
      <w:r w:rsidRPr="00BB4FAE">
        <w:rPr>
          <w:rFonts w:asciiTheme="minorHAnsi" w:hAnsiTheme="minorHAnsi" w:cs="Arial"/>
        </w:rPr>
        <w:fldChar w:fldCharType="begin">
          <w:ffData>
            <w:name w:val="Check86"/>
            <w:enabled/>
            <w:calcOnExit w:val="0"/>
            <w:checkBox>
              <w:sizeAuto/>
              <w:default w:val="0"/>
            </w:checkBox>
          </w:ffData>
        </w:fldChar>
      </w:r>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r w:rsidRPr="00BB4FAE">
        <w:rPr>
          <w:rFonts w:asciiTheme="minorHAnsi" w:hAnsiTheme="minorHAnsi" w:cs="Arial"/>
        </w:rPr>
        <w:t xml:space="preserve"> </w:t>
      </w:r>
      <w:r>
        <w:rPr>
          <w:rFonts w:asciiTheme="minorHAnsi" w:hAnsiTheme="minorHAnsi" w:cs="Arial"/>
        </w:rPr>
        <w:t xml:space="preserve">NAQC’s </w:t>
      </w:r>
      <w:r w:rsidR="0021457C">
        <w:rPr>
          <w:rFonts w:asciiTheme="minorHAnsi" w:hAnsiTheme="minorHAnsi" w:cs="Arial"/>
        </w:rPr>
        <w:t>o</w:t>
      </w:r>
      <w:r>
        <w:rPr>
          <w:rFonts w:asciiTheme="minorHAnsi" w:hAnsiTheme="minorHAnsi" w:cs="Arial"/>
        </w:rPr>
        <w:t xml:space="preserve">ptional </w:t>
      </w:r>
      <w:proofErr w:type="gramStart"/>
      <w:r>
        <w:rPr>
          <w:rFonts w:asciiTheme="minorHAnsi" w:hAnsiTheme="minorHAnsi" w:cs="Arial"/>
        </w:rPr>
        <w:t>time-limited</w:t>
      </w:r>
      <w:proofErr w:type="gramEnd"/>
      <w:r>
        <w:rPr>
          <w:rFonts w:asciiTheme="minorHAnsi" w:hAnsiTheme="minorHAnsi" w:cs="Arial"/>
        </w:rPr>
        <w:t xml:space="preserve"> MDS </w:t>
      </w:r>
      <w:r w:rsidR="0021457C">
        <w:rPr>
          <w:rFonts w:asciiTheme="minorHAnsi" w:hAnsiTheme="minorHAnsi" w:cs="Arial"/>
        </w:rPr>
        <w:t xml:space="preserve">intake </w:t>
      </w:r>
      <w:r>
        <w:rPr>
          <w:rFonts w:asciiTheme="minorHAnsi" w:hAnsiTheme="minorHAnsi" w:cs="Arial"/>
        </w:rPr>
        <w:t>question</w:t>
      </w:r>
    </w:p>
    <w:p w14:paraId="00A96449" w14:textId="77777777" w:rsidR="00CB71E3" w:rsidRDefault="00CB71E3" w:rsidP="00EE4BF0">
      <w:pPr>
        <w:spacing w:after="160"/>
        <w:ind w:left="540"/>
        <w:rPr>
          <w:rFonts w:asciiTheme="minorHAnsi" w:hAnsiTheme="minorHAnsi" w:cs="Arial"/>
        </w:rPr>
      </w:pPr>
      <w:r w:rsidRPr="00BB4FAE">
        <w:rPr>
          <w:rFonts w:asciiTheme="minorHAnsi" w:hAnsiTheme="minorHAnsi" w:cs="Arial"/>
        </w:rPr>
        <w:fldChar w:fldCharType="begin">
          <w:ffData>
            <w:name w:val="Check86"/>
            <w:enabled/>
            <w:calcOnExit w:val="0"/>
            <w:checkBox>
              <w:sizeAuto/>
              <w:default w:val="0"/>
            </w:checkBox>
          </w:ffData>
        </w:fldChar>
      </w:r>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r w:rsidRPr="00BB4FAE">
        <w:rPr>
          <w:rFonts w:asciiTheme="minorHAnsi" w:hAnsiTheme="minorHAnsi" w:cs="Arial"/>
        </w:rPr>
        <w:t xml:space="preserve"> </w:t>
      </w:r>
      <w:r>
        <w:rPr>
          <w:rFonts w:asciiTheme="minorHAnsi" w:hAnsiTheme="minorHAnsi" w:cs="Arial"/>
        </w:rPr>
        <w:t>An intake question developed by the state quitline/quitline service provider</w:t>
      </w:r>
    </w:p>
    <w:p w14:paraId="241C8B54" w14:textId="77777777" w:rsidR="00CB71E3" w:rsidRDefault="00CB71E3" w:rsidP="00EE4BF0">
      <w:pPr>
        <w:spacing w:after="160"/>
        <w:ind w:left="540"/>
        <w:rPr>
          <w:rFonts w:asciiTheme="minorHAnsi" w:hAnsiTheme="minorHAnsi" w:cs="Arial"/>
        </w:rPr>
      </w:pPr>
      <w:r w:rsidRPr="00BB4FAE">
        <w:rPr>
          <w:rFonts w:asciiTheme="minorHAnsi" w:hAnsiTheme="minorHAnsi" w:cs="Arial"/>
        </w:rPr>
        <w:fldChar w:fldCharType="begin">
          <w:ffData>
            <w:name w:val="Check86"/>
            <w:enabled/>
            <w:calcOnExit w:val="0"/>
            <w:checkBox>
              <w:sizeAuto/>
              <w:default w:val="0"/>
            </w:checkBox>
          </w:ffData>
        </w:fldChar>
      </w:r>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r w:rsidRPr="00BB4FAE">
        <w:rPr>
          <w:rFonts w:asciiTheme="minorHAnsi" w:hAnsiTheme="minorHAnsi" w:cs="Arial"/>
        </w:rPr>
        <w:t xml:space="preserve"> </w:t>
      </w:r>
      <w:r>
        <w:rPr>
          <w:rFonts w:asciiTheme="minorHAnsi" w:hAnsiTheme="minorHAnsi" w:cs="Arial"/>
        </w:rPr>
        <w:t>Do not know</w:t>
      </w:r>
      <w:r w:rsidRPr="00BB4FAE">
        <w:rPr>
          <w:rFonts w:asciiTheme="minorHAnsi" w:hAnsiTheme="minorHAnsi" w:cs="Arial"/>
        </w:rPr>
        <w:t xml:space="preserve"> </w:t>
      </w:r>
    </w:p>
    <w:p w14:paraId="5BB58B17" w14:textId="3D0A8A36" w:rsidR="00CB71E3" w:rsidRDefault="00CB71E3" w:rsidP="00EE4BF0">
      <w:pPr>
        <w:spacing w:after="160"/>
        <w:ind w:left="540"/>
        <w:rPr>
          <w:rFonts w:asciiTheme="minorHAnsi" w:hAnsiTheme="minorHAnsi" w:cs="Arial"/>
        </w:rPr>
      </w:pPr>
      <w:r w:rsidRPr="00BB4FAE">
        <w:rPr>
          <w:rFonts w:asciiTheme="minorHAnsi" w:hAnsiTheme="minorHAnsi" w:cs="Arial"/>
        </w:rPr>
        <w:fldChar w:fldCharType="begin">
          <w:ffData>
            <w:name w:val="Check86"/>
            <w:enabled/>
            <w:calcOnExit w:val="0"/>
            <w:checkBox>
              <w:sizeAuto/>
              <w:default w:val="0"/>
            </w:checkBox>
          </w:ffData>
        </w:fldChar>
      </w:r>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r w:rsidRPr="00BB4FAE">
        <w:rPr>
          <w:rFonts w:asciiTheme="minorHAnsi" w:hAnsiTheme="minorHAnsi" w:cs="Arial"/>
        </w:rPr>
        <w:t xml:space="preserve"> </w:t>
      </w:r>
      <w:r>
        <w:rPr>
          <w:rFonts w:asciiTheme="minorHAnsi" w:hAnsiTheme="minorHAnsi" w:cs="Arial"/>
        </w:rPr>
        <w:t xml:space="preserve">Other: Please </w:t>
      </w:r>
      <w:r w:rsidR="00A06BDB">
        <w:rPr>
          <w:rFonts w:asciiTheme="minorHAnsi" w:hAnsiTheme="minorHAnsi" w:cs="Arial"/>
        </w:rPr>
        <w:t>specify</w:t>
      </w:r>
      <w:r w:rsidR="00104CE9">
        <w:rPr>
          <w:rFonts w:asciiTheme="minorHAnsi" w:hAnsiTheme="minorHAnsi" w:cs="Arial"/>
        </w:rPr>
        <w:t xml:space="preserve"> </w:t>
      </w:r>
    </w:p>
    <w:tbl>
      <w:tblPr>
        <w:tblStyle w:val="TableGrid"/>
        <w:tblW w:w="0" w:type="auto"/>
        <w:tblInd w:w="895" w:type="dxa"/>
        <w:tblLook w:val="04A0" w:firstRow="1" w:lastRow="0" w:firstColumn="1" w:lastColumn="0" w:noHBand="0" w:noVBand="1"/>
      </w:tblPr>
      <w:tblGrid>
        <w:gridCol w:w="8270"/>
      </w:tblGrid>
      <w:tr w:rsidR="00B12558" w14:paraId="59A1A6E2" w14:textId="77777777" w:rsidTr="00EE4BF0">
        <w:tc>
          <w:tcPr>
            <w:tcW w:w="8270" w:type="dxa"/>
          </w:tcPr>
          <w:p w14:paraId="2044F475" w14:textId="77777777" w:rsidR="00B12558" w:rsidRDefault="00B12558" w:rsidP="00B12558">
            <w:pPr>
              <w:rPr>
                <w:rFonts w:asciiTheme="minorHAnsi" w:hAnsiTheme="minorHAnsi" w:cs="Arial"/>
              </w:rPr>
            </w:pPr>
          </w:p>
          <w:p w14:paraId="5213B8B4" w14:textId="2D152BFB" w:rsidR="00B12558" w:rsidRDefault="00B12558" w:rsidP="00CB71E3">
            <w:pPr>
              <w:rPr>
                <w:rFonts w:asciiTheme="minorHAnsi" w:hAnsiTheme="minorHAnsi" w:cs="Arial"/>
              </w:rPr>
            </w:pPr>
          </w:p>
        </w:tc>
      </w:tr>
    </w:tbl>
    <w:p w14:paraId="58650632" w14:textId="77777777" w:rsidR="00B12558" w:rsidRPr="00BB4FAE" w:rsidRDefault="00B12558" w:rsidP="00CB71E3">
      <w:pPr>
        <w:ind w:left="1080"/>
        <w:rPr>
          <w:rFonts w:asciiTheme="minorHAnsi" w:hAnsiTheme="minorHAnsi" w:cs="Arial"/>
        </w:rPr>
      </w:pPr>
    </w:p>
    <w:p w14:paraId="6F587565" w14:textId="23787DDB" w:rsidR="0021457C" w:rsidRDefault="00A06BDB" w:rsidP="00104CE9">
      <w:pPr>
        <w:spacing w:before="120" w:after="240"/>
        <w:rPr>
          <w:rFonts w:asciiTheme="minorHAnsi" w:hAnsiTheme="minorHAnsi" w:cs="Arial"/>
          <w:b/>
          <w:sz w:val="28"/>
        </w:rPr>
      </w:pPr>
      <w:r>
        <w:rPr>
          <w:rFonts w:asciiTheme="minorHAnsi" w:hAnsiTheme="minorHAnsi" w:cs="Arial"/>
          <w:b/>
          <w:sz w:val="28"/>
        </w:rPr>
        <w:t>6</w:t>
      </w:r>
      <w:r w:rsidR="0044750C">
        <w:rPr>
          <w:rFonts w:asciiTheme="minorHAnsi" w:hAnsiTheme="minorHAnsi" w:cs="Arial"/>
          <w:b/>
          <w:sz w:val="28"/>
        </w:rPr>
        <w:t>1</w:t>
      </w:r>
      <w:r w:rsidR="0021457C">
        <w:rPr>
          <w:rFonts w:asciiTheme="minorHAnsi" w:hAnsiTheme="minorHAnsi" w:cs="Arial"/>
          <w:b/>
          <w:sz w:val="28"/>
        </w:rPr>
        <w:t xml:space="preserve">. Of the total number of </w:t>
      </w:r>
      <w:r w:rsidR="0021457C" w:rsidRPr="00104CE9">
        <w:rPr>
          <w:rFonts w:asciiTheme="minorHAnsi" w:hAnsiTheme="minorHAnsi" w:cs="Arial"/>
          <w:b/>
          <w:sz w:val="28"/>
          <w:u w:val="single"/>
        </w:rPr>
        <w:t>completed registrations</w:t>
      </w:r>
      <w:r w:rsidR="0021457C">
        <w:rPr>
          <w:rFonts w:asciiTheme="minorHAnsi" w:hAnsiTheme="minorHAnsi" w:cs="Arial"/>
          <w:b/>
          <w:sz w:val="28"/>
        </w:rPr>
        <w:t xml:space="preserve"> as reported in Q</w:t>
      </w:r>
      <w:r w:rsidR="001A1304">
        <w:rPr>
          <w:rFonts w:asciiTheme="minorHAnsi" w:hAnsiTheme="minorHAnsi" w:cs="Arial"/>
          <w:b/>
          <w:sz w:val="28"/>
        </w:rPr>
        <w:t xml:space="preserve">uestion </w:t>
      </w:r>
      <w:r w:rsidR="004306A2">
        <w:rPr>
          <w:rFonts w:asciiTheme="minorHAnsi" w:hAnsiTheme="minorHAnsi" w:cs="Arial"/>
          <w:b/>
          <w:sz w:val="28"/>
        </w:rPr>
        <w:t>43</w:t>
      </w:r>
      <w:r>
        <w:rPr>
          <w:rFonts w:asciiTheme="minorHAnsi" w:hAnsiTheme="minorHAnsi" w:cs="Arial"/>
          <w:b/>
          <w:sz w:val="28"/>
        </w:rPr>
        <w:t xml:space="preserve"> row e</w:t>
      </w:r>
      <w:r w:rsidR="0021457C">
        <w:rPr>
          <w:rFonts w:asciiTheme="minorHAnsi" w:hAnsiTheme="minorHAnsi" w:cs="Arial"/>
          <w:b/>
          <w:sz w:val="28"/>
        </w:rPr>
        <w:t xml:space="preserve">, how many in </w:t>
      </w:r>
      <w:r w:rsidR="00CE7833">
        <w:rPr>
          <w:rFonts w:asciiTheme="minorHAnsi" w:hAnsiTheme="minorHAnsi" w:cs="Arial"/>
          <w:b/>
          <w:sz w:val="28"/>
        </w:rPr>
        <w:t>FY2020</w:t>
      </w:r>
      <w:r w:rsidR="0021457C">
        <w:rPr>
          <w:rFonts w:asciiTheme="minorHAnsi" w:hAnsiTheme="minorHAnsi" w:cs="Arial"/>
          <w:b/>
          <w:sz w:val="28"/>
        </w:rPr>
        <w:t xml:space="preserve"> reported they were a PHA resident?</w:t>
      </w: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AD1993" w:rsidRPr="001B2AB3" w14:paraId="320B7517"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95885B1" w14:textId="77777777" w:rsidR="00AD1993" w:rsidRDefault="00AD1993"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740D8E38" w14:textId="77777777" w:rsidR="00AD1993" w:rsidRPr="00394859" w:rsidRDefault="00AD1993"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47160004" w14:textId="77777777" w:rsidR="00AD1993" w:rsidRPr="001B2AB3" w:rsidRDefault="00AD1993"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51402990" w14:textId="77777777" w:rsidR="001E15BC" w:rsidRDefault="001E15BC" w:rsidP="0021457C">
      <w:pPr>
        <w:ind w:left="540" w:hanging="540"/>
        <w:rPr>
          <w:rFonts w:asciiTheme="minorHAnsi" w:hAnsiTheme="minorHAnsi" w:cs="Arial"/>
          <w:b/>
          <w:sz w:val="28"/>
        </w:rPr>
      </w:pPr>
    </w:p>
    <w:tbl>
      <w:tblPr>
        <w:tblStyle w:val="TableGrid"/>
        <w:tblW w:w="0" w:type="auto"/>
        <w:tblInd w:w="-5" w:type="dxa"/>
        <w:tblLook w:val="04A0" w:firstRow="1" w:lastRow="0" w:firstColumn="1" w:lastColumn="0" w:noHBand="0" w:noVBand="1"/>
      </w:tblPr>
      <w:tblGrid>
        <w:gridCol w:w="5040"/>
      </w:tblGrid>
      <w:tr w:rsidR="001E15BC" w14:paraId="2A353B93" w14:textId="77777777" w:rsidTr="0061371E">
        <w:tc>
          <w:tcPr>
            <w:tcW w:w="5040" w:type="dxa"/>
          </w:tcPr>
          <w:p w14:paraId="09B2C4D1" w14:textId="77777777" w:rsidR="001E15BC" w:rsidRDefault="001E15BC" w:rsidP="0061371E">
            <w:pPr>
              <w:rPr>
                <w:rFonts w:asciiTheme="minorHAnsi" w:hAnsiTheme="minorHAnsi" w:cs="Arial"/>
                <w:b/>
                <w:sz w:val="28"/>
              </w:rPr>
            </w:pPr>
            <w:r>
              <w:rPr>
                <w:rFonts w:asciiTheme="minorHAnsi" w:hAnsiTheme="minorHAnsi" w:cs="Arial"/>
                <w:b/>
                <w:sz w:val="28"/>
              </w:rPr>
              <w:t>N=</w:t>
            </w:r>
          </w:p>
        </w:tc>
      </w:tr>
    </w:tbl>
    <w:p w14:paraId="326F2ACD" w14:textId="77777777" w:rsidR="0021457C" w:rsidRDefault="0021457C" w:rsidP="00CB71E3">
      <w:pPr>
        <w:rPr>
          <w:rFonts w:asciiTheme="minorHAnsi" w:hAnsiTheme="minorHAnsi" w:cs="Arial"/>
          <w:b/>
          <w:sz w:val="28"/>
        </w:rPr>
      </w:pPr>
    </w:p>
    <w:p w14:paraId="73362EFB" w14:textId="0F636D61" w:rsidR="00CB71E3" w:rsidRDefault="00EE4927" w:rsidP="00AD1993">
      <w:pPr>
        <w:spacing w:after="240"/>
        <w:rPr>
          <w:rFonts w:asciiTheme="minorHAnsi" w:hAnsiTheme="minorHAnsi" w:cs="Arial"/>
          <w:b/>
          <w:sz w:val="28"/>
        </w:rPr>
      </w:pPr>
      <w:r>
        <w:rPr>
          <w:rFonts w:asciiTheme="minorHAnsi" w:hAnsiTheme="minorHAnsi" w:cs="Arial"/>
          <w:b/>
          <w:sz w:val="28"/>
        </w:rPr>
        <w:t>62</w:t>
      </w:r>
      <w:r w:rsidR="00CB71E3" w:rsidRPr="00D35C60">
        <w:rPr>
          <w:rFonts w:asciiTheme="minorHAnsi" w:hAnsiTheme="minorHAnsi" w:cs="Arial"/>
          <w:b/>
          <w:sz w:val="28"/>
        </w:rPr>
        <w:t>. Of the total numbe</w:t>
      </w:r>
      <w:r w:rsidR="00CB71E3">
        <w:rPr>
          <w:rFonts w:asciiTheme="minorHAnsi" w:hAnsiTheme="minorHAnsi" w:cs="Arial"/>
          <w:b/>
          <w:sz w:val="28"/>
        </w:rPr>
        <w:t xml:space="preserve">r of </w:t>
      </w:r>
      <w:r w:rsidR="00CB71E3">
        <w:rPr>
          <w:rFonts w:asciiTheme="minorHAnsi" w:hAnsiTheme="minorHAnsi" w:cs="Arial"/>
          <w:b/>
          <w:sz w:val="28"/>
          <w:u w:val="single"/>
        </w:rPr>
        <w:t>unique tobacco users</w:t>
      </w:r>
      <w:r w:rsidR="00CB71E3" w:rsidRPr="00D35C60">
        <w:rPr>
          <w:rFonts w:asciiTheme="minorHAnsi" w:hAnsiTheme="minorHAnsi" w:cs="Arial"/>
          <w:b/>
          <w:sz w:val="28"/>
        </w:rPr>
        <w:t xml:space="preserve"> receiving counseling or medications through the quitline as reported in Question </w:t>
      </w:r>
      <w:r w:rsidR="00FC2815">
        <w:rPr>
          <w:rFonts w:asciiTheme="minorHAnsi" w:hAnsiTheme="minorHAnsi" w:cs="Arial"/>
          <w:b/>
          <w:sz w:val="28"/>
        </w:rPr>
        <w:t>47</w:t>
      </w:r>
      <w:r w:rsidR="00CB71E3">
        <w:rPr>
          <w:rFonts w:asciiTheme="minorHAnsi" w:hAnsiTheme="minorHAnsi" w:cs="Arial"/>
          <w:b/>
          <w:sz w:val="28"/>
        </w:rPr>
        <w:t>, Row e</w:t>
      </w:r>
      <w:r w:rsidR="00CB71E3" w:rsidRPr="00D35C60">
        <w:rPr>
          <w:rFonts w:asciiTheme="minorHAnsi" w:hAnsiTheme="minorHAnsi" w:cs="Arial"/>
          <w:b/>
          <w:sz w:val="28"/>
        </w:rPr>
        <w:t xml:space="preserve">, how many in </w:t>
      </w:r>
      <w:r w:rsidR="00CE7833">
        <w:rPr>
          <w:rFonts w:asciiTheme="minorHAnsi" w:hAnsiTheme="minorHAnsi" w:cs="Arial"/>
          <w:b/>
          <w:sz w:val="28"/>
        </w:rPr>
        <w:t>FY2020</w:t>
      </w:r>
      <w:r w:rsidR="00CB71E3" w:rsidRPr="00D35C60">
        <w:rPr>
          <w:rFonts w:asciiTheme="minorHAnsi" w:hAnsiTheme="minorHAnsi" w:cs="Arial"/>
          <w:b/>
          <w:sz w:val="28"/>
        </w:rPr>
        <w:t xml:space="preserve"> reported </w:t>
      </w:r>
      <w:r w:rsidR="00CB71E3">
        <w:rPr>
          <w:rFonts w:asciiTheme="minorHAnsi" w:hAnsiTheme="minorHAnsi" w:cs="Arial"/>
          <w:b/>
          <w:sz w:val="28"/>
        </w:rPr>
        <w:t xml:space="preserve">they were a PHA resident? </w:t>
      </w: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396279" w:rsidRPr="001B2AB3" w14:paraId="06B49CF3"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0189800" w14:textId="77777777" w:rsidR="00396279" w:rsidRDefault="00396279"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07EED54D" w14:textId="77777777" w:rsidR="00396279" w:rsidRPr="00394859" w:rsidRDefault="00396279"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7079AB7C" w14:textId="77777777" w:rsidR="00396279" w:rsidRPr="001B2AB3" w:rsidRDefault="00396279"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58EDB042" w14:textId="77777777" w:rsidR="001E15BC" w:rsidRDefault="001E15BC" w:rsidP="00CB71E3">
      <w:pPr>
        <w:ind w:left="540" w:hanging="540"/>
        <w:rPr>
          <w:rFonts w:asciiTheme="minorHAnsi" w:hAnsiTheme="minorHAnsi" w:cs="Arial"/>
          <w:b/>
          <w:sz w:val="28"/>
        </w:rPr>
      </w:pPr>
    </w:p>
    <w:tbl>
      <w:tblPr>
        <w:tblStyle w:val="TableGrid"/>
        <w:tblW w:w="0" w:type="auto"/>
        <w:tblInd w:w="-5" w:type="dxa"/>
        <w:tblLook w:val="04A0" w:firstRow="1" w:lastRow="0" w:firstColumn="1" w:lastColumn="0" w:noHBand="0" w:noVBand="1"/>
      </w:tblPr>
      <w:tblGrid>
        <w:gridCol w:w="5040"/>
      </w:tblGrid>
      <w:tr w:rsidR="001E15BC" w14:paraId="08E99638" w14:textId="77777777" w:rsidTr="0061371E">
        <w:tc>
          <w:tcPr>
            <w:tcW w:w="5040" w:type="dxa"/>
          </w:tcPr>
          <w:p w14:paraId="23F85535" w14:textId="77777777" w:rsidR="001E15BC" w:rsidRDefault="001E15BC" w:rsidP="0061371E">
            <w:pPr>
              <w:rPr>
                <w:rFonts w:asciiTheme="minorHAnsi" w:hAnsiTheme="minorHAnsi" w:cs="Arial"/>
                <w:b/>
                <w:sz w:val="28"/>
              </w:rPr>
            </w:pPr>
            <w:r>
              <w:rPr>
                <w:rFonts w:asciiTheme="minorHAnsi" w:hAnsiTheme="minorHAnsi" w:cs="Arial"/>
                <w:b/>
                <w:sz w:val="28"/>
              </w:rPr>
              <w:t>N=</w:t>
            </w:r>
          </w:p>
        </w:tc>
      </w:tr>
    </w:tbl>
    <w:p w14:paraId="059F17D3" w14:textId="77777777" w:rsidR="000B5638" w:rsidRPr="00BB4FAE" w:rsidRDefault="000B5638" w:rsidP="009014E1">
      <w:pPr>
        <w:rPr>
          <w:rFonts w:asciiTheme="minorHAnsi" w:hAnsiTheme="minorHAnsi" w:cs="Arial"/>
        </w:rPr>
      </w:pPr>
    </w:p>
    <w:p w14:paraId="15699A98" w14:textId="0BBC484A" w:rsidR="00E74F5A" w:rsidRPr="00D35C60" w:rsidRDefault="00B43894" w:rsidP="001B44F7">
      <w:pPr>
        <w:rPr>
          <w:rFonts w:asciiTheme="minorHAnsi" w:hAnsiTheme="minorHAnsi" w:cs="Arial"/>
          <w:b/>
          <w:sz w:val="28"/>
        </w:rPr>
      </w:pPr>
      <w:r>
        <w:rPr>
          <w:rFonts w:asciiTheme="minorHAnsi" w:hAnsiTheme="minorHAnsi" w:cs="Arial"/>
          <w:b/>
          <w:sz w:val="28"/>
        </w:rPr>
        <w:t>*</w:t>
      </w:r>
      <w:r w:rsidR="00EE4927">
        <w:rPr>
          <w:rFonts w:asciiTheme="minorHAnsi" w:hAnsiTheme="minorHAnsi" w:cs="Arial"/>
          <w:b/>
          <w:sz w:val="28"/>
        </w:rPr>
        <w:t>63</w:t>
      </w:r>
      <w:r w:rsidR="00E74F5A" w:rsidRPr="00D35C60">
        <w:rPr>
          <w:rFonts w:asciiTheme="minorHAnsi" w:hAnsiTheme="minorHAnsi" w:cs="Arial"/>
          <w:b/>
          <w:sz w:val="28"/>
        </w:rPr>
        <w:t xml:space="preserve">. In </w:t>
      </w:r>
      <w:r w:rsidR="00CE7833">
        <w:rPr>
          <w:rFonts w:asciiTheme="minorHAnsi" w:hAnsiTheme="minorHAnsi" w:cs="Arial"/>
          <w:b/>
          <w:sz w:val="28"/>
        </w:rPr>
        <w:t>FY2020</w:t>
      </w:r>
      <w:r w:rsidR="00E74F5A" w:rsidRPr="00D35C60">
        <w:rPr>
          <w:rFonts w:asciiTheme="minorHAnsi" w:hAnsiTheme="minorHAnsi" w:cs="Arial"/>
          <w:b/>
          <w:sz w:val="28"/>
        </w:rPr>
        <w:t xml:space="preserve">, did your </w:t>
      </w:r>
      <w:r w:rsidR="00DA161F">
        <w:rPr>
          <w:rFonts w:asciiTheme="minorHAnsi" w:hAnsiTheme="minorHAnsi" w:cs="Arial"/>
          <w:b/>
          <w:sz w:val="28"/>
        </w:rPr>
        <w:t xml:space="preserve">state’s </w:t>
      </w:r>
      <w:r w:rsidR="00E74F5A" w:rsidRPr="00D35C60">
        <w:rPr>
          <w:rFonts w:asciiTheme="minorHAnsi" w:hAnsiTheme="minorHAnsi" w:cs="Arial"/>
          <w:b/>
          <w:sz w:val="28"/>
        </w:rPr>
        <w:t xml:space="preserve">quitline collect information on insurance status of </w:t>
      </w:r>
      <w:r w:rsidR="00257A6B">
        <w:rPr>
          <w:rFonts w:asciiTheme="minorHAnsi" w:hAnsiTheme="minorHAnsi" w:cs="Arial"/>
          <w:b/>
          <w:sz w:val="28"/>
        </w:rPr>
        <w:t xml:space="preserve">quitline </w:t>
      </w:r>
      <w:r w:rsidR="00E74F5A" w:rsidRPr="00D35C60">
        <w:rPr>
          <w:rFonts w:asciiTheme="minorHAnsi" w:hAnsiTheme="minorHAnsi" w:cs="Arial"/>
          <w:b/>
          <w:sz w:val="28"/>
        </w:rPr>
        <w:t>callers who receive</w:t>
      </w:r>
      <w:r w:rsidR="00257A6B">
        <w:rPr>
          <w:rFonts w:asciiTheme="minorHAnsi" w:hAnsiTheme="minorHAnsi" w:cs="Arial"/>
          <w:b/>
          <w:sz w:val="28"/>
        </w:rPr>
        <w:t>d</w:t>
      </w:r>
      <w:r w:rsidR="00E74F5A" w:rsidRPr="00D35C60">
        <w:rPr>
          <w:rFonts w:asciiTheme="minorHAnsi" w:hAnsiTheme="minorHAnsi" w:cs="Arial"/>
          <w:b/>
          <w:sz w:val="28"/>
        </w:rPr>
        <w:t xml:space="preserve"> services?</w:t>
      </w:r>
    </w:p>
    <w:p w14:paraId="0F5C770A" w14:textId="77777777" w:rsidR="00E74F5A" w:rsidRPr="00D35C60" w:rsidRDefault="00E74F5A" w:rsidP="001B44F7">
      <w:pPr>
        <w:rPr>
          <w:rFonts w:asciiTheme="minorHAnsi" w:hAnsiTheme="minorHAnsi" w:cs="Arial"/>
        </w:rPr>
      </w:pPr>
    </w:p>
    <w:p w14:paraId="694F687D" w14:textId="55CC489A" w:rsidR="00E74F5A" w:rsidRPr="00BB4FAE" w:rsidRDefault="00E74F5A" w:rsidP="00EE4BF0">
      <w:pPr>
        <w:ind w:left="540"/>
        <w:rPr>
          <w:rFonts w:asciiTheme="minorHAnsi" w:hAnsiTheme="minorHAnsi" w:cs="Arial"/>
        </w:rPr>
      </w:pPr>
      <w:r w:rsidRPr="00BB4FAE">
        <w:rPr>
          <w:rFonts w:asciiTheme="minorHAnsi" w:hAnsiTheme="minorHAnsi" w:cs="Arial"/>
        </w:rPr>
        <w:fldChar w:fldCharType="begin">
          <w:ffData>
            <w:name w:val="Check86"/>
            <w:enabled/>
            <w:calcOnExit w:val="0"/>
            <w:checkBox>
              <w:sizeAuto/>
              <w:default w:val="0"/>
            </w:checkBox>
          </w:ffData>
        </w:fldChar>
      </w:r>
      <w:bookmarkStart w:id="18" w:name="Check86"/>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bookmarkEnd w:id="18"/>
      <w:r w:rsidR="00F80ACB" w:rsidRPr="00BB4FAE">
        <w:rPr>
          <w:rFonts w:asciiTheme="minorHAnsi" w:hAnsiTheme="minorHAnsi" w:cs="Arial"/>
        </w:rPr>
        <w:t xml:space="preserve"> Yes </w:t>
      </w:r>
      <w:r w:rsidR="00EE4927">
        <w:rPr>
          <w:rFonts w:asciiTheme="minorHAnsi" w:hAnsiTheme="minorHAnsi" w:cs="Arial"/>
        </w:rPr>
        <w:sym w:font="Symbol" w:char="F0AE"/>
      </w:r>
      <w:r w:rsidR="00091A80">
        <w:rPr>
          <w:rFonts w:asciiTheme="minorHAnsi" w:hAnsiTheme="minorHAnsi" w:cs="Arial"/>
        </w:rPr>
        <w:t xml:space="preserve"> </w:t>
      </w:r>
      <w:r w:rsidR="00EE4ECA" w:rsidRPr="00BB4FAE">
        <w:rPr>
          <w:rFonts w:asciiTheme="minorHAnsi" w:hAnsiTheme="minorHAnsi" w:cs="Arial"/>
          <w:b/>
        </w:rPr>
        <w:t xml:space="preserve">CONTINUE to Question </w:t>
      </w:r>
      <w:r w:rsidR="00EE4927">
        <w:rPr>
          <w:rFonts w:asciiTheme="minorHAnsi" w:hAnsiTheme="minorHAnsi" w:cs="Arial"/>
          <w:b/>
        </w:rPr>
        <w:t>64</w:t>
      </w:r>
    </w:p>
    <w:p w14:paraId="2668638C" w14:textId="77777777" w:rsidR="00E74F5A" w:rsidRPr="00BB4FAE" w:rsidRDefault="00E74F5A" w:rsidP="001B44F7">
      <w:pPr>
        <w:ind w:left="720"/>
        <w:rPr>
          <w:rFonts w:asciiTheme="minorHAnsi" w:hAnsiTheme="minorHAnsi" w:cs="Arial"/>
        </w:rPr>
      </w:pPr>
    </w:p>
    <w:p w14:paraId="0DBFA710" w14:textId="190A2932" w:rsidR="00E74F5A" w:rsidRPr="00BB4FAE" w:rsidRDefault="00E74F5A" w:rsidP="00EE4BF0">
      <w:pPr>
        <w:ind w:left="540"/>
        <w:rPr>
          <w:rFonts w:asciiTheme="minorHAnsi" w:hAnsiTheme="minorHAnsi" w:cs="Arial"/>
        </w:rPr>
      </w:pPr>
      <w:r w:rsidRPr="00BB4FAE">
        <w:rPr>
          <w:rFonts w:asciiTheme="minorHAnsi" w:hAnsiTheme="minorHAnsi" w:cs="Arial"/>
        </w:rPr>
        <w:fldChar w:fldCharType="begin">
          <w:ffData>
            <w:name w:val="Check87"/>
            <w:enabled/>
            <w:calcOnExit w:val="0"/>
            <w:checkBox>
              <w:sizeAuto/>
              <w:default w:val="0"/>
            </w:checkBox>
          </w:ffData>
        </w:fldChar>
      </w:r>
      <w:bookmarkStart w:id="19" w:name="Check87"/>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bookmarkEnd w:id="19"/>
      <w:r w:rsidR="00F80ACB" w:rsidRPr="00BB4FAE">
        <w:rPr>
          <w:rFonts w:asciiTheme="minorHAnsi" w:hAnsiTheme="minorHAnsi" w:cs="Arial"/>
        </w:rPr>
        <w:t xml:space="preserve"> No</w:t>
      </w:r>
      <w:r w:rsidR="00EE4ECA" w:rsidRPr="00BB4FAE">
        <w:rPr>
          <w:rFonts w:asciiTheme="minorHAnsi" w:hAnsiTheme="minorHAnsi" w:cs="Arial"/>
        </w:rPr>
        <w:t xml:space="preserve"> </w:t>
      </w:r>
      <w:r w:rsidR="00EE4927">
        <w:rPr>
          <w:rFonts w:asciiTheme="minorHAnsi" w:hAnsiTheme="minorHAnsi" w:cs="Arial"/>
        </w:rPr>
        <w:sym w:font="Symbol" w:char="F0AE"/>
      </w:r>
      <w:r w:rsidR="00091A80">
        <w:rPr>
          <w:rFonts w:asciiTheme="minorHAnsi" w:hAnsiTheme="minorHAnsi" w:cs="Arial"/>
        </w:rPr>
        <w:t xml:space="preserve"> </w:t>
      </w:r>
      <w:r w:rsidR="0013311F">
        <w:rPr>
          <w:rFonts w:asciiTheme="minorHAnsi" w:hAnsiTheme="minorHAnsi" w:cs="Arial"/>
          <w:b/>
        </w:rPr>
        <w:t xml:space="preserve">SKIP to Question </w:t>
      </w:r>
      <w:r w:rsidR="00EE4927">
        <w:rPr>
          <w:rFonts w:asciiTheme="minorHAnsi" w:hAnsiTheme="minorHAnsi" w:cs="Arial"/>
          <w:b/>
        </w:rPr>
        <w:t>65</w:t>
      </w:r>
    </w:p>
    <w:p w14:paraId="0C78C2F1" w14:textId="77777777" w:rsidR="00B33600" w:rsidRPr="00257A6B" w:rsidRDefault="00B33600" w:rsidP="001B44F7">
      <w:pPr>
        <w:rPr>
          <w:rFonts w:asciiTheme="minorHAnsi" w:hAnsiTheme="minorHAnsi" w:cs="Arial"/>
          <w:b/>
          <w:sz w:val="28"/>
          <w:szCs w:val="28"/>
        </w:rPr>
      </w:pPr>
    </w:p>
    <w:p w14:paraId="6DD3DAF1" w14:textId="121C1E59" w:rsidR="00C50BA5" w:rsidRDefault="00EE4927" w:rsidP="00396279">
      <w:pPr>
        <w:spacing w:after="200"/>
        <w:rPr>
          <w:rFonts w:asciiTheme="minorHAnsi" w:hAnsiTheme="minorHAnsi" w:cs="Arial"/>
          <w:b/>
          <w:sz w:val="28"/>
        </w:rPr>
      </w:pPr>
      <w:r>
        <w:rPr>
          <w:rFonts w:asciiTheme="minorHAnsi" w:hAnsiTheme="minorHAnsi" w:cs="Arial"/>
          <w:b/>
          <w:sz w:val="28"/>
        </w:rPr>
        <w:lastRenderedPageBreak/>
        <w:t>64</w:t>
      </w:r>
      <w:r w:rsidR="00E74F5A" w:rsidRPr="00D35C60">
        <w:rPr>
          <w:rFonts w:asciiTheme="minorHAnsi" w:hAnsiTheme="minorHAnsi" w:cs="Arial"/>
          <w:b/>
          <w:sz w:val="28"/>
        </w:rPr>
        <w:t xml:space="preserve">. </w:t>
      </w:r>
      <w:r w:rsidR="00C50BA5" w:rsidRPr="00D35C60">
        <w:rPr>
          <w:rFonts w:asciiTheme="minorHAnsi" w:hAnsiTheme="minorHAnsi" w:cs="Arial"/>
          <w:b/>
          <w:sz w:val="28"/>
        </w:rPr>
        <w:t xml:space="preserve"> </w:t>
      </w:r>
      <w:r w:rsidR="00932C18" w:rsidRPr="00D35C60">
        <w:rPr>
          <w:rFonts w:asciiTheme="minorHAnsi" w:hAnsiTheme="minorHAnsi" w:cs="Arial"/>
          <w:b/>
          <w:sz w:val="28"/>
        </w:rPr>
        <w:t xml:space="preserve">Of the total number of </w:t>
      </w:r>
      <w:r w:rsidR="0053041D">
        <w:rPr>
          <w:rFonts w:asciiTheme="minorHAnsi" w:hAnsiTheme="minorHAnsi" w:cs="Arial"/>
          <w:b/>
          <w:sz w:val="28"/>
          <w:u w:val="single"/>
        </w:rPr>
        <w:t>unique tobacco users</w:t>
      </w:r>
      <w:r w:rsidR="0053041D" w:rsidRPr="00D35C60">
        <w:rPr>
          <w:rFonts w:asciiTheme="minorHAnsi" w:hAnsiTheme="minorHAnsi" w:cs="Arial"/>
          <w:b/>
          <w:sz w:val="28"/>
        </w:rPr>
        <w:t xml:space="preserve"> </w:t>
      </w:r>
      <w:r w:rsidR="00932C18" w:rsidRPr="00D35C60">
        <w:rPr>
          <w:rFonts w:asciiTheme="minorHAnsi" w:hAnsiTheme="minorHAnsi" w:cs="Arial"/>
          <w:b/>
          <w:sz w:val="28"/>
        </w:rPr>
        <w:t xml:space="preserve">receiving counseling or medications through the quitline as reported in Question </w:t>
      </w:r>
      <w:r w:rsidR="00FC2815">
        <w:rPr>
          <w:rFonts w:asciiTheme="minorHAnsi" w:hAnsiTheme="minorHAnsi" w:cs="Arial"/>
          <w:b/>
          <w:sz w:val="28"/>
        </w:rPr>
        <w:t>47</w:t>
      </w:r>
      <w:r w:rsidR="00E60665">
        <w:rPr>
          <w:rFonts w:asciiTheme="minorHAnsi" w:hAnsiTheme="minorHAnsi" w:cs="Arial"/>
          <w:b/>
          <w:sz w:val="28"/>
        </w:rPr>
        <w:t>, Row e</w:t>
      </w:r>
      <w:r w:rsidR="00932C18" w:rsidRPr="00D35C60">
        <w:rPr>
          <w:rFonts w:asciiTheme="minorHAnsi" w:hAnsiTheme="minorHAnsi" w:cs="Arial"/>
          <w:b/>
          <w:sz w:val="28"/>
        </w:rPr>
        <w:t xml:space="preserve">, how many in </w:t>
      </w:r>
      <w:r w:rsidR="00CE7833">
        <w:rPr>
          <w:rFonts w:asciiTheme="minorHAnsi" w:hAnsiTheme="minorHAnsi" w:cs="Arial"/>
          <w:b/>
          <w:sz w:val="28"/>
        </w:rPr>
        <w:t>FY2020</w:t>
      </w:r>
      <w:r w:rsidR="00932C18" w:rsidRPr="00D35C60">
        <w:rPr>
          <w:rFonts w:asciiTheme="minorHAnsi" w:hAnsiTheme="minorHAnsi" w:cs="Arial"/>
          <w:b/>
          <w:sz w:val="28"/>
        </w:rPr>
        <w:t xml:space="preserve"> </w:t>
      </w:r>
      <w:r w:rsidR="00C50BA5" w:rsidRPr="00D35C60">
        <w:rPr>
          <w:rFonts w:asciiTheme="minorHAnsi" w:hAnsiTheme="minorHAnsi" w:cs="Arial"/>
          <w:b/>
          <w:sz w:val="28"/>
        </w:rPr>
        <w:t xml:space="preserve">reported being in each </w:t>
      </w:r>
      <w:r w:rsidR="00C50BA5" w:rsidRPr="00091A80">
        <w:rPr>
          <w:rFonts w:asciiTheme="minorHAnsi" w:hAnsiTheme="minorHAnsi" w:cs="Arial"/>
          <w:b/>
          <w:sz w:val="28"/>
          <w:u w:val="single"/>
        </w:rPr>
        <w:t>insurance category</w:t>
      </w:r>
      <w:r w:rsidR="00C50BA5" w:rsidRPr="00D35C60">
        <w:rPr>
          <w:rFonts w:asciiTheme="minorHAnsi" w:hAnsiTheme="minorHAnsi" w:cs="Arial"/>
          <w:b/>
          <w:sz w:val="28"/>
        </w:rPr>
        <w:t xml:space="preserve"> listed below?</w:t>
      </w: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D4280B" w:rsidRPr="001B2AB3" w14:paraId="7C2EC343"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7F3A7E0" w14:textId="77777777" w:rsidR="00D4280B" w:rsidRDefault="00D4280B"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097C39E2" w14:textId="77777777" w:rsidR="00D4280B" w:rsidRPr="00DA161F" w:rsidRDefault="00D4280B" w:rsidP="00BE5E85">
            <w:pPr>
              <w:pStyle w:val="ListParagraph"/>
              <w:numPr>
                <w:ilvl w:val="0"/>
                <w:numId w:val="41"/>
              </w:numPr>
              <w:ind w:left="525"/>
              <w:rPr>
                <w:rFonts w:asciiTheme="minorHAnsi" w:hAnsiTheme="minorHAnsi" w:cs="Arial"/>
              </w:rPr>
            </w:pPr>
            <w:r>
              <w:rPr>
                <w:rFonts w:asciiTheme="minorHAnsi" w:hAnsiTheme="minorHAnsi" w:cs="Arial"/>
              </w:rPr>
              <w:t>E</w:t>
            </w:r>
            <w:r w:rsidRPr="00DA161F">
              <w:rPr>
                <w:rFonts w:asciiTheme="minorHAnsi" w:hAnsiTheme="minorHAnsi" w:cs="Arial"/>
              </w:rPr>
              <w:t>nter a number</w:t>
            </w:r>
            <w:r>
              <w:rPr>
                <w:rFonts w:asciiTheme="minorHAnsi" w:hAnsiTheme="minorHAnsi" w:cs="Arial"/>
              </w:rPr>
              <w:t xml:space="preserve"> in each row. If there were no </w:t>
            </w:r>
            <w:r w:rsidRPr="006F4D01">
              <w:rPr>
                <w:rFonts w:asciiTheme="minorHAnsi" w:hAnsiTheme="minorHAnsi" w:cs="Arial"/>
                <w:b/>
                <w:u w:val="single"/>
              </w:rPr>
              <w:t>unique tobacco users</w:t>
            </w:r>
            <w:r w:rsidRPr="00DA161F">
              <w:rPr>
                <w:rFonts w:asciiTheme="minorHAnsi" w:hAnsiTheme="minorHAnsi" w:cs="Arial"/>
              </w:rPr>
              <w:t xml:space="preserve"> </w:t>
            </w:r>
            <w:proofErr w:type="gramStart"/>
            <w:r w:rsidRPr="00DA161F">
              <w:rPr>
                <w:rFonts w:asciiTheme="minorHAnsi" w:hAnsiTheme="minorHAnsi" w:cs="Arial"/>
              </w:rPr>
              <w:t>in a given</w:t>
            </w:r>
            <w:proofErr w:type="gramEnd"/>
            <w:r w:rsidRPr="00DA161F">
              <w:rPr>
                <w:rFonts w:asciiTheme="minorHAnsi" w:hAnsiTheme="minorHAnsi" w:cs="Arial"/>
              </w:rPr>
              <w:t xml:space="preserve"> category, enter a </w:t>
            </w:r>
            <w:r w:rsidRPr="00F82FF5">
              <w:rPr>
                <w:rFonts w:asciiTheme="minorHAnsi" w:hAnsiTheme="minorHAnsi" w:cs="Arial"/>
                <w:b/>
              </w:rPr>
              <w:t xml:space="preserve">“0” </w:t>
            </w:r>
            <w:r w:rsidRPr="006F4D01">
              <w:rPr>
                <w:rFonts w:asciiTheme="minorHAnsi" w:hAnsiTheme="minorHAnsi" w:cs="Arial"/>
                <w:b/>
              </w:rPr>
              <w:t>(zero)</w:t>
            </w:r>
            <w:r w:rsidRPr="00DA161F">
              <w:rPr>
                <w:rFonts w:asciiTheme="minorHAnsi" w:hAnsiTheme="minorHAnsi" w:cs="Arial"/>
              </w:rPr>
              <w:t xml:space="preserve"> in that row. </w:t>
            </w:r>
          </w:p>
          <w:p w14:paraId="7DC55017" w14:textId="77777777" w:rsidR="00D4280B" w:rsidRPr="00394859" w:rsidRDefault="00D4280B"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with </w:t>
            </w:r>
            <w:r w:rsidRPr="00394859">
              <w:rPr>
                <w:rFonts w:asciiTheme="minorHAnsi" w:hAnsiTheme="minorHAnsi" w:cstheme="minorHAnsi"/>
                <w:b/>
              </w:rPr>
              <w:t>no decimals or other symbols</w:t>
            </w:r>
            <w:r w:rsidRPr="00394859">
              <w:rPr>
                <w:rFonts w:asciiTheme="minorHAnsi" w:hAnsiTheme="minorHAnsi" w:cstheme="minorHAnsi"/>
                <w:bCs/>
              </w:rPr>
              <w:t>.</w:t>
            </w:r>
          </w:p>
          <w:p w14:paraId="159E7D04" w14:textId="77777777" w:rsidR="00D4280B" w:rsidRPr="001B2AB3" w:rsidRDefault="00D4280B" w:rsidP="00BE5E85">
            <w:pPr>
              <w:pStyle w:val="ListParagraph"/>
              <w:numPr>
                <w:ilvl w:val="0"/>
                <w:numId w:val="41"/>
              </w:numPr>
              <w:spacing w:after="40"/>
              <w:ind w:left="525"/>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tc>
      </w:tr>
    </w:tbl>
    <w:p w14:paraId="512FFF28" w14:textId="77777777" w:rsidR="00E74F5A" w:rsidRPr="00D35C60" w:rsidRDefault="00E74F5A" w:rsidP="00E74F5A">
      <w:pPr>
        <w:widowControl w:val="0"/>
        <w:autoSpaceDE w:val="0"/>
        <w:autoSpaceDN w:val="0"/>
        <w:adjustRightInd w:val="0"/>
        <w:spacing w:before="6" w:line="140" w:lineRule="exact"/>
        <w:rPr>
          <w:rFonts w:asciiTheme="minorHAnsi" w:hAnsiTheme="minorHAnsi" w:cs="Arial Black"/>
          <w:color w:val="000000"/>
          <w:sz w:val="14"/>
          <w:szCs w:val="14"/>
        </w:rPr>
      </w:pPr>
    </w:p>
    <w:tbl>
      <w:tblPr>
        <w:tblStyle w:val="TableGrid"/>
        <w:tblW w:w="0" w:type="auto"/>
        <w:tblInd w:w="315" w:type="dxa"/>
        <w:tblLook w:val="04A0" w:firstRow="1" w:lastRow="0" w:firstColumn="1" w:lastColumn="0" w:noHBand="0" w:noVBand="1"/>
      </w:tblPr>
      <w:tblGrid>
        <w:gridCol w:w="4623"/>
        <w:gridCol w:w="4412"/>
      </w:tblGrid>
      <w:tr w:rsidR="00011080" w:rsidRPr="00D35C60" w14:paraId="0B618C4C" w14:textId="77777777" w:rsidTr="00D4280B">
        <w:trPr>
          <w:trHeight w:val="440"/>
        </w:trPr>
        <w:tc>
          <w:tcPr>
            <w:tcW w:w="4623" w:type="dxa"/>
            <w:shd w:val="clear" w:color="auto" w:fill="C6D9F1" w:themeFill="text2" w:themeFillTint="33"/>
          </w:tcPr>
          <w:p w14:paraId="395C7D8B" w14:textId="77777777" w:rsidR="00011080" w:rsidRPr="00301D00" w:rsidRDefault="00011080" w:rsidP="00011080">
            <w:pPr>
              <w:widowControl w:val="0"/>
              <w:autoSpaceDE w:val="0"/>
              <w:autoSpaceDN w:val="0"/>
              <w:adjustRightInd w:val="0"/>
              <w:jc w:val="center"/>
              <w:rPr>
                <w:rFonts w:asciiTheme="minorHAnsi" w:hAnsiTheme="minorHAnsi" w:cs="Arial"/>
                <w:b/>
                <w:color w:val="000000"/>
                <w:spacing w:val="3"/>
                <w:position w:val="-1"/>
                <w:sz w:val="28"/>
                <w:szCs w:val="28"/>
              </w:rPr>
            </w:pPr>
            <w:r w:rsidRPr="00301D00">
              <w:rPr>
                <w:rFonts w:asciiTheme="minorHAnsi" w:hAnsiTheme="minorHAnsi" w:cs="Arial"/>
                <w:b/>
                <w:color w:val="000000"/>
                <w:spacing w:val="3"/>
                <w:position w:val="-1"/>
                <w:sz w:val="28"/>
                <w:szCs w:val="28"/>
              </w:rPr>
              <w:t>Insurance Type</w:t>
            </w:r>
          </w:p>
        </w:tc>
        <w:tc>
          <w:tcPr>
            <w:tcW w:w="4412" w:type="dxa"/>
            <w:shd w:val="clear" w:color="auto" w:fill="C6D9F1" w:themeFill="text2" w:themeFillTint="33"/>
          </w:tcPr>
          <w:p w14:paraId="2C49196F" w14:textId="1C002664" w:rsidR="00011080" w:rsidRPr="00301D00" w:rsidRDefault="00011080" w:rsidP="00383B7A">
            <w:pPr>
              <w:widowControl w:val="0"/>
              <w:autoSpaceDE w:val="0"/>
              <w:autoSpaceDN w:val="0"/>
              <w:adjustRightInd w:val="0"/>
              <w:spacing w:before="5"/>
              <w:jc w:val="center"/>
              <w:rPr>
                <w:rFonts w:asciiTheme="minorHAnsi" w:hAnsiTheme="minorHAnsi" w:cs="Arial"/>
                <w:b/>
                <w:color w:val="000000"/>
                <w:sz w:val="28"/>
                <w:szCs w:val="28"/>
              </w:rPr>
            </w:pPr>
            <w:r w:rsidRPr="00301D00">
              <w:rPr>
                <w:rFonts w:asciiTheme="minorHAnsi" w:hAnsiTheme="minorHAnsi" w:cs="Arial"/>
                <w:b/>
                <w:color w:val="000000"/>
                <w:sz w:val="28"/>
                <w:szCs w:val="28"/>
              </w:rPr>
              <w:t xml:space="preserve">Number reported in </w:t>
            </w:r>
            <w:r w:rsidR="00CE7833">
              <w:rPr>
                <w:rFonts w:asciiTheme="minorHAnsi" w:hAnsiTheme="minorHAnsi" w:cs="Arial"/>
                <w:b/>
                <w:color w:val="000000"/>
                <w:sz w:val="28"/>
                <w:szCs w:val="28"/>
              </w:rPr>
              <w:t>FY2020</w:t>
            </w:r>
          </w:p>
        </w:tc>
      </w:tr>
      <w:tr w:rsidR="00011080" w:rsidRPr="00B77D3A" w14:paraId="0FBB843E" w14:textId="77777777" w:rsidTr="00011080">
        <w:trPr>
          <w:trHeight w:val="440"/>
        </w:trPr>
        <w:tc>
          <w:tcPr>
            <w:tcW w:w="4623" w:type="dxa"/>
          </w:tcPr>
          <w:p w14:paraId="384FF256" w14:textId="77777777" w:rsidR="00011080" w:rsidRPr="008E486D" w:rsidRDefault="00011080" w:rsidP="00D4280B">
            <w:pPr>
              <w:pStyle w:val="ListParagraph"/>
              <w:widowControl w:val="0"/>
              <w:numPr>
                <w:ilvl w:val="0"/>
                <w:numId w:val="18"/>
              </w:numPr>
              <w:autoSpaceDE w:val="0"/>
              <w:autoSpaceDN w:val="0"/>
              <w:adjustRightInd w:val="0"/>
              <w:ind w:left="555"/>
              <w:rPr>
                <w:rFonts w:asciiTheme="minorHAnsi" w:hAnsiTheme="minorHAnsi" w:cs="Arial"/>
                <w:color w:val="000000"/>
              </w:rPr>
            </w:pPr>
            <w:r w:rsidRPr="008E486D">
              <w:rPr>
                <w:rFonts w:asciiTheme="minorHAnsi" w:hAnsiTheme="minorHAnsi" w:cs="Arial"/>
                <w:color w:val="000000"/>
                <w:spacing w:val="3"/>
                <w:position w:val="-1"/>
              </w:rPr>
              <w:t>N</w:t>
            </w:r>
            <w:r w:rsidRPr="008E486D">
              <w:rPr>
                <w:rFonts w:asciiTheme="minorHAnsi" w:hAnsiTheme="minorHAnsi" w:cs="Arial"/>
                <w:color w:val="000000"/>
                <w:position w:val="-1"/>
              </w:rPr>
              <w:t>o</w:t>
            </w:r>
            <w:r w:rsidRPr="008E486D">
              <w:rPr>
                <w:rFonts w:asciiTheme="minorHAnsi" w:hAnsiTheme="minorHAnsi" w:cs="Arial"/>
                <w:color w:val="000000"/>
                <w:spacing w:val="6"/>
                <w:position w:val="-1"/>
              </w:rPr>
              <w:t xml:space="preserve"> </w:t>
            </w:r>
            <w:r w:rsidRPr="008E486D">
              <w:rPr>
                <w:rFonts w:asciiTheme="minorHAnsi" w:hAnsiTheme="minorHAnsi" w:cs="Arial"/>
                <w:color w:val="000000"/>
                <w:spacing w:val="3"/>
                <w:position w:val="-1"/>
              </w:rPr>
              <w:t>insurance</w:t>
            </w:r>
          </w:p>
        </w:tc>
        <w:tc>
          <w:tcPr>
            <w:tcW w:w="4412" w:type="dxa"/>
          </w:tcPr>
          <w:p w14:paraId="6E10A5F4"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1F1FF533" w14:textId="77777777" w:rsidTr="00D4280B">
        <w:trPr>
          <w:trHeight w:val="530"/>
        </w:trPr>
        <w:tc>
          <w:tcPr>
            <w:tcW w:w="4623" w:type="dxa"/>
          </w:tcPr>
          <w:p w14:paraId="27CD0914" w14:textId="77777777" w:rsidR="00011080" w:rsidRPr="008E486D" w:rsidRDefault="00011080" w:rsidP="00D4280B">
            <w:pPr>
              <w:pStyle w:val="ListParagraph"/>
              <w:widowControl w:val="0"/>
              <w:numPr>
                <w:ilvl w:val="0"/>
                <w:numId w:val="18"/>
              </w:numPr>
              <w:autoSpaceDE w:val="0"/>
              <w:autoSpaceDN w:val="0"/>
              <w:adjustRightInd w:val="0"/>
              <w:spacing w:before="41"/>
              <w:ind w:left="555"/>
              <w:rPr>
                <w:rFonts w:asciiTheme="minorHAnsi" w:hAnsiTheme="minorHAnsi" w:cs="Arial"/>
                <w:color w:val="000000"/>
              </w:rPr>
            </w:pPr>
            <w:r w:rsidRPr="008E486D">
              <w:rPr>
                <w:rFonts w:asciiTheme="minorHAnsi" w:hAnsiTheme="minorHAnsi" w:cs="Arial"/>
                <w:color w:val="000000"/>
                <w:spacing w:val="5"/>
                <w:position w:val="-1"/>
              </w:rPr>
              <w:t xml:space="preserve">Medicaid </w:t>
            </w:r>
          </w:p>
        </w:tc>
        <w:tc>
          <w:tcPr>
            <w:tcW w:w="4412" w:type="dxa"/>
          </w:tcPr>
          <w:p w14:paraId="7FE213D6"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3D1EE814" w14:textId="77777777" w:rsidTr="00D4280B">
        <w:trPr>
          <w:trHeight w:val="530"/>
        </w:trPr>
        <w:tc>
          <w:tcPr>
            <w:tcW w:w="4623" w:type="dxa"/>
          </w:tcPr>
          <w:p w14:paraId="280E7421" w14:textId="77777777" w:rsidR="00011080" w:rsidRPr="008E486D" w:rsidRDefault="00011080" w:rsidP="00D4280B">
            <w:pPr>
              <w:pStyle w:val="ListParagraph"/>
              <w:widowControl w:val="0"/>
              <w:numPr>
                <w:ilvl w:val="0"/>
                <w:numId w:val="18"/>
              </w:numPr>
              <w:autoSpaceDE w:val="0"/>
              <w:autoSpaceDN w:val="0"/>
              <w:adjustRightInd w:val="0"/>
              <w:spacing w:before="41"/>
              <w:ind w:left="555"/>
              <w:rPr>
                <w:rFonts w:asciiTheme="minorHAnsi" w:hAnsiTheme="minorHAnsi" w:cs="Arial"/>
                <w:color w:val="000000"/>
                <w:spacing w:val="4"/>
                <w:position w:val="-1"/>
              </w:rPr>
            </w:pPr>
            <w:r w:rsidRPr="008E486D">
              <w:rPr>
                <w:rFonts w:asciiTheme="minorHAnsi" w:hAnsiTheme="minorHAnsi" w:cs="Arial"/>
                <w:color w:val="000000"/>
                <w:spacing w:val="4"/>
                <w:position w:val="-1"/>
              </w:rPr>
              <w:t>Medicare</w:t>
            </w:r>
          </w:p>
        </w:tc>
        <w:tc>
          <w:tcPr>
            <w:tcW w:w="4412" w:type="dxa"/>
          </w:tcPr>
          <w:p w14:paraId="4D89DE38"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1C49B311" w14:textId="77777777" w:rsidTr="00D4280B">
        <w:trPr>
          <w:trHeight w:val="530"/>
        </w:trPr>
        <w:tc>
          <w:tcPr>
            <w:tcW w:w="4623" w:type="dxa"/>
          </w:tcPr>
          <w:p w14:paraId="65BA2A05" w14:textId="77777777" w:rsidR="00011080" w:rsidRPr="008E486D" w:rsidRDefault="00011080" w:rsidP="00D4280B">
            <w:pPr>
              <w:pStyle w:val="ListParagraph"/>
              <w:widowControl w:val="0"/>
              <w:numPr>
                <w:ilvl w:val="0"/>
                <w:numId w:val="18"/>
              </w:numPr>
              <w:autoSpaceDE w:val="0"/>
              <w:autoSpaceDN w:val="0"/>
              <w:adjustRightInd w:val="0"/>
              <w:spacing w:before="41"/>
              <w:ind w:left="555"/>
              <w:rPr>
                <w:rFonts w:asciiTheme="minorHAnsi" w:hAnsiTheme="minorHAnsi" w:cs="Arial"/>
                <w:color w:val="000000"/>
                <w:spacing w:val="4"/>
                <w:position w:val="-1"/>
              </w:rPr>
            </w:pPr>
            <w:r w:rsidRPr="008E486D">
              <w:rPr>
                <w:rFonts w:asciiTheme="minorHAnsi" w:hAnsiTheme="minorHAnsi" w:cs="Arial"/>
                <w:color w:val="000000"/>
                <w:spacing w:val="4"/>
                <w:position w:val="-1"/>
              </w:rPr>
              <w:t>Military/Veterans</w:t>
            </w:r>
          </w:p>
        </w:tc>
        <w:tc>
          <w:tcPr>
            <w:tcW w:w="4412" w:type="dxa"/>
          </w:tcPr>
          <w:p w14:paraId="31EAEB18"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3DDF88DE" w14:textId="77777777" w:rsidTr="00011080">
        <w:trPr>
          <w:trHeight w:val="720"/>
        </w:trPr>
        <w:tc>
          <w:tcPr>
            <w:tcW w:w="4623" w:type="dxa"/>
          </w:tcPr>
          <w:p w14:paraId="52674142" w14:textId="77777777" w:rsidR="00295415" w:rsidRPr="008E486D" w:rsidRDefault="00954297" w:rsidP="00D4280B">
            <w:pPr>
              <w:pStyle w:val="ListParagraph"/>
              <w:widowControl w:val="0"/>
              <w:numPr>
                <w:ilvl w:val="0"/>
                <w:numId w:val="18"/>
              </w:numPr>
              <w:autoSpaceDE w:val="0"/>
              <w:autoSpaceDN w:val="0"/>
              <w:adjustRightInd w:val="0"/>
              <w:spacing w:before="41"/>
              <w:ind w:left="555"/>
              <w:rPr>
                <w:rFonts w:asciiTheme="minorHAnsi" w:hAnsiTheme="minorHAnsi" w:cs="Arial"/>
                <w:color w:val="000000"/>
                <w:spacing w:val="4"/>
                <w:position w:val="-1"/>
              </w:rPr>
            </w:pPr>
            <w:r w:rsidRPr="008E486D">
              <w:rPr>
                <w:rFonts w:asciiTheme="minorHAnsi" w:hAnsiTheme="minorHAnsi" w:cs="Arial"/>
                <w:color w:val="000000"/>
                <w:spacing w:val="4"/>
                <w:position w:val="-1"/>
              </w:rPr>
              <w:t xml:space="preserve">Private </w:t>
            </w:r>
            <w:r w:rsidR="008175EE">
              <w:rPr>
                <w:rFonts w:asciiTheme="minorHAnsi" w:hAnsiTheme="minorHAnsi" w:cs="Arial"/>
                <w:color w:val="000000"/>
                <w:spacing w:val="4"/>
                <w:position w:val="-1"/>
              </w:rPr>
              <w:t>i</w:t>
            </w:r>
            <w:r w:rsidRPr="008E486D">
              <w:rPr>
                <w:rFonts w:asciiTheme="minorHAnsi" w:hAnsiTheme="minorHAnsi" w:cs="Arial"/>
                <w:color w:val="000000"/>
                <w:spacing w:val="4"/>
                <w:position w:val="-1"/>
              </w:rPr>
              <w:t>nsurance</w:t>
            </w:r>
            <w:r w:rsidR="008E486D" w:rsidRPr="008E486D">
              <w:rPr>
                <w:rFonts w:asciiTheme="minorHAnsi" w:hAnsiTheme="minorHAnsi" w:cs="Arial"/>
                <w:color w:val="000000"/>
                <w:spacing w:val="4"/>
                <w:position w:val="-1"/>
              </w:rPr>
              <w:t xml:space="preserve"> </w:t>
            </w:r>
            <w:r w:rsidR="00295415" w:rsidRPr="008E486D">
              <w:rPr>
                <w:rFonts w:asciiTheme="minorHAnsi" w:hAnsiTheme="minorHAnsi" w:cs="Arial"/>
                <w:color w:val="000000"/>
                <w:spacing w:val="4"/>
                <w:position w:val="-1"/>
              </w:rPr>
              <w:t xml:space="preserve">(i.e., Employer </w:t>
            </w:r>
            <w:r w:rsidR="008175EE">
              <w:rPr>
                <w:rFonts w:asciiTheme="minorHAnsi" w:hAnsiTheme="minorHAnsi" w:cs="Arial"/>
                <w:color w:val="000000"/>
                <w:spacing w:val="4"/>
                <w:position w:val="-1"/>
              </w:rPr>
              <w:t>s</w:t>
            </w:r>
            <w:r w:rsidR="00295415" w:rsidRPr="008E486D">
              <w:rPr>
                <w:rFonts w:asciiTheme="minorHAnsi" w:hAnsiTheme="minorHAnsi" w:cs="Arial"/>
                <w:color w:val="000000"/>
                <w:spacing w:val="4"/>
                <w:position w:val="-1"/>
              </w:rPr>
              <w:t xml:space="preserve">ponsored </w:t>
            </w:r>
            <w:r w:rsidR="008175EE">
              <w:rPr>
                <w:rFonts w:asciiTheme="minorHAnsi" w:hAnsiTheme="minorHAnsi" w:cs="Arial"/>
                <w:color w:val="000000"/>
                <w:spacing w:val="4"/>
                <w:position w:val="-1"/>
              </w:rPr>
              <w:t>p</w:t>
            </w:r>
            <w:r w:rsidR="00295415" w:rsidRPr="008E486D">
              <w:rPr>
                <w:rFonts w:asciiTheme="minorHAnsi" w:hAnsiTheme="minorHAnsi" w:cs="Arial"/>
                <w:color w:val="000000"/>
                <w:spacing w:val="4"/>
                <w:position w:val="-1"/>
              </w:rPr>
              <w:t>lan</w:t>
            </w:r>
            <w:r w:rsidR="000E624C" w:rsidRPr="008E486D">
              <w:rPr>
                <w:rFonts w:asciiTheme="minorHAnsi" w:hAnsiTheme="minorHAnsi" w:cs="Arial"/>
                <w:color w:val="000000"/>
                <w:spacing w:val="4"/>
                <w:position w:val="-1"/>
              </w:rPr>
              <w:t xml:space="preserve">, Individual </w:t>
            </w:r>
            <w:r w:rsidR="008175EE">
              <w:rPr>
                <w:rFonts w:asciiTheme="minorHAnsi" w:hAnsiTheme="minorHAnsi" w:cs="Arial"/>
                <w:color w:val="000000"/>
                <w:spacing w:val="4"/>
                <w:position w:val="-1"/>
              </w:rPr>
              <w:t>p</w:t>
            </w:r>
            <w:r w:rsidR="000E624C" w:rsidRPr="008E486D">
              <w:rPr>
                <w:rFonts w:asciiTheme="minorHAnsi" w:hAnsiTheme="minorHAnsi" w:cs="Arial"/>
                <w:color w:val="000000"/>
                <w:spacing w:val="4"/>
                <w:position w:val="-1"/>
              </w:rPr>
              <w:t>lans</w:t>
            </w:r>
            <w:r w:rsidR="00295415" w:rsidRPr="008E486D">
              <w:rPr>
                <w:rFonts w:asciiTheme="minorHAnsi" w:hAnsiTheme="minorHAnsi" w:cs="Arial"/>
                <w:color w:val="000000"/>
                <w:spacing w:val="4"/>
                <w:position w:val="-1"/>
              </w:rPr>
              <w:t>)</w:t>
            </w:r>
          </w:p>
        </w:tc>
        <w:tc>
          <w:tcPr>
            <w:tcW w:w="4412" w:type="dxa"/>
          </w:tcPr>
          <w:p w14:paraId="5E3F4FA6" w14:textId="77777777" w:rsidR="00011080" w:rsidRPr="00B77D3A" w:rsidRDefault="00011080" w:rsidP="00011080">
            <w:pPr>
              <w:widowControl w:val="0"/>
              <w:autoSpaceDE w:val="0"/>
              <w:autoSpaceDN w:val="0"/>
              <w:adjustRightInd w:val="0"/>
              <w:spacing w:before="5"/>
              <w:rPr>
                <w:rFonts w:asciiTheme="minorHAnsi" w:hAnsiTheme="minorHAnsi" w:cs="Arial"/>
                <w:color w:val="000000"/>
              </w:rPr>
            </w:pPr>
            <w:r w:rsidRPr="00B77D3A">
              <w:rPr>
                <w:rFonts w:asciiTheme="minorHAnsi" w:hAnsiTheme="minorHAnsi" w:cs="Arial"/>
                <w:color w:val="000000"/>
              </w:rPr>
              <w:t>N=</w:t>
            </w:r>
          </w:p>
        </w:tc>
      </w:tr>
      <w:tr w:rsidR="00011080" w:rsidRPr="00B77D3A" w14:paraId="0E9A305A" w14:textId="77777777" w:rsidTr="00D4280B">
        <w:trPr>
          <w:trHeight w:val="512"/>
        </w:trPr>
        <w:tc>
          <w:tcPr>
            <w:tcW w:w="4623" w:type="dxa"/>
          </w:tcPr>
          <w:p w14:paraId="43928643" w14:textId="77777777" w:rsidR="00011080" w:rsidRPr="008E486D" w:rsidRDefault="00AC4BC1" w:rsidP="00D4280B">
            <w:pPr>
              <w:pStyle w:val="ListParagraph"/>
              <w:numPr>
                <w:ilvl w:val="0"/>
                <w:numId w:val="18"/>
              </w:numPr>
              <w:ind w:left="555"/>
              <w:rPr>
                <w:rFonts w:asciiTheme="minorHAnsi" w:hAnsiTheme="minorHAnsi" w:cs="Arial"/>
                <w:color w:val="000000"/>
                <w:spacing w:val="3"/>
              </w:rPr>
            </w:pPr>
            <w:proofErr w:type="gramStart"/>
            <w:r w:rsidRPr="008E486D">
              <w:rPr>
                <w:rFonts w:asciiTheme="minorHAnsi" w:hAnsiTheme="minorHAnsi" w:cs="Arial"/>
                <w:color w:val="000000"/>
                <w:spacing w:val="5"/>
              </w:rPr>
              <w:t>Don’t</w:t>
            </w:r>
            <w:proofErr w:type="gramEnd"/>
            <w:r w:rsidRPr="008E486D">
              <w:rPr>
                <w:rFonts w:asciiTheme="minorHAnsi" w:hAnsiTheme="minorHAnsi" w:cs="Arial"/>
                <w:color w:val="000000"/>
                <w:spacing w:val="5"/>
              </w:rPr>
              <w:t xml:space="preserve"> Know/Refused</w:t>
            </w:r>
          </w:p>
        </w:tc>
        <w:tc>
          <w:tcPr>
            <w:tcW w:w="4412" w:type="dxa"/>
          </w:tcPr>
          <w:p w14:paraId="67359B78" w14:textId="77777777" w:rsidR="00011080" w:rsidRPr="00B77D3A" w:rsidRDefault="00011080" w:rsidP="00011080">
            <w:pPr>
              <w:rPr>
                <w:rFonts w:asciiTheme="minorHAnsi" w:hAnsiTheme="minorHAnsi" w:cs="Arial"/>
                <w:color w:val="000000"/>
                <w:spacing w:val="3"/>
              </w:rPr>
            </w:pPr>
            <w:r w:rsidRPr="00B77D3A">
              <w:rPr>
                <w:rFonts w:asciiTheme="minorHAnsi" w:hAnsiTheme="minorHAnsi" w:cs="Arial"/>
                <w:color w:val="000000"/>
              </w:rPr>
              <w:t>N=</w:t>
            </w:r>
          </w:p>
        </w:tc>
      </w:tr>
    </w:tbl>
    <w:p w14:paraId="478D9E6A" w14:textId="77777777" w:rsidR="00FA3E45" w:rsidRPr="00DC4183" w:rsidRDefault="00FA3E45" w:rsidP="00FA3E45">
      <w:pPr>
        <w:ind w:left="720" w:hanging="360"/>
        <w:rPr>
          <w:rFonts w:asciiTheme="minorHAnsi" w:hAnsiTheme="minorHAnsi" w:cs="Arial"/>
          <w:b/>
          <w:bCs/>
        </w:rPr>
      </w:pPr>
    </w:p>
    <w:p w14:paraId="714DDFA4" w14:textId="77777777" w:rsidR="000955A4" w:rsidRPr="00D35C60" w:rsidRDefault="000955A4" w:rsidP="00D4280B">
      <w:pPr>
        <w:pStyle w:val="Sectionheader"/>
        <w:pBdr>
          <w:top w:val="single" w:sz="4" w:space="1" w:color="17365D" w:themeColor="text2" w:themeShade="BF"/>
          <w:left w:val="single" w:sz="4" w:space="4" w:color="17365D" w:themeColor="text2" w:themeShade="BF"/>
          <w:bottom w:val="single" w:sz="4" w:space="0" w:color="17365D" w:themeColor="text2" w:themeShade="BF"/>
          <w:right w:val="single" w:sz="4" w:space="4" w:color="17365D" w:themeColor="text2" w:themeShade="BF"/>
        </w:pBdr>
        <w:shd w:val="clear" w:color="auto" w:fill="C6D9F1" w:themeFill="text2" w:themeFillTint="33"/>
        <w:spacing w:before="60" w:after="60"/>
        <w:outlineLvl w:val="0"/>
        <w:rPr>
          <w:rFonts w:asciiTheme="minorHAnsi" w:hAnsiTheme="minorHAnsi"/>
        </w:rPr>
      </w:pPr>
      <w:r w:rsidRPr="00D35C60">
        <w:rPr>
          <w:rFonts w:asciiTheme="minorHAnsi" w:hAnsiTheme="minorHAnsi"/>
        </w:rPr>
        <w:t>EVALUATION</w:t>
      </w:r>
    </w:p>
    <w:p w14:paraId="53897A02" w14:textId="77777777" w:rsidR="000955A4" w:rsidRDefault="000955A4" w:rsidP="00391F5C">
      <w:pPr>
        <w:rPr>
          <w:rFonts w:asciiTheme="minorHAnsi" w:hAnsiTheme="minorHAnsi"/>
        </w:rPr>
      </w:pPr>
    </w:p>
    <w:tbl>
      <w:tblPr>
        <w:tblStyle w:val="TableGrid"/>
        <w:tblW w:w="954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9540"/>
      </w:tblGrid>
      <w:tr w:rsidR="009B52D1" w14:paraId="7EC9A1C2" w14:textId="77777777" w:rsidTr="00FE617A">
        <w:tc>
          <w:tcPr>
            <w:tcW w:w="9540" w:type="dxa"/>
            <w:shd w:val="clear" w:color="auto" w:fill="BFBFBF" w:themeFill="background1" w:themeFillShade="BF"/>
          </w:tcPr>
          <w:p w14:paraId="5C1A7A10" w14:textId="3A00A65B" w:rsidR="009B52D1" w:rsidRPr="009B52D1" w:rsidRDefault="009B52D1" w:rsidP="009B52D1">
            <w:pPr>
              <w:jc w:val="center"/>
              <w:rPr>
                <w:rFonts w:asciiTheme="minorHAnsi" w:hAnsiTheme="minorHAnsi"/>
                <w:b/>
                <w:sz w:val="28"/>
                <w:szCs w:val="28"/>
              </w:rPr>
            </w:pPr>
            <w:r>
              <w:rPr>
                <w:rFonts w:asciiTheme="minorHAnsi" w:hAnsiTheme="minorHAnsi"/>
                <w:b/>
                <w:sz w:val="28"/>
                <w:szCs w:val="28"/>
              </w:rPr>
              <w:t xml:space="preserve">Questions </w:t>
            </w:r>
            <w:r w:rsidR="00AF36A8" w:rsidRPr="00D2099A">
              <w:rPr>
                <w:rFonts w:asciiTheme="minorHAnsi" w:hAnsiTheme="minorHAnsi"/>
                <w:b/>
                <w:sz w:val="28"/>
                <w:szCs w:val="28"/>
              </w:rPr>
              <w:t>65</w:t>
            </w:r>
            <w:r w:rsidRPr="00D2099A">
              <w:rPr>
                <w:rFonts w:asciiTheme="minorHAnsi" w:hAnsiTheme="minorHAnsi"/>
                <w:b/>
                <w:sz w:val="28"/>
                <w:szCs w:val="28"/>
              </w:rPr>
              <w:t xml:space="preserve"> </w:t>
            </w:r>
            <w:r w:rsidR="003F537F" w:rsidRPr="00D2099A">
              <w:rPr>
                <w:rFonts w:asciiTheme="minorHAnsi" w:hAnsiTheme="minorHAnsi"/>
                <w:b/>
                <w:sz w:val="28"/>
                <w:szCs w:val="28"/>
              </w:rPr>
              <w:t>through</w:t>
            </w:r>
            <w:r w:rsidRPr="00D2099A">
              <w:rPr>
                <w:rFonts w:asciiTheme="minorHAnsi" w:hAnsiTheme="minorHAnsi"/>
                <w:b/>
                <w:sz w:val="28"/>
                <w:szCs w:val="28"/>
              </w:rPr>
              <w:t xml:space="preserve"> </w:t>
            </w:r>
            <w:r w:rsidR="00F87CB0" w:rsidRPr="00D2099A">
              <w:rPr>
                <w:rFonts w:asciiTheme="minorHAnsi" w:hAnsiTheme="minorHAnsi"/>
                <w:b/>
                <w:sz w:val="28"/>
                <w:szCs w:val="28"/>
              </w:rPr>
              <w:t>8</w:t>
            </w:r>
            <w:r w:rsidR="00D2099A" w:rsidRPr="00D2099A">
              <w:rPr>
                <w:rFonts w:asciiTheme="minorHAnsi" w:hAnsiTheme="minorHAnsi"/>
                <w:b/>
                <w:sz w:val="28"/>
                <w:szCs w:val="28"/>
              </w:rPr>
              <w:t>1</w:t>
            </w:r>
            <w:r>
              <w:rPr>
                <w:rFonts w:asciiTheme="minorHAnsi" w:hAnsiTheme="minorHAnsi"/>
                <w:b/>
                <w:sz w:val="28"/>
                <w:szCs w:val="28"/>
              </w:rPr>
              <w:t xml:space="preserve"> ask for evaluation data</w:t>
            </w:r>
            <w:r w:rsidR="0032782D">
              <w:rPr>
                <w:rFonts w:asciiTheme="minorHAnsi" w:hAnsiTheme="minorHAnsi"/>
                <w:b/>
                <w:sz w:val="28"/>
                <w:szCs w:val="28"/>
              </w:rPr>
              <w:t>.</w:t>
            </w:r>
          </w:p>
        </w:tc>
      </w:tr>
    </w:tbl>
    <w:p w14:paraId="184F898A" w14:textId="77777777" w:rsidR="009B52D1" w:rsidRDefault="009B52D1" w:rsidP="00391F5C">
      <w:pPr>
        <w:rPr>
          <w:rFonts w:asciiTheme="minorHAnsi" w:hAnsiTheme="minorHAnsi"/>
        </w:rPr>
      </w:pPr>
    </w:p>
    <w:tbl>
      <w:tblPr>
        <w:tblStyle w:val="TableGrid"/>
        <w:tblW w:w="9540" w:type="dxa"/>
        <w:tblInd w:w="-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68517A" w:rsidRPr="001B2AB3" w14:paraId="1E4DCE1D"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5BCA5A7" w14:textId="77777777" w:rsidR="00FB2AAA" w:rsidRDefault="00FB2AAA" w:rsidP="00FB2AAA">
            <w:pPr>
              <w:rPr>
                <w:rFonts w:asciiTheme="minorHAnsi" w:eastAsia="Arial-Black" w:hAnsiTheme="minorHAnsi" w:cs="Arial"/>
                <w:b/>
                <w:i/>
                <w:iCs/>
                <w:color w:val="215868" w:themeColor="accent5" w:themeShade="80"/>
                <w:sz w:val="26"/>
                <w:szCs w:val="26"/>
              </w:rPr>
            </w:pPr>
            <w:r w:rsidRPr="001B2AB3">
              <w:rPr>
                <w:rFonts w:asciiTheme="minorHAnsi" w:eastAsia="Arial-Black" w:hAnsiTheme="minorHAnsi" w:cs="Arial"/>
                <w:b/>
                <w:i/>
                <w:iCs/>
                <w:color w:val="215868" w:themeColor="accent5" w:themeShade="80"/>
                <w:sz w:val="26"/>
                <w:szCs w:val="26"/>
                <w:u w:val="single"/>
              </w:rPr>
              <w:t xml:space="preserve">Please read the following </w:t>
            </w: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0365A2DB" w14:textId="21EDE2BB" w:rsidR="00AD1993" w:rsidRPr="006002D8" w:rsidRDefault="00AD1993" w:rsidP="00AD1993">
            <w:pPr>
              <w:pStyle w:val="ListParagraph"/>
              <w:widowControl w:val="0"/>
              <w:numPr>
                <w:ilvl w:val="0"/>
                <w:numId w:val="41"/>
              </w:numPr>
              <w:autoSpaceDE w:val="0"/>
              <w:autoSpaceDN w:val="0"/>
              <w:adjustRightInd w:val="0"/>
              <w:spacing w:after="40"/>
              <w:ind w:left="518" w:right="72"/>
              <w:contextualSpacing w:val="0"/>
              <w:rPr>
                <w:rFonts w:asciiTheme="minorHAnsi" w:hAnsiTheme="minorHAnsi" w:cs="Arial"/>
                <w:color w:val="000000"/>
              </w:rPr>
            </w:pPr>
            <w:r>
              <w:rPr>
                <w:rFonts w:asciiTheme="minorHAnsi" w:hAnsiTheme="minorHAnsi" w:cs="Arial"/>
                <w:color w:val="000000"/>
                <w:spacing w:val="-1"/>
              </w:rPr>
              <w:t>P</w:t>
            </w:r>
            <w:r w:rsidRPr="00D35C60">
              <w:rPr>
                <w:rFonts w:asciiTheme="minorHAnsi" w:hAnsiTheme="minorHAnsi" w:cs="Arial"/>
                <w:color w:val="000000"/>
                <w:spacing w:val="-1"/>
              </w:rPr>
              <w:t>rovid</w:t>
            </w:r>
            <w:r w:rsidRPr="00D35C60">
              <w:rPr>
                <w:rFonts w:asciiTheme="minorHAnsi" w:hAnsiTheme="minorHAnsi" w:cs="Arial"/>
                <w:color w:val="000000"/>
              </w:rPr>
              <w:t>e</w:t>
            </w:r>
            <w:r w:rsidRPr="00D35C60">
              <w:rPr>
                <w:rFonts w:asciiTheme="minorHAnsi" w:hAnsiTheme="minorHAnsi" w:cs="Arial"/>
                <w:color w:val="000000"/>
                <w:spacing w:val="19"/>
              </w:rPr>
              <w:t xml:space="preserve"> </w:t>
            </w:r>
            <w:r w:rsidRPr="00D35C60">
              <w:rPr>
                <w:rFonts w:asciiTheme="minorHAnsi" w:hAnsiTheme="minorHAnsi" w:cs="Arial"/>
                <w:color w:val="000000"/>
                <w:spacing w:val="-1"/>
              </w:rPr>
              <w:t>informatio</w:t>
            </w:r>
            <w:r w:rsidRPr="00D35C60">
              <w:rPr>
                <w:rFonts w:asciiTheme="minorHAnsi" w:hAnsiTheme="minorHAnsi" w:cs="Arial"/>
                <w:color w:val="000000"/>
              </w:rPr>
              <w:t>n</w:t>
            </w:r>
            <w:r w:rsidRPr="00D35C60">
              <w:rPr>
                <w:rFonts w:asciiTheme="minorHAnsi" w:hAnsiTheme="minorHAnsi" w:cs="Arial"/>
                <w:color w:val="000000"/>
                <w:spacing w:val="26"/>
              </w:rPr>
              <w:t xml:space="preserve"> </w:t>
            </w:r>
            <w:r w:rsidRPr="00D35C60">
              <w:rPr>
                <w:rFonts w:asciiTheme="minorHAnsi" w:hAnsiTheme="minorHAnsi" w:cs="Arial"/>
                <w:color w:val="000000"/>
                <w:spacing w:val="-1"/>
              </w:rPr>
              <w:t>usin</w:t>
            </w:r>
            <w:r w:rsidRPr="00D35C60">
              <w:rPr>
                <w:rFonts w:asciiTheme="minorHAnsi" w:hAnsiTheme="minorHAnsi" w:cs="Arial"/>
                <w:color w:val="000000"/>
              </w:rPr>
              <w:t>g</w:t>
            </w:r>
            <w:r w:rsidRPr="00D35C60">
              <w:rPr>
                <w:rFonts w:asciiTheme="minorHAnsi" w:hAnsiTheme="minorHAnsi" w:cs="Arial"/>
                <w:color w:val="000000"/>
                <w:spacing w:val="16"/>
              </w:rPr>
              <w:t xml:space="preserve"> </w:t>
            </w:r>
            <w:r w:rsidRPr="00D35C60">
              <w:rPr>
                <w:rFonts w:asciiTheme="minorHAnsi" w:hAnsiTheme="minorHAnsi" w:cs="Arial"/>
                <w:color w:val="000000"/>
                <w:spacing w:val="-1"/>
              </w:rPr>
              <w:t>evaluatio</w:t>
            </w:r>
            <w:r w:rsidRPr="00D35C60">
              <w:rPr>
                <w:rFonts w:asciiTheme="minorHAnsi" w:hAnsiTheme="minorHAnsi" w:cs="Arial"/>
                <w:color w:val="000000"/>
              </w:rPr>
              <w:t>n</w:t>
            </w:r>
            <w:r w:rsidRPr="00D35C60">
              <w:rPr>
                <w:rFonts w:asciiTheme="minorHAnsi" w:hAnsiTheme="minorHAnsi" w:cs="Arial"/>
                <w:color w:val="000000"/>
                <w:spacing w:val="24"/>
              </w:rPr>
              <w:t xml:space="preserve"> </w:t>
            </w:r>
            <w:r w:rsidRPr="00D35C60">
              <w:rPr>
                <w:rFonts w:asciiTheme="minorHAnsi" w:hAnsiTheme="minorHAnsi" w:cs="Arial"/>
                <w:color w:val="000000"/>
                <w:spacing w:val="-1"/>
              </w:rPr>
              <w:t>result</w:t>
            </w:r>
            <w:r w:rsidRPr="00D35C60">
              <w:rPr>
                <w:rFonts w:asciiTheme="minorHAnsi" w:hAnsiTheme="minorHAnsi" w:cs="Arial"/>
                <w:color w:val="000000"/>
              </w:rPr>
              <w:t>s</w:t>
            </w:r>
            <w:r w:rsidRPr="00D35C60">
              <w:rPr>
                <w:rFonts w:asciiTheme="minorHAnsi" w:hAnsiTheme="minorHAnsi" w:cs="Arial"/>
                <w:color w:val="000000"/>
                <w:spacing w:val="18"/>
              </w:rPr>
              <w:t xml:space="preserve"> </w:t>
            </w:r>
            <w:r w:rsidRPr="00D35C60">
              <w:rPr>
                <w:rFonts w:asciiTheme="minorHAnsi" w:hAnsiTheme="minorHAnsi" w:cs="Arial"/>
                <w:color w:val="000000"/>
                <w:spacing w:val="-1"/>
              </w:rPr>
              <w:t>tha</w:t>
            </w:r>
            <w:r w:rsidRPr="00D35C60">
              <w:rPr>
                <w:rFonts w:asciiTheme="minorHAnsi" w:hAnsiTheme="minorHAnsi" w:cs="Arial"/>
                <w:color w:val="000000"/>
              </w:rPr>
              <w:t>t</w:t>
            </w:r>
            <w:r w:rsidRPr="00D35C60">
              <w:rPr>
                <w:rFonts w:asciiTheme="minorHAnsi" w:hAnsiTheme="minorHAnsi" w:cs="Arial"/>
                <w:color w:val="000000"/>
                <w:spacing w:val="13"/>
              </w:rPr>
              <w:t xml:space="preserve"> </w:t>
            </w:r>
            <w:r w:rsidRPr="00D35C60">
              <w:rPr>
                <w:rFonts w:asciiTheme="minorHAnsi" w:hAnsiTheme="minorHAnsi" w:cs="Arial"/>
                <w:color w:val="000000"/>
                <w:spacing w:val="-1"/>
              </w:rPr>
              <w:t>mos</w:t>
            </w:r>
            <w:r w:rsidRPr="00D35C60">
              <w:rPr>
                <w:rFonts w:asciiTheme="minorHAnsi" w:hAnsiTheme="minorHAnsi" w:cs="Arial"/>
                <w:color w:val="000000"/>
              </w:rPr>
              <w:t>t</w:t>
            </w:r>
            <w:r w:rsidRPr="00D35C60">
              <w:rPr>
                <w:rFonts w:asciiTheme="minorHAnsi" w:hAnsiTheme="minorHAnsi" w:cs="Arial"/>
                <w:color w:val="000000"/>
                <w:spacing w:val="15"/>
              </w:rPr>
              <w:t xml:space="preserve"> </w:t>
            </w:r>
            <w:r w:rsidRPr="00D35C60">
              <w:rPr>
                <w:rFonts w:asciiTheme="minorHAnsi" w:hAnsiTheme="minorHAnsi" w:cs="Arial"/>
                <w:color w:val="000000"/>
                <w:spacing w:val="-1"/>
              </w:rPr>
              <w:t>accuratel</w:t>
            </w:r>
            <w:r w:rsidRPr="00D35C60">
              <w:rPr>
                <w:rFonts w:asciiTheme="minorHAnsi" w:hAnsiTheme="minorHAnsi" w:cs="Arial"/>
                <w:color w:val="000000"/>
              </w:rPr>
              <w:t>y</w:t>
            </w:r>
            <w:r w:rsidRPr="00D35C60">
              <w:rPr>
                <w:rFonts w:asciiTheme="minorHAnsi" w:hAnsiTheme="minorHAnsi" w:cs="Arial"/>
                <w:color w:val="000000"/>
                <w:spacing w:val="24"/>
              </w:rPr>
              <w:t xml:space="preserve"> </w:t>
            </w:r>
            <w:r w:rsidRPr="00D35C60">
              <w:rPr>
                <w:rFonts w:asciiTheme="minorHAnsi" w:hAnsiTheme="minorHAnsi" w:cs="Arial"/>
                <w:color w:val="000000"/>
                <w:spacing w:val="-1"/>
              </w:rPr>
              <w:t>reflect</w:t>
            </w:r>
            <w:r w:rsidRPr="00D35C60">
              <w:rPr>
                <w:rFonts w:asciiTheme="minorHAnsi" w:hAnsiTheme="minorHAnsi" w:cs="Arial"/>
                <w:color w:val="000000"/>
              </w:rPr>
              <w:t>s</w:t>
            </w:r>
            <w:r w:rsidRPr="00D35C60">
              <w:rPr>
                <w:rFonts w:asciiTheme="minorHAnsi" w:hAnsiTheme="minorHAnsi" w:cs="Arial"/>
                <w:color w:val="000000"/>
                <w:spacing w:val="19"/>
              </w:rPr>
              <w:t xml:space="preserve"> </w:t>
            </w:r>
            <w:r w:rsidRPr="00D35C60">
              <w:rPr>
                <w:rFonts w:asciiTheme="minorHAnsi" w:hAnsiTheme="minorHAnsi" w:cs="Arial"/>
                <w:color w:val="000000"/>
                <w:spacing w:val="-1"/>
                <w:w w:val="102"/>
              </w:rPr>
              <w:t xml:space="preserve">the </w:t>
            </w:r>
            <w:r w:rsidRPr="00D35C60">
              <w:rPr>
                <w:rFonts w:asciiTheme="minorHAnsi" w:hAnsiTheme="minorHAnsi" w:cs="Arial"/>
                <w:color w:val="000000"/>
                <w:spacing w:val="-1"/>
              </w:rPr>
              <w:t>statu</w:t>
            </w:r>
            <w:r w:rsidRPr="00D35C60">
              <w:rPr>
                <w:rFonts w:asciiTheme="minorHAnsi" w:hAnsiTheme="minorHAnsi" w:cs="Arial"/>
                <w:color w:val="000000"/>
              </w:rPr>
              <w:t>s</w:t>
            </w:r>
            <w:r w:rsidRPr="00D35C60">
              <w:rPr>
                <w:rFonts w:asciiTheme="minorHAnsi" w:hAnsiTheme="minorHAnsi" w:cs="Arial"/>
                <w:color w:val="000000"/>
                <w:spacing w:val="16"/>
              </w:rPr>
              <w:t xml:space="preserve"> </w:t>
            </w:r>
            <w:r w:rsidRPr="00D35C60">
              <w:rPr>
                <w:rFonts w:asciiTheme="minorHAnsi" w:hAnsiTheme="minorHAnsi" w:cs="Arial"/>
                <w:color w:val="000000"/>
                <w:spacing w:val="-1"/>
              </w:rPr>
              <w:t>o</w:t>
            </w:r>
            <w:r w:rsidRPr="00D35C60">
              <w:rPr>
                <w:rFonts w:asciiTheme="minorHAnsi" w:hAnsiTheme="minorHAnsi" w:cs="Arial"/>
                <w:color w:val="000000"/>
              </w:rPr>
              <w:t>f</w:t>
            </w:r>
            <w:r w:rsidRPr="00D35C60">
              <w:rPr>
                <w:rFonts w:asciiTheme="minorHAnsi" w:hAnsiTheme="minorHAnsi" w:cs="Arial"/>
                <w:color w:val="000000"/>
                <w:spacing w:val="9"/>
              </w:rPr>
              <w:t xml:space="preserve"> </w:t>
            </w:r>
            <w:r w:rsidRPr="00D35C60">
              <w:rPr>
                <w:rFonts w:asciiTheme="minorHAnsi" w:hAnsiTheme="minorHAnsi" w:cs="Arial"/>
                <w:color w:val="000000"/>
                <w:spacing w:val="-1"/>
              </w:rPr>
              <w:t>you</w:t>
            </w:r>
            <w:r w:rsidRPr="00D35C60">
              <w:rPr>
                <w:rFonts w:asciiTheme="minorHAnsi" w:hAnsiTheme="minorHAnsi" w:cs="Arial"/>
                <w:color w:val="000000"/>
              </w:rPr>
              <w:t>r</w:t>
            </w:r>
            <w:r w:rsidRPr="00D35C60">
              <w:rPr>
                <w:rFonts w:asciiTheme="minorHAnsi" w:hAnsiTheme="minorHAnsi" w:cs="Arial"/>
                <w:color w:val="000000"/>
                <w:spacing w:val="13"/>
              </w:rPr>
              <w:t xml:space="preserve"> </w:t>
            </w:r>
            <w:r w:rsidRPr="00D35C60">
              <w:rPr>
                <w:rFonts w:asciiTheme="minorHAnsi" w:hAnsiTheme="minorHAnsi" w:cs="Arial"/>
                <w:color w:val="000000"/>
                <w:spacing w:val="-1"/>
              </w:rPr>
              <w:t>quitlin</w:t>
            </w:r>
            <w:r w:rsidRPr="00D35C60">
              <w:rPr>
                <w:rFonts w:asciiTheme="minorHAnsi" w:hAnsiTheme="minorHAnsi" w:cs="Arial"/>
                <w:color w:val="000000"/>
              </w:rPr>
              <w:t>e</w:t>
            </w:r>
            <w:r w:rsidRPr="00D35C60">
              <w:rPr>
                <w:rFonts w:asciiTheme="minorHAnsi" w:hAnsiTheme="minorHAnsi" w:cs="Arial"/>
                <w:color w:val="000000"/>
                <w:spacing w:val="18"/>
              </w:rPr>
              <w:t xml:space="preserve"> </w:t>
            </w:r>
            <w:r w:rsidRPr="00D35C60">
              <w:rPr>
                <w:rFonts w:asciiTheme="minorHAnsi" w:hAnsiTheme="minorHAnsi" w:cs="Arial"/>
                <w:color w:val="000000"/>
                <w:spacing w:val="-1"/>
              </w:rPr>
              <w:t>i</w:t>
            </w:r>
            <w:r w:rsidRPr="00D35C60">
              <w:rPr>
                <w:rFonts w:asciiTheme="minorHAnsi" w:hAnsiTheme="minorHAnsi" w:cs="Arial"/>
                <w:color w:val="000000"/>
              </w:rPr>
              <w:t>n</w:t>
            </w:r>
            <w:r w:rsidRPr="00D35C60">
              <w:rPr>
                <w:rFonts w:asciiTheme="minorHAnsi" w:hAnsiTheme="minorHAnsi" w:cs="Arial"/>
                <w:color w:val="000000"/>
                <w:spacing w:val="9"/>
              </w:rPr>
              <w:t xml:space="preserve"> </w:t>
            </w:r>
            <w:r>
              <w:rPr>
                <w:rFonts w:asciiTheme="minorHAnsi" w:hAnsiTheme="minorHAnsi" w:cs="Arial"/>
                <w:color w:val="000000"/>
                <w:spacing w:val="-1"/>
              </w:rPr>
              <w:t>FY2020</w:t>
            </w:r>
            <w:r w:rsidRPr="00D35C60">
              <w:rPr>
                <w:rFonts w:asciiTheme="minorHAnsi" w:hAnsiTheme="minorHAnsi" w:cs="Arial"/>
                <w:color w:val="000000"/>
              </w:rPr>
              <w:t>.</w:t>
            </w:r>
            <w:r w:rsidRPr="00D35C60">
              <w:rPr>
                <w:rFonts w:asciiTheme="minorHAnsi" w:hAnsiTheme="minorHAnsi" w:cs="Arial"/>
                <w:color w:val="000000"/>
                <w:spacing w:val="20"/>
              </w:rPr>
              <w:t xml:space="preserve"> </w:t>
            </w:r>
          </w:p>
          <w:p w14:paraId="6D255EBB" w14:textId="09D38FAF" w:rsidR="00AD1993" w:rsidRPr="00F73D9E" w:rsidRDefault="001B08C3" w:rsidP="00AD1993">
            <w:pPr>
              <w:pStyle w:val="ListParagraph"/>
              <w:widowControl w:val="0"/>
              <w:numPr>
                <w:ilvl w:val="0"/>
                <w:numId w:val="41"/>
              </w:numPr>
              <w:autoSpaceDE w:val="0"/>
              <w:autoSpaceDN w:val="0"/>
              <w:adjustRightInd w:val="0"/>
              <w:spacing w:after="40"/>
              <w:ind w:left="518" w:right="72"/>
              <w:contextualSpacing w:val="0"/>
              <w:rPr>
                <w:rFonts w:asciiTheme="minorHAnsi" w:hAnsiTheme="minorHAnsi" w:cs="Arial"/>
                <w:color w:val="000000"/>
              </w:rPr>
            </w:pPr>
            <w:r w:rsidRPr="00F73D9E">
              <w:rPr>
                <w:rFonts w:asciiTheme="minorHAnsi" w:hAnsiTheme="minorHAnsi" w:cs="Arial"/>
                <w:b/>
                <w:bCs/>
                <w:color w:val="000000"/>
              </w:rPr>
              <w:t>D</w:t>
            </w:r>
            <w:r w:rsidR="00AD1993" w:rsidRPr="00F73D9E">
              <w:rPr>
                <w:rFonts w:asciiTheme="minorHAnsi" w:hAnsiTheme="minorHAnsi" w:cs="Arial"/>
                <w:b/>
                <w:bCs/>
                <w:color w:val="000000"/>
              </w:rPr>
              <w:t>o</w:t>
            </w:r>
            <w:r w:rsidR="00AD1993" w:rsidRPr="00F73D9E">
              <w:rPr>
                <w:rFonts w:asciiTheme="minorHAnsi" w:hAnsiTheme="minorHAnsi" w:cs="Arial"/>
                <w:b/>
                <w:color w:val="000000"/>
              </w:rPr>
              <w:t xml:space="preserve"> not</w:t>
            </w:r>
            <w:r w:rsidR="00AD1993" w:rsidRPr="00F73D9E">
              <w:rPr>
                <w:rFonts w:asciiTheme="minorHAnsi" w:hAnsiTheme="minorHAnsi" w:cs="Arial"/>
                <w:color w:val="000000"/>
              </w:rPr>
              <w:t xml:space="preserve"> report quitline evaluation data that was </w:t>
            </w:r>
            <w:r w:rsidR="00AD1993" w:rsidRPr="00F73D9E">
              <w:rPr>
                <w:rFonts w:asciiTheme="minorHAnsi" w:hAnsiTheme="minorHAnsi" w:cs="Arial"/>
                <w:b/>
                <w:color w:val="000000"/>
                <w:u w:val="single"/>
              </w:rPr>
              <w:t>previously reported</w:t>
            </w:r>
            <w:r w:rsidR="00AD1993" w:rsidRPr="00F73D9E">
              <w:rPr>
                <w:rFonts w:asciiTheme="minorHAnsi" w:hAnsiTheme="minorHAnsi" w:cs="Arial"/>
                <w:color w:val="000000"/>
              </w:rPr>
              <w:t xml:space="preserve"> in the FY1</w:t>
            </w:r>
            <w:r w:rsidR="00E615A6" w:rsidRPr="00F73D9E">
              <w:rPr>
                <w:rFonts w:asciiTheme="minorHAnsi" w:hAnsiTheme="minorHAnsi" w:cs="Arial"/>
                <w:color w:val="000000"/>
              </w:rPr>
              <w:t>8</w:t>
            </w:r>
            <w:r w:rsidR="00AD1993" w:rsidRPr="00F73D9E">
              <w:rPr>
                <w:rFonts w:asciiTheme="minorHAnsi" w:hAnsiTheme="minorHAnsi" w:cs="Arial"/>
                <w:color w:val="000000"/>
              </w:rPr>
              <w:t xml:space="preserve"> or FY1</w:t>
            </w:r>
            <w:r w:rsidR="00E615A6" w:rsidRPr="00F73D9E">
              <w:rPr>
                <w:rFonts w:asciiTheme="minorHAnsi" w:hAnsiTheme="minorHAnsi" w:cs="Arial"/>
                <w:color w:val="000000"/>
              </w:rPr>
              <w:t>9</w:t>
            </w:r>
            <w:r w:rsidR="00AD1993" w:rsidRPr="00F73D9E">
              <w:rPr>
                <w:rFonts w:asciiTheme="minorHAnsi" w:hAnsiTheme="minorHAnsi" w:cs="Arial"/>
                <w:color w:val="000000"/>
              </w:rPr>
              <w:t xml:space="preserve"> Annual Survey. </w:t>
            </w:r>
          </w:p>
          <w:p w14:paraId="4DB02E75" w14:textId="21EB6D0D" w:rsidR="00AD1993" w:rsidRPr="00D35C60" w:rsidRDefault="00AD1993" w:rsidP="00AD1993">
            <w:pPr>
              <w:pStyle w:val="ListParagraph"/>
              <w:widowControl w:val="0"/>
              <w:numPr>
                <w:ilvl w:val="0"/>
                <w:numId w:val="41"/>
              </w:numPr>
              <w:autoSpaceDE w:val="0"/>
              <w:autoSpaceDN w:val="0"/>
              <w:adjustRightInd w:val="0"/>
              <w:spacing w:after="40"/>
              <w:ind w:left="518" w:right="72"/>
              <w:contextualSpacing w:val="0"/>
              <w:rPr>
                <w:rFonts w:asciiTheme="minorHAnsi" w:hAnsiTheme="minorHAnsi" w:cs="Arial"/>
                <w:color w:val="000000"/>
              </w:rPr>
            </w:pPr>
            <w:r w:rsidRPr="00D35C60">
              <w:rPr>
                <w:rFonts w:asciiTheme="minorHAnsi" w:hAnsiTheme="minorHAnsi" w:cs="Arial"/>
                <w:color w:val="000000"/>
                <w:spacing w:val="-1"/>
              </w:rPr>
              <w:t>Th</w:t>
            </w:r>
            <w:r w:rsidRPr="00D35C60">
              <w:rPr>
                <w:rFonts w:asciiTheme="minorHAnsi" w:hAnsiTheme="minorHAnsi" w:cs="Arial"/>
                <w:color w:val="000000"/>
              </w:rPr>
              <w:t>e</w:t>
            </w:r>
            <w:r w:rsidRPr="00D35C60">
              <w:rPr>
                <w:rFonts w:asciiTheme="minorHAnsi" w:hAnsiTheme="minorHAnsi" w:cs="Arial"/>
                <w:color w:val="000000"/>
                <w:spacing w:val="13"/>
              </w:rPr>
              <w:t xml:space="preserve"> </w:t>
            </w:r>
            <w:r w:rsidRPr="00D35C60">
              <w:rPr>
                <w:rFonts w:asciiTheme="minorHAnsi" w:hAnsiTheme="minorHAnsi" w:cs="Arial"/>
                <w:color w:val="000000"/>
                <w:spacing w:val="-1"/>
              </w:rPr>
              <w:t>evaluatio</w:t>
            </w:r>
            <w:r w:rsidRPr="00D35C60">
              <w:rPr>
                <w:rFonts w:asciiTheme="minorHAnsi" w:hAnsiTheme="minorHAnsi" w:cs="Arial"/>
                <w:color w:val="000000"/>
              </w:rPr>
              <w:t>n</w:t>
            </w:r>
            <w:r w:rsidRPr="00D35C60">
              <w:rPr>
                <w:rFonts w:asciiTheme="minorHAnsi" w:hAnsiTheme="minorHAnsi" w:cs="Arial"/>
                <w:color w:val="000000"/>
                <w:spacing w:val="23"/>
              </w:rPr>
              <w:t xml:space="preserve"> </w:t>
            </w:r>
            <w:r w:rsidRPr="00D35C60">
              <w:rPr>
                <w:rFonts w:asciiTheme="minorHAnsi" w:hAnsiTheme="minorHAnsi" w:cs="Arial"/>
                <w:color w:val="000000"/>
                <w:spacing w:val="-1"/>
              </w:rPr>
              <w:t>ma</w:t>
            </w:r>
            <w:r w:rsidRPr="00D35C60">
              <w:rPr>
                <w:rFonts w:asciiTheme="minorHAnsi" w:hAnsiTheme="minorHAnsi" w:cs="Arial"/>
                <w:color w:val="000000"/>
              </w:rPr>
              <w:t>y</w:t>
            </w:r>
            <w:r w:rsidRPr="00D35C60">
              <w:rPr>
                <w:rFonts w:asciiTheme="minorHAnsi" w:hAnsiTheme="minorHAnsi" w:cs="Arial"/>
                <w:color w:val="000000"/>
                <w:spacing w:val="13"/>
              </w:rPr>
              <w:t xml:space="preserve"> </w:t>
            </w:r>
            <w:r w:rsidRPr="00D35C60">
              <w:rPr>
                <w:rFonts w:asciiTheme="minorHAnsi" w:hAnsiTheme="minorHAnsi" w:cs="Arial"/>
                <w:color w:val="000000"/>
                <w:spacing w:val="-1"/>
              </w:rPr>
              <w:t>includ</w:t>
            </w:r>
            <w:r w:rsidRPr="00D35C60">
              <w:rPr>
                <w:rFonts w:asciiTheme="minorHAnsi" w:hAnsiTheme="minorHAnsi" w:cs="Arial"/>
                <w:color w:val="000000"/>
              </w:rPr>
              <w:t>e</w:t>
            </w:r>
            <w:r w:rsidRPr="00D35C60">
              <w:rPr>
                <w:rFonts w:asciiTheme="minorHAnsi" w:hAnsiTheme="minorHAnsi" w:cs="Arial"/>
                <w:color w:val="000000"/>
                <w:spacing w:val="18"/>
              </w:rPr>
              <w:t xml:space="preserve"> </w:t>
            </w:r>
            <w:r w:rsidRPr="00D35C60">
              <w:rPr>
                <w:rFonts w:asciiTheme="minorHAnsi" w:hAnsiTheme="minorHAnsi" w:cs="Arial"/>
                <w:color w:val="000000"/>
                <w:spacing w:val="-1"/>
              </w:rPr>
              <w:t>tobacc</w:t>
            </w:r>
            <w:r w:rsidRPr="00D35C60">
              <w:rPr>
                <w:rFonts w:asciiTheme="minorHAnsi" w:hAnsiTheme="minorHAnsi" w:cs="Arial"/>
                <w:color w:val="000000"/>
              </w:rPr>
              <w:t>o</w:t>
            </w:r>
            <w:r w:rsidRPr="00D35C60">
              <w:rPr>
                <w:rFonts w:asciiTheme="minorHAnsi" w:hAnsiTheme="minorHAnsi" w:cs="Arial"/>
                <w:color w:val="000000"/>
                <w:spacing w:val="19"/>
              </w:rPr>
              <w:t xml:space="preserve"> </w:t>
            </w:r>
            <w:r w:rsidRPr="00D35C60">
              <w:rPr>
                <w:rFonts w:asciiTheme="minorHAnsi" w:hAnsiTheme="minorHAnsi" w:cs="Arial"/>
                <w:color w:val="000000"/>
                <w:spacing w:val="-1"/>
              </w:rPr>
              <w:t>user</w:t>
            </w:r>
            <w:r w:rsidRPr="00D35C60">
              <w:rPr>
                <w:rFonts w:asciiTheme="minorHAnsi" w:hAnsiTheme="minorHAnsi" w:cs="Arial"/>
                <w:color w:val="000000"/>
              </w:rPr>
              <w:t>s</w:t>
            </w:r>
            <w:r w:rsidRPr="00D35C60">
              <w:rPr>
                <w:rFonts w:asciiTheme="minorHAnsi" w:hAnsiTheme="minorHAnsi" w:cs="Arial"/>
                <w:color w:val="000000"/>
                <w:spacing w:val="15"/>
              </w:rPr>
              <w:t xml:space="preserve"> </w:t>
            </w:r>
            <w:r w:rsidRPr="00D35C60">
              <w:rPr>
                <w:rFonts w:asciiTheme="minorHAnsi" w:hAnsiTheme="minorHAnsi" w:cs="Arial"/>
                <w:color w:val="000000"/>
                <w:spacing w:val="-1"/>
              </w:rPr>
              <w:t>wh</w:t>
            </w:r>
            <w:r w:rsidRPr="00D35C60">
              <w:rPr>
                <w:rFonts w:asciiTheme="minorHAnsi" w:hAnsiTheme="minorHAnsi" w:cs="Arial"/>
                <w:color w:val="000000"/>
              </w:rPr>
              <w:t>o</w:t>
            </w:r>
            <w:r w:rsidRPr="00D35C60">
              <w:rPr>
                <w:rFonts w:asciiTheme="minorHAnsi" w:hAnsiTheme="minorHAnsi" w:cs="Arial"/>
                <w:color w:val="000000"/>
                <w:spacing w:val="13"/>
              </w:rPr>
              <w:t xml:space="preserve"> </w:t>
            </w:r>
            <w:r w:rsidRPr="00D35C60">
              <w:rPr>
                <w:rFonts w:asciiTheme="minorHAnsi" w:hAnsiTheme="minorHAnsi" w:cs="Arial"/>
                <w:color w:val="000000"/>
                <w:spacing w:val="-1"/>
              </w:rPr>
              <w:t>registere</w:t>
            </w:r>
            <w:r w:rsidRPr="00D35C60">
              <w:rPr>
                <w:rFonts w:asciiTheme="minorHAnsi" w:hAnsiTheme="minorHAnsi" w:cs="Arial"/>
                <w:color w:val="000000"/>
              </w:rPr>
              <w:t>d</w:t>
            </w:r>
            <w:r w:rsidRPr="00D35C60">
              <w:rPr>
                <w:rFonts w:asciiTheme="minorHAnsi" w:hAnsiTheme="minorHAnsi" w:cs="Arial"/>
                <w:color w:val="000000"/>
                <w:spacing w:val="23"/>
              </w:rPr>
              <w:t xml:space="preserve"> </w:t>
            </w:r>
            <w:r w:rsidRPr="00D35C60">
              <w:rPr>
                <w:rFonts w:asciiTheme="minorHAnsi" w:hAnsiTheme="minorHAnsi" w:cs="Arial"/>
                <w:color w:val="000000"/>
                <w:spacing w:val="-1"/>
              </w:rPr>
              <w:t>fo</w:t>
            </w:r>
            <w:r w:rsidRPr="00D35C60">
              <w:rPr>
                <w:rFonts w:asciiTheme="minorHAnsi" w:hAnsiTheme="minorHAnsi" w:cs="Arial"/>
                <w:color w:val="000000"/>
              </w:rPr>
              <w:t>r</w:t>
            </w:r>
            <w:r w:rsidRPr="00D35C60">
              <w:rPr>
                <w:rFonts w:asciiTheme="minorHAnsi" w:hAnsiTheme="minorHAnsi" w:cs="Arial"/>
                <w:color w:val="000000"/>
                <w:spacing w:val="10"/>
              </w:rPr>
              <w:t xml:space="preserve"> </w:t>
            </w:r>
            <w:r w:rsidRPr="00D35C60">
              <w:rPr>
                <w:rFonts w:asciiTheme="minorHAnsi" w:hAnsiTheme="minorHAnsi" w:cs="Arial"/>
                <w:color w:val="000000"/>
                <w:spacing w:val="-1"/>
              </w:rPr>
              <w:t>service</w:t>
            </w:r>
            <w:r w:rsidRPr="00D35C60">
              <w:rPr>
                <w:rFonts w:asciiTheme="minorHAnsi" w:hAnsiTheme="minorHAnsi" w:cs="Arial"/>
                <w:color w:val="000000"/>
              </w:rPr>
              <w:t>s</w:t>
            </w:r>
            <w:r w:rsidRPr="00D35C60">
              <w:rPr>
                <w:rFonts w:asciiTheme="minorHAnsi" w:hAnsiTheme="minorHAnsi" w:cs="Arial"/>
                <w:color w:val="000000"/>
                <w:spacing w:val="20"/>
              </w:rPr>
              <w:t xml:space="preserve"> </w:t>
            </w:r>
            <w:r w:rsidRPr="00D35C60">
              <w:rPr>
                <w:rFonts w:asciiTheme="minorHAnsi" w:hAnsiTheme="minorHAnsi" w:cs="Arial"/>
                <w:color w:val="000000"/>
                <w:spacing w:val="-1"/>
              </w:rPr>
              <w:t>i</w:t>
            </w:r>
            <w:r w:rsidRPr="00D35C60">
              <w:rPr>
                <w:rFonts w:asciiTheme="minorHAnsi" w:hAnsiTheme="minorHAnsi" w:cs="Arial"/>
                <w:color w:val="000000"/>
              </w:rPr>
              <w:t>n</w:t>
            </w:r>
            <w:r w:rsidRPr="00D35C60">
              <w:rPr>
                <w:rFonts w:asciiTheme="minorHAnsi" w:hAnsiTheme="minorHAnsi" w:cs="Arial"/>
                <w:color w:val="000000"/>
                <w:spacing w:val="9"/>
              </w:rPr>
              <w:t xml:space="preserve"> </w:t>
            </w:r>
            <w:r w:rsidRPr="00D35C60">
              <w:rPr>
                <w:rFonts w:asciiTheme="minorHAnsi" w:hAnsiTheme="minorHAnsi" w:cs="Arial"/>
                <w:color w:val="000000"/>
                <w:spacing w:val="-1"/>
              </w:rPr>
              <w:t>FY1</w:t>
            </w:r>
            <w:r w:rsidR="008D7EA7">
              <w:rPr>
                <w:rFonts w:asciiTheme="minorHAnsi" w:hAnsiTheme="minorHAnsi" w:cs="Arial"/>
                <w:color w:val="000000"/>
                <w:spacing w:val="-1"/>
              </w:rPr>
              <w:t>7</w:t>
            </w:r>
            <w:r w:rsidRPr="00D35C60">
              <w:rPr>
                <w:rFonts w:asciiTheme="minorHAnsi" w:hAnsiTheme="minorHAnsi" w:cs="Arial"/>
                <w:color w:val="000000"/>
                <w:spacing w:val="19"/>
              </w:rPr>
              <w:t xml:space="preserve"> </w:t>
            </w:r>
            <w:r>
              <w:rPr>
                <w:rFonts w:asciiTheme="minorHAnsi" w:hAnsiTheme="minorHAnsi" w:cs="Arial"/>
                <w:color w:val="000000"/>
                <w:spacing w:val="19"/>
              </w:rPr>
              <w:t>-</w:t>
            </w:r>
            <w:r w:rsidRPr="00D35C60">
              <w:rPr>
                <w:rFonts w:asciiTheme="minorHAnsi" w:hAnsiTheme="minorHAnsi" w:cs="Arial"/>
                <w:color w:val="000000"/>
                <w:spacing w:val="-1"/>
                <w:w w:val="102"/>
              </w:rPr>
              <w:t xml:space="preserve"> </w:t>
            </w:r>
            <w:r>
              <w:rPr>
                <w:rFonts w:asciiTheme="minorHAnsi" w:hAnsiTheme="minorHAnsi" w:cs="Arial"/>
                <w:color w:val="000000"/>
              </w:rPr>
              <w:t xml:space="preserve">FY2020, or earlier, depending on the timing of when your evaluation was conducted. </w:t>
            </w:r>
          </w:p>
          <w:p w14:paraId="7AF32886" w14:textId="24F38DAA" w:rsidR="00AD1993" w:rsidRDefault="00AD1993" w:rsidP="00AD1993">
            <w:pPr>
              <w:pStyle w:val="ListParagraph"/>
              <w:widowControl w:val="0"/>
              <w:numPr>
                <w:ilvl w:val="0"/>
                <w:numId w:val="41"/>
              </w:numPr>
              <w:autoSpaceDE w:val="0"/>
              <w:autoSpaceDN w:val="0"/>
              <w:adjustRightInd w:val="0"/>
              <w:spacing w:after="40"/>
              <w:ind w:left="518" w:right="72"/>
              <w:contextualSpacing w:val="0"/>
              <w:rPr>
                <w:rFonts w:asciiTheme="minorHAnsi" w:hAnsiTheme="minorHAnsi" w:cs="Arial"/>
                <w:color w:val="000000"/>
              </w:rPr>
            </w:pPr>
            <w:r w:rsidRPr="00D35C60">
              <w:rPr>
                <w:rFonts w:asciiTheme="minorHAnsi" w:hAnsiTheme="minorHAnsi" w:cs="Arial"/>
                <w:color w:val="000000"/>
              </w:rPr>
              <w:t>The</w:t>
            </w:r>
            <w:r w:rsidRPr="00D35C60">
              <w:rPr>
                <w:rFonts w:asciiTheme="minorHAnsi" w:hAnsiTheme="minorHAnsi" w:cs="Arial"/>
                <w:color w:val="000000"/>
                <w:spacing w:val="7"/>
              </w:rPr>
              <w:t xml:space="preserve"> </w:t>
            </w:r>
            <w:r w:rsidRPr="00D35C60">
              <w:rPr>
                <w:rFonts w:asciiTheme="minorHAnsi" w:hAnsiTheme="minorHAnsi" w:cs="Arial"/>
                <w:color w:val="000000"/>
              </w:rPr>
              <w:t>evaluation</w:t>
            </w:r>
            <w:r w:rsidRPr="00D35C60">
              <w:rPr>
                <w:rFonts w:asciiTheme="minorHAnsi" w:hAnsiTheme="minorHAnsi" w:cs="Arial"/>
                <w:color w:val="000000"/>
                <w:spacing w:val="7"/>
              </w:rPr>
              <w:t xml:space="preserve"> </w:t>
            </w:r>
            <w:r w:rsidRPr="00D35C60">
              <w:rPr>
                <w:rFonts w:asciiTheme="minorHAnsi" w:hAnsiTheme="minorHAnsi" w:cs="Arial"/>
                <w:color w:val="000000"/>
              </w:rPr>
              <w:t>may</w:t>
            </w:r>
            <w:r w:rsidRPr="00D35C60">
              <w:rPr>
                <w:rFonts w:asciiTheme="minorHAnsi" w:hAnsiTheme="minorHAnsi" w:cs="Arial"/>
                <w:color w:val="000000"/>
                <w:spacing w:val="7"/>
              </w:rPr>
              <w:t xml:space="preserve"> </w:t>
            </w:r>
            <w:r w:rsidRPr="00D35C60">
              <w:rPr>
                <w:rFonts w:asciiTheme="minorHAnsi" w:hAnsiTheme="minorHAnsi" w:cs="Arial"/>
                <w:color w:val="000000"/>
              </w:rPr>
              <w:t>have</w:t>
            </w:r>
            <w:r w:rsidRPr="00D35C60">
              <w:rPr>
                <w:rFonts w:asciiTheme="minorHAnsi" w:hAnsiTheme="minorHAnsi" w:cs="Arial"/>
                <w:color w:val="000000"/>
                <w:spacing w:val="7"/>
              </w:rPr>
              <w:t xml:space="preserve"> </w:t>
            </w:r>
            <w:r w:rsidRPr="00D35C60">
              <w:rPr>
                <w:rFonts w:asciiTheme="minorHAnsi" w:hAnsiTheme="minorHAnsi" w:cs="Arial"/>
                <w:color w:val="000000"/>
              </w:rPr>
              <w:t>been</w:t>
            </w:r>
            <w:r w:rsidRPr="00D35C60">
              <w:rPr>
                <w:rFonts w:asciiTheme="minorHAnsi" w:hAnsiTheme="minorHAnsi" w:cs="Arial"/>
                <w:color w:val="000000"/>
                <w:spacing w:val="7"/>
              </w:rPr>
              <w:t xml:space="preserve"> </w:t>
            </w:r>
            <w:r w:rsidRPr="00D35C60">
              <w:rPr>
                <w:rFonts w:asciiTheme="minorHAnsi" w:hAnsiTheme="minorHAnsi" w:cs="Arial"/>
                <w:color w:val="000000"/>
              </w:rPr>
              <w:t>conducted</w:t>
            </w:r>
            <w:r w:rsidRPr="00D35C60">
              <w:rPr>
                <w:rFonts w:asciiTheme="minorHAnsi" w:hAnsiTheme="minorHAnsi" w:cs="Arial"/>
                <w:color w:val="000000"/>
                <w:spacing w:val="7"/>
              </w:rPr>
              <w:t xml:space="preserve"> </w:t>
            </w:r>
            <w:r w:rsidRPr="00D35C60">
              <w:rPr>
                <w:rFonts w:asciiTheme="minorHAnsi" w:hAnsiTheme="minorHAnsi" w:cs="Arial"/>
                <w:color w:val="000000"/>
              </w:rPr>
              <w:t>in</w:t>
            </w:r>
            <w:r>
              <w:rPr>
                <w:rFonts w:asciiTheme="minorHAnsi" w:hAnsiTheme="minorHAnsi" w:cs="Arial"/>
                <w:color w:val="000000"/>
              </w:rPr>
              <w:t xml:space="preserve"> FY1</w:t>
            </w:r>
            <w:r w:rsidR="005563FA">
              <w:rPr>
                <w:rFonts w:asciiTheme="minorHAnsi" w:hAnsiTheme="minorHAnsi" w:cs="Arial"/>
                <w:color w:val="000000"/>
              </w:rPr>
              <w:t>8</w:t>
            </w:r>
            <w:r>
              <w:rPr>
                <w:rFonts w:asciiTheme="minorHAnsi" w:hAnsiTheme="minorHAnsi" w:cs="Arial"/>
                <w:color w:val="000000"/>
              </w:rPr>
              <w:t xml:space="preserve">, </w:t>
            </w:r>
            <w:r w:rsidRPr="00D35C60">
              <w:rPr>
                <w:rFonts w:asciiTheme="minorHAnsi" w:hAnsiTheme="minorHAnsi" w:cs="Arial"/>
                <w:color w:val="000000"/>
              </w:rPr>
              <w:t>FY1</w:t>
            </w:r>
            <w:r w:rsidR="005563FA">
              <w:rPr>
                <w:rFonts w:asciiTheme="minorHAnsi" w:hAnsiTheme="minorHAnsi" w:cs="Arial"/>
                <w:color w:val="000000"/>
              </w:rPr>
              <w:t>9</w:t>
            </w:r>
            <w:r>
              <w:rPr>
                <w:rFonts w:asciiTheme="minorHAnsi" w:hAnsiTheme="minorHAnsi" w:cs="Arial"/>
                <w:color w:val="000000"/>
              </w:rPr>
              <w:t xml:space="preserve"> or FY2020</w:t>
            </w:r>
            <w:r w:rsidRPr="00D35C60">
              <w:rPr>
                <w:rFonts w:asciiTheme="minorHAnsi" w:hAnsiTheme="minorHAnsi" w:cs="Arial"/>
                <w:color w:val="000000"/>
              </w:rPr>
              <w:t xml:space="preserve">. </w:t>
            </w:r>
          </w:p>
          <w:p w14:paraId="6530DAFB" w14:textId="1C9F912D" w:rsidR="0068517A" w:rsidRPr="005563FA" w:rsidRDefault="00AD1993" w:rsidP="001B08C3">
            <w:pPr>
              <w:pStyle w:val="ListParagraph"/>
              <w:widowControl w:val="0"/>
              <w:numPr>
                <w:ilvl w:val="0"/>
                <w:numId w:val="41"/>
              </w:numPr>
              <w:autoSpaceDE w:val="0"/>
              <w:autoSpaceDN w:val="0"/>
              <w:adjustRightInd w:val="0"/>
              <w:spacing w:before="40" w:after="120"/>
              <w:ind w:left="518" w:right="72"/>
              <w:rPr>
                <w:rFonts w:asciiTheme="minorHAnsi" w:hAnsiTheme="minorHAnsi" w:cs="Arial"/>
                <w:color w:val="000000"/>
              </w:rPr>
            </w:pPr>
            <w:r w:rsidRPr="00DA161F">
              <w:rPr>
                <w:rFonts w:asciiTheme="minorHAnsi" w:hAnsiTheme="minorHAnsi" w:cs="Arial"/>
                <w:color w:val="000000"/>
              </w:rPr>
              <w:t>The</w:t>
            </w:r>
            <w:r w:rsidRPr="00DA161F">
              <w:rPr>
                <w:rFonts w:asciiTheme="minorHAnsi" w:hAnsiTheme="minorHAnsi" w:cs="Arial"/>
                <w:color w:val="000000"/>
                <w:spacing w:val="7"/>
              </w:rPr>
              <w:t xml:space="preserve"> </w:t>
            </w:r>
            <w:r w:rsidRPr="00DA161F">
              <w:rPr>
                <w:rFonts w:asciiTheme="minorHAnsi" w:hAnsiTheme="minorHAnsi" w:cs="Arial"/>
                <w:color w:val="000000"/>
              </w:rPr>
              <w:t>flexibility</w:t>
            </w:r>
            <w:r w:rsidRPr="00DA161F">
              <w:rPr>
                <w:rFonts w:asciiTheme="minorHAnsi" w:hAnsiTheme="minorHAnsi" w:cs="Arial"/>
                <w:color w:val="000000"/>
                <w:spacing w:val="7"/>
              </w:rPr>
              <w:t xml:space="preserve"> </w:t>
            </w:r>
            <w:r w:rsidRPr="00DA161F">
              <w:rPr>
                <w:rFonts w:asciiTheme="minorHAnsi" w:hAnsiTheme="minorHAnsi" w:cs="Arial"/>
                <w:color w:val="000000"/>
              </w:rPr>
              <w:t>in</w:t>
            </w:r>
            <w:r w:rsidRPr="00DA161F">
              <w:rPr>
                <w:rFonts w:asciiTheme="minorHAnsi" w:hAnsiTheme="minorHAnsi" w:cs="Arial"/>
                <w:color w:val="000000"/>
                <w:spacing w:val="7"/>
              </w:rPr>
              <w:t xml:space="preserve"> </w:t>
            </w:r>
            <w:r w:rsidRPr="00DA161F">
              <w:rPr>
                <w:rFonts w:asciiTheme="minorHAnsi" w:hAnsiTheme="minorHAnsi" w:cs="Arial"/>
                <w:color w:val="000000"/>
              </w:rPr>
              <w:t xml:space="preserve">defining </w:t>
            </w:r>
            <w:r w:rsidRPr="00DA161F">
              <w:rPr>
                <w:rFonts w:asciiTheme="minorHAnsi" w:hAnsiTheme="minorHAnsi" w:cs="Arial"/>
                <w:color w:val="000000"/>
                <w:spacing w:val="-1"/>
              </w:rPr>
              <w:t>th</w:t>
            </w:r>
            <w:r w:rsidRPr="00DA161F">
              <w:rPr>
                <w:rFonts w:asciiTheme="minorHAnsi" w:hAnsiTheme="minorHAnsi" w:cs="Arial"/>
                <w:color w:val="000000"/>
              </w:rPr>
              <w:t>e</w:t>
            </w:r>
            <w:r w:rsidRPr="00DA161F">
              <w:rPr>
                <w:rFonts w:asciiTheme="minorHAnsi" w:hAnsiTheme="minorHAnsi" w:cs="Arial"/>
                <w:color w:val="000000"/>
                <w:spacing w:val="11"/>
              </w:rPr>
              <w:t xml:space="preserve"> </w:t>
            </w:r>
            <w:r w:rsidRPr="00DA161F">
              <w:rPr>
                <w:rFonts w:asciiTheme="minorHAnsi" w:hAnsiTheme="minorHAnsi" w:cs="Arial"/>
                <w:color w:val="000000"/>
                <w:spacing w:val="-1"/>
              </w:rPr>
              <w:t>tim</w:t>
            </w:r>
            <w:r w:rsidRPr="00DA161F">
              <w:rPr>
                <w:rFonts w:asciiTheme="minorHAnsi" w:hAnsiTheme="minorHAnsi" w:cs="Arial"/>
                <w:color w:val="000000"/>
              </w:rPr>
              <w:t>e</w:t>
            </w:r>
            <w:r w:rsidRPr="00DA161F">
              <w:rPr>
                <w:rFonts w:asciiTheme="minorHAnsi" w:hAnsiTheme="minorHAnsi" w:cs="Arial"/>
                <w:color w:val="000000"/>
                <w:spacing w:val="-1"/>
              </w:rPr>
              <w:t xml:space="preserve"> peri</w:t>
            </w:r>
            <w:r w:rsidRPr="00DA161F">
              <w:rPr>
                <w:rFonts w:asciiTheme="minorHAnsi" w:hAnsiTheme="minorHAnsi" w:cs="Arial"/>
                <w:color w:val="000000"/>
              </w:rPr>
              <w:t>od</w:t>
            </w:r>
            <w:r w:rsidRPr="00DA161F">
              <w:rPr>
                <w:rFonts w:asciiTheme="minorHAnsi" w:hAnsiTheme="minorHAnsi" w:cs="Arial"/>
                <w:color w:val="000000"/>
                <w:spacing w:val="17"/>
              </w:rPr>
              <w:t xml:space="preserve"> </w:t>
            </w:r>
            <w:r w:rsidRPr="00DA161F">
              <w:rPr>
                <w:rFonts w:asciiTheme="minorHAnsi" w:hAnsiTheme="minorHAnsi" w:cs="Arial"/>
                <w:color w:val="000000"/>
                <w:spacing w:val="-1"/>
              </w:rPr>
              <w:t>fo</w:t>
            </w:r>
            <w:r w:rsidRPr="00DA161F">
              <w:rPr>
                <w:rFonts w:asciiTheme="minorHAnsi" w:hAnsiTheme="minorHAnsi" w:cs="Arial"/>
                <w:color w:val="000000"/>
              </w:rPr>
              <w:t>r</w:t>
            </w:r>
            <w:r w:rsidRPr="00DA161F">
              <w:rPr>
                <w:rFonts w:asciiTheme="minorHAnsi" w:hAnsiTheme="minorHAnsi" w:cs="Arial"/>
                <w:color w:val="000000"/>
                <w:spacing w:val="10"/>
              </w:rPr>
              <w:t xml:space="preserve"> </w:t>
            </w:r>
            <w:r w:rsidRPr="00DA161F">
              <w:rPr>
                <w:rFonts w:asciiTheme="minorHAnsi" w:hAnsiTheme="minorHAnsi" w:cs="Arial"/>
                <w:color w:val="000000"/>
                <w:spacing w:val="-1"/>
              </w:rPr>
              <w:t>th</w:t>
            </w:r>
            <w:r w:rsidRPr="00DA161F">
              <w:rPr>
                <w:rFonts w:asciiTheme="minorHAnsi" w:hAnsiTheme="minorHAnsi" w:cs="Arial"/>
                <w:color w:val="000000"/>
              </w:rPr>
              <w:t>e</w:t>
            </w:r>
            <w:r w:rsidRPr="00DA161F">
              <w:rPr>
                <w:rFonts w:asciiTheme="minorHAnsi" w:hAnsiTheme="minorHAnsi" w:cs="Arial"/>
                <w:color w:val="000000"/>
                <w:spacing w:val="11"/>
              </w:rPr>
              <w:t xml:space="preserve"> </w:t>
            </w:r>
            <w:r w:rsidRPr="00DA161F">
              <w:rPr>
                <w:rFonts w:asciiTheme="minorHAnsi" w:hAnsiTheme="minorHAnsi" w:cs="Arial"/>
                <w:color w:val="000000"/>
                <w:spacing w:val="-1"/>
              </w:rPr>
              <w:t>evaluatio</w:t>
            </w:r>
            <w:r w:rsidRPr="00DA161F">
              <w:rPr>
                <w:rFonts w:asciiTheme="minorHAnsi" w:hAnsiTheme="minorHAnsi" w:cs="Arial"/>
                <w:color w:val="000000"/>
              </w:rPr>
              <w:t>n</w:t>
            </w:r>
            <w:r w:rsidRPr="00DA161F">
              <w:rPr>
                <w:rFonts w:asciiTheme="minorHAnsi" w:hAnsiTheme="minorHAnsi" w:cs="Arial"/>
                <w:color w:val="000000"/>
                <w:spacing w:val="23"/>
              </w:rPr>
              <w:t xml:space="preserve"> </w:t>
            </w:r>
            <w:r w:rsidRPr="00DA161F">
              <w:rPr>
                <w:rFonts w:asciiTheme="minorHAnsi" w:hAnsiTheme="minorHAnsi" w:cs="Arial"/>
                <w:color w:val="000000"/>
                <w:spacing w:val="-1"/>
              </w:rPr>
              <w:t>i</w:t>
            </w:r>
            <w:r w:rsidRPr="00DA161F">
              <w:rPr>
                <w:rFonts w:asciiTheme="minorHAnsi" w:hAnsiTheme="minorHAnsi" w:cs="Arial"/>
                <w:color w:val="000000"/>
              </w:rPr>
              <w:t>s</w:t>
            </w:r>
            <w:r w:rsidRPr="00DA161F">
              <w:rPr>
                <w:rFonts w:asciiTheme="minorHAnsi" w:hAnsiTheme="minorHAnsi" w:cs="Arial"/>
                <w:color w:val="000000"/>
                <w:spacing w:val="9"/>
              </w:rPr>
              <w:t xml:space="preserve"> </w:t>
            </w:r>
            <w:r w:rsidRPr="00DA161F">
              <w:rPr>
                <w:rFonts w:asciiTheme="minorHAnsi" w:hAnsiTheme="minorHAnsi" w:cs="Arial"/>
                <w:color w:val="000000"/>
                <w:spacing w:val="-1"/>
              </w:rPr>
              <w:t>designe</w:t>
            </w:r>
            <w:r w:rsidRPr="00DA161F">
              <w:rPr>
                <w:rFonts w:asciiTheme="minorHAnsi" w:hAnsiTheme="minorHAnsi" w:cs="Arial"/>
                <w:color w:val="000000"/>
              </w:rPr>
              <w:t>d</w:t>
            </w:r>
            <w:r w:rsidRPr="00DA161F">
              <w:rPr>
                <w:rFonts w:asciiTheme="minorHAnsi" w:hAnsiTheme="minorHAnsi" w:cs="Arial"/>
                <w:color w:val="000000"/>
                <w:spacing w:val="21"/>
              </w:rPr>
              <w:t xml:space="preserve"> </w:t>
            </w:r>
            <w:r w:rsidRPr="00DA161F">
              <w:rPr>
                <w:rFonts w:asciiTheme="minorHAnsi" w:hAnsiTheme="minorHAnsi" w:cs="Arial"/>
                <w:color w:val="000000"/>
                <w:spacing w:val="-1"/>
              </w:rPr>
              <w:t>t</w:t>
            </w:r>
            <w:r w:rsidRPr="00DA161F">
              <w:rPr>
                <w:rFonts w:asciiTheme="minorHAnsi" w:hAnsiTheme="minorHAnsi" w:cs="Arial"/>
                <w:color w:val="000000"/>
              </w:rPr>
              <w:t>o</w:t>
            </w:r>
            <w:r w:rsidRPr="00DA161F">
              <w:rPr>
                <w:rFonts w:asciiTheme="minorHAnsi" w:hAnsiTheme="minorHAnsi" w:cs="Arial"/>
                <w:color w:val="000000"/>
                <w:spacing w:val="9"/>
              </w:rPr>
              <w:t xml:space="preserve"> </w:t>
            </w:r>
            <w:r w:rsidRPr="00DA161F">
              <w:rPr>
                <w:rFonts w:asciiTheme="minorHAnsi" w:hAnsiTheme="minorHAnsi" w:cs="Arial"/>
                <w:color w:val="000000"/>
                <w:spacing w:val="-1"/>
              </w:rPr>
              <w:t>allo</w:t>
            </w:r>
            <w:r w:rsidRPr="00DA161F">
              <w:rPr>
                <w:rFonts w:asciiTheme="minorHAnsi" w:hAnsiTheme="minorHAnsi" w:cs="Arial"/>
                <w:color w:val="000000"/>
              </w:rPr>
              <w:t>w</w:t>
            </w:r>
            <w:r w:rsidRPr="00DA161F">
              <w:rPr>
                <w:rFonts w:asciiTheme="minorHAnsi" w:hAnsiTheme="minorHAnsi" w:cs="Arial"/>
                <w:color w:val="000000"/>
                <w:spacing w:val="15"/>
              </w:rPr>
              <w:t xml:space="preserve"> </w:t>
            </w:r>
            <w:r w:rsidRPr="00DA161F">
              <w:rPr>
                <w:rFonts w:asciiTheme="minorHAnsi" w:hAnsiTheme="minorHAnsi" w:cs="Arial"/>
                <w:color w:val="000000"/>
                <w:spacing w:val="-1"/>
              </w:rPr>
              <w:t>quitline</w:t>
            </w:r>
            <w:r w:rsidRPr="00DA161F">
              <w:rPr>
                <w:rFonts w:asciiTheme="minorHAnsi" w:hAnsiTheme="minorHAnsi" w:cs="Arial"/>
                <w:color w:val="000000"/>
              </w:rPr>
              <w:t>s</w:t>
            </w:r>
            <w:r w:rsidRPr="00DA161F">
              <w:rPr>
                <w:rFonts w:asciiTheme="minorHAnsi" w:hAnsiTheme="minorHAnsi" w:cs="Arial"/>
                <w:color w:val="000000"/>
                <w:spacing w:val="20"/>
              </w:rPr>
              <w:t xml:space="preserve"> </w:t>
            </w:r>
            <w:r w:rsidRPr="00DA161F">
              <w:rPr>
                <w:rFonts w:asciiTheme="minorHAnsi" w:hAnsiTheme="minorHAnsi" w:cs="Arial"/>
                <w:color w:val="000000"/>
                <w:spacing w:val="-1"/>
              </w:rPr>
              <w:t>t</w:t>
            </w:r>
            <w:r w:rsidRPr="00DA161F">
              <w:rPr>
                <w:rFonts w:asciiTheme="minorHAnsi" w:hAnsiTheme="minorHAnsi" w:cs="Arial"/>
                <w:color w:val="000000"/>
              </w:rPr>
              <w:t>o</w:t>
            </w:r>
            <w:r w:rsidRPr="00DA161F">
              <w:rPr>
                <w:rFonts w:asciiTheme="minorHAnsi" w:hAnsiTheme="minorHAnsi" w:cs="Arial"/>
                <w:color w:val="000000"/>
                <w:spacing w:val="9"/>
              </w:rPr>
              <w:t xml:space="preserve"> </w:t>
            </w:r>
            <w:r w:rsidRPr="00DA161F">
              <w:rPr>
                <w:rFonts w:asciiTheme="minorHAnsi" w:hAnsiTheme="minorHAnsi" w:cs="Arial"/>
                <w:color w:val="000000"/>
                <w:spacing w:val="-1"/>
              </w:rPr>
              <w:t>repor</w:t>
            </w:r>
            <w:r w:rsidRPr="00DA161F">
              <w:rPr>
                <w:rFonts w:asciiTheme="minorHAnsi" w:hAnsiTheme="minorHAnsi" w:cs="Arial"/>
                <w:color w:val="000000"/>
              </w:rPr>
              <w:t>t</w:t>
            </w:r>
            <w:r w:rsidRPr="00DA161F">
              <w:rPr>
                <w:rFonts w:asciiTheme="minorHAnsi" w:hAnsiTheme="minorHAnsi" w:cs="Arial"/>
                <w:color w:val="000000"/>
                <w:spacing w:val="16"/>
              </w:rPr>
              <w:t xml:space="preserve"> </w:t>
            </w:r>
            <w:r w:rsidRPr="00DA161F">
              <w:rPr>
                <w:rFonts w:asciiTheme="minorHAnsi" w:hAnsiTheme="minorHAnsi" w:cs="Arial"/>
                <w:color w:val="000000"/>
                <w:spacing w:val="-1"/>
              </w:rPr>
              <w:t>evaluatio</w:t>
            </w:r>
            <w:r w:rsidRPr="00DA161F">
              <w:rPr>
                <w:rFonts w:asciiTheme="minorHAnsi" w:hAnsiTheme="minorHAnsi" w:cs="Arial"/>
                <w:color w:val="000000"/>
              </w:rPr>
              <w:t>n</w:t>
            </w:r>
            <w:r w:rsidRPr="00DA161F">
              <w:rPr>
                <w:rFonts w:asciiTheme="minorHAnsi" w:hAnsiTheme="minorHAnsi" w:cs="Arial"/>
                <w:color w:val="000000"/>
                <w:spacing w:val="23"/>
              </w:rPr>
              <w:t xml:space="preserve"> </w:t>
            </w:r>
            <w:r w:rsidRPr="00DA161F">
              <w:rPr>
                <w:rFonts w:asciiTheme="minorHAnsi" w:hAnsiTheme="minorHAnsi" w:cs="Arial"/>
                <w:color w:val="000000"/>
                <w:spacing w:val="-1"/>
              </w:rPr>
              <w:t>informatio</w:t>
            </w:r>
            <w:r w:rsidRPr="00DA161F">
              <w:rPr>
                <w:rFonts w:asciiTheme="minorHAnsi" w:hAnsiTheme="minorHAnsi" w:cs="Arial"/>
                <w:color w:val="000000"/>
              </w:rPr>
              <w:t>n</w:t>
            </w:r>
            <w:r w:rsidRPr="00DA161F">
              <w:rPr>
                <w:rFonts w:asciiTheme="minorHAnsi" w:hAnsiTheme="minorHAnsi" w:cs="Arial"/>
                <w:color w:val="000000"/>
                <w:spacing w:val="25"/>
              </w:rPr>
              <w:t xml:space="preserve"> </w:t>
            </w:r>
            <w:r w:rsidRPr="00DA161F">
              <w:rPr>
                <w:rFonts w:asciiTheme="minorHAnsi" w:hAnsiTheme="minorHAnsi" w:cs="Arial"/>
                <w:color w:val="000000"/>
                <w:spacing w:val="-1"/>
              </w:rPr>
              <w:t>whil</w:t>
            </w:r>
            <w:r w:rsidRPr="00DA161F">
              <w:rPr>
                <w:rFonts w:asciiTheme="minorHAnsi" w:hAnsiTheme="minorHAnsi" w:cs="Arial"/>
                <w:color w:val="000000"/>
              </w:rPr>
              <w:t>e</w:t>
            </w:r>
            <w:r w:rsidRPr="00DA161F">
              <w:rPr>
                <w:rFonts w:asciiTheme="minorHAnsi" w:hAnsiTheme="minorHAnsi" w:cs="Arial"/>
                <w:color w:val="000000"/>
                <w:spacing w:val="15"/>
              </w:rPr>
              <w:t xml:space="preserve"> </w:t>
            </w:r>
            <w:r w:rsidRPr="00DA161F">
              <w:rPr>
                <w:rFonts w:asciiTheme="minorHAnsi" w:hAnsiTheme="minorHAnsi" w:cs="Arial"/>
                <w:color w:val="000000"/>
                <w:spacing w:val="-1"/>
              </w:rPr>
              <w:t>acknowledgin</w:t>
            </w:r>
            <w:r w:rsidRPr="00DA161F">
              <w:rPr>
                <w:rFonts w:asciiTheme="minorHAnsi" w:hAnsiTheme="minorHAnsi" w:cs="Arial"/>
                <w:color w:val="000000"/>
              </w:rPr>
              <w:t>g</w:t>
            </w:r>
            <w:r w:rsidRPr="00DA161F">
              <w:rPr>
                <w:rFonts w:asciiTheme="minorHAnsi" w:hAnsiTheme="minorHAnsi" w:cs="Arial"/>
                <w:color w:val="000000"/>
                <w:spacing w:val="31"/>
              </w:rPr>
              <w:t xml:space="preserve"> </w:t>
            </w:r>
            <w:r w:rsidRPr="00DA161F">
              <w:rPr>
                <w:rFonts w:asciiTheme="minorHAnsi" w:hAnsiTheme="minorHAnsi" w:cs="Arial"/>
                <w:color w:val="000000"/>
                <w:spacing w:val="-1"/>
                <w:w w:val="102"/>
              </w:rPr>
              <w:t xml:space="preserve">that </w:t>
            </w:r>
            <w:r w:rsidRPr="00DA161F">
              <w:rPr>
                <w:rFonts w:asciiTheme="minorHAnsi" w:hAnsiTheme="minorHAnsi" w:cs="Arial"/>
                <w:color w:val="000000"/>
                <w:spacing w:val="-1"/>
              </w:rPr>
              <w:t>evaluation</w:t>
            </w:r>
            <w:r w:rsidRPr="00DA161F">
              <w:rPr>
                <w:rFonts w:asciiTheme="minorHAnsi" w:hAnsiTheme="minorHAnsi" w:cs="Arial"/>
                <w:color w:val="000000"/>
              </w:rPr>
              <w:t>s</w:t>
            </w:r>
            <w:r w:rsidRPr="00DA161F">
              <w:rPr>
                <w:rFonts w:asciiTheme="minorHAnsi" w:hAnsiTheme="minorHAnsi" w:cs="Arial"/>
                <w:color w:val="000000"/>
                <w:spacing w:val="26"/>
              </w:rPr>
              <w:t xml:space="preserve"> </w:t>
            </w:r>
            <w:r w:rsidRPr="00DA161F">
              <w:rPr>
                <w:rFonts w:asciiTheme="minorHAnsi" w:hAnsiTheme="minorHAnsi" w:cs="Arial"/>
                <w:color w:val="000000"/>
                <w:spacing w:val="-1"/>
              </w:rPr>
              <w:t>ar</w:t>
            </w:r>
            <w:r w:rsidRPr="00DA161F">
              <w:rPr>
                <w:rFonts w:asciiTheme="minorHAnsi" w:hAnsiTheme="minorHAnsi" w:cs="Arial"/>
                <w:color w:val="000000"/>
              </w:rPr>
              <w:t>e</w:t>
            </w:r>
            <w:r w:rsidRPr="00DA161F">
              <w:rPr>
                <w:rFonts w:asciiTheme="minorHAnsi" w:hAnsiTheme="minorHAnsi" w:cs="Arial"/>
                <w:color w:val="000000"/>
                <w:spacing w:val="12"/>
              </w:rPr>
              <w:t xml:space="preserve"> </w:t>
            </w:r>
            <w:r w:rsidRPr="00DA161F">
              <w:rPr>
                <w:rFonts w:asciiTheme="minorHAnsi" w:hAnsiTheme="minorHAnsi" w:cs="Arial"/>
                <w:color w:val="000000"/>
                <w:spacing w:val="-1"/>
              </w:rPr>
              <w:t>no</w:t>
            </w:r>
            <w:r w:rsidRPr="00DA161F">
              <w:rPr>
                <w:rFonts w:asciiTheme="minorHAnsi" w:hAnsiTheme="minorHAnsi" w:cs="Arial"/>
                <w:color w:val="000000"/>
              </w:rPr>
              <w:t>t</w:t>
            </w:r>
            <w:r w:rsidRPr="00DA161F">
              <w:rPr>
                <w:rFonts w:asciiTheme="minorHAnsi" w:hAnsiTheme="minorHAnsi" w:cs="Arial"/>
                <w:color w:val="000000"/>
                <w:spacing w:val="12"/>
              </w:rPr>
              <w:t xml:space="preserve"> </w:t>
            </w:r>
            <w:r w:rsidRPr="00DA161F">
              <w:rPr>
                <w:rFonts w:asciiTheme="minorHAnsi" w:hAnsiTheme="minorHAnsi" w:cs="Arial"/>
                <w:color w:val="000000"/>
                <w:spacing w:val="-1"/>
              </w:rPr>
              <w:t>conducte</w:t>
            </w:r>
            <w:r w:rsidRPr="00DA161F">
              <w:rPr>
                <w:rFonts w:asciiTheme="minorHAnsi" w:hAnsiTheme="minorHAnsi" w:cs="Arial"/>
                <w:color w:val="000000"/>
              </w:rPr>
              <w:t>d</w:t>
            </w:r>
            <w:r w:rsidRPr="00DA161F">
              <w:rPr>
                <w:rFonts w:asciiTheme="minorHAnsi" w:hAnsiTheme="minorHAnsi" w:cs="Arial"/>
                <w:color w:val="000000"/>
                <w:spacing w:val="25"/>
              </w:rPr>
              <w:t xml:space="preserve"> </w:t>
            </w:r>
            <w:r w:rsidRPr="00DA161F">
              <w:rPr>
                <w:rFonts w:asciiTheme="minorHAnsi" w:hAnsiTheme="minorHAnsi" w:cs="Arial"/>
                <w:color w:val="000000"/>
                <w:spacing w:val="-1"/>
              </w:rPr>
              <w:t>accordin</w:t>
            </w:r>
            <w:r w:rsidRPr="00DA161F">
              <w:rPr>
                <w:rFonts w:asciiTheme="minorHAnsi" w:hAnsiTheme="minorHAnsi" w:cs="Arial"/>
                <w:color w:val="000000"/>
              </w:rPr>
              <w:t>g</w:t>
            </w:r>
            <w:r w:rsidRPr="00DA161F">
              <w:rPr>
                <w:rFonts w:asciiTheme="minorHAnsi" w:hAnsiTheme="minorHAnsi" w:cs="Arial"/>
                <w:color w:val="000000"/>
                <w:spacing w:val="23"/>
              </w:rPr>
              <w:t xml:space="preserve"> </w:t>
            </w:r>
            <w:r w:rsidRPr="00DA161F">
              <w:rPr>
                <w:rFonts w:asciiTheme="minorHAnsi" w:hAnsiTheme="minorHAnsi" w:cs="Arial"/>
                <w:color w:val="000000"/>
                <w:spacing w:val="-1"/>
              </w:rPr>
              <w:t>t</w:t>
            </w:r>
            <w:r w:rsidRPr="00DA161F">
              <w:rPr>
                <w:rFonts w:asciiTheme="minorHAnsi" w:hAnsiTheme="minorHAnsi" w:cs="Arial"/>
                <w:color w:val="000000"/>
              </w:rPr>
              <w:t>o</w:t>
            </w:r>
            <w:r w:rsidRPr="00DA161F">
              <w:rPr>
                <w:rFonts w:asciiTheme="minorHAnsi" w:hAnsiTheme="minorHAnsi" w:cs="Arial"/>
                <w:color w:val="000000"/>
                <w:spacing w:val="10"/>
              </w:rPr>
              <w:t xml:space="preserve"> </w:t>
            </w:r>
            <w:r w:rsidRPr="00DA161F">
              <w:rPr>
                <w:rFonts w:asciiTheme="minorHAnsi" w:hAnsiTheme="minorHAnsi" w:cs="Arial"/>
                <w:color w:val="000000"/>
                <w:spacing w:val="-1"/>
              </w:rPr>
              <w:t>an</w:t>
            </w:r>
            <w:r w:rsidRPr="00DA161F">
              <w:rPr>
                <w:rFonts w:asciiTheme="minorHAnsi" w:hAnsiTheme="minorHAnsi" w:cs="Arial"/>
                <w:color w:val="000000"/>
              </w:rPr>
              <w:t>y</w:t>
            </w:r>
            <w:r w:rsidRPr="00DA161F">
              <w:rPr>
                <w:rFonts w:asciiTheme="minorHAnsi" w:hAnsiTheme="minorHAnsi" w:cs="Arial"/>
                <w:color w:val="000000"/>
                <w:spacing w:val="13"/>
              </w:rPr>
              <w:t xml:space="preserve"> </w:t>
            </w:r>
            <w:r w:rsidRPr="00DA161F">
              <w:rPr>
                <w:rFonts w:asciiTheme="minorHAnsi" w:hAnsiTheme="minorHAnsi" w:cs="Arial"/>
                <w:color w:val="000000"/>
                <w:spacing w:val="-1"/>
              </w:rPr>
              <w:t>se</w:t>
            </w:r>
            <w:r w:rsidRPr="00DA161F">
              <w:rPr>
                <w:rFonts w:asciiTheme="minorHAnsi" w:hAnsiTheme="minorHAnsi" w:cs="Arial"/>
                <w:color w:val="000000"/>
              </w:rPr>
              <w:t>t</w:t>
            </w:r>
            <w:r w:rsidRPr="00DA161F">
              <w:rPr>
                <w:rFonts w:asciiTheme="minorHAnsi" w:hAnsiTheme="minorHAnsi" w:cs="Arial"/>
                <w:color w:val="000000"/>
                <w:spacing w:val="12"/>
              </w:rPr>
              <w:t xml:space="preserve"> </w:t>
            </w:r>
            <w:r w:rsidRPr="00DA161F">
              <w:rPr>
                <w:rFonts w:asciiTheme="minorHAnsi" w:hAnsiTheme="minorHAnsi" w:cs="Arial"/>
                <w:color w:val="000000"/>
                <w:spacing w:val="-1"/>
              </w:rPr>
              <w:t>schedule</w:t>
            </w:r>
            <w:r w:rsidRPr="00DA161F">
              <w:rPr>
                <w:rFonts w:asciiTheme="minorHAnsi" w:hAnsiTheme="minorHAnsi" w:cs="Arial"/>
                <w:color w:val="000000"/>
              </w:rPr>
              <w:t>,</w:t>
            </w:r>
            <w:r w:rsidRPr="00DA161F">
              <w:rPr>
                <w:rFonts w:asciiTheme="minorHAnsi" w:hAnsiTheme="minorHAnsi" w:cs="Arial"/>
                <w:color w:val="000000"/>
                <w:spacing w:val="23"/>
              </w:rPr>
              <w:t xml:space="preserve"> </w:t>
            </w:r>
            <w:r w:rsidRPr="00DA161F">
              <w:rPr>
                <w:rFonts w:asciiTheme="minorHAnsi" w:hAnsiTheme="minorHAnsi" w:cs="Arial"/>
                <w:color w:val="000000"/>
                <w:spacing w:val="-1"/>
              </w:rPr>
              <w:t>an</w:t>
            </w:r>
            <w:r w:rsidRPr="00DA161F">
              <w:rPr>
                <w:rFonts w:asciiTheme="minorHAnsi" w:hAnsiTheme="minorHAnsi" w:cs="Arial"/>
                <w:color w:val="000000"/>
              </w:rPr>
              <w:t>d</w:t>
            </w:r>
            <w:r w:rsidRPr="00DA161F">
              <w:rPr>
                <w:rFonts w:asciiTheme="minorHAnsi" w:hAnsiTheme="minorHAnsi" w:cs="Arial"/>
                <w:color w:val="000000"/>
                <w:spacing w:val="13"/>
              </w:rPr>
              <w:t xml:space="preserve"> </w:t>
            </w:r>
            <w:r w:rsidRPr="00DA161F">
              <w:rPr>
                <w:rFonts w:asciiTheme="minorHAnsi" w:hAnsiTheme="minorHAnsi" w:cs="Arial"/>
                <w:color w:val="000000"/>
                <w:spacing w:val="-1"/>
              </w:rPr>
              <w:t>ma</w:t>
            </w:r>
            <w:r w:rsidRPr="00DA161F">
              <w:rPr>
                <w:rFonts w:asciiTheme="minorHAnsi" w:hAnsiTheme="minorHAnsi" w:cs="Arial"/>
                <w:color w:val="000000"/>
              </w:rPr>
              <w:t>y</w:t>
            </w:r>
            <w:r w:rsidRPr="00DA161F">
              <w:rPr>
                <w:rFonts w:asciiTheme="minorHAnsi" w:hAnsiTheme="minorHAnsi" w:cs="Arial"/>
                <w:color w:val="000000"/>
                <w:spacing w:val="14"/>
              </w:rPr>
              <w:t xml:space="preserve"> </w:t>
            </w:r>
            <w:r w:rsidRPr="00DA161F">
              <w:rPr>
                <w:rFonts w:asciiTheme="minorHAnsi" w:hAnsiTheme="minorHAnsi" w:cs="Arial"/>
                <w:color w:val="000000"/>
                <w:spacing w:val="-1"/>
              </w:rPr>
              <w:t>no</w:t>
            </w:r>
            <w:r w:rsidRPr="00DA161F">
              <w:rPr>
                <w:rFonts w:asciiTheme="minorHAnsi" w:hAnsiTheme="minorHAnsi" w:cs="Arial"/>
                <w:color w:val="000000"/>
              </w:rPr>
              <w:t>t</w:t>
            </w:r>
            <w:r w:rsidRPr="00DA161F">
              <w:rPr>
                <w:rFonts w:asciiTheme="minorHAnsi" w:hAnsiTheme="minorHAnsi" w:cs="Arial"/>
                <w:color w:val="000000"/>
                <w:spacing w:val="12"/>
              </w:rPr>
              <w:t xml:space="preserve"> </w:t>
            </w:r>
            <w:r w:rsidRPr="00DA161F">
              <w:rPr>
                <w:rFonts w:asciiTheme="minorHAnsi" w:hAnsiTheme="minorHAnsi" w:cs="Arial"/>
                <w:color w:val="000000"/>
                <w:spacing w:val="-1"/>
              </w:rPr>
              <w:t>nicel</w:t>
            </w:r>
            <w:r w:rsidRPr="00DA161F">
              <w:rPr>
                <w:rFonts w:asciiTheme="minorHAnsi" w:hAnsiTheme="minorHAnsi" w:cs="Arial"/>
                <w:color w:val="000000"/>
              </w:rPr>
              <w:t>y</w:t>
            </w:r>
            <w:r w:rsidRPr="00DA161F">
              <w:rPr>
                <w:rFonts w:asciiTheme="minorHAnsi" w:hAnsiTheme="minorHAnsi" w:cs="Arial"/>
                <w:color w:val="000000"/>
                <w:spacing w:val="17"/>
              </w:rPr>
              <w:t xml:space="preserve"> </w:t>
            </w:r>
            <w:r w:rsidRPr="00DA161F">
              <w:rPr>
                <w:rFonts w:asciiTheme="minorHAnsi" w:hAnsiTheme="minorHAnsi" w:cs="Arial"/>
                <w:color w:val="000000"/>
                <w:spacing w:val="-1"/>
              </w:rPr>
              <w:t>lin</w:t>
            </w:r>
            <w:r w:rsidRPr="00DA161F">
              <w:rPr>
                <w:rFonts w:asciiTheme="minorHAnsi" w:hAnsiTheme="minorHAnsi" w:cs="Arial"/>
                <w:color w:val="000000"/>
              </w:rPr>
              <w:t>e</w:t>
            </w:r>
            <w:r w:rsidRPr="00DA161F">
              <w:rPr>
                <w:rFonts w:asciiTheme="minorHAnsi" w:hAnsiTheme="minorHAnsi" w:cs="Arial"/>
                <w:color w:val="000000"/>
                <w:spacing w:val="13"/>
              </w:rPr>
              <w:t xml:space="preserve"> </w:t>
            </w:r>
            <w:r w:rsidRPr="00DA161F">
              <w:rPr>
                <w:rFonts w:asciiTheme="minorHAnsi" w:hAnsiTheme="minorHAnsi" w:cs="Arial"/>
                <w:color w:val="000000"/>
                <w:spacing w:val="-1"/>
              </w:rPr>
              <w:t>u</w:t>
            </w:r>
            <w:r w:rsidRPr="00DA161F">
              <w:rPr>
                <w:rFonts w:asciiTheme="minorHAnsi" w:hAnsiTheme="minorHAnsi" w:cs="Arial"/>
                <w:color w:val="000000"/>
              </w:rPr>
              <w:t>p</w:t>
            </w:r>
            <w:r w:rsidRPr="00DA161F">
              <w:rPr>
                <w:rFonts w:asciiTheme="minorHAnsi" w:hAnsiTheme="minorHAnsi" w:cs="Arial"/>
                <w:color w:val="000000"/>
                <w:spacing w:val="11"/>
              </w:rPr>
              <w:t xml:space="preserve"> </w:t>
            </w:r>
            <w:r w:rsidRPr="00DA161F">
              <w:rPr>
                <w:rFonts w:asciiTheme="minorHAnsi" w:hAnsiTheme="minorHAnsi" w:cs="Arial"/>
                <w:color w:val="000000"/>
                <w:spacing w:val="-1"/>
              </w:rPr>
              <w:t>wit</w:t>
            </w:r>
            <w:r w:rsidRPr="00DA161F">
              <w:rPr>
                <w:rFonts w:asciiTheme="minorHAnsi" w:hAnsiTheme="minorHAnsi" w:cs="Arial"/>
                <w:color w:val="000000"/>
              </w:rPr>
              <w:t>h</w:t>
            </w:r>
            <w:r w:rsidRPr="00DA161F">
              <w:rPr>
                <w:rFonts w:asciiTheme="minorHAnsi" w:hAnsiTheme="minorHAnsi" w:cs="Arial"/>
                <w:color w:val="000000"/>
                <w:spacing w:val="14"/>
              </w:rPr>
              <w:t xml:space="preserve"> </w:t>
            </w:r>
            <w:r w:rsidRPr="00DA161F">
              <w:rPr>
                <w:rFonts w:asciiTheme="minorHAnsi" w:hAnsiTheme="minorHAnsi" w:cs="Arial"/>
                <w:color w:val="000000"/>
              </w:rPr>
              <w:t>fiscal</w:t>
            </w:r>
            <w:r w:rsidRPr="00DA161F">
              <w:rPr>
                <w:rFonts w:asciiTheme="minorHAnsi" w:hAnsiTheme="minorHAnsi" w:cs="Arial"/>
                <w:color w:val="000000"/>
                <w:spacing w:val="16"/>
              </w:rPr>
              <w:t xml:space="preserve"> </w:t>
            </w:r>
            <w:r w:rsidRPr="00DA161F">
              <w:rPr>
                <w:rFonts w:asciiTheme="minorHAnsi" w:hAnsiTheme="minorHAnsi" w:cs="Arial"/>
                <w:color w:val="000000"/>
              </w:rPr>
              <w:t>or</w:t>
            </w:r>
            <w:r w:rsidRPr="00DA161F">
              <w:rPr>
                <w:rFonts w:asciiTheme="minorHAnsi" w:hAnsiTheme="minorHAnsi" w:cs="Arial"/>
                <w:color w:val="000000"/>
                <w:spacing w:val="10"/>
              </w:rPr>
              <w:t xml:space="preserve"> </w:t>
            </w:r>
            <w:r w:rsidRPr="00DA161F">
              <w:rPr>
                <w:rFonts w:asciiTheme="minorHAnsi" w:hAnsiTheme="minorHAnsi" w:cs="Arial"/>
                <w:color w:val="000000"/>
              </w:rPr>
              <w:t>calendar</w:t>
            </w:r>
            <w:r w:rsidRPr="00DA161F">
              <w:rPr>
                <w:rFonts w:asciiTheme="minorHAnsi" w:hAnsiTheme="minorHAnsi" w:cs="Arial"/>
                <w:color w:val="000000"/>
                <w:spacing w:val="22"/>
              </w:rPr>
              <w:t xml:space="preserve"> </w:t>
            </w:r>
            <w:r w:rsidRPr="00DA161F">
              <w:rPr>
                <w:rFonts w:asciiTheme="minorHAnsi" w:hAnsiTheme="minorHAnsi" w:cs="Arial"/>
                <w:color w:val="000000"/>
                <w:w w:val="102"/>
              </w:rPr>
              <w:t>years.</w:t>
            </w:r>
          </w:p>
        </w:tc>
      </w:tr>
    </w:tbl>
    <w:p w14:paraId="7C729F2D" w14:textId="77777777" w:rsidR="000955A4" w:rsidRPr="00D35C60" w:rsidRDefault="000955A4" w:rsidP="000955A4">
      <w:pPr>
        <w:widowControl w:val="0"/>
        <w:autoSpaceDE w:val="0"/>
        <w:autoSpaceDN w:val="0"/>
        <w:adjustRightInd w:val="0"/>
        <w:spacing w:before="1" w:line="190" w:lineRule="exact"/>
        <w:rPr>
          <w:rFonts w:asciiTheme="minorHAnsi" w:hAnsiTheme="minorHAnsi" w:cs="Arial"/>
          <w:color w:val="000000"/>
          <w:sz w:val="19"/>
          <w:szCs w:val="19"/>
        </w:rPr>
      </w:pPr>
    </w:p>
    <w:p w14:paraId="6ECE978C" w14:textId="5AA92E07" w:rsidR="000955A4" w:rsidRPr="00F73D9E" w:rsidRDefault="00B43894" w:rsidP="00F73D9E">
      <w:pPr>
        <w:spacing w:after="200"/>
        <w:rPr>
          <w:rFonts w:asciiTheme="minorHAnsi" w:hAnsiTheme="minorHAnsi" w:cs="Arial"/>
          <w:b/>
          <w:sz w:val="28"/>
        </w:rPr>
      </w:pPr>
      <w:r>
        <w:rPr>
          <w:rFonts w:asciiTheme="minorHAnsi" w:hAnsiTheme="minorHAnsi" w:cs="Arial"/>
          <w:b/>
          <w:sz w:val="28"/>
        </w:rPr>
        <w:lastRenderedPageBreak/>
        <w:t>*</w:t>
      </w:r>
      <w:r w:rsidR="00091A80">
        <w:rPr>
          <w:rFonts w:asciiTheme="minorHAnsi" w:hAnsiTheme="minorHAnsi" w:cs="Arial"/>
          <w:b/>
          <w:sz w:val="28"/>
        </w:rPr>
        <w:t>65</w:t>
      </w:r>
      <w:r w:rsidR="000955A4" w:rsidRPr="00D35C60">
        <w:rPr>
          <w:rFonts w:asciiTheme="minorHAnsi" w:hAnsiTheme="minorHAnsi" w:cs="Arial"/>
          <w:b/>
          <w:sz w:val="28"/>
        </w:rPr>
        <w:t xml:space="preserve">. Do you have evaluation data you are able to report on for your </w:t>
      </w:r>
      <w:r w:rsidR="00DA161F">
        <w:rPr>
          <w:rFonts w:asciiTheme="minorHAnsi" w:hAnsiTheme="minorHAnsi" w:cs="Arial"/>
          <w:b/>
          <w:sz w:val="28"/>
        </w:rPr>
        <w:t xml:space="preserve">state’s </w:t>
      </w:r>
      <w:r w:rsidR="00B77D3A">
        <w:rPr>
          <w:rFonts w:asciiTheme="minorHAnsi" w:hAnsiTheme="minorHAnsi" w:cs="Arial"/>
          <w:b/>
          <w:sz w:val="28"/>
        </w:rPr>
        <w:t xml:space="preserve">           </w:t>
      </w:r>
      <w:r w:rsidR="000955A4" w:rsidRPr="00D35C60">
        <w:rPr>
          <w:rFonts w:asciiTheme="minorHAnsi" w:hAnsiTheme="minorHAnsi" w:cs="Arial"/>
          <w:b/>
          <w:sz w:val="28"/>
        </w:rPr>
        <w:t xml:space="preserve">quitline? </w:t>
      </w:r>
    </w:p>
    <w:p w14:paraId="0698C9A1" w14:textId="53218D9D" w:rsidR="000955A4" w:rsidRPr="00BB4FAE" w:rsidRDefault="000955A4" w:rsidP="00EE4BF0">
      <w:pPr>
        <w:ind w:left="540"/>
        <w:rPr>
          <w:rFonts w:asciiTheme="minorHAnsi" w:hAnsiTheme="minorHAnsi" w:cs="Arial"/>
        </w:rPr>
      </w:pPr>
      <w:r w:rsidRPr="00BB4FAE">
        <w:rPr>
          <w:rFonts w:asciiTheme="minorHAnsi" w:hAnsiTheme="minorHAnsi" w:cs="Arial"/>
        </w:rPr>
        <w:fldChar w:fldCharType="begin">
          <w:ffData>
            <w:name w:val="Check89"/>
            <w:enabled/>
            <w:calcOnExit w:val="0"/>
            <w:checkBox>
              <w:sizeAuto/>
              <w:default w:val="0"/>
            </w:checkBox>
          </w:ffData>
        </w:fldChar>
      </w:r>
      <w:bookmarkStart w:id="20" w:name="Check89"/>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bookmarkEnd w:id="20"/>
      <w:r w:rsidRPr="00BB4FAE">
        <w:rPr>
          <w:rFonts w:asciiTheme="minorHAnsi" w:hAnsiTheme="minorHAnsi" w:cs="Arial"/>
        </w:rPr>
        <w:t xml:space="preserve"> Y</w:t>
      </w:r>
      <w:r w:rsidR="009B0A44" w:rsidRPr="00BB4FAE">
        <w:rPr>
          <w:rFonts w:asciiTheme="minorHAnsi" w:hAnsiTheme="minorHAnsi" w:cs="Arial"/>
        </w:rPr>
        <w:t>ES</w:t>
      </w:r>
      <w:r w:rsidR="00126579" w:rsidRPr="00BB4FAE">
        <w:rPr>
          <w:rFonts w:asciiTheme="minorHAnsi" w:hAnsiTheme="minorHAnsi" w:cs="Arial"/>
        </w:rPr>
        <w:t xml:space="preserve"> </w:t>
      </w:r>
      <w:r w:rsidR="00A01B7C">
        <w:rPr>
          <w:rFonts w:asciiTheme="minorHAnsi" w:hAnsiTheme="minorHAnsi" w:cs="Arial"/>
        </w:rPr>
        <w:sym w:font="Symbol" w:char="F0AE"/>
      </w:r>
      <w:r w:rsidR="00A01B7C" w:rsidRPr="00BB4FAE">
        <w:rPr>
          <w:rFonts w:asciiTheme="minorHAnsi" w:hAnsiTheme="minorHAnsi" w:cs="Arial"/>
        </w:rPr>
        <w:t xml:space="preserve"> </w:t>
      </w:r>
      <w:r w:rsidR="00126579" w:rsidRPr="00BB4FAE">
        <w:rPr>
          <w:rFonts w:asciiTheme="minorHAnsi" w:hAnsiTheme="minorHAnsi" w:cs="Arial"/>
        </w:rPr>
        <w:t xml:space="preserve"> </w:t>
      </w:r>
      <w:r w:rsidR="00126579" w:rsidRPr="00BB4FAE">
        <w:rPr>
          <w:rFonts w:asciiTheme="minorHAnsi" w:hAnsiTheme="minorHAnsi" w:cs="Arial"/>
          <w:b/>
        </w:rPr>
        <w:t xml:space="preserve">CONTINUE to Question </w:t>
      </w:r>
      <w:r w:rsidR="00091A80">
        <w:rPr>
          <w:rFonts w:asciiTheme="minorHAnsi" w:hAnsiTheme="minorHAnsi" w:cs="Arial"/>
          <w:b/>
        </w:rPr>
        <w:t>66</w:t>
      </w:r>
    </w:p>
    <w:p w14:paraId="2E7BCB07" w14:textId="77777777" w:rsidR="00126579" w:rsidRPr="00BB4FAE" w:rsidRDefault="00126579" w:rsidP="001575D3">
      <w:pPr>
        <w:ind w:left="720"/>
        <w:rPr>
          <w:rFonts w:asciiTheme="minorHAnsi" w:hAnsiTheme="minorHAnsi" w:cs="Arial"/>
        </w:rPr>
      </w:pPr>
    </w:p>
    <w:p w14:paraId="5E28A575" w14:textId="6306B16C" w:rsidR="00126579" w:rsidRPr="00BB4FAE" w:rsidRDefault="00126579" w:rsidP="00EE4BF0">
      <w:pPr>
        <w:ind w:left="540"/>
        <w:rPr>
          <w:rFonts w:asciiTheme="minorHAnsi" w:hAnsiTheme="minorHAnsi" w:cs="Arial"/>
          <w:b/>
        </w:rPr>
      </w:pPr>
      <w:r w:rsidRPr="00BB4FAE">
        <w:rPr>
          <w:rFonts w:asciiTheme="minorHAnsi" w:hAnsiTheme="minorHAnsi" w:cs="Arial"/>
        </w:rPr>
        <w:fldChar w:fldCharType="begin">
          <w:ffData>
            <w:name w:val="Check88"/>
            <w:enabled/>
            <w:calcOnExit w:val="0"/>
            <w:checkBox>
              <w:sizeAuto/>
              <w:default w:val="0"/>
            </w:checkBox>
          </w:ffData>
        </w:fldChar>
      </w:r>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r w:rsidRPr="00BB4FAE">
        <w:rPr>
          <w:rFonts w:asciiTheme="minorHAnsi" w:hAnsiTheme="minorHAnsi" w:cs="Arial"/>
        </w:rPr>
        <w:t xml:space="preserve"> NO </w:t>
      </w:r>
      <w:r w:rsidR="00A01B7C">
        <w:rPr>
          <w:rFonts w:asciiTheme="minorHAnsi" w:hAnsiTheme="minorHAnsi" w:cs="Arial"/>
        </w:rPr>
        <w:sym w:font="Symbol" w:char="F0AE"/>
      </w:r>
      <w:r w:rsidR="00A01B7C" w:rsidRPr="00BB4FAE">
        <w:rPr>
          <w:rFonts w:asciiTheme="minorHAnsi" w:hAnsiTheme="minorHAnsi" w:cs="Arial"/>
        </w:rPr>
        <w:t xml:space="preserve"> </w:t>
      </w:r>
      <w:r w:rsidRPr="00BB4FAE">
        <w:rPr>
          <w:rFonts w:asciiTheme="minorHAnsi" w:hAnsiTheme="minorHAnsi" w:cs="Arial"/>
        </w:rPr>
        <w:t xml:space="preserve"> </w:t>
      </w:r>
      <w:r w:rsidRPr="00BB4FAE">
        <w:rPr>
          <w:rFonts w:asciiTheme="minorHAnsi" w:hAnsiTheme="minorHAnsi" w:cs="Arial"/>
          <w:b/>
        </w:rPr>
        <w:t xml:space="preserve">SKIP to </w:t>
      </w:r>
      <w:r w:rsidRPr="00EE4BF0">
        <w:rPr>
          <w:rFonts w:asciiTheme="minorHAnsi" w:hAnsiTheme="minorHAnsi" w:cs="Arial"/>
        </w:rPr>
        <w:t>Question</w:t>
      </w:r>
      <w:r w:rsidRPr="00BB4FAE">
        <w:rPr>
          <w:rFonts w:asciiTheme="minorHAnsi" w:hAnsiTheme="minorHAnsi" w:cs="Arial"/>
          <w:b/>
        </w:rPr>
        <w:t xml:space="preserve"> </w:t>
      </w:r>
      <w:r w:rsidR="00EF01EF">
        <w:rPr>
          <w:rFonts w:asciiTheme="minorHAnsi" w:hAnsiTheme="minorHAnsi" w:cs="Arial"/>
          <w:b/>
        </w:rPr>
        <w:t>82</w:t>
      </w:r>
    </w:p>
    <w:p w14:paraId="58605225" w14:textId="77777777" w:rsidR="00EA0019" w:rsidRDefault="00EA0019" w:rsidP="001575D3">
      <w:pPr>
        <w:rPr>
          <w:rFonts w:asciiTheme="minorHAnsi" w:hAnsiTheme="minorHAnsi" w:cs="Arial"/>
        </w:rPr>
      </w:pPr>
    </w:p>
    <w:p w14:paraId="6DEE9913" w14:textId="7F52C646" w:rsidR="008B20DE" w:rsidRPr="00D35C60" w:rsidRDefault="00091A80" w:rsidP="002B4A7E">
      <w:pPr>
        <w:spacing w:after="120"/>
        <w:rPr>
          <w:rFonts w:asciiTheme="minorHAnsi" w:hAnsiTheme="minorHAnsi" w:cs="Arial"/>
          <w:b/>
          <w:sz w:val="28"/>
        </w:rPr>
      </w:pPr>
      <w:r>
        <w:rPr>
          <w:rFonts w:asciiTheme="minorHAnsi" w:hAnsiTheme="minorHAnsi" w:cs="Arial"/>
          <w:b/>
          <w:sz w:val="28"/>
        </w:rPr>
        <w:t>66</w:t>
      </w:r>
      <w:r w:rsidR="00F80ACB" w:rsidRPr="00D35C60">
        <w:rPr>
          <w:rFonts w:asciiTheme="minorHAnsi" w:hAnsiTheme="minorHAnsi" w:cs="Arial"/>
          <w:b/>
          <w:sz w:val="28"/>
        </w:rPr>
        <w:t xml:space="preserve">. </w:t>
      </w:r>
      <w:r w:rsidR="00E60665">
        <w:rPr>
          <w:rFonts w:asciiTheme="minorHAnsi" w:hAnsiTheme="minorHAnsi" w:cs="Arial"/>
          <w:b/>
          <w:sz w:val="28"/>
        </w:rPr>
        <w:t>Please report</w:t>
      </w:r>
      <w:r w:rsidR="008B20DE" w:rsidRPr="00D35C60">
        <w:rPr>
          <w:rFonts w:asciiTheme="minorHAnsi" w:hAnsiTheme="minorHAnsi" w:cs="Arial"/>
          <w:b/>
          <w:sz w:val="28"/>
        </w:rPr>
        <w:t xml:space="preserve"> the </w:t>
      </w:r>
      <w:proofErr w:type="gramStart"/>
      <w:r w:rsidR="008B20DE" w:rsidRPr="00D35C60">
        <w:rPr>
          <w:rFonts w:asciiTheme="minorHAnsi" w:hAnsiTheme="minorHAnsi" w:cs="Arial"/>
          <w:b/>
          <w:sz w:val="28"/>
        </w:rPr>
        <w:t>time period</w:t>
      </w:r>
      <w:proofErr w:type="gramEnd"/>
      <w:r w:rsidR="008B20DE" w:rsidRPr="00D35C60">
        <w:rPr>
          <w:rFonts w:asciiTheme="minorHAnsi" w:hAnsiTheme="minorHAnsi" w:cs="Arial"/>
          <w:b/>
          <w:sz w:val="28"/>
        </w:rPr>
        <w:t xml:space="preserve"> when participants registered for services </w:t>
      </w:r>
      <w:r w:rsidR="00B77D3A">
        <w:rPr>
          <w:rFonts w:asciiTheme="minorHAnsi" w:hAnsiTheme="minorHAnsi" w:cs="Arial"/>
          <w:b/>
          <w:sz w:val="28"/>
        </w:rPr>
        <w:t xml:space="preserve">           which </w:t>
      </w:r>
      <w:r w:rsidR="008B20DE" w:rsidRPr="00D35C60">
        <w:rPr>
          <w:rFonts w:asciiTheme="minorHAnsi" w:hAnsiTheme="minorHAnsi" w:cs="Arial"/>
          <w:b/>
          <w:sz w:val="28"/>
        </w:rPr>
        <w:t xml:space="preserve">was used for the evaluation. </w:t>
      </w:r>
    </w:p>
    <w:p w14:paraId="669C076A" w14:textId="6019586F" w:rsidR="008B20DE" w:rsidRPr="00D35C60" w:rsidRDefault="008B20DE" w:rsidP="001828EF">
      <w:pPr>
        <w:pStyle w:val="ListParagraph"/>
        <w:numPr>
          <w:ilvl w:val="0"/>
          <w:numId w:val="6"/>
        </w:numPr>
        <w:rPr>
          <w:rFonts w:asciiTheme="minorHAnsi" w:hAnsiTheme="minorHAnsi" w:cs="Arial"/>
          <w:b/>
          <w:sz w:val="28"/>
        </w:rPr>
      </w:pPr>
      <w:r w:rsidRPr="00D35C60">
        <w:rPr>
          <w:rFonts w:asciiTheme="minorHAnsi" w:hAnsiTheme="minorHAnsi" w:cs="Arial"/>
          <w:b/>
          <w:sz w:val="28"/>
        </w:rPr>
        <w:t>Example: “The evaluation results below include tobacco users who registered for services between January 1</w:t>
      </w:r>
      <w:r w:rsidR="00BB5FE4">
        <w:rPr>
          <w:rFonts w:asciiTheme="minorHAnsi" w:hAnsiTheme="minorHAnsi" w:cs="Arial"/>
          <w:b/>
          <w:sz w:val="28"/>
        </w:rPr>
        <w:t xml:space="preserve">, </w:t>
      </w:r>
      <w:r w:rsidR="00A4470D">
        <w:rPr>
          <w:rFonts w:asciiTheme="minorHAnsi" w:hAnsiTheme="minorHAnsi" w:cs="Arial"/>
          <w:b/>
          <w:sz w:val="28"/>
        </w:rPr>
        <w:t>201</w:t>
      </w:r>
      <w:r w:rsidR="00F1282B">
        <w:rPr>
          <w:rFonts w:asciiTheme="minorHAnsi" w:hAnsiTheme="minorHAnsi" w:cs="Arial"/>
          <w:b/>
          <w:sz w:val="28"/>
        </w:rPr>
        <w:t>8</w:t>
      </w:r>
      <w:r w:rsidRPr="00D35C60">
        <w:rPr>
          <w:rFonts w:asciiTheme="minorHAnsi" w:hAnsiTheme="minorHAnsi" w:cs="Arial"/>
          <w:b/>
          <w:sz w:val="28"/>
        </w:rPr>
        <w:t xml:space="preserve"> and July 31, </w:t>
      </w:r>
      <w:r w:rsidR="00A4470D">
        <w:rPr>
          <w:rFonts w:asciiTheme="minorHAnsi" w:hAnsiTheme="minorHAnsi" w:cs="Arial"/>
          <w:b/>
          <w:sz w:val="28"/>
        </w:rPr>
        <w:t>201</w:t>
      </w:r>
      <w:r w:rsidR="00F1282B">
        <w:rPr>
          <w:rFonts w:asciiTheme="minorHAnsi" w:hAnsiTheme="minorHAnsi" w:cs="Arial"/>
          <w:b/>
          <w:sz w:val="28"/>
        </w:rPr>
        <w:t>8</w:t>
      </w:r>
      <w:r w:rsidRPr="00D35C60">
        <w:rPr>
          <w:rFonts w:asciiTheme="minorHAnsi" w:hAnsiTheme="minorHAnsi" w:cs="Arial"/>
          <w:b/>
          <w:sz w:val="28"/>
        </w:rPr>
        <w:t xml:space="preserve">.” </w:t>
      </w:r>
    </w:p>
    <w:p w14:paraId="0AD5659F" w14:textId="77777777" w:rsidR="008B20DE" w:rsidRPr="00D35C60" w:rsidRDefault="008B20DE" w:rsidP="008B20DE">
      <w:pPr>
        <w:rPr>
          <w:rFonts w:asciiTheme="minorHAnsi" w:hAnsiTheme="minorHAnsi" w:cs="Arial"/>
          <w:b/>
          <w:sz w:val="28"/>
        </w:rPr>
      </w:pPr>
    </w:p>
    <w:p w14:paraId="37A83EC2" w14:textId="77777777" w:rsidR="008B20DE" w:rsidRPr="00126579" w:rsidRDefault="008B20DE" w:rsidP="008B20DE">
      <w:pPr>
        <w:ind w:left="1440"/>
        <w:rPr>
          <w:rFonts w:asciiTheme="minorHAnsi" w:hAnsiTheme="minorHAnsi" w:cs="Arial"/>
          <w:b/>
        </w:rPr>
      </w:pPr>
      <w:r w:rsidRPr="00126579">
        <w:rPr>
          <w:rFonts w:asciiTheme="minorHAnsi" w:hAnsiTheme="minorHAnsi" w:cs="Arial"/>
          <w:b/>
        </w:rPr>
        <w:t xml:space="preserve">Enter </w:t>
      </w:r>
      <w:proofErr w:type="gramStart"/>
      <w:r w:rsidRPr="00126579">
        <w:rPr>
          <w:rFonts w:asciiTheme="minorHAnsi" w:hAnsiTheme="minorHAnsi" w:cs="Arial"/>
          <w:b/>
        </w:rPr>
        <w:t>time period</w:t>
      </w:r>
      <w:proofErr w:type="gramEnd"/>
      <w:r w:rsidRPr="00126579">
        <w:rPr>
          <w:rFonts w:asciiTheme="minorHAnsi" w:hAnsiTheme="minorHAnsi" w:cs="Arial"/>
          <w:b/>
        </w:rPr>
        <w:t xml:space="preserve"> for registration here:</w:t>
      </w:r>
    </w:p>
    <w:p w14:paraId="4C7C6295" w14:textId="77777777" w:rsidR="008B20DE" w:rsidRPr="00126579" w:rsidRDefault="008B20DE" w:rsidP="008B20DE">
      <w:pPr>
        <w:ind w:left="1440"/>
        <w:rPr>
          <w:rFonts w:asciiTheme="minorHAnsi" w:hAnsiTheme="minorHAnsi" w:cs="Arial"/>
        </w:rPr>
      </w:pPr>
      <w:r w:rsidRPr="00126579">
        <w:rPr>
          <w:rFonts w:asciiTheme="minorHAnsi" w:hAnsiTheme="minorHAnsi" w:cs="Arial"/>
        </w:rPr>
        <w:tab/>
      </w:r>
      <w:r w:rsidRPr="00126579">
        <w:rPr>
          <w:rFonts w:asciiTheme="minorHAnsi" w:hAnsiTheme="minorHAnsi" w:cs="Arial"/>
        </w:rPr>
        <w:tab/>
      </w:r>
      <w:r w:rsidRPr="00126579">
        <w:rPr>
          <w:rFonts w:asciiTheme="minorHAnsi" w:hAnsiTheme="minorHAnsi" w:cs="Arial"/>
        </w:rPr>
        <w:tab/>
      </w:r>
      <w:r w:rsidRPr="00126579">
        <w:rPr>
          <w:rFonts w:asciiTheme="minorHAnsi" w:hAnsiTheme="minorHAnsi" w:cs="Arial"/>
        </w:rPr>
        <w:tab/>
      </w:r>
      <w:r w:rsidR="00F5353D" w:rsidRPr="00126579">
        <w:rPr>
          <w:rFonts w:asciiTheme="minorHAnsi" w:hAnsiTheme="minorHAnsi" w:cs="Arial"/>
        </w:rPr>
        <w:t>MM</w:t>
      </w:r>
      <w:r w:rsidRPr="00126579">
        <w:rPr>
          <w:rFonts w:asciiTheme="minorHAnsi" w:hAnsiTheme="minorHAnsi" w:cs="Arial"/>
        </w:rPr>
        <w:t>/</w:t>
      </w:r>
      <w:r w:rsidR="00F5353D" w:rsidRPr="00126579">
        <w:rPr>
          <w:rFonts w:asciiTheme="minorHAnsi" w:hAnsiTheme="minorHAnsi" w:cs="Arial"/>
        </w:rPr>
        <w:t>DD</w:t>
      </w:r>
      <w:r w:rsidRPr="00126579">
        <w:rPr>
          <w:rFonts w:asciiTheme="minorHAnsi" w:hAnsiTheme="minorHAnsi" w:cs="Arial"/>
        </w:rPr>
        <w:t>/YYYY</w:t>
      </w:r>
    </w:p>
    <w:p w14:paraId="5ADEBA41" w14:textId="77777777" w:rsidR="008B20DE" w:rsidRPr="00126579" w:rsidRDefault="008B20DE" w:rsidP="008B20DE">
      <w:pPr>
        <w:ind w:left="1440"/>
        <w:rPr>
          <w:rFonts w:asciiTheme="minorHAnsi" w:hAnsiTheme="minorHAnsi" w:cs="Arial"/>
        </w:rPr>
      </w:pPr>
      <w:r w:rsidRPr="00126579">
        <w:rPr>
          <w:rFonts w:asciiTheme="minorHAnsi" w:hAnsiTheme="minorHAnsi" w:cs="Arial"/>
        </w:rPr>
        <w:t xml:space="preserve">Registration </w:t>
      </w:r>
      <w:r w:rsidR="00A26263">
        <w:rPr>
          <w:rFonts w:asciiTheme="minorHAnsi" w:hAnsiTheme="minorHAnsi" w:cs="Arial"/>
        </w:rPr>
        <w:t>s</w:t>
      </w:r>
      <w:r w:rsidRPr="00126579">
        <w:rPr>
          <w:rFonts w:asciiTheme="minorHAnsi" w:hAnsiTheme="minorHAnsi" w:cs="Arial"/>
        </w:rPr>
        <w:t xml:space="preserve">tart date: </w:t>
      </w:r>
      <w:r w:rsidRPr="00126579">
        <w:rPr>
          <w:rFonts w:asciiTheme="minorHAnsi" w:hAnsiTheme="minorHAnsi" w:cs="Arial"/>
        </w:rPr>
        <w:tab/>
      </w:r>
      <w:r w:rsidRPr="00126579">
        <w:rPr>
          <w:rFonts w:asciiTheme="minorHAnsi" w:hAnsiTheme="minorHAnsi" w:cs="Arial"/>
        </w:rPr>
        <w:fldChar w:fldCharType="begin">
          <w:ffData>
            <w:name w:val="Text102"/>
            <w:enabled/>
            <w:calcOnExit w:val="0"/>
            <w:textInput/>
          </w:ffData>
        </w:fldChar>
      </w:r>
      <w:r w:rsidRPr="00126579">
        <w:rPr>
          <w:rFonts w:asciiTheme="minorHAnsi" w:hAnsiTheme="minorHAnsi" w:cs="Arial"/>
        </w:rPr>
        <w:instrText xml:space="preserve"> FORMTEXT </w:instrText>
      </w:r>
      <w:r w:rsidRPr="00126579">
        <w:rPr>
          <w:rFonts w:asciiTheme="minorHAnsi" w:hAnsiTheme="minorHAnsi" w:cs="Arial"/>
        </w:rPr>
      </w:r>
      <w:r w:rsidRPr="00126579">
        <w:rPr>
          <w:rFonts w:asciiTheme="minorHAnsi" w:hAnsiTheme="minorHAnsi" w:cs="Arial"/>
        </w:rPr>
        <w:fldChar w:fldCharType="separate"/>
      </w:r>
      <w:r w:rsidRPr="00126579">
        <w:rPr>
          <w:rFonts w:asciiTheme="minorHAnsi" w:hAnsiTheme="minorHAnsi"/>
        </w:rPr>
        <w:t> </w:t>
      </w:r>
      <w:r w:rsidRPr="00126579">
        <w:rPr>
          <w:rFonts w:asciiTheme="minorHAnsi" w:hAnsiTheme="minorHAnsi"/>
        </w:rPr>
        <w:t> </w:t>
      </w:r>
      <w:r w:rsidRPr="00126579">
        <w:rPr>
          <w:rFonts w:asciiTheme="minorHAnsi" w:hAnsiTheme="minorHAnsi"/>
        </w:rPr>
        <w:t> </w:t>
      </w:r>
      <w:r w:rsidRPr="00126579">
        <w:rPr>
          <w:rFonts w:asciiTheme="minorHAnsi" w:hAnsiTheme="minorHAnsi"/>
        </w:rPr>
        <w:t> </w:t>
      </w:r>
      <w:r w:rsidRPr="00126579">
        <w:rPr>
          <w:rFonts w:asciiTheme="minorHAnsi" w:hAnsiTheme="minorHAnsi"/>
        </w:rPr>
        <w:t> </w:t>
      </w:r>
      <w:r w:rsidRPr="00126579">
        <w:rPr>
          <w:rFonts w:asciiTheme="minorHAnsi" w:hAnsiTheme="minorHAnsi" w:cs="Arial"/>
        </w:rPr>
        <w:fldChar w:fldCharType="end"/>
      </w:r>
    </w:p>
    <w:p w14:paraId="2D9C3E6F" w14:textId="77777777" w:rsidR="008B20DE" w:rsidRPr="00126579" w:rsidRDefault="008B20DE" w:rsidP="008B20DE">
      <w:pPr>
        <w:ind w:left="1440"/>
        <w:rPr>
          <w:rFonts w:asciiTheme="minorHAnsi" w:hAnsiTheme="minorHAnsi" w:cs="Arial"/>
        </w:rPr>
      </w:pPr>
    </w:p>
    <w:p w14:paraId="5E13F49A" w14:textId="77777777" w:rsidR="008B20DE" w:rsidRPr="00126579" w:rsidRDefault="008B20DE" w:rsidP="008B20DE">
      <w:pPr>
        <w:ind w:left="1440"/>
        <w:rPr>
          <w:rFonts w:asciiTheme="minorHAnsi" w:hAnsiTheme="minorHAnsi" w:cs="Arial"/>
          <w:b/>
        </w:rPr>
      </w:pPr>
      <w:r w:rsidRPr="00126579">
        <w:rPr>
          <w:rFonts w:asciiTheme="minorHAnsi" w:hAnsiTheme="minorHAnsi" w:cs="Arial"/>
        </w:rPr>
        <w:t xml:space="preserve">Registration </w:t>
      </w:r>
      <w:r w:rsidR="00A26263">
        <w:rPr>
          <w:rFonts w:asciiTheme="minorHAnsi" w:hAnsiTheme="minorHAnsi" w:cs="Arial"/>
        </w:rPr>
        <w:t>e</w:t>
      </w:r>
      <w:r w:rsidRPr="00126579">
        <w:rPr>
          <w:rFonts w:asciiTheme="minorHAnsi" w:hAnsiTheme="minorHAnsi" w:cs="Arial"/>
        </w:rPr>
        <w:t>nd date:</w:t>
      </w:r>
      <w:r w:rsidRPr="00126579">
        <w:rPr>
          <w:rFonts w:asciiTheme="minorHAnsi" w:hAnsiTheme="minorHAnsi" w:cs="Arial"/>
        </w:rPr>
        <w:tab/>
      </w:r>
      <w:r w:rsidRPr="00126579">
        <w:rPr>
          <w:rFonts w:asciiTheme="minorHAnsi" w:hAnsiTheme="minorHAnsi" w:cs="Arial"/>
        </w:rPr>
        <w:fldChar w:fldCharType="begin">
          <w:ffData>
            <w:name w:val="Text103"/>
            <w:enabled/>
            <w:calcOnExit w:val="0"/>
            <w:textInput/>
          </w:ffData>
        </w:fldChar>
      </w:r>
      <w:r w:rsidRPr="00126579">
        <w:rPr>
          <w:rFonts w:asciiTheme="minorHAnsi" w:hAnsiTheme="minorHAnsi" w:cs="Arial"/>
        </w:rPr>
        <w:instrText xml:space="preserve"> FORMTEXT </w:instrText>
      </w:r>
      <w:r w:rsidRPr="00126579">
        <w:rPr>
          <w:rFonts w:asciiTheme="minorHAnsi" w:hAnsiTheme="minorHAnsi" w:cs="Arial"/>
        </w:rPr>
      </w:r>
      <w:r w:rsidRPr="00126579">
        <w:rPr>
          <w:rFonts w:asciiTheme="minorHAnsi" w:hAnsiTheme="minorHAnsi" w:cs="Arial"/>
        </w:rPr>
        <w:fldChar w:fldCharType="separate"/>
      </w:r>
      <w:r w:rsidRPr="00126579">
        <w:rPr>
          <w:rFonts w:asciiTheme="minorHAnsi" w:hAnsiTheme="minorHAnsi"/>
        </w:rPr>
        <w:t> </w:t>
      </w:r>
      <w:r w:rsidRPr="00126579">
        <w:rPr>
          <w:rFonts w:asciiTheme="minorHAnsi" w:hAnsiTheme="minorHAnsi"/>
        </w:rPr>
        <w:t> </w:t>
      </w:r>
      <w:r w:rsidRPr="00126579">
        <w:rPr>
          <w:rFonts w:asciiTheme="minorHAnsi" w:hAnsiTheme="minorHAnsi"/>
        </w:rPr>
        <w:t> </w:t>
      </w:r>
      <w:r w:rsidRPr="00126579">
        <w:rPr>
          <w:rFonts w:asciiTheme="minorHAnsi" w:hAnsiTheme="minorHAnsi"/>
        </w:rPr>
        <w:t> </w:t>
      </w:r>
      <w:r w:rsidRPr="00126579">
        <w:rPr>
          <w:rFonts w:asciiTheme="minorHAnsi" w:hAnsiTheme="minorHAnsi"/>
        </w:rPr>
        <w:t> </w:t>
      </w:r>
      <w:r w:rsidRPr="00126579">
        <w:rPr>
          <w:rFonts w:asciiTheme="minorHAnsi" w:hAnsiTheme="minorHAnsi" w:cs="Arial"/>
        </w:rPr>
        <w:fldChar w:fldCharType="end"/>
      </w:r>
    </w:p>
    <w:p w14:paraId="3E9B8E57" w14:textId="77777777" w:rsidR="008B20DE" w:rsidRPr="00301D00" w:rsidRDefault="008B20DE" w:rsidP="008B20DE">
      <w:pPr>
        <w:ind w:left="1440"/>
        <w:rPr>
          <w:rFonts w:asciiTheme="minorHAnsi" w:hAnsiTheme="minorHAnsi" w:cs="Arial"/>
          <w:b/>
          <w:sz w:val="28"/>
          <w:szCs w:val="28"/>
        </w:rPr>
      </w:pPr>
    </w:p>
    <w:p w14:paraId="39EB61B8" w14:textId="0767D313" w:rsidR="008B20DE" w:rsidRPr="00D35C60" w:rsidRDefault="00091A80" w:rsidP="00C36426">
      <w:pPr>
        <w:spacing w:after="120"/>
        <w:rPr>
          <w:rFonts w:asciiTheme="minorHAnsi" w:hAnsiTheme="minorHAnsi" w:cs="Arial"/>
          <w:b/>
          <w:sz w:val="28"/>
        </w:rPr>
      </w:pPr>
      <w:r>
        <w:rPr>
          <w:rFonts w:asciiTheme="minorHAnsi" w:hAnsiTheme="minorHAnsi" w:cs="Arial"/>
          <w:b/>
          <w:sz w:val="28"/>
        </w:rPr>
        <w:t>67</w:t>
      </w:r>
      <w:r w:rsidR="008B20DE" w:rsidRPr="00D35C60">
        <w:rPr>
          <w:rFonts w:asciiTheme="minorHAnsi" w:hAnsiTheme="minorHAnsi" w:cs="Arial"/>
          <w:b/>
          <w:sz w:val="28"/>
        </w:rPr>
        <w:t xml:space="preserve">. Please </w:t>
      </w:r>
      <w:r w:rsidR="00E60665">
        <w:rPr>
          <w:rFonts w:asciiTheme="minorHAnsi" w:hAnsiTheme="minorHAnsi" w:cs="Arial"/>
          <w:b/>
          <w:sz w:val="28"/>
        </w:rPr>
        <w:t xml:space="preserve">report </w:t>
      </w:r>
      <w:r w:rsidR="008B20DE" w:rsidRPr="00D35C60">
        <w:rPr>
          <w:rFonts w:asciiTheme="minorHAnsi" w:hAnsiTheme="minorHAnsi" w:cs="Arial"/>
          <w:b/>
          <w:sz w:val="28"/>
        </w:rPr>
        <w:t xml:space="preserve">the </w:t>
      </w:r>
      <w:proofErr w:type="gramStart"/>
      <w:r w:rsidR="008B20DE" w:rsidRPr="00D35C60">
        <w:rPr>
          <w:rFonts w:asciiTheme="minorHAnsi" w:hAnsiTheme="minorHAnsi" w:cs="Arial"/>
          <w:b/>
          <w:sz w:val="28"/>
        </w:rPr>
        <w:t>time period</w:t>
      </w:r>
      <w:proofErr w:type="gramEnd"/>
      <w:r w:rsidR="008B20DE" w:rsidRPr="00D35C60">
        <w:rPr>
          <w:rFonts w:asciiTheme="minorHAnsi" w:hAnsiTheme="minorHAnsi" w:cs="Arial"/>
          <w:b/>
          <w:sz w:val="28"/>
        </w:rPr>
        <w:t xml:space="preserve"> during w</w:t>
      </w:r>
      <w:r w:rsidR="00E60665">
        <w:rPr>
          <w:rFonts w:asciiTheme="minorHAnsi" w:hAnsiTheme="minorHAnsi" w:cs="Arial"/>
          <w:b/>
          <w:sz w:val="28"/>
        </w:rPr>
        <w:t>hich</w:t>
      </w:r>
      <w:r w:rsidR="008B20DE" w:rsidRPr="00D35C60">
        <w:rPr>
          <w:rFonts w:asciiTheme="minorHAnsi" w:hAnsiTheme="minorHAnsi" w:cs="Arial"/>
          <w:b/>
          <w:sz w:val="28"/>
        </w:rPr>
        <w:t xml:space="preserve"> the evaluation was conducted. </w:t>
      </w:r>
    </w:p>
    <w:p w14:paraId="19BA5FB2" w14:textId="77777777" w:rsidR="00FD01D4" w:rsidRPr="00D35C60" w:rsidRDefault="00493A61" w:rsidP="001828EF">
      <w:pPr>
        <w:pStyle w:val="ListParagraph"/>
        <w:numPr>
          <w:ilvl w:val="0"/>
          <w:numId w:val="6"/>
        </w:numPr>
        <w:rPr>
          <w:rFonts w:asciiTheme="minorHAnsi" w:hAnsiTheme="minorHAnsi" w:cs="Arial"/>
          <w:b/>
          <w:sz w:val="28"/>
        </w:rPr>
      </w:pPr>
      <w:r w:rsidRPr="00D35C60">
        <w:rPr>
          <w:rFonts w:asciiTheme="minorHAnsi" w:hAnsiTheme="minorHAnsi" w:cs="Arial"/>
          <w:b/>
          <w:sz w:val="28"/>
        </w:rPr>
        <w:t xml:space="preserve">Example: “The evaluation results below </w:t>
      </w:r>
      <w:r w:rsidR="008B20DE" w:rsidRPr="00D35C60">
        <w:rPr>
          <w:rFonts w:asciiTheme="minorHAnsi" w:hAnsiTheme="minorHAnsi" w:cs="Arial"/>
          <w:b/>
          <w:sz w:val="28"/>
        </w:rPr>
        <w:t xml:space="preserve">are from Evaluation Survey conducted between </w:t>
      </w:r>
      <w:r w:rsidRPr="00D35C60">
        <w:rPr>
          <w:rFonts w:asciiTheme="minorHAnsi" w:hAnsiTheme="minorHAnsi" w:cs="Arial"/>
          <w:b/>
          <w:sz w:val="28"/>
        </w:rPr>
        <w:t xml:space="preserve">August 1, </w:t>
      </w:r>
      <w:r w:rsidR="00A4470D">
        <w:rPr>
          <w:rFonts w:asciiTheme="minorHAnsi" w:hAnsiTheme="minorHAnsi" w:cs="Arial"/>
          <w:b/>
          <w:sz w:val="28"/>
        </w:rPr>
        <w:t>201</w:t>
      </w:r>
      <w:r w:rsidR="00BB2FE3">
        <w:rPr>
          <w:rFonts w:asciiTheme="minorHAnsi" w:hAnsiTheme="minorHAnsi" w:cs="Arial"/>
          <w:b/>
          <w:sz w:val="28"/>
        </w:rPr>
        <w:t>8</w:t>
      </w:r>
      <w:r w:rsidRPr="00D35C60">
        <w:rPr>
          <w:rFonts w:asciiTheme="minorHAnsi" w:hAnsiTheme="minorHAnsi" w:cs="Arial"/>
          <w:b/>
          <w:sz w:val="28"/>
        </w:rPr>
        <w:t xml:space="preserve"> and February 28, </w:t>
      </w:r>
      <w:r w:rsidR="00A4470D">
        <w:rPr>
          <w:rFonts w:asciiTheme="minorHAnsi" w:hAnsiTheme="minorHAnsi" w:cs="Arial"/>
          <w:b/>
          <w:sz w:val="28"/>
        </w:rPr>
        <w:t>201</w:t>
      </w:r>
      <w:r w:rsidR="00BB2FE3">
        <w:rPr>
          <w:rFonts w:asciiTheme="minorHAnsi" w:hAnsiTheme="minorHAnsi" w:cs="Arial"/>
          <w:b/>
          <w:sz w:val="28"/>
        </w:rPr>
        <w:t>9</w:t>
      </w:r>
      <w:r w:rsidRPr="00D35C60">
        <w:rPr>
          <w:rFonts w:asciiTheme="minorHAnsi" w:hAnsiTheme="minorHAnsi" w:cs="Arial"/>
          <w:b/>
          <w:sz w:val="28"/>
        </w:rPr>
        <w:t>.”</w:t>
      </w:r>
    </w:p>
    <w:p w14:paraId="1DF5EC49" w14:textId="77777777" w:rsidR="009756B7" w:rsidRPr="00D35C60" w:rsidRDefault="009756B7" w:rsidP="009756B7">
      <w:pPr>
        <w:rPr>
          <w:rFonts w:asciiTheme="minorHAnsi" w:hAnsiTheme="minorHAnsi" w:cs="Arial"/>
          <w:b/>
          <w:sz w:val="28"/>
        </w:rPr>
      </w:pPr>
    </w:p>
    <w:p w14:paraId="7E765DF8" w14:textId="77777777" w:rsidR="00EA0019" w:rsidRPr="00802DA2" w:rsidRDefault="009756B7" w:rsidP="00BF6033">
      <w:pPr>
        <w:ind w:left="540"/>
        <w:rPr>
          <w:rFonts w:asciiTheme="minorHAnsi" w:hAnsiTheme="minorHAnsi" w:cs="Arial"/>
          <w:b/>
        </w:rPr>
      </w:pPr>
      <w:r w:rsidRPr="00802DA2">
        <w:rPr>
          <w:rFonts w:asciiTheme="minorHAnsi" w:hAnsiTheme="minorHAnsi" w:cs="Arial"/>
          <w:b/>
        </w:rPr>
        <w:t xml:space="preserve">Enter </w:t>
      </w:r>
      <w:proofErr w:type="gramStart"/>
      <w:r w:rsidRPr="00802DA2">
        <w:rPr>
          <w:rFonts w:asciiTheme="minorHAnsi" w:hAnsiTheme="minorHAnsi" w:cs="Arial"/>
          <w:b/>
        </w:rPr>
        <w:t>time period</w:t>
      </w:r>
      <w:proofErr w:type="gramEnd"/>
      <w:r w:rsidRPr="00802DA2">
        <w:rPr>
          <w:rFonts w:asciiTheme="minorHAnsi" w:hAnsiTheme="minorHAnsi" w:cs="Arial"/>
          <w:b/>
        </w:rPr>
        <w:t xml:space="preserve"> for </w:t>
      </w:r>
      <w:r w:rsidR="00EA0019" w:rsidRPr="00802DA2">
        <w:rPr>
          <w:rFonts w:asciiTheme="minorHAnsi" w:hAnsiTheme="minorHAnsi" w:cs="Arial"/>
          <w:b/>
        </w:rPr>
        <w:t>evaluation survey</w:t>
      </w:r>
      <w:r w:rsidR="00A91454" w:rsidRPr="00802DA2">
        <w:rPr>
          <w:rFonts w:asciiTheme="minorHAnsi" w:hAnsiTheme="minorHAnsi" w:cs="Arial"/>
          <w:b/>
        </w:rPr>
        <w:t xml:space="preserve">s </w:t>
      </w:r>
      <w:r w:rsidR="00EA0019" w:rsidRPr="00802DA2">
        <w:rPr>
          <w:rFonts w:asciiTheme="minorHAnsi" w:hAnsiTheme="minorHAnsi" w:cs="Arial"/>
          <w:b/>
        </w:rPr>
        <w:t>here:</w:t>
      </w:r>
      <w:r w:rsidR="00493A61" w:rsidRPr="00802DA2">
        <w:rPr>
          <w:rFonts w:asciiTheme="minorHAnsi" w:hAnsiTheme="minorHAnsi" w:cs="Arial"/>
          <w:b/>
        </w:rPr>
        <w:t xml:space="preserve"> </w:t>
      </w:r>
    </w:p>
    <w:p w14:paraId="1DFFEECE" w14:textId="77777777" w:rsidR="009756B7" w:rsidRPr="00126579" w:rsidRDefault="009756B7" w:rsidP="009756B7">
      <w:pPr>
        <w:rPr>
          <w:rFonts w:asciiTheme="minorHAnsi" w:hAnsiTheme="minorHAnsi" w:cs="Arial"/>
        </w:rPr>
      </w:pPr>
    </w:p>
    <w:p w14:paraId="7E79041D" w14:textId="77777777" w:rsidR="009756B7" w:rsidRPr="00802DA2" w:rsidRDefault="009756B7" w:rsidP="009756B7">
      <w:pPr>
        <w:rPr>
          <w:rFonts w:asciiTheme="minorHAnsi" w:hAnsiTheme="minorHAnsi" w:cs="Arial"/>
        </w:rPr>
      </w:pPr>
      <w:r w:rsidRPr="00126579">
        <w:rPr>
          <w:rFonts w:asciiTheme="minorHAnsi" w:hAnsiTheme="minorHAnsi" w:cs="Arial"/>
        </w:rPr>
        <w:tab/>
      </w:r>
      <w:r w:rsidRPr="00126579">
        <w:rPr>
          <w:rFonts w:asciiTheme="minorHAnsi" w:hAnsiTheme="minorHAnsi" w:cs="Arial"/>
        </w:rPr>
        <w:tab/>
      </w:r>
      <w:r w:rsidRPr="00126579">
        <w:rPr>
          <w:rFonts w:asciiTheme="minorHAnsi" w:hAnsiTheme="minorHAnsi" w:cs="Arial"/>
        </w:rPr>
        <w:tab/>
      </w:r>
      <w:r w:rsidRPr="00126579">
        <w:rPr>
          <w:rFonts w:asciiTheme="minorHAnsi" w:hAnsiTheme="minorHAnsi" w:cs="Arial"/>
        </w:rPr>
        <w:tab/>
      </w:r>
      <w:r w:rsidRPr="00126579">
        <w:rPr>
          <w:rFonts w:asciiTheme="minorHAnsi" w:hAnsiTheme="minorHAnsi" w:cs="Arial"/>
        </w:rPr>
        <w:tab/>
      </w:r>
      <w:r w:rsidRPr="00126579">
        <w:rPr>
          <w:rFonts w:asciiTheme="minorHAnsi" w:hAnsiTheme="minorHAnsi" w:cs="Arial"/>
        </w:rPr>
        <w:tab/>
      </w:r>
      <w:r w:rsidR="00F5353D" w:rsidRPr="00802DA2">
        <w:rPr>
          <w:rFonts w:asciiTheme="minorHAnsi" w:hAnsiTheme="minorHAnsi" w:cs="Arial"/>
        </w:rPr>
        <w:t>MM</w:t>
      </w:r>
      <w:r w:rsidRPr="00802DA2">
        <w:rPr>
          <w:rFonts w:asciiTheme="minorHAnsi" w:hAnsiTheme="minorHAnsi" w:cs="Arial"/>
        </w:rPr>
        <w:t>/</w:t>
      </w:r>
      <w:r w:rsidR="00F5353D" w:rsidRPr="00802DA2">
        <w:rPr>
          <w:rFonts w:asciiTheme="minorHAnsi" w:hAnsiTheme="minorHAnsi" w:cs="Arial"/>
        </w:rPr>
        <w:t>DD</w:t>
      </w:r>
      <w:r w:rsidRPr="00802DA2">
        <w:rPr>
          <w:rFonts w:asciiTheme="minorHAnsi" w:hAnsiTheme="minorHAnsi" w:cs="Arial"/>
        </w:rPr>
        <w:t>/YYYY</w:t>
      </w:r>
    </w:p>
    <w:p w14:paraId="039FBDFB" w14:textId="77777777" w:rsidR="009756B7" w:rsidRPr="00802DA2" w:rsidRDefault="009756B7" w:rsidP="009756B7">
      <w:pPr>
        <w:ind w:left="720"/>
        <w:rPr>
          <w:rFonts w:asciiTheme="minorHAnsi" w:hAnsiTheme="minorHAnsi" w:cs="Arial"/>
        </w:rPr>
      </w:pPr>
      <w:r w:rsidRPr="00802DA2">
        <w:rPr>
          <w:rFonts w:asciiTheme="minorHAnsi" w:hAnsiTheme="minorHAnsi" w:cs="Arial"/>
        </w:rPr>
        <w:t xml:space="preserve">Evaluation </w:t>
      </w:r>
      <w:r w:rsidR="00A26263">
        <w:rPr>
          <w:rFonts w:asciiTheme="minorHAnsi" w:hAnsiTheme="minorHAnsi" w:cs="Arial"/>
        </w:rPr>
        <w:t>s</w:t>
      </w:r>
      <w:r w:rsidRPr="00802DA2">
        <w:rPr>
          <w:rFonts w:asciiTheme="minorHAnsi" w:hAnsiTheme="minorHAnsi" w:cs="Arial"/>
        </w:rPr>
        <w:t xml:space="preserve">urvey </w:t>
      </w:r>
      <w:r w:rsidR="00A26263">
        <w:rPr>
          <w:rFonts w:asciiTheme="minorHAnsi" w:hAnsiTheme="minorHAnsi" w:cs="Arial"/>
        </w:rPr>
        <w:t>s</w:t>
      </w:r>
      <w:r w:rsidRPr="00802DA2">
        <w:rPr>
          <w:rFonts w:asciiTheme="minorHAnsi" w:hAnsiTheme="minorHAnsi" w:cs="Arial"/>
        </w:rPr>
        <w:t xml:space="preserve">tart date: </w:t>
      </w:r>
      <w:r w:rsidRPr="00802DA2">
        <w:rPr>
          <w:rFonts w:asciiTheme="minorHAnsi" w:hAnsiTheme="minorHAnsi" w:cs="Arial"/>
        </w:rPr>
        <w:tab/>
      </w:r>
      <w:r w:rsidRPr="00802DA2">
        <w:rPr>
          <w:rFonts w:asciiTheme="minorHAnsi" w:hAnsiTheme="minorHAnsi" w:cs="Arial"/>
        </w:rPr>
        <w:fldChar w:fldCharType="begin">
          <w:ffData>
            <w:name w:val="Text102"/>
            <w:enabled/>
            <w:calcOnExit w:val="0"/>
            <w:textInput/>
          </w:ffData>
        </w:fldChar>
      </w:r>
      <w:r w:rsidRPr="00802DA2">
        <w:rPr>
          <w:rFonts w:asciiTheme="minorHAnsi" w:hAnsiTheme="minorHAnsi" w:cs="Arial"/>
        </w:rPr>
        <w:instrText xml:space="preserve"> FORMTEXT </w:instrText>
      </w:r>
      <w:r w:rsidRPr="00802DA2">
        <w:rPr>
          <w:rFonts w:asciiTheme="minorHAnsi" w:hAnsiTheme="minorHAnsi" w:cs="Arial"/>
        </w:rPr>
      </w:r>
      <w:r w:rsidRPr="00802DA2">
        <w:rPr>
          <w:rFonts w:asciiTheme="minorHAnsi" w:hAnsiTheme="minorHAnsi" w:cs="Arial"/>
        </w:rPr>
        <w:fldChar w:fldCharType="separate"/>
      </w:r>
      <w:r w:rsidRPr="00802DA2">
        <w:rPr>
          <w:rFonts w:asciiTheme="minorHAnsi" w:hAnsiTheme="minorHAnsi" w:cs="Arial"/>
        </w:rPr>
        <w:t> </w:t>
      </w:r>
      <w:r w:rsidRPr="00802DA2">
        <w:rPr>
          <w:rFonts w:asciiTheme="minorHAnsi" w:hAnsiTheme="minorHAnsi" w:cs="Arial"/>
        </w:rPr>
        <w:t> </w:t>
      </w:r>
      <w:r w:rsidRPr="00802DA2">
        <w:rPr>
          <w:rFonts w:asciiTheme="minorHAnsi" w:hAnsiTheme="minorHAnsi" w:cs="Arial"/>
        </w:rPr>
        <w:t> </w:t>
      </w:r>
      <w:r w:rsidRPr="00802DA2">
        <w:rPr>
          <w:rFonts w:asciiTheme="minorHAnsi" w:hAnsiTheme="minorHAnsi" w:cs="Arial"/>
        </w:rPr>
        <w:t> </w:t>
      </w:r>
      <w:r w:rsidRPr="00802DA2">
        <w:rPr>
          <w:rFonts w:asciiTheme="minorHAnsi" w:hAnsiTheme="minorHAnsi" w:cs="Arial"/>
        </w:rPr>
        <w:t> </w:t>
      </w:r>
      <w:r w:rsidRPr="00802DA2">
        <w:rPr>
          <w:rFonts w:asciiTheme="minorHAnsi" w:hAnsiTheme="minorHAnsi" w:cs="Arial"/>
        </w:rPr>
        <w:fldChar w:fldCharType="end"/>
      </w:r>
    </w:p>
    <w:p w14:paraId="2247F9F6" w14:textId="77777777" w:rsidR="009756B7" w:rsidRPr="00802DA2" w:rsidRDefault="009756B7" w:rsidP="009756B7">
      <w:pPr>
        <w:ind w:left="720"/>
        <w:rPr>
          <w:rFonts w:asciiTheme="minorHAnsi" w:hAnsiTheme="minorHAnsi" w:cs="Arial"/>
        </w:rPr>
      </w:pPr>
    </w:p>
    <w:p w14:paraId="3E4D198D" w14:textId="77777777" w:rsidR="009756B7" w:rsidRPr="00802DA2" w:rsidRDefault="009756B7" w:rsidP="009756B7">
      <w:pPr>
        <w:ind w:firstLine="720"/>
        <w:rPr>
          <w:rFonts w:asciiTheme="minorHAnsi" w:hAnsiTheme="minorHAnsi" w:cs="Arial"/>
          <w:b/>
        </w:rPr>
      </w:pPr>
      <w:r w:rsidRPr="00802DA2">
        <w:rPr>
          <w:rFonts w:asciiTheme="minorHAnsi" w:hAnsiTheme="minorHAnsi" w:cs="Arial"/>
        </w:rPr>
        <w:t xml:space="preserve">Evaluation </w:t>
      </w:r>
      <w:r w:rsidR="00A26263">
        <w:rPr>
          <w:rFonts w:asciiTheme="minorHAnsi" w:hAnsiTheme="minorHAnsi" w:cs="Arial"/>
        </w:rPr>
        <w:t>s</w:t>
      </w:r>
      <w:r w:rsidRPr="00802DA2">
        <w:rPr>
          <w:rFonts w:asciiTheme="minorHAnsi" w:hAnsiTheme="minorHAnsi" w:cs="Arial"/>
        </w:rPr>
        <w:t xml:space="preserve">urvey </w:t>
      </w:r>
      <w:r w:rsidR="00A26263">
        <w:rPr>
          <w:rFonts w:asciiTheme="minorHAnsi" w:hAnsiTheme="minorHAnsi" w:cs="Arial"/>
        </w:rPr>
        <w:t>e</w:t>
      </w:r>
      <w:r w:rsidRPr="00802DA2">
        <w:rPr>
          <w:rFonts w:asciiTheme="minorHAnsi" w:hAnsiTheme="minorHAnsi" w:cs="Arial"/>
        </w:rPr>
        <w:t>nd date:</w:t>
      </w:r>
      <w:r w:rsidRPr="00802DA2">
        <w:rPr>
          <w:rFonts w:asciiTheme="minorHAnsi" w:hAnsiTheme="minorHAnsi" w:cs="Arial"/>
        </w:rPr>
        <w:tab/>
      </w:r>
      <w:r w:rsidRPr="00802DA2">
        <w:rPr>
          <w:rFonts w:asciiTheme="minorHAnsi" w:hAnsiTheme="minorHAnsi" w:cs="Arial"/>
        </w:rPr>
        <w:fldChar w:fldCharType="begin">
          <w:ffData>
            <w:name w:val="Text103"/>
            <w:enabled/>
            <w:calcOnExit w:val="0"/>
            <w:textInput/>
          </w:ffData>
        </w:fldChar>
      </w:r>
      <w:r w:rsidRPr="00802DA2">
        <w:rPr>
          <w:rFonts w:asciiTheme="minorHAnsi" w:hAnsiTheme="minorHAnsi" w:cs="Arial"/>
        </w:rPr>
        <w:instrText xml:space="preserve"> FORMTEXT </w:instrText>
      </w:r>
      <w:r w:rsidRPr="00802DA2">
        <w:rPr>
          <w:rFonts w:asciiTheme="minorHAnsi" w:hAnsiTheme="minorHAnsi" w:cs="Arial"/>
        </w:rPr>
      </w:r>
      <w:r w:rsidRPr="00802DA2">
        <w:rPr>
          <w:rFonts w:asciiTheme="minorHAnsi" w:hAnsiTheme="minorHAnsi" w:cs="Arial"/>
        </w:rPr>
        <w:fldChar w:fldCharType="separate"/>
      </w:r>
      <w:r w:rsidRPr="00802DA2">
        <w:rPr>
          <w:rFonts w:asciiTheme="minorHAnsi" w:hAnsiTheme="minorHAnsi" w:cs="Arial"/>
        </w:rPr>
        <w:t> </w:t>
      </w:r>
      <w:r w:rsidRPr="00802DA2">
        <w:rPr>
          <w:rFonts w:asciiTheme="minorHAnsi" w:hAnsiTheme="minorHAnsi" w:cs="Arial"/>
        </w:rPr>
        <w:t> </w:t>
      </w:r>
      <w:r w:rsidRPr="00802DA2">
        <w:rPr>
          <w:rFonts w:asciiTheme="minorHAnsi" w:hAnsiTheme="minorHAnsi" w:cs="Arial"/>
        </w:rPr>
        <w:t> </w:t>
      </w:r>
      <w:r w:rsidRPr="00802DA2">
        <w:rPr>
          <w:rFonts w:asciiTheme="minorHAnsi" w:hAnsiTheme="minorHAnsi" w:cs="Arial"/>
        </w:rPr>
        <w:t> </w:t>
      </w:r>
      <w:r w:rsidRPr="00802DA2">
        <w:rPr>
          <w:rFonts w:asciiTheme="minorHAnsi" w:hAnsiTheme="minorHAnsi" w:cs="Arial"/>
        </w:rPr>
        <w:t> </w:t>
      </w:r>
      <w:r w:rsidRPr="00802DA2">
        <w:rPr>
          <w:rFonts w:asciiTheme="minorHAnsi" w:hAnsiTheme="minorHAnsi" w:cs="Arial"/>
        </w:rPr>
        <w:fldChar w:fldCharType="end"/>
      </w:r>
    </w:p>
    <w:p w14:paraId="2ED9FF21" w14:textId="77777777" w:rsidR="00277659" w:rsidRPr="00126579" w:rsidRDefault="00277659" w:rsidP="001575D3">
      <w:pPr>
        <w:rPr>
          <w:rFonts w:asciiTheme="minorHAnsi" w:hAnsiTheme="minorHAnsi" w:cs="Arial"/>
        </w:rPr>
      </w:pPr>
    </w:p>
    <w:p w14:paraId="0EAD7E26" w14:textId="0F8EB69F" w:rsidR="00793D3E" w:rsidRPr="00D35C60" w:rsidRDefault="00091A80" w:rsidP="00C36426">
      <w:pPr>
        <w:spacing w:after="200"/>
        <w:rPr>
          <w:rFonts w:asciiTheme="minorHAnsi" w:hAnsiTheme="minorHAnsi" w:cs="Arial"/>
          <w:b/>
          <w:sz w:val="28"/>
        </w:rPr>
      </w:pPr>
      <w:r>
        <w:rPr>
          <w:rFonts w:asciiTheme="minorHAnsi" w:hAnsiTheme="minorHAnsi" w:cs="Arial"/>
          <w:b/>
          <w:sz w:val="28"/>
        </w:rPr>
        <w:t>68</w:t>
      </w:r>
      <w:r w:rsidR="00793D3E" w:rsidRPr="00D35C60">
        <w:rPr>
          <w:rFonts w:asciiTheme="minorHAnsi" w:hAnsiTheme="minorHAnsi" w:cs="Arial"/>
          <w:b/>
          <w:sz w:val="28"/>
        </w:rPr>
        <w:t xml:space="preserve">. Please indicate what type of organization conducted the evaluation of your </w:t>
      </w:r>
      <w:r w:rsidR="00DA161F">
        <w:rPr>
          <w:rFonts w:asciiTheme="minorHAnsi" w:hAnsiTheme="minorHAnsi" w:cs="Arial"/>
          <w:b/>
          <w:sz w:val="28"/>
        </w:rPr>
        <w:t xml:space="preserve">state’s </w:t>
      </w:r>
      <w:r w:rsidR="00793D3E" w:rsidRPr="00D35C60">
        <w:rPr>
          <w:rFonts w:asciiTheme="minorHAnsi" w:hAnsiTheme="minorHAnsi" w:cs="Arial"/>
          <w:b/>
          <w:sz w:val="28"/>
        </w:rPr>
        <w:t>quitlines services for</w:t>
      </w:r>
      <w:r w:rsidR="00E60665">
        <w:rPr>
          <w:rFonts w:asciiTheme="minorHAnsi" w:hAnsiTheme="minorHAnsi" w:cs="Arial"/>
          <w:b/>
          <w:sz w:val="28"/>
        </w:rPr>
        <w:t xml:space="preserve"> the</w:t>
      </w:r>
      <w:r w:rsidR="00793D3E" w:rsidRPr="00D35C60">
        <w:rPr>
          <w:rFonts w:asciiTheme="minorHAnsi" w:hAnsiTheme="minorHAnsi" w:cs="Arial"/>
          <w:b/>
          <w:sz w:val="28"/>
        </w:rPr>
        <w:t xml:space="preserve"> period you are reporting on.</w:t>
      </w:r>
    </w:p>
    <w:p w14:paraId="30CD3E2A" w14:textId="467DEA73" w:rsidR="0005319A" w:rsidRPr="00802DA2" w:rsidRDefault="00EE4BF0" w:rsidP="00EE4BF0">
      <w:pPr>
        <w:spacing w:after="200"/>
        <w:ind w:left="540"/>
        <w:rPr>
          <w:rFonts w:asciiTheme="minorHAnsi" w:hAnsiTheme="minorHAnsi" w:cs="Arial"/>
        </w:rPr>
      </w:pPr>
      <w:r w:rsidRPr="00802DA2">
        <w:rPr>
          <w:rFonts w:asciiTheme="minorHAnsi" w:hAnsiTheme="minorHAnsi" w:cs="Arial"/>
        </w:rPr>
        <w:fldChar w:fldCharType="begin">
          <w:ffData>
            <w:name w:val="Check86"/>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0005319A" w:rsidRPr="00802DA2">
        <w:rPr>
          <w:rFonts w:asciiTheme="minorHAnsi" w:hAnsiTheme="minorHAnsi" w:cs="Arial"/>
        </w:rPr>
        <w:t xml:space="preserve"> Evaluation was conducted by</w:t>
      </w:r>
      <w:r w:rsidR="00BB5FE4">
        <w:rPr>
          <w:rFonts w:asciiTheme="minorHAnsi" w:hAnsiTheme="minorHAnsi" w:cs="Arial"/>
        </w:rPr>
        <w:t xml:space="preserve"> the</w:t>
      </w:r>
      <w:r w:rsidR="0005319A" w:rsidRPr="00802DA2">
        <w:rPr>
          <w:rFonts w:asciiTheme="minorHAnsi" w:hAnsiTheme="minorHAnsi" w:cs="Arial"/>
        </w:rPr>
        <w:t xml:space="preserve"> </w:t>
      </w:r>
      <w:r w:rsidR="0053041D">
        <w:rPr>
          <w:rFonts w:asciiTheme="minorHAnsi" w:hAnsiTheme="minorHAnsi" w:cs="Arial"/>
        </w:rPr>
        <w:t>s</w:t>
      </w:r>
      <w:r w:rsidR="0005319A" w:rsidRPr="00802DA2">
        <w:rPr>
          <w:rFonts w:asciiTheme="minorHAnsi" w:hAnsiTheme="minorHAnsi" w:cs="Arial"/>
        </w:rPr>
        <w:t xml:space="preserve">tate </w:t>
      </w:r>
      <w:r w:rsidR="0053041D">
        <w:rPr>
          <w:rFonts w:asciiTheme="minorHAnsi" w:hAnsiTheme="minorHAnsi" w:cs="Arial"/>
        </w:rPr>
        <w:t>t</w:t>
      </w:r>
      <w:r w:rsidR="0005319A" w:rsidRPr="00802DA2">
        <w:rPr>
          <w:rFonts w:asciiTheme="minorHAnsi" w:hAnsiTheme="minorHAnsi" w:cs="Arial"/>
        </w:rPr>
        <w:t xml:space="preserve">obacco </w:t>
      </w:r>
      <w:r w:rsidR="0053041D">
        <w:rPr>
          <w:rFonts w:asciiTheme="minorHAnsi" w:hAnsiTheme="minorHAnsi" w:cs="Arial"/>
        </w:rPr>
        <w:t>c</w:t>
      </w:r>
      <w:r w:rsidR="0005319A" w:rsidRPr="00802DA2">
        <w:rPr>
          <w:rFonts w:asciiTheme="minorHAnsi" w:hAnsiTheme="minorHAnsi" w:cs="Arial"/>
        </w:rPr>
        <w:t xml:space="preserve">ontrol </w:t>
      </w:r>
      <w:r w:rsidR="0053041D">
        <w:rPr>
          <w:rFonts w:asciiTheme="minorHAnsi" w:hAnsiTheme="minorHAnsi" w:cs="Arial"/>
        </w:rPr>
        <w:t>p</w:t>
      </w:r>
      <w:r w:rsidR="0005319A" w:rsidRPr="00802DA2">
        <w:rPr>
          <w:rFonts w:asciiTheme="minorHAnsi" w:hAnsiTheme="minorHAnsi" w:cs="Arial"/>
        </w:rPr>
        <w:t>rogram</w:t>
      </w:r>
      <w:r w:rsidR="0053041D">
        <w:rPr>
          <w:rFonts w:asciiTheme="minorHAnsi" w:hAnsiTheme="minorHAnsi" w:cs="Arial"/>
        </w:rPr>
        <w:t>.</w:t>
      </w:r>
    </w:p>
    <w:p w14:paraId="5FE7ECDA" w14:textId="77777777" w:rsidR="0005319A" w:rsidRPr="00802DA2" w:rsidRDefault="0005319A" w:rsidP="00EE4BF0">
      <w:pPr>
        <w:spacing w:after="200"/>
        <w:ind w:left="540"/>
        <w:rPr>
          <w:rFonts w:asciiTheme="minorHAnsi" w:hAnsiTheme="minorHAnsi" w:cs="Arial"/>
        </w:rPr>
      </w:pPr>
      <w:r w:rsidRPr="00802DA2">
        <w:rPr>
          <w:rFonts w:asciiTheme="minorHAnsi" w:hAnsiTheme="minorHAnsi" w:cs="Arial"/>
        </w:rPr>
        <w:fldChar w:fldCharType="begin">
          <w:ffData>
            <w:name w:val="Check86"/>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0053041D">
        <w:rPr>
          <w:rFonts w:asciiTheme="minorHAnsi" w:hAnsiTheme="minorHAnsi" w:cs="Arial"/>
        </w:rPr>
        <w:t xml:space="preserve"> Evaluation was conducted by </w:t>
      </w:r>
      <w:r w:rsidR="00BB5FE4">
        <w:rPr>
          <w:rFonts w:asciiTheme="minorHAnsi" w:hAnsiTheme="minorHAnsi" w:cs="Arial"/>
        </w:rPr>
        <w:t xml:space="preserve">the </w:t>
      </w:r>
      <w:r w:rsidR="0053041D">
        <w:rPr>
          <w:rFonts w:asciiTheme="minorHAnsi" w:hAnsiTheme="minorHAnsi" w:cs="Arial"/>
        </w:rPr>
        <w:t>quitline service p</w:t>
      </w:r>
      <w:r w:rsidRPr="00802DA2">
        <w:rPr>
          <w:rFonts w:asciiTheme="minorHAnsi" w:hAnsiTheme="minorHAnsi" w:cs="Arial"/>
        </w:rPr>
        <w:t>rovider</w:t>
      </w:r>
      <w:r w:rsidR="0053041D">
        <w:rPr>
          <w:rFonts w:asciiTheme="minorHAnsi" w:hAnsiTheme="minorHAnsi" w:cs="Arial"/>
        </w:rPr>
        <w:t>.</w:t>
      </w:r>
    </w:p>
    <w:p w14:paraId="2EAFC316" w14:textId="48D1C200" w:rsidR="00F61E47" w:rsidRPr="00802DA2" w:rsidRDefault="0005319A" w:rsidP="00EE4BF0">
      <w:pPr>
        <w:spacing w:after="200"/>
        <w:ind w:left="540"/>
        <w:rPr>
          <w:rFonts w:asciiTheme="minorHAnsi" w:hAnsiTheme="minorHAnsi"/>
        </w:rPr>
      </w:pPr>
      <w:r w:rsidRPr="00802DA2">
        <w:rPr>
          <w:rFonts w:asciiTheme="minorHAnsi" w:hAnsiTheme="minorHAnsi" w:cs="Arial"/>
        </w:rPr>
        <w:fldChar w:fldCharType="begin">
          <w:ffData>
            <w:name w:val="Check87"/>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Evaluation was conducted by an independent third party</w:t>
      </w:r>
      <w:r w:rsidR="00F61E47" w:rsidRPr="00802DA2">
        <w:rPr>
          <w:rFonts w:asciiTheme="minorHAnsi" w:hAnsiTheme="minorHAnsi" w:cs="Arial"/>
        </w:rPr>
        <w:t xml:space="preserve">, </w:t>
      </w:r>
      <w:r w:rsidR="00F61E47" w:rsidRPr="00802DA2">
        <w:rPr>
          <w:rFonts w:asciiTheme="minorHAnsi" w:hAnsiTheme="minorHAnsi"/>
        </w:rPr>
        <w:t xml:space="preserve">external to the state </w:t>
      </w:r>
      <w:r w:rsidR="007223D2">
        <w:rPr>
          <w:rFonts w:asciiTheme="minorHAnsi" w:hAnsiTheme="minorHAnsi"/>
        </w:rPr>
        <w:br/>
      </w:r>
      <w:r w:rsidR="00F421AC">
        <w:rPr>
          <w:rFonts w:asciiTheme="minorHAnsi" w:hAnsiTheme="minorHAnsi"/>
        </w:rPr>
        <w:t xml:space="preserve">       </w:t>
      </w:r>
      <w:r w:rsidR="00F61E47" w:rsidRPr="00802DA2">
        <w:rPr>
          <w:rFonts w:asciiTheme="minorHAnsi" w:hAnsiTheme="minorHAnsi"/>
        </w:rPr>
        <w:t>and service provider</w:t>
      </w:r>
      <w:r w:rsidR="0053041D">
        <w:rPr>
          <w:rFonts w:asciiTheme="minorHAnsi" w:hAnsiTheme="minorHAnsi"/>
        </w:rPr>
        <w:t>.</w:t>
      </w:r>
    </w:p>
    <w:p w14:paraId="3A8E2AEF" w14:textId="77777777" w:rsidR="00DA161F" w:rsidRPr="00802DA2" w:rsidRDefault="00DA161F" w:rsidP="00EE4BF0">
      <w:pPr>
        <w:ind w:left="540"/>
        <w:rPr>
          <w:rFonts w:asciiTheme="minorHAnsi" w:hAnsiTheme="minorHAnsi"/>
          <w:lang w:val="en-US" w:eastAsia="en-US"/>
        </w:rPr>
      </w:pPr>
      <w:r w:rsidRPr="00802DA2">
        <w:rPr>
          <w:rFonts w:asciiTheme="minorHAnsi" w:hAnsiTheme="minorHAnsi" w:cs="Arial"/>
        </w:rPr>
        <w:fldChar w:fldCharType="begin">
          <w:ffData>
            <w:name w:val="Check87"/>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0053041D">
        <w:rPr>
          <w:rFonts w:asciiTheme="minorHAnsi" w:hAnsiTheme="minorHAnsi" w:cs="Arial"/>
        </w:rPr>
        <w:t xml:space="preserve"> Other (p</w:t>
      </w:r>
      <w:r w:rsidRPr="00802DA2">
        <w:rPr>
          <w:rFonts w:asciiTheme="minorHAnsi" w:hAnsiTheme="minorHAnsi" w:cs="Arial"/>
        </w:rPr>
        <w:t xml:space="preserve">lease </w:t>
      </w:r>
      <w:r w:rsidR="0053041D">
        <w:rPr>
          <w:rFonts w:asciiTheme="minorHAnsi" w:hAnsiTheme="minorHAnsi" w:cs="Arial"/>
        </w:rPr>
        <w:t>s</w:t>
      </w:r>
      <w:r w:rsidR="00F8287C" w:rsidRPr="00802DA2">
        <w:rPr>
          <w:rFonts w:asciiTheme="minorHAnsi" w:hAnsiTheme="minorHAnsi" w:cs="Arial"/>
        </w:rPr>
        <w:t>pecify</w:t>
      </w:r>
      <w:r w:rsidRPr="00802DA2">
        <w:rPr>
          <w:rFonts w:asciiTheme="minorHAnsi" w:hAnsiTheme="minorHAnsi" w:cs="Arial"/>
        </w:rPr>
        <w:t>):  ___________________________________</w:t>
      </w:r>
    </w:p>
    <w:p w14:paraId="29335CFE" w14:textId="77777777" w:rsidR="002F1AA9" w:rsidRDefault="002F1AA9" w:rsidP="00EA0019">
      <w:pPr>
        <w:widowControl w:val="0"/>
        <w:autoSpaceDE w:val="0"/>
        <w:autoSpaceDN w:val="0"/>
        <w:adjustRightInd w:val="0"/>
        <w:ind w:left="285" w:right="375"/>
        <w:rPr>
          <w:rFonts w:asciiTheme="minorHAnsi" w:hAnsiTheme="minorHAnsi" w:cs="Arial"/>
          <w:b/>
          <w:color w:val="000000"/>
          <w:spacing w:val="5"/>
          <w:sz w:val="28"/>
          <w:szCs w:val="28"/>
        </w:rPr>
      </w:pPr>
    </w:p>
    <w:p w14:paraId="5181120D" w14:textId="77777777" w:rsidR="00EE4BF0" w:rsidRDefault="00EE4BF0">
      <w:pPr>
        <w:spacing w:after="200" w:line="276" w:lineRule="auto"/>
        <w:rPr>
          <w:rFonts w:asciiTheme="minorHAnsi" w:hAnsiTheme="minorHAnsi" w:cs="Arial"/>
          <w:b/>
          <w:color w:val="000000"/>
          <w:spacing w:val="5"/>
          <w:sz w:val="28"/>
          <w:szCs w:val="28"/>
        </w:rPr>
      </w:pPr>
      <w:r>
        <w:rPr>
          <w:rFonts w:asciiTheme="minorHAnsi" w:hAnsiTheme="minorHAnsi" w:cs="Arial"/>
          <w:b/>
          <w:color w:val="000000"/>
          <w:spacing w:val="5"/>
          <w:sz w:val="28"/>
          <w:szCs w:val="28"/>
        </w:rPr>
        <w:br w:type="page"/>
      </w:r>
    </w:p>
    <w:p w14:paraId="622B0110" w14:textId="67981C43" w:rsidR="00B66DD3" w:rsidRDefault="00B66DD3" w:rsidP="00700F6F">
      <w:pPr>
        <w:widowControl w:val="0"/>
        <w:autoSpaceDE w:val="0"/>
        <w:autoSpaceDN w:val="0"/>
        <w:adjustRightInd w:val="0"/>
        <w:spacing w:after="120"/>
        <w:ind w:left="288" w:right="374"/>
        <w:rPr>
          <w:rFonts w:asciiTheme="minorHAnsi" w:hAnsiTheme="minorHAnsi" w:cs="Arial"/>
          <w:b/>
          <w:color w:val="000000"/>
          <w:spacing w:val="5"/>
          <w:sz w:val="28"/>
          <w:szCs w:val="28"/>
        </w:rPr>
      </w:pPr>
      <w:r w:rsidRPr="00D35C60">
        <w:rPr>
          <w:rFonts w:asciiTheme="minorHAnsi" w:hAnsiTheme="minorHAnsi" w:cs="Arial"/>
          <w:b/>
          <w:color w:val="000000"/>
          <w:spacing w:val="5"/>
          <w:sz w:val="28"/>
          <w:szCs w:val="28"/>
        </w:rPr>
        <w:lastRenderedPageBreak/>
        <w:t xml:space="preserve">CONFIRMATION OF </w:t>
      </w:r>
      <w:r w:rsidR="00493A61" w:rsidRPr="00D35C60">
        <w:rPr>
          <w:rFonts w:asciiTheme="minorHAnsi" w:hAnsiTheme="minorHAnsi" w:cs="Arial"/>
          <w:b/>
          <w:color w:val="000000"/>
          <w:spacing w:val="5"/>
          <w:sz w:val="28"/>
          <w:szCs w:val="28"/>
        </w:rPr>
        <w:t xml:space="preserve">THE </w:t>
      </w:r>
      <w:r w:rsidRPr="00D35C60">
        <w:rPr>
          <w:rFonts w:asciiTheme="minorHAnsi" w:hAnsiTheme="minorHAnsi" w:cs="Arial"/>
          <w:b/>
          <w:color w:val="000000"/>
          <w:spacing w:val="5"/>
          <w:sz w:val="28"/>
          <w:szCs w:val="28"/>
        </w:rPr>
        <w:t>NAQC STANDARD QUIT RATE CALCULATION</w:t>
      </w:r>
      <w:r w:rsidR="00720BE3">
        <w:rPr>
          <w:rFonts w:asciiTheme="minorHAnsi" w:hAnsiTheme="minorHAnsi" w:cs="Arial"/>
          <w:b/>
          <w:color w:val="000000"/>
          <w:spacing w:val="5"/>
          <w:sz w:val="28"/>
          <w:szCs w:val="28"/>
        </w:rPr>
        <w:t>S</w:t>
      </w:r>
    </w:p>
    <w:tbl>
      <w:tblPr>
        <w:tblStyle w:val="TableGrid"/>
        <w:tblW w:w="9340" w:type="dxa"/>
        <w:tblInd w:w="2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40"/>
      </w:tblGrid>
      <w:tr w:rsidR="002F1AA9" w14:paraId="43486431" w14:textId="77777777" w:rsidTr="00FE617A">
        <w:tc>
          <w:tcPr>
            <w:tcW w:w="9340" w:type="dxa"/>
            <w:shd w:val="clear" w:color="auto" w:fill="D9D9D9" w:themeFill="background1" w:themeFillShade="D9"/>
          </w:tcPr>
          <w:p w14:paraId="39832E77" w14:textId="386DBD9F" w:rsidR="002F1AA9" w:rsidRDefault="002F1AA9" w:rsidP="00700F6F">
            <w:pPr>
              <w:widowControl w:val="0"/>
              <w:autoSpaceDE w:val="0"/>
              <w:autoSpaceDN w:val="0"/>
              <w:adjustRightInd w:val="0"/>
              <w:spacing w:after="120"/>
              <w:ind w:right="374"/>
              <w:rPr>
                <w:rFonts w:asciiTheme="minorHAnsi" w:hAnsiTheme="minorHAnsi" w:cs="Arial"/>
              </w:rPr>
            </w:pPr>
            <w:r w:rsidRPr="002F1AA9">
              <w:rPr>
                <w:rFonts w:asciiTheme="minorHAnsi" w:hAnsiTheme="minorHAnsi" w:cs="Arial"/>
                <w:b/>
                <w:color w:val="000000"/>
                <w:spacing w:val="5"/>
              </w:rPr>
              <w:t xml:space="preserve">QUIT RARE CALCULATIONS: </w:t>
            </w:r>
            <w:r>
              <w:rPr>
                <w:rFonts w:asciiTheme="minorHAnsi" w:hAnsiTheme="minorHAnsi" w:cs="Arial"/>
                <w:bCs/>
                <w:color w:val="000000"/>
                <w:spacing w:val="5"/>
              </w:rPr>
              <w:t xml:space="preserve">NAQC’s </w:t>
            </w:r>
            <w:hyperlink r:id="rId16" w:history="1">
              <w:r w:rsidR="00E06156" w:rsidRPr="0061371E">
                <w:rPr>
                  <w:rStyle w:val="Hyperlink"/>
                  <w:rFonts w:asciiTheme="minorHAnsi" w:hAnsiTheme="minorHAnsi" w:cs="Arial"/>
                </w:rPr>
                <w:t>Calculating Quit Rates, 2015 Update</w:t>
              </w:r>
            </w:hyperlink>
            <w:r>
              <w:rPr>
                <w:rFonts w:asciiTheme="minorHAnsi" w:hAnsiTheme="minorHAnsi" w:cs="Arial"/>
              </w:rPr>
              <w:t xml:space="preserve"> </w:t>
            </w:r>
            <w:r w:rsidRPr="00D35C60">
              <w:rPr>
                <w:rFonts w:asciiTheme="minorHAnsi" w:hAnsiTheme="minorHAnsi" w:cs="Arial"/>
              </w:rPr>
              <w:t>paper</w:t>
            </w:r>
            <w:r>
              <w:rPr>
                <w:rFonts w:asciiTheme="minorHAnsi" w:hAnsiTheme="minorHAnsi" w:cs="Arial"/>
              </w:rPr>
              <w:t xml:space="preserve"> recommends calculating two standard quit rates:</w:t>
            </w:r>
          </w:p>
          <w:p w14:paraId="130874DB" w14:textId="77777777" w:rsidR="00700F6F" w:rsidRPr="00700F6F" w:rsidRDefault="00700F6F" w:rsidP="005745D7">
            <w:pPr>
              <w:widowControl w:val="0"/>
              <w:autoSpaceDE w:val="0"/>
              <w:autoSpaceDN w:val="0"/>
              <w:adjustRightInd w:val="0"/>
              <w:spacing w:after="120"/>
              <w:ind w:left="405" w:right="-14"/>
              <w:rPr>
                <w:rFonts w:asciiTheme="minorHAnsi" w:hAnsiTheme="minorHAnsi" w:cs="Arial"/>
              </w:rPr>
            </w:pPr>
            <w:r w:rsidRPr="00700F6F">
              <w:rPr>
                <w:rFonts w:asciiTheme="minorHAnsi" w:hAnsiTheme="minorHAnsi" w:cs="Arial"/>
              </w:rPr>
              <w:t>1) Calculate the 30-day point prevalence quit rate for conventional tobacco.</w:t>
            </w:r>
          </w:p>
          <w:p w14:paraId="51237FC4" w14:textId="77777777" w:rsidR="00700F6F" w:rsidRDefault="00700F6F" w:rsidP="00700F6F">
            <w:pPr>
              <w:widowControl w:val="0"/>
              <w:autoSpaceDE w:val="0"/>
              <w:autoSpaceDN w:val="0"/>
              <w:adjustRightInd w:val="0"/>
              <w:spacing w:after="120"/>
              <w:ind w:left="405" w:right="374"/>
              <w:rPr>
                <w:rFonts w:asciiTheme="minorHAnsi" w:hAnsiTheme="minorHAnsi" w:cs="Arial"/>
              </w:rPr>
            </w:pPr>
            <w:r w:rsidRPr="00700F6F">
              <w:rPr>
                <w:rFonts w:asciiTheme="minorHAnsi" w:hAnsiTheme="minorHAnsi" w:cs="Arial"/>
              </w:rPr>
              <w:t>2) Calculate the 30-day point prevalence quit rate for conventional tobacco plus Electronic Nicotine Delivery Systems (ENDS).</w:t>
            </w:r>
          </w:p>
          <w:p w14:paraId="6733A4DB" w14:textId="76A83C16" w:rsidR="00700F6F" w:rsidRPr="002F1AA9" w:rsidRDefault="00700F6F" w:rsidP="00700F6F">
            <w:pPr>
              <w:widowControl w:val="0"/>
              <w:autoSpaceDE w:val="0"/>
              <w:autoSpaceDN w:val="0"/>
              <w:adjustRightInd w:val="0"/>
              <w:spacing w:after="120"/>
              <w:ind w:left="405" w:right="374"/>
              <w:rPr>
                <w:rFonts w:asciiTheme="minorHAnsi" w:hAnsiTheme="minorHAnsi" w:cs="Arial"/>
                <w:bCs/>
                <w:color w:val="000000"/>
                <w:spacing w:val="5"/>
              </w:rPr>
            </w:pPr>
            <w:r w:rsidRPr="00700F6F">
              <w:rPr>
                <w:rFonts w:asciiTheme="minorHAnsi" w:hAnsiTheme="minorHAnsi" w:cs="Arial"/>
                <w:bCs/>
                <w:color w:val="000000"/>
                <w:spacing w:val="5"/>
              </w:rPr>
              <w:t xml:space="preserve">For step-by-step instructions on calculating the recommended standard quit rates, please use the </w:t>
            </w:r>
            <w:hyperlink r:id="rId17" w:history="1">
              <w:r w:rsidR="00EA01B4" w:rsidRPr="0061371E">
                <w:rPr>
                  <w:rStyle w:val="Hyperlink"/>
                  <w:rFonts w:asciiTheme="minorHAnsi" w:hAnsiTheme="minorHAnsi" w:cs="Arial"/>
                </w:rPr>
                <w:t>Implementation Guide</w:t>
              </w:r>
            </w:hyperlink>
            <w:r w:rsidRPr="00EA01B4">
              <w:rPr>
                <w:rFonts w:asciiTheme="minorHAnsi" w:hAnsiTheme="minorHAnsi" w:cs="Arial"/>
                <w:bCs/>
                <w:color w:val="000000"/>
                <w:spacing w:val="5"/>
              </w:rPr>
              <w:t>.</w:t>
            </w:r>
          </w:p>
        </w:tc>
      </w:tr>
    </w:tbl>
    <w:p w14:paraId="7D3556AA" w14:textId="38C91D5F" w:rsidR="00BB5FE4" w:rsidRPr="00BB5FE4" w:rsidRDefault="00091A80" w:rsidP="00091A80">
      <w:pPr>
        <w:widowControl w:val="0"/>
        <w:autoSpaceDE w:val="0"/>
        <w:autoSpaceDN w:val="0"/>
        <w:adjustRightInd w:val="0"/>
        <w:spacing w:before="240" w:after="200"/>
        <w:ind w:right="374"/>
        <w:rPr>
          <w:rFonts w:asciiTheme="minorHAnsi" w:hAnsiTheme="minorHAnsi" w:cs="Arial"/>
          <w:b/>
          <w:color w:val="000000"/>
          <w:spacing w:val="5"/>
          <w:sz w:val="28"/>
          <w:szCs w:val="28"/>
        </w:rPr>
      </w:pPr>
      <w:r>
        <w:rPr>
          <w:rFonts w:asciiTheme="minorHAnsi" w:hAnsiTheme="minorHAnsi" w:cs="Arial"/>
          <w:b/>
          <w:color w:val="000000"/>
          <w:spacing w:val="5"/>
          <w:sz w:val="28"/>
          <w:szCs w:val="28"/>
        </w:rPr>
        <w:t>69</w:t>
      </w:r>
      <w:r w:rsidR="00BB5FE4" w:rsidRPr="00BB5FE4">
        <w:rPr>
          <w:rFonts w:asciiTheme="minorHAnsi" w:hAnsiTheme="minorHAnsi" w:cs="Arial"/>
          <w:b/>
          <w:color w:val="000000"/>
          <w:spacing w:val="5"/>
          <w:sz w:val="28"/>
          <w:szCs w:val="28"/>
        </w:rPr>
        <w:t>. The denominator for the quit rate calculation included ONLY tobacco users who reported currently using tobacco (any use within the past 30 days)</w:t>
      </w:r>
      <w:r w:rsidR="00576696">
        <w:rPr>
          <w:rFonts w:asciiTheme="minorHAnsi" w:hAnsiTheme="minorHAnsi" w:cs="Arial"/>
          <w:b/>
          <w:color w:val="000000"/>
          <w:spacing w:val="5"/>
          <w:sz w:val="28"/>
          <w:szCs w:val="28"/>
        </w:rPr>
        <w:t xml:space="preserve"> </w:t>
      </w:r>
      <w:r w:rsidR="00BB5FE4" w:rsidRPr="00BB5FE4">
        <w:rPr>
          <w:rFonts w:asciiTheme="minorHAnsi" w:hAnsiTheme="minorHAnsi" w:cs="Arial"/>
          <w:b/>
          <w:color w:val="000000"/>
          <w:spacing w:val="5"/>
          <w:sz w:val="28"/>
          <w:szCs w:val="28"/>
        </w:rPr>
        <w:t>or having quit within the past 30 days.</w:t>
      </w:r>
    </w:p>
    <w:p w14:paraId="0424B0B6" w14:textId="77777777" w:rsidR="00BB5FE4" w:rsidRPr="00BB5FE4" w:rsidRDefault="00BB5FE4" w:rsidP="00116D49">
      <w:pPr>
        <w:ind w:left="720"/>
        <w:rPr>
          <w:rFonts w:asciiTheme="minorHAnsi" w:hAnsiTheme="minorHAnsi" w:cs="Arial"/>
          <w:sz w:val="28"/>
          <w:szCs w:val="28"/>
        </w:rPr>
      </w:pPr>
      <w:r w:rsidRPr="00BB5FE4">
        <w:rPr>
          <w:rFonts w:asciiTheme="minorHAnsi" w:hAnsiTheme="minorHAnsi" w:cs="Arial"/>
          <w:sz w:val="28"/>
          <w:szCs w:val="28"/>
        </w:rPr>
        <w:fldChar w:fldCharType="begin">
          <w:ffData>
            <w:name w:val="Check86"/>
            <w:enabled/>
            <w:calcOnExit w:val="0"/>
            <w:checkBox>
              <w:sizeAuto/>
              <w:default w:val="0"/>
            </w:checkBox>
          </w:ffData>
        </w:fldChar>
      </w:r>
      <w:r w:rsidRPr="00BB5FE4">
        <w:rPr>
          <w:rFonts w:asciiTheme="minorHAnsi" w:hAnsiTheme="minorHAnsi" w:cs="Arial"/>
          <w:sz w:val="28"/>
          <w:szCs w:val="28"/>
        </w:rPr>
        <w:instrText xml:space="preserve"> FORMCHECKBOX </w:instrText>
      </w:r>
      <w:r w:rsidR="00A06601">
        <w:rPr>
          <w:rFonts w:asciiTheme="minorHAnsi" w:hAnsiTheme="minorHAnsi" w:cs="Arial"/>
          <w:sz w:val="28"/>
          <w:szCs w:val="28"/>
        </w:rPr>
      </w:r>
      <w:r w:rsidR="00A06601">
        <w:rPr>
          <w:rFonts w:asciiTheme="minorHAnsi" w:hAnsiTheme="minorHAnsi" w:cs="Arial"/>
          <w:sz w:val="28"/>
          <w:szCs w:val="28"/>
        </w:rPr>
        <w:fldChar w:fldCharType="separate"/>
      </w:r>
      <w:r w:rsidRPr="00BB5FE4">
        <w:rPr>
          <w:rFonts w:asciiTheme="minorHAnsi" w:hAnsiTheme="minorHAnsi" w:cs="Arial"/>
          <w:sz w:val="28"/>
          <w:szCs w:val="28"/>
        </w:rPr>
        <w:fldChar w:fldCharType="end"/>
      </w:r>
      <w:r w:rsidRPr="00BB5FE4">
        <w:rPr>
          <w:rFonts w:asciiTheme="minorHAnsi" w:hAnsiTheme="minorHAnsi" w:cs="Arial"/>
          <w:sz w:val="28"/>
          <w:szCs w:val="28"/>
        </w:rPr>
        <w:t xml:space="preserve"> </w:t>
      </w:r>
      <w:r w:rsidRPr="00841C00">
        <w:rPr>
          <w:rFonts w:asciiTheme="minorHAnsi" w:hAnsiTheme="minorHAnsi" w:cstheme="minorHAnsi"/>
        </w:rPr>
        <w:t xml:space="preserve">Yes </w:t>
      </w:r>
    </w:p>
    <w:p w14:paraId="0E9BEDB8" w14:textId="77777777" w:rsidR="00BB5FE4" w:rsidRPr="00BB5FE4" w:rsidRDefault="00BB5FE4" w:rsidP="00BB5FE4">
      <w:pPr>
        <w:ind w:left="720"/>
        <w:rPr>
          <w:rFonts w:asciiTheme="minorHAnsi" w:hAnsiTheme="minorHAnsi" w:cs="Arial"/>
          <w:sz w:val="28"/>
          <w:szCs w:val="28"/>
        </w:rPr>
      </w:pPr>
    </w:p>
    <w:p w14:paraId="0EFB6DC6" w14:textId="77777777" w:rsidR="00BB5FE4" w:rsidRPr="00BB5FE4" w:rsidRDefault="00BB5FE4" w:rsidP="00BB5FE4">
      <w:pPr>
        <w:ind w:left="720"/>
        <w:rPr>
          <w:rFonts w:asciiTheme="minorHAnsi" w:hAnsiTheme="minorHAnsi" w:cs="Arial"/>
        </w:rPr>
      </w:pPr>
      <w:r w:rsidRPr="00BB5FE4">
        <w:rPr>
          <w:rFonts w:asciiTheme="minorHAnsi" w:hAnsiTheme="minorHAnsi" w:cs="Arial"/>
          <w:sz w:val="28"/>
          <w:szCs w:val="28"/>
        </w:rPr>
        <w:fldChar w:fldCharType="begin">
          <w:ffData>
            <w:name w:val="Check87"/>
            <w:enabled/>
            <w:calcOnExit w:val="0"/>
            <w:checkBox>
              <w:sizeAuto/>
              <w:default w:val="0"/>
            </w:checkBox>
          </w:ffData>
        </w:fldChar>
      </w:r>
      <w:r w:rsidRPr="00BB5FE4">
        <w:rPr>
          <w:rFonts w:asciiTheme="minorHAnsi" w:hAnsiTheme="minorHAnsi" w:cs="Arial"/>
          <w:sz w:val="28"/>
          <w:szCs w:val="28"/>
        </w:rPr>
        <w:instrText xml:space="preserve"> FORMCHECKBOX </w:instrText>
      </w:r>
      <w:r w:rsidR="00A06601">
        <w:rPr>
          <w:rFonts w:asciiTheme="minorHAnsi" w:hAnsiTheme="minorHAnsi" w:cs="Arial"/>
          <w:sz w:val="28"/>
          <w:szCs w:val="28"/>
        </w:rPr>
      </w:r>
      <w:r w:rsidR="00A06601">
        <w:rPr>
          <w:rFonts w:asciiTheme="minorHAnsi" w:hAnsiTheme="minorHAnsi" w:cs="Arial"/>
          <w:sz w:val="28"/>
          <w:szCs w:val="28"/>
        </w:rPr>
        <w:fldChar w:fldCharType="separate"/>
      </w:r>
      <w:r w:rsidRPr="00BB5FE4">
        <w:rPr>
          <w:rFonts w:asciiTheme="minorHAnsi" w:hAnsiTheme="minorHAnsi" w:cs="Arial"/>
          <w:sz w:val="28"/>
          <w:szCs w:val="28"/>
        </w:rPr>
        <w:fldChar w:fldCharType="end"/>
      </w:r>
      <w:r w:rsidRPr="00841C00">
        <w:rPr>
          <w:rFonts w:asciiTheme="minorHAnsi" w:hAnsiTheme="minorHAnsi" w:cstheme="minorHAnsi"/>
        </w:rPr>
        <w:t xml:space="preserve"> No</w:t>
      </w:r>
      <w:r w:rsidRPr="00BB5FE4">
        <w:rPr>
          <w:rFonts w:asciiTheme="minorHAnsi" w:hAnsiTheme="minorHAnsi" w:cs="Arial"/>
        </w:rPr>
        <w:t xml:space="preserve"> </w:t>
      </w:r>
    </w:p>
    <w:p w14:paraId="5EAF0986" w14:textId="77777777" w:rsidR="00BB5FE4" w:rsidRDefault="00BB5FE4" w:rsidP="00EE5BB0">
      <w:pPr>
        <w:widowControl w:val="0"/>
        <w:autoSpaceDE w:val="0"/>
        <w:autoSpaceDN w:val="0"/>
        <w:adjustRightInd w:val="0"/>
        <w:ind w:right="375"/>
        <w:rPr>
          <w:rFonts w:asciiTheme="minorHAnsi" w:hAnsiTheme="minorHAnsi" w:cs="Arial"/>
          <w:b/>
          <w:color w:val="000000"/>
          <w:spacing w:val="5"/>
          <w:sz w:val="28"/>
          <w:szCs w:val="28"/>
        </w:rPr>
      </w:pPr>
    </w:p>
    <w:p w14:paraId="7C0D51E6" w14:textId="2A38CBE1" w:rsidR="00277659" w:rsidRPr="00D35C60" w:rsidRDefault="00F87CB0" w:rsidP="005745D7">
      <w:pPr>
        <w:widowControl w:val="0"/>
        <w:autoSpaceDE w:val="0"/>
        <w:autoSpaceDN w:val="0"/>
        <w:adjustRightInd w:val="0"/>
        <w:spacing w:after="200"/>
        <w:ind w:right="374"/>
        <w:rPr>
          <w:rFonts w:asciiTheme="minorHAnsi" w:hAnsiTheme="minorHAnsi" w:cs="Arial"/>
          <w:b/>
          <w:color w:val="000000"/>
          <w:spacing w:val="5"/>
          <w:sz w:val="28"/>
          <w:szCs w:val="28"/>
        </w:rPr>
      </w:pPr>
      <w:r>
        <w:rPr>
          <w:rFonts w:asciiTheme="minorHAnsi" w:hAnsiTheme="minorHAnsi" w:cs="Arial"/>
          <w:b/>
          <w:color w:val="000000"/>
          <w:spacing w:val="5"/>
          <w:sz w:val="28"/>
          <w:szCs w:val="28"/>
        </w:rPr>
        <w:t>7</w:t>
      </w:r>
      <w:r w:rsidR="00576696">
        <w:rPr>
          <w:rFonts w:asciiTheme="minorHAnsi" w:hAnsiTheme="minorHAnsi" w:cs="Arial"/>
          <w:b/>
          <w:color w:val="000000"/>
          <w:spacing w:val="5"/>
          <w:sz w:val="28"/>
          <w:szCs w:val="28"/>
        </w:rPr>
        <w:t>0</w:t>
      </w:r>
      <w:r w:rsidR="00BB5FE4">
        <w:rPr>
          <w:rFonts w:asciiTheme="minorHAnsi" w:hAnsiTheme="minorHAnsi" w:cs="Arial"/>
          <w:b/>
          <w:color w:val="000000"/>
          <w:spacing w:val="5"/>
          <w:sz w:val="28"/>
          <w:szCs w:val="28"/>
        </w:rPr>
        <w:t xml:space="preserve">. </w:t>
      </w:r>
      <w:r w:rsidR="00277659" w:rsidRPr="00D35C60">
        <w:rPr>
          <w:rFonts w:asciiTheme="minorHAnsi" w:hAnsiTheme="minorHAnsi" w:cs="Arial"/>
          <w:b/>
          <w:color w:val="000000"/>
          <w:spacing w:val="5"/>
          <w:sz w:val="28"/>
          <w:szCs w:val="28"/>
        </w:rPr>
        <w:t xml:space="preserve">The quit </w:t>
      </w:r>
      <w:r w:rsidR="00493A61" w:rsidRPr="00D35C60">
        <w:rPr>
          <w:rFonts w:asciiTheme="minorHAnsi" w:hAnsiTheme="minorHAnsi" w:cs="Arial"/>
          <w:b/>
          <w:color w:val="000000"/>
          <w:spacing w:val="5"/>
          <w:sz w:val="28"/>
          <w:szCs w:val="28"/>
        </w:rPr>
        <w:t>rate calculation</w:t>
      </w:r>
      <w:r w:rsidR="00720BE3">
        <w:rPr>
          <w:rFonts w:asciiTheme="minorHAnsi" w:hAnsiTheme="minorHAnsi" w:cs="Arial"/>
          <w:b/>
          <w:color w:val="000000"/>
          <w:spacing w:val="5"/>
          <w:sz w:val="28"/>
          <w:szCs w:val="28"/>
        </w:rPr>
        <w:t>s</w:t>
      </w:r>
      <w:r w:rsidR="00493A61" w:rsidRPr="00D35C60">
        <w:rPr>
          <w:rFonts w:asciiTheme="minorHAnsi" w:hAnsiTheme="minorHAnsi" w:cs="Arial"/>
          <w:b/>
          <w:color w:val="000000"/>
          <w:spacing w:val="5"/>
          <w:sz w:val="28"/>
          <w:szCs w:val="28"/>
        </w:rPr>
        <w:t xml:space="preserve"> </w:t>
      </w:r>
      <w:r w:rsidR="00277659" w:rsidRPr="00D35C60">
        <w:rPr>
          <w:rFonts w:asciiTheme="minorHAnsi" w:hAnsiTheme="minorHAnsi" w:cs="Arial"/>
          <w:b/>
          <w:color w:val="000000"/>
          <w:spacing w:val="5"/>
          <w:sz w:val="28"/>
          <w:szCs w:val="28"/>
        </w:rPr>
        <w:t xml:space="preserve">included </w:t>
      </w:r>
      <w:r w:rsidR="0053041D">
        <w:rPr>
          <w:rFonts w:asciiTheme="minorHAnsi" w:hAnsiTheme="minorHAnsi" w:cs="Arial"/>
          <w:b/>
          <w:color w:val="000000"/>
          <w:spacing w:val="5"/>
          <w:sz w:val="28"/>
          <w:szCs w:val="28"/>
          <w:u w:val="single"/>
        </w:rPr>
        <w:t>only</w:t>
      </w:r>
      <w:r w:rsidR="00277659" w:rsidRPr="00D35C60">
        <w:rPr>
          <w:rFonts w:asciiTheme="minorHAnsi" w:hAnsiTheme="minorHAnsi" w:cs="Arial"/>
          <w:b/>
          <w:color w:val="000000"/>
          <w:spacing w:val="5"/>
          <w:sz w:val="28"/>
          <w:szCs w:val="28"/>
        </w:rPr>
        <w:t xml:space="preserve"> tobacco users who consented to follow-up at 7 months after registration (if consent was asked at </w:t>
      </w:r>
      <w:r w:rsidR="00AE5A28">
        <w:rPr>
          <w:rFonts w:asciiTheme="minorHAnsi" w:hAnsiTheme="minorHAnsi" w:cs="Arial"/>
          <w:b/>
          <w:color w:val="000000"/>
          <w:spacing w:val="5"/>
          <w:sz w:val="28"/>
          <w:szCs w:val="28"/>
        </w:rPr>
        <w:t>i</w:t>
      </w:r>
      <w:r w:rsidR="00277659" w:rsidRPr="00D35C60">
        <w:rPr>
          <w:rFonts w:asciiTheme="minorHAnsi" w:hAnsiTheme="minorHAnsi" w:cs="Arial"/>
          <w:b/>
          <w:color w:val="000000"/>
          <w:spacing w:val="5"/>
          <w:sz w:val="28"/>
          <w:szCs w:val="28"/>
        </w:rPr>
        <w:t>ntake).</w:t>
      </w:r>
    </w:p>
    <w:p w14:paraId="31005C0D" w14:textId="77777777" w:rsidR="00493A61" w:rsidRPr="00802DA2" w:rsidRDefault="00493A61" w:rsidP="00493A61">
      <w:pPr>
        <w:ind w:left="720"/>
        <w:rPr>
          <w:rFonts w:asciiTheme="minorHAnsi" w:hAnsiTheme="minorHAnsi" w:cs="Arial"/>
        </w:rPr>
      </w:pPr>
      <w:r w:rsidRPr="00802DA2">
        <w:rPr>
          <w:rFonts w:asciiTheme="minorHAnsi" w:hAnsiTheme="minorHAnsi" w:cs="Arial"/>
        </w:rPr>
        <w:fldChar w:fldCharType="begin">
          <w:ffData>
            <w:name w:val="Check86"/>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Yes </w:t>
      </w:r>
    </w:p>
    <w:p w14:paraId="75D8241A" w14:textId="77777777" w:rsidR="00493A61" w:rsidRPr="00802DA2" w:rsidRDefault="00493A61" w:rsidP="00493A61">
      <w:pPr>
        <w:ind w:left="720"/>
        <w:rPr>
          <w:rFonts w:asciiTheme="minorHAnsi" w:hAnsiTheme="minorHAnsi" w:cs="Arial"/>
        </w:rPr>
      </w:pPr>
    </w:p>
    <w:p w14:paraId="7FEE0149" w14:textId="77777777" w:rsidR="00493A61" w:rsidRPr="00802DA2" w:rsidRDefault="00493A61" w:rsidP="00493A61">
      <w:pPr>
        <w:ind w:left="720"/>
        <w:rPr>
          <w:rFonts w:asciiTheme="minorHAnsi" w:hAnsiTheme="minorHAnsi" w:cs="Arial"/>
        </w:rPr>
      </w:pPr>
      <w:r w:rsidRPr="00802DA2">
        <w:rPr>
          <w:rFonts w:asciiTheme="minorHAnsi" w:hAnsiTheme="minorHAnsi" w:cs="Arial"/>
        </w:rPr>
        <w:fldChar w:fldCharType="begin">
          <w:ffData>
            <w:name w:val="Check87"/>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No </w:t>
      </w:r>
    </w:p>
    <w:p w14:paraId="68B459DC" w14:textId="77777777" w:rsidR="00277659" w:rsidRPr="00D35C60" w:rsidRDefault="00277659" w:rsidP="00EA0019">
      <w:pPr>
        <w:widowControl w:val="0"/>
        <w:autoSpaceDE w:val="0"/>
        <w:autoSpaceDN w:val="0"/>
        <w:adjustRightInd w:val="0"/>
        <w:ind w:left="285" w:right="375"/>
        <w:rPr>
          <w:rFonts w:asciiTheme="minorHAnsi" w:hAnsiTheme="minorHAnsi" w:cs="Arial"/>
          <w:color w:val="000000"/>
          <w:spacing w:val="5"/>
          <w:sz w:val="28"/>
          <w:szCs w:val="28"/>
        </w:rPr>
      </w:pPr>
    </w:p>
    <w:p w14:paraId="69E82F00" w14:textId="6E186ECA" w:rsidR="00277659" w:rsidRPr="00D35C60" w:rsidRDefault="00F87CB0" w:rsidP="005745D7">
      <w:pPr>
        <w:widowControl w:val="0"/>
        <w:autoSpaceDE w:val="0"/>
        <w:autoSpaceDN w:val="0"/>
        <w:adjustRightInd w:val="0"/>
        <w:spacing w:after="200"/>
        <w:ind w:right="374"/>
        <w:rPr>
          <w:rFonts w:asciiTheme="minorHAnsi" w:hAnsiTheme="minorHAnsi" w:cs="Arial"/>
          <w:b/>
          <w:color w:val="000000"/>
          <w:spacing w:val="5"/>
          <w:sz w:val="28"/>
          <w:szCs w:val="28"/>
        </w:rPr>
      </w:pPr>
      <w:r>
        <w:rPr>
          <w:rFonts w:asciiTheme="minorHAnsi" w:hAnsiTheme="minorHAnsi" w:cs="Arial"/>
          <w:b/>
          <w:color w:val="000000"/>
          <w:spacing w:val="5"/>
          <w:sz w:val="28"/>
          <w:szCs w:val="28"/>
        </w:rPr>
        <w:t>7</w:t>
      </w:r>
      <w:r w:rsidR="00576696">
        <w:rPr>
          <w:rFonts w:asciiTheme="minorHAnsi" w:hAnsiTheme="minorHAnsi" w:cs="Arial"/>
          <w:b/>
          <w:color w:val="000000"/>
          <w:spacing w:val="5"/>
          <w:sz w:val="28"/>
          <w:szCs w:val="28"/>
        </w:rPr>
        <w:t>1</w:t>
      </w:r>
      <w:r w:rsidR="00277659" w:rsidRPr="00D35C60">
        <w:rPr>
          <w:rFonts w:asciiTheme="minorHAnsi" w:hAnsiTheme="minorHAnsi" w:cs="Arial"/>
          <w:b/>
          <w:color w:val="000000"/>
          <w:spacing w:val="5"/>
          <w:sz w:val="28"/>
          <w:szCs w:val="28"/>
        </w:rPr>
        <w:t xml:space="preserve">. The quit </w:t>
      </w:r>
      <w:r w:rsidR="00493A61" w:rsidRPr="00D35C60">
        <w:rPr>
          <w:rFonts w:asciiTheme="minorHAnsi" w:hAnsiTheme="minorHAnsi" w:cs="Arial"/>
          <w:b/>
          <w:color w:val="000000"/>
          <w:spacing w:val="5"/>
          <w:sz w:val="28"/>
          <w:szCs w:val="28"/>
        </w:rPr>
        <w:t xml:space="preserve">rate calculation </w:t>
      </w:r>
      <w:r w:rsidR="00277659" w:rsidRPr="00D35C60">
        <w:rPr>
          <w:rFonts w:asciiTheme="minorHAnsi" w:hAnsiTheme="minorHAnsi" w:cs="Arial"/>
          <w:b/>
          <w:color w:val="000000"/>
          <w:spacing w:val="5"/>
          <w:sz w:val="28"/>
          <w:szCs w:val="28"/>
        </w:rPr>
        <w:t xml:space="preserve">included </w:t>
      </w:r>
      <w:r w:rsidR="0053041D">
        <w:rPr>
          <w:rFonts w:asciiTheme="minorHAnsi" w:hAnsiTheme="minorHAnsi" w:cs="Arial"/>
          <w:b/>
          <w:color w:val="000000"/>
          <w:spacing w:val="5"/>
          <w:sz w:val="28"/>
          <w:szCs w:val="28"/>
          <w:u w:val="single"/>
        </w:rPr>
        <w:t>only</w:t>
      </w:r>
      <w:r w:rsidR="00277659" w:rsidRPr="00D35C60">
        <w:rPr>
          <w:rFonts w:asciiTheme="minorHAnsi" w:hAnsiTheme="minorHAnsi" w:cs="Arial"/>
          <w:b/>
          <w:color w:val="000000"/>
          <w:spacing w:val="5"/>
          <w:sz w:val="28"/>
          <w:szCs w:val="28"/>
        </w:rPr>
        <w:t xml:space="preserve"> those who </w:t>
      </w:r>
      <w:r w:rsidR="0053041D">
        <w:rPr>
          <w:rFonts w:asciiTheme="minorHAnsi" w:hAnsiTheme="minorHAnsi" w:cs="Arial"/>
          <w:b/>
          <w:color w:val="000000"/>
          <w:spacing w:val="5"/>
          <w:sz w:val="28"/>
          <w:szCs w:val="28"/>
          <w:u w:val="single"/>
        </w:rPr>
        <w:t>received</w:t>
      </w:r>
      <w:r w:rsidR="00277659" w:rsidRPr="00D35C60">
        <w:rPr>
          <w:rFonts w:asciiTheme="minorHAnsi" w:hAnsiTheme="minorHAnsi" w:cs="Arial"/>
          <w:b/>
          <w:color w:val="000000"/>
          <w:spacing w:val="5"/>
          <w:sz w:val="28"/>
          <w:szCs w:val="28"/>
        </w:rPr>
        <w:t xml:space="preserve"> either counseling (provided by phone) or medications (provided by phone or web). </w:t>
      </w:r>
    </w:p>
    <w:p w14:paraId="7E7772F3" w14:textId="77777777" w:rsidR="00493A61" w:rsidRPr="00802DA2" w:rsidRDefault="00493A61" w:rsidP="00493A61">
      <w:pPr>
        <w:ind w:left="720"/>
        <w:rPr>
          <w:rFonts w:asciiTheme="minorHAnsi" w:hAnsiTheme="minorHAnsi" w:cs="Arial"/>
        </w:rPr>
      </w:pPr>
      <w:r w:rsidRPr="00802DA2">
        <w:rPr>
          <w:rFonts w:asciiTheme="minorHAnsi" w:hAnsiTheme="minorHAnsi" w:cs="Arial"/>
        </w:rPr>
        <w:fldChar w:fldCharType="begin">
          <w:ffData>
            <w:name w:val="Check86"/>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Yes </w:t>
      </w:r>
    </w:p>
    <w:p w14:paraId="4781CBB7" w14:textId="77777777" w:rsidR="00493A61" w:rsidRPr="00802DA2" w:rsidRDefault="00493A61" w:rsidP="00493A61">
      <w:pPr>
        <w:ind w:left="720"/>
        <w:rPr>
          <w:rFonts w:asciiTheme="minorHAnsi" w:hAnsiTheme="minorHAnsi" w:cs="Arial"/>
        </w:rPr>
      </w:pPr>
    </w:p>
    <w:p w14:paraId="5970F3A3" w14:textId="77777777" w:rsidR="00493A61" w:rsidRPr="00802DA2" w:rsidRDefault="00493A61" w:rsidP="00493A61">
      <w:pPr>
        <w:ind w:left="720"/>
        <w:rPr>
          <w:rFonts w:asciiTheme="minorHAnsi" w:hAnsiTheme="minorHAnsi" w:cs="Arial"/>
        </w:rPr>
      </w:pPr>
      <w:r w:rsidRPr="00802DA2">
        <w:rPr>
          <w:rFonts w:asciiTheme="minorHAnsi" w:hAnsiTheme="minorHAnsi" w:cs="Arial"/>
        </w:rPr>
        <w:fldChar w:fldCharType="begin">
          <w:ffData>
            <w:name w:val="Check87"/>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No </w:t>
      </w:r>
    </w:p>
    <w:p w14:paraId="5D3F8AFB" w14:textId="77777777" w:rsidR="00B66DD3" w:rsidRDefault="00B66DD3" w:rsidP="00EA0019">
      <w:pPr>
        <w:widowControl w:val="0"/>
        <w:autoSpaceDE w:val="0"/>
        <w:autoSpaceDN w:val="0"/>
        <w:adjustRightInd w:val="0"/>
        <w:ind w:left="285" w:right="375"/>
        <w:rPr>
          <w:rFonts w:asciiTheme="minorHAnsi" w:hAnsiTheme="minorHAnsi" w:cs="Arial"/>
          <w:color w:val="000000"/>
          <w:spacing w:val="5"/>
          <w:sz w:val="28"/>
          <w:szCs w:val="28"/>
        </w:rPr>
      </w:pPr>
    </w:p>
    <w:p w14:paraId="26DF479F" w14:textId="77777777" w:rsidR="00576696" w:rsidRDefault="00576696">
      <w:pPr>
        <w:spacing w:after="200" w:line="276" w:lineRule="auto"/>
        <w:rPr>
          <w:rFonts w:asciiTheme="minorHAnsi" w:hAnsiTheme="minorHAnsi" w:cs="Arial"/>
          <w:b/>
          <w:color w:val="000000"/>
          <w:spacing w:val="5"/>
          <w:sz w:val="28"/>
          <w:szCs w:val="28"/>
        </w:rPr>
      </w:pPr>
      <w:r>
        <w:rPr>
          <w:rFonts w:asciiTheme="minorHAnsi" w:hAnsiTheme="minorHAnsi" w:cs="Arial"/>
          <w:b/>
          <w:color w:val="000000"/>
          <w:spacing w:val="5"/>
          <w:sz w:val="28"/>
          <w:szCs w:val="28"/>
        </w:rPr>
        <w:br w:type="page"/>
      </w:r>
    </w:p>
    <w:p w14:paraId="69C3A60F" w14:textId="4301607C" w:rsidR="00B66DD3" w:rsidRPr="00D35C60" w:rsidRDefault="00576696" w:rsidP="005745D7">
      <w:pPr>
        <w:widowControl w:val="0"/>
        <w:autoSpaceDE w:val="0"/>
        <w:autoSpaceDN w:val="0"/>
        <w:adjustRightInd w:val="0"/>
        <w:spacing w:after="200"/>
        <w:ind w:right="374"/>
        <w:rPr>
          <w:rFonts w:asciiTheme="minorHAnsi" w:hAnsiTheme="minorHAnsi" w:cs="Arial"/>
          <w:b/>
          <w:color w:val="000000"/>
          <w:spacing w:val="5"/>
          <w:sz w:val="28"/>
          <w:szCs w:val="28"/>
        </w:rPr>
      </w:pPr>
      <w:r>
        <w:rPr>
          <w:rFonts w:asciiTheme="minorHAnsi" w:hAnsiTheme="minorHAnsi" w:cs="Arial"/>
          <w:b/>
          <w:color w:val="000000"/>
          <w:spacing w:val="5"/>
          <w:sz w:val="28"/>
          <w:szCs w:val="28"/>
        </w:rPr>
        <w:lastRenderedPageBreak/>
        <w:t>72</w:t>
      </w:r>
      <w:r w:rsidR="00B66DD3" w:rsidRPr="00D35C60">
        <w:rPr>
          <w:rFonts w:asciiTheme="minorHAnsi" w:hAnsiTheme="minorHAnsi" w:cs="Arial"/>
          <w:b/>
          <w:color w:val="000000"/>
          <w:spacing w:val="5"/>
          <w:sz w:val="28"/>
          <w:szCs w:val="28"/>
        </w:rPr>
        <w:t>. The follow-up survey to asses</w:t>
      </w:r>
      <w:r w:rsidR="00E02AF2" w:rsidRPr="00D35C60">
        <w:rPr>
          <w:rFonts w:asciiTheme="minorHAnsi" w:hAnsiTheme="minorHAnsi" w:cs="Arial"/>
          <w:b/>
          <w:color w:val="000000"/>
          <w:spacing w:val="5"/>
          <w:sz w:val="28"/>
          <w:szCs w:val="28"/>
        </w:rPr>
        <w:t>s</w:t>
      </w:r>
      <w:r w:rsidR="00B66DD3" w:rsidRPr="00D35C60">
        <w:rPr>
          <w:rFonts w:asciiTheme="minorHAnsi" w:hAnsiTheme="minorHAnsi" w:cs="Arial"/>
          <w:b/>
          <w:color w:val="000000"/>
          <w:spacing w:val="5"/>
          <w:sz w:val="28"/>
          <w:szCs w:val="28"/>
        </w:rPr>
        <w:t xml:space="preserve"> quit status was conducted on average </w:t>
      </w:r>
      <w:r w:rsidR="0053041D">
        <w:rPr>
          <w:rFonts w:asciiTheme="minorHAnsi" w:hAnsiTheme="minorHAnsi" w:cs="Arial"/>
          <w:b/>
          <w:color w:val="000000"/>
          <w:spacing w:val="5"/>
          <w:sz w:val="28"/>
          <w:szCs w:val="28"/>
          <w:u w:val="single"/>
        </w:rPr>
        <w:t>seven months</w:t>
      </w:r>
      <w:r w:rsidR="00B66DD3" w:rsidRPr="00D35C60">
        <w:rPr>
          <w:rFonts w:asciiTheme="minorHAnsi" w:hAnsiTheme="minorHAnsi" w:cs="Arial"/>
          <w:b/>
          <w:color w:val="000000"/>
          <w:spacing w:val="5"/>
          <w:sz w:val="28"/>
          <w:szCs w:val="28"/>
        </w:rPr>
        <w:t xml:space="preserve"> after registration for services for each registrant (plus or minus 2 weeks).</w:t>
      </w:r>
    </w:p>
    <w:p w14:paraId="05B71990" w14:textId="77777777" w:rsidR="00493A61" w:rsidRPr="00802DA2" w:rsidRDefault="00493A61" w:rsidP="00493A61">
      <w:pPr>
        <w:ind w:left="720"/>
        <w:rPr>
          <w:rFonts w:asciiTheme="minorHAnsi" w:hAnsiTheme="minorHAnsi" w:cs="Arial"/>
        </w:rPr>
      </w:pPr>
      <w:r w:rsidRPr="00802DA2">
        <w:rPr>
          <w:rFonts w:asciiTheme="minorHAnsi" w:hAnsiTheme="minorHAnsi" w:cs="Arial"/>
        </w:rPr>
        <w:fldChar w:fldCharType="begin">
          <w:ffData>
            <w:name w:val="Check86"/>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Yes </w:t>
      </w:r>
    </w:p>
    <w:p w14:paraId="5C5C6BFF" w14:textId="77777777" w:rsidR="00493A61" w:rsidRPr="00802DA2" w:rsidRDefault="00493A61" w:rsidP="00493A61">
      <w:pPr>
        <w:ind w:left="720"/>
        <w:rPr>
          <w:rFonts w:asciiTheme="minorHAnsi" w:hAnsiTheme="minorHAnsi" w:cs="Arial"/>
        </w:rPr>
      </w:pPr>
    </w:p>
    <w:p w14:paraId="60A808CD" w14:textId="77777777" w:rsidR="00493A61" w:rsidRPr="00802DA2" w:rsidRDefault="00493A61" w:rsidP="00493A61">
      <w:pPr>
        <w:ind w:left="720"/>
        <w:rPr>
          <w:rFonts w:asciiTheme="minorHAnsi" w:hAnsiTheme="minorHAnsi" w:cs="Arial"/>
        </w:rPr>
      </w:pPr>
      <w:r w:rsidRPr="00802DA2">
        <w:rPr>
          <w:rFonts w:asciiTheme="minorHAnsi" w:hAnsiTheme="minorHAnsi" w:cs="Arial"/>
        </w:rPr>
        <w:fldChar w:fldCharType="begin">
          <w:ffData>
            <w:name w:val="Check87"/>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No </w:t>
      </w:r>
    </w:p>
    <w:p w14:paraId="29668148" w14:textId="77777777" w:rsidR="00E202B4" w:rsidRDefault="00E202B4" w:rsidP="00EE5BB0">
      <w:pPr>
        <w:widowControl w:val="0"/>
        <w:autoSpaceDE w:val="0"/>
        <w:autoSpaceDN w:val="0"/>
        <w:adjustRightInd w:val="0"/>
        <w:ind w:right="375"/>
        <w:rPr>
          <w:rFonts w:asciiTheme="minorHAnsi" w:hAnsiTheme="minorHAnsi" w:cs="Arial"/>
          <w:b/>
          <w:color w:val="000000"/>
          <w:spacing w:val="5"/>
          <w:sz w:val="28"/>
          <w:szCs w:val="28"/>
        </w:rPr>
      </w:pPr>
    </w:p>
    <w:p w14:paraId="5C7A74B5" w14:textId="7759BA5D" w:rsidR="00B66DD3" w:rsidRPr="00D35C60" w:rsidRDefault="00576696" w:rsidP="005745D7">
      <w:pPr>
        <w:widowControl w:val="0"/>
        <w:autoSpaceDE w:val="0"/>
        <w:autoSpaceDN w:val="0"/>
        <w:adjustRightInd w:val="0"/>
        <w:spacing w:after="200"/>
        <w:ind w:right="374"/>
        <w:rPr>
          <w:rFonts w:asciiTheme="minorHAnsi" w:hAnsiTheme="minorHAnsi" w:cs="Arial"/>
          <w:b/>
          <w:color w:val="000000"/>
          <w:spacing w:val="5"/>
          <w:sz w:val="28"/>
          <w:szCs w:val="28"/>
        </w:rPr>
      </w:pPr>
      <w:r>
        <w:rPr>
          <w:rFonts w:asciiTheme="minorHAnsi" w:hAnsiTheme="minorHAnsi" w:cs="Arial"/>
          <w:b/>
          <w:color w:val="000000"/>
          <w:spacing w:val="5"/>
          <w:sz w:val="28"/>
          <w:szCs w:val="28"/>
        </w:rPr>
        <w:t>73</w:t>
      </w:r>
      <w:r w:rsidR="00333C75">
        <w:rPr>
          <w:rFonts w:asciiTheme="minorHAnsi" w:hAnsiTheme="minorHAnsi" w:cs="Arial"/>
          <w:b/>
          <w:color w:val="000000"/>
          <w:spacing w:val="5"/>
          <w:sz w:val="28"/>
          <w:szCs w:val="28"/>
        </w:rPr>
        <w:t>.</w:t>
      </w:r>
      <w:r w:rsidR="00493A61" w:rsidRPr="00D35C60">
        <w:rPr>
          <w:rFonts w:asciiTheme="minorHAnsi" w:hAnsiTheme="minorHAnsi" w:cs="Arial"/>
          <w:b/>
          <w:color w:val="000000"/>
          <w:spacing w:val="5"/>
          <w:sz w:val="28"/>
          <w:szCs w:val="28"/>
        </w:rPr>
        <w:t xml:space="preserve"> The</w:t>
      </w:r>
      <w:r w:rsidR="0005319A" w:rsidRPr="00D35C60">
        <w:rPr>
          <w:rFonts w:asciiTheme="minorHAnsi" w:hAnsiTheme="minorHAnsi" w:cs="Arial"/>
          <w:b/>
          <w:color w:val="000000"/>
          <w:spacing w:val="5"/>
          <w:sz w:val="28"/>
          <w:szCs w:val="28"/>
        </w:rPr>
        <w:t xml:space="preserve"> follow-up survey to assess quit status</w:t>
      </w:r>
      <w:r w:rsidR="00720BE3">
        <w:rPr>
          <w:rFonts w:asciiTheme="minorHAnsi" w:hAnsiTheme="minorHAnsi" w:cs="Arial"/>
          <w:b/>
          <w:color w:val="000000"/>
          <w:spacing w:val="5"/>
          <w:sz w:val="28"/>
          <w:szCs w:val="28"/>
        </w:rPr>
        <w:t xml:space="preserve"> for conventional tobacco</w:t>
      </w:r>
      <w:r w:rsidR="0005319A" w:rsidRPr="00D35C60">
        <w:rPr>
          <w:rFonts w:asciiTheme="minorHAnsi" w:hAnsiTheme="minorHAnsi" w:cs="Arial"/>
          <w:b/>
          <w:color w:val="000000"/>
          <w:spacing w:val="5"/>
          <w:sz w:val="28"/>
          <w:szCs w:val="28"/>
        </w:rPr>
        <w:t xml:space="preserve"> used the question: “</w:t>
      </w:r>
      <w:r w:rsidR="00B66DD3" w:rsidRPr="00D35C60">
        <w:rPr>
          <w:rFonts w:asciiTheme="minorHAnsi" w:hAnsiTheme="minorHAnsi" w:cs="Arial"/>
          <w:b/>
          <w:color w:val="000000"/>
          <w:spacing w:val="5"/>
          <w:sz w:val="28"/>
          <w:szCs w:val="28"/>
        </w:rPr>
        <w:t>have you used any tobacco, even a puff or a pinch, in the past 30 days”</w:t>
      </w:r>
      <w:r w:rsidR="005F529B" w:rsidRPr="00D35C60">
        <w:rPr>
          <w:rFonts w:asciiTheme="minorHAnsi" w:hAnsiTheme="minorHAnsi" w:cs="Arial"/>
          <w:b/>
          <w:color w:val="000000"/>
          <w:spacing w:val="5"/>
          <w:sz w:val="28"/>
          <w:szCs w:val="28"/>
        </w:rPr>
        <w:t>.</w:t>
      </w:r>
    </w:p>
    <w:p w14:paraId="77654204" w14:textId="77777777" w:rsidR="00493A61" w:rsidRPr="00802DA2" w:rsidRDefault="00493A61" w:rsidP="00493A61">
      <w:pPr>
        <w:ind w:left="720"/>
        <w:rPr>
          <w:rFonts w:asciiTheme="minorHAnsi" w:hAnsiTheme="minorHAnsi" w:cs="Arial"/>
        </w:rPr>
      </w:pPr>
      <w:r w:rsidRPr="00802DA2">
        <w:rPr>
          <w:rFonts w:asciiTheme="minorHAnsi" w:hAnsiTheme="minorHAnsi" w:cs="Arial"/>
        </w:rPr>
        <w:fldChar w:fldCharType="begin">
          <w:ffData>
            <w:name w:val="Check86"/>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Yes </w:t>
      </w:r>
    </w:p>
    <w:p w14:paraId="02A29755" w14:textId="77777777" w:rsidR="00493A61" w:rsidRPr="00802DA2" w:rsidRDefault="00493A61" w:rsidP="00493A61">
      <w:pPr>
        <w:ind w:left="720"/>
        <w:rPr>
          <w:rFonts w:asciiTheme="minorHAnsi" w:hAnsiTheme="minorHAnsi" w:cs="Arial"/>
        </w:rPr>
      </w:pPr>
    </w:p>
    <w:p w14:paraId="32943F5E" w14:textId="7A5762D0" w:rsidR="005745D7" w:rsidRDefault="00493A61" w:rsidP="00493A61">
      <w:pPr>
        <w:ind w:left="720"/>
        <w:rPr>
          <w:rFonts w:asciiTheme="minorHAnsi" w:hAnsiTheme="minorHAnsi" w:cs="Arial"/>
        </w:rPr>
      </w:pPr>
      <w:r w:rsidRPr="00802DA2">
        <w:rPr>
          <w:rFonts w:asciiTheme="minorHAnsi" w:hAnsiTheme="minorHAnsi" w:cs="Arial"/>
        </w:rPr>
        <w:fldChar w:fldCharType="begin">
          <w:ffData>
            <w:name w:val="Check87"/>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No </w:t>
      </w:r>
    </w:p>
    <w:p w14:paraId="0576AD58" w14:textId="484F703B" w:rsidR="005745D7" w:rsidRDefault="005745D7">
      <w:pPr>
        <w:spacing w:after="200" w:line="276" w:lineRule="auto"/>
        <w:rPr>
          <w:rFonts w:asciiTheme="minorHAnsi" w:hAnsiTheme="minorHAnsi" w:cs="Arial"/>
        </w:rPr>
      </w:pPr>
    </w:p>
    <w:p w14:paraId="7C4FC86C" w14:textId="2BB60145" w:rsidR="00720BE3" w:rsidRDefault="00576696" w:rsidP="005745D7">
      <w:pPr>
        <w:widowControl w:val="0"/>
        <w:autoSpaceDE w:val="0"/>
        <w:autoSpaceDN w:val="0"/>
        <w:adjustRightInd w:val="0"/>
        <w:spacing w:after="200"/>
        <w:ind w:right="374"/>
        <w:rPr>
          <w:rFonts w:asciiTheme="minorHAnsi" w:hAnsiTheme="minorHAnsi" w:cs="Arial"/>
          <w:b/>
          <w:color w:val="000000"/>
          <w:spacing w:val="5"/>
          <w:sz w:val="28"/>
          <w:szCs w:val="28"/>
        </w:rPr>
      </w:pPr>
      <w:r>
        <w:rPr>
          <w:rFonts w:asciiTheme="minorHAnsi" w:hAnsiTheme="minorHAnsi" w:cs="Arial"/>
          <w:b/>
          <w:color w:val="000000"/>
          <w:spacing w:val="5"/>
          <w:sz w:val="28"/>
          <w:szCs w:val="28"/>
        </w:rPr>
        <w:t>74</w:t>
      </w:r>
      <w:r w:rsidR="00B66DD3" w:rsidRPr="00D35C60">
        <w:rPr>
          <w:rFonts w:asciiTheme="minorHAnsi" w:hAnsiTheme="minorHAnsi" w:cs="Arial"/>
          <w:b/>
          <w:color w:val="000000"/>
          <w:spacing w:val="5"/>
          <w:sz w:val="28"/>
          <w:szCs w:val="28"/>
        </w:rPr>
        <w:t xml:space="preserve">. </w:t>
      </w:r>
      <w:r w:rsidR="00720BE3">
        <w:rPr>
          <w:rFonts w:asciiTheme="minorHAnsi" w:hAnsiTheme="minorHAnsi" w:cs="Arial"/>
          <w:b/>
          <w:color w:val="000000"/>
          <w:spacing w:val="5"/>
          <w:sz w:val="28"/>
          <w:szCs w:val="28"/>
        </w:rPr>
        <w:t xml:space="preserve">The follow-up survey to assess quit state for electronic nicotine delivery systems (ENDS) used the question: </w:t>
      </w:r>
      <w:r w:rsidR="00977FEC">
        <w:rPr>
          <w:rFonts w:asciiTheme="minorHAnsi" w:hAnsiTheme="minorHAnsi" w:cs="Arial"/>
          <w:b/>
          <w:color w:val="000000"/>
          <w:spacing w:val="5"/>
          <w:sz w:val="28"/>
          <w:szCs w:val="28"/>
        </w:rPr>
        <w:t>“have you used an e-cigarette or other electronic “vaping” product in the past 30 days?”</w:t>
      </w:r>
    </w:p>
    <w:p w14:paraId="01B3243C" w14:textId="77777777" w:rsidR="00977FEC" w:rsidRPr="00802DA2" w:rsidRDefault="00977FEC" w:rsidP="00977FEC">
      <w:pPr>
        <w:ind w:left="720"/>
        <w:rPr>
          <w:rFonts w:asciiTheme="minorHAnsi" w:hAnsiTheme="minorHAnsi" w:cs="Arial"/>
        </w:rPr>
      </w:pPr>
      <w:r w:rsidRPr="00802DA2">
        <w:rPr>
          <w:rFonts w:asciiTheme="minorHAnsi" w:hAnsiTheme="minorHAnsi" w:cs="Arial"/>
        </w:rPr>
        <w:fldChar w:fldCharType="begin">
          <w:ffData>
            <w:name w:val="Check86"/>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Yes </w:t>
      </w:r>
    </w:p>
    <w:p w14:paraId="5081D262" w14:textId="77777777" w:rsidR="00977FEC" w:rsidRPr="00802DA2" w:rsidRDefault="00977FEC" w:rsidP="00977FEC">
      <w:pPr>
        <w:ind w:left="720"/>
        <w:rPr>
          <w:rFonts w:asciiTheme="minorHAnsi" w:hAnsiTheme="minorHAnsi" w:cs="Arial"/>
        </w:rPr>
      </w:pPr>
    </w:p>
    <w:p w14:paraId="1F70E979" w14:textId="77777777" w:rsidR="00977FEC" w:rsidRPr="00802DA2" w:rsidRDefault="00977FEC" w:rsidP="00977FEC">
      <w:pPr>
        <w:ind w:left="720"/>
        <w:rPr>
          <w:rFonts w:asciiTheme="minorHAnsi" w:hAnsiTheme="minorHAnsi" w:cs="Arial"/>
        </w:rPr>
      </w:pPr>
      <w:r w:rsidRPr="00802DA2">
        <w:rPr>
          <w:rFonts w:asciiTheme="minorHAnsi" w:hAnsiTheme="minorHAnsi" w:cs="Arial"/>
        </w:rPr>
        <w:fldChar w:fldCharType="begin">
          <w:ffData>
            <w:name w:val="Check87"/>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No </w:t>
      </w:r>
    </w:p>
    <w:p w14:paraId="49B998B4" w14:textId="77777777" w:rsidR="00977FEC" w:rsidRPr="00802DA2" w:rsidRDefault="00977FEC" w:rsidP="00EE5BB0">
      <w:pPr>
        <w:widowControl w:val="0"/>
        <w:autoSpaceDE w:val="0"/>
        <w:autoSpaceDN w:val="0"/>
        <w:adjustRightInd w:val="0"/>
        <w:ind w:right="375"/>
        <w:rPr>
          <w:rFonts w:asciiTheme="minorHAnsi" w:hAnsiTheme="minorHAnsi" w:cs="Arial"/>
          <w:b/>
          <w:color w:val="000000"/>
          <w:spacing w:val="5"/>
        </w:rPr>
      </w:pPr>
    </w:p>
    <w:p w14:paraId="702411BF" w14:textId="183BEB2A" w:rsidR="00B66DD3" w:rsidRPr="00D35C60" w:rsidRDefault="00576696" w:rsidP="005745D7">
      <w:pPr>
        <w:widowControl w:val="0"/>
        <w:autoSpaceDE w:val="0"/>
        <w:autoSpaceDN w:val="0"/>
        <w:adjustRightInd w:val="0"/>
        <w:spacing w:after="200"/>
        <w:ind w:right="374"/>
        <w:rPr>
          <w:rFonts w:asciiTheme="minorHAnsi" w:hAnsiTheme="minorHAnsi" w:cs="Arial"/>
          <w:b/>
          <w:color w:val="000000"/>
          <w:spacing w:val="5"/>
          <w:sz w:val="28"/>
          <w:szCs w:val="28"/>
        </w:rPr>
      </w:pPr>
      <w:r>
        <w:rPr>
          <w:rFonts w:asciiTheme="minorHAnsi" w:hAnsiTheme="minorHAnsi" w:cs="Arial"/>
          <w:b/>
          <w:color w:val="000000"/>
          <w:spacing w:val="5"/>
          <w:sz w:val="28"/>
          <w:szCs w:val="28"/>
        </w:rPr>
        <w:t>75</w:t>
      </w:r>
      <w:r w:rsidR="00720BE3">
        <w:rPr>
          <w:rFonts w:asciiTheme="minorHAnsi" w:hAnsiTheme="minorHAnsi" w:cs="Arial"/>
          <w:b/>
          <w:color w:val="000000"/>
          <w:spacing w:val="5"/>
          <w:sz w:val="28"/>
          <w:szCs w:val="28"/>
        </w:rPr>
        <w:t xml:space="preserve">. </w:t>
      </w:r>
      <w:r w:rsidR="00B66DD3" w:rsidRPr="00D35C60">
        <w:rPr>
          <w:rFonts w:asciiTheme="minorHAnsi" w:hAnsiTheme="minorHAnsi" w:cs="Arial"/>
          <w:b/>
          <w:color w:val="000000"/>
          <w:spacing w:val="5"/>
          <w:sz w:val="28"/>
          <w:szCs w:val="28"/>
        </w:rPr>
        <w:t xml:space="preserve">The </w:t>
      </w:r>
      <w:r w:rsidR="0005319A" w:rsidRPr="00D35C60">
        <w:rPr>
          <w:rFonts w:asciiTheme="minorHAnsi" w:hAnsiTheme="minorHAnsi" w:cs="Arial"/>
          <w:b/>
          <w:color w:val="000000"/>
          <w:spacing w:val="5"/>
          <w:sz w:val="28"/>
          <w:szCs w:val="28"/>
        </w:rPr>
        <w:t xml:space="preserve">calculated </w:t>
      </w:r>
      <w:r w:rsidR="00B66DD3" w:rsidRPr="00D35C60">
        <w:rPr>
          <w:rFonts w:asciiTheme="minorHAnsi" w:hAnsiTheme="minorHAnsi" w:cs="Arial"/>
          <w:b/>
          <w:color w:val="000000"/>
          <w:spacing w:val="5"/>
          <w:sz w:val="28"/>
          <w:szCs w:val="28"/>
        </w:rPr>
        <w:t xml:space="preserve">quit rate </w:t>
      </w:r>
      <w:r w:rsidR="00641B7B">
        <w:rPr>
          <w:rFonts w:asciiTheme="minorHAnsi" w:hAnsiTheme="minorHAnsi" w:cs="Arial"/>
          <w:b/>
          <w:color w:val="000000"/>
          <w:spacing w:val="5"/>
          <w:sz w:val="28"/>
          <w:szCs w:val="28"/>
        </w:rPr>
        <w:t xml:space="preserve">for conventional tobacco </w:t>
      </w:r>
      <w:r w:rsidR="00B66DD3" w:rsidRPr="00D35C60">
        <w:rPr>
          <w:rFonts w:asciiTheme="minorHAnsi" w:hAnsiTheme="minorHAnsi" w:cs="Arial"/>
          <w:b/>
          <w:color w:val="000000"/>
          <w:spacing w:val="5"/>
          <w:sz w:val="28"/>
          <w:szCs w:val="28"/>
        </w:rPr>
        <w:t>was a responder rate</w:t>
      </w:r>
      <w:r w:rsidR="0005319A" w:rsidRPr="00D35C60">
        <w:rPr>
          <w:rFonts w:asciiTheme="minorHAnsi" w:hAnsiTheme="minorHAnsi" w:cs="Arial"/>
          <w:b/>
          <w:color w:val="000000"/>
          <w:spacing w:val="5"/>
          <w:sz w:val="28"/>
          <w:szCs w:val="28"/>
        </w:rPr>
        <w:t xml:space="preserve"> that d</w:t>
      </w:r>
      <w:r w:rsidR="00B66DD3" w:rsidRPr="00D35C60">
        <w:rPr>
          <w:rFonts w:asciiTheme="minorHAnsi" w:hAnsiTheme="minorHAnsi" w:cs="Arial"/>
          <w:b/>
          <w:color w:val="000000"/>
          <w:spacing w:val="5"/>
          <w:sz w:val="28"/>
          <w:szCs w:val="28"/>
        </w:rPr>
        <w:t xml:space="preserve">ivided the number of people reporting no use of </w:t>
      </w:r>
      <w:r w:rsidR="00641B7B">
        <w:rPr>
          <w:rFonts w:asciiTheme="minorHAnsi" w:hAnsiTheme="minorHAnsi" w:cs="Arial"/>
          <w:b/>
          <w:color w:val="000000"/>
          <w:spacing w:val="5"/>
          <w:sz w:val="28"/>
          <w:szCs w:val="28"/>
        </w:rPr>
        <w:t>conventional t</w:t>
      </w:r>
      <w:r w:rsidR="00B66DD3" w:rsidRPr="00D35C60">
        <w:rPr>
          <w:rFonts w:asciiTheme="minorHAnsi" w:hAnsiTheme="minorHAnsi" w:cs="Arial"/>
          <w:b/>
          <w:color w:val="000000"/>
          <w:spacing w:val="5"/>
          <w:sz w:val="28"/>
          <w:szCs w:val="28"/>
        </w:rPr>
        <w:t>obacco in the past 30 days by the number of people responding to the survey</w:t>
      </w:r>
      <w:r w:rsidR="005F529B" w:rsidRPr="00D35C60">
        <w:rPr>
          <w:rFonts w:asciiTheme="minorHAnsi" w:hAnsiTheme="minorHAnsi" w:cs="Arial"/>
          <w:b/>
          <w:color w:val="000000"/>
          <w:spacing w:val="5"/>
          <w:sz w:val="28"/>
          <w:szCs w:val="28"/>
        </w:rPr>
        <w:t>.</w:t>
      </w:r>
    </w:p>
    <w:p w14:paraId="005EE9C4" w14:textId="77777777" w:rsidR="00493A61" w:rsidRPr="00802DA2" w:rsidRDefault="00493A61" w:rsidP="00493A61">
      <w:pPr>
        <w:ind w:left="720"/>
        <w:rPr>
          <w:rFonts w:asciiTheme="minorHAnsi" w:hAnsiTheme="minorHAnsi" w:cs="Arial"/>
        </w:rPr>
      </w:pPr>
      <w:r w:rsidRPr="00802DA2">
        <w:rPr>
          <w:rFonts w:asciiTheme="minorHAnsi" w:hAnsiTheme="minorHAnsi" w:cs="Arial"/>
        </w:rPr>
        <w:fldChar w:fldCharType="begin">
          <w:ffData>
            <w:name w:val="Check86"/>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Yes </w:t>
      </w:r>
    </w:p>
    <w:p w14:paraId="543AAD43" w14:textId="77777777" w:rsidR="00493A61" w:rsidRPr="00802DA2" w:rsidRDefault="00493A61" w:rsidP="00493A61">
      <w:pPr>
        <w:ind w:left="720"/>
        <w:rPr>
          <w:rFonts w:asciiTheme="minorHAnsi" w:hAnsiTheme="minorHAnsi" w:cs="Arial"/>
        </w:rPr>
      </w:pPr>
    </w:p>
    <w:p w14:paraId="6A15D1DC" w14:textId="77777777" w:rsidR="00493A61" w:rsidRPr="00802DA2" w:rsidRDefault="00493A61" w:rsidP="00493A61">
      <w:pPr>
        <w:ind w:left="720"/>
        <w:rPr>
          <w:rFonts w:asciiTheme="minorHAnsi" w:hAnsiTheme="minorHAnsi" w:cs="Arial"/>
        </w:rPr>
      </w:pPr>
      <w:r w:rsidRPr="00802DA2">
        <w:rPr>
          <w:rFonts w:asciiTheme="minorHAnsi" w:hAnsiTheme="minorHAnsi" w:cs="Arial"/>
        </w:rPr>
        <w:fldChar w:fldCharType="begin">
          <w:ffData>
            <w:name w:val="Check87"/>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No </w:t>
      </w:r>
    </w:p>
    <w:p w14:paraId="6220CA13" w14:textId="77777777" w:rsidR="006A62AB" w:rsidRDefault="006A62AB" w:rsidP="00EE5BB0">
      <w:pPr>
        <w:ind w:left="540" w:hanging="540"/>
        <w:rPr>
          <w:rFonts w:asciiTheme="minorHAnsi" w:hAnsiTheme="minorHAnsi" w:cs="Arial"/>
          <w:color w:val="000000"/>
          <w:spacing w:val="5"/>
          <w:sz w:val="28"/>
          <w:szCs w:val="28"/>
        </w:rPr>
      </w:pPr>
    </w:p>
    <w:p w14:paraId="1EF51CFC" w14:textId="4DCAEF24" w:rsidR="00641B7B" w:rsidRPr="00D35C60" w:rsidRDefault="00576696" w:rsidP="005745D7">
      <w:pPr>
        <w:widowControl w:val="0"/>
        <w:autoSpaceDE w:val="0"/>
        <w:autoSpaceDN w:val="0"/>
        <w:adjustRightInd w:val="0"/>
        <w:spacing w:after="200"/>
        <w:ind w:right="374"/>
        <w:rPr>
          <w:rFonts w:asciiTheme="minorHAnsi" w:hAnsiTheme="minorHAnsi" w:cs="Arial"/>
          <w:b/>
          <w:color w:val="000000"/>
          <w:spacing w:val="5"/>
          <w:sz w:val="28"/>
          <w:szCs w:val="28"/>
        </w:rPr>
      </w:pPr>
      <w:r>
        <w:rPr>
          <w:rFonts w:asciiTheme="minorHAnsi" w:hAnsiTheme="minorHAnsi" w:cs="Arial"/>
          <w:b/>
          <w:color w:val="000000"/>
          <w:spacing w:val="5"/>
          <w:sz w:val="28"/>
          <w:szCs w:val="28"/>
        </w:rPr>
        <w:t>76</w:t>
      </w:r>
      <w:r w:rsidR="00641B7B">
        <w:rPr>
          <w:rFonts w:asciiTheme="minorHAnsi" w:hAnsiTheme="minorHAnsi" w:cs="Arial"/>
          <w:b/>
          <w:color w:val="000000"/>
          <w:spacing w:val="5"/>
          <w:sz w:val="28"/>
          <w:szCs w:val="28"/>
        </w:rPr>
        <w:t xml:space="preserve">. </w:t>
      </w:r>
      <w:r w:rsidR="00641B7B" w:rsidRPr="00D35C60">
        <w:rPr>
          <w:rFonts w:asciiTheme="minorHAnsi" w:hAnsiTheme="minorHAnsi" w:cs="Arial"/>
          <w:b/>
          <w:color w:val="000000"/>
          <w:spacing w:val="5"/>
          <w:sz w:val="28"/>
          <w:szCs w:val="28"/>
        </w:rPr>
        <w:t xml:space="preserve">The calculated quit rate </w:t>
      </w:r>
      <w:r w:rsidR="00641B7B">
        <w:rPr>
          <w:rFonts w:asciiTheme="minorHAnsi" w:hAnsiTheme="minorHAnsi" w:cs="Arial"/>
          <w:b/>
          <w:color w:val="000000"/>
          <w:spacing w:val="5"/>
          <w:sz w:val="28"/>
          <w:szCs w:val="28"/>
        </w:rPr>
        <w:t xml:space="preserve">for conventional tobacco plus ENDS </w:t>
      </w:r>
      <w:r w:rsidR="00641B7B" w:rsidRPr="00D35C60">
        <w:rPr>
          <w:rFonts w:asciiTheme="minorHAnsi" w:hAnsiTheme="minorHAnsi" w:cs="Arial"/>
          <w:b/>
          <w:color w:val="000000"/>
          <w:spacing w:val="5"/>
          <w:sz w:val="28"/>
          <w:szCs w:val="28"/>
        </w:rPr>
        <w:t xml:space="preserve">was a responder rate that divided the number of people reporting no use of </w:t>
      </w:r>
      <w:r w:rsidR="00641B7B">
        <w:rPr>
          <w:rFonts w:asciiTheme="minorHAnsi" w:hAnsiTheme="minorHAnsi" w:cs="Arial"/>
          <w:b/>
          <w:color w:val="000000"/>
          <w:spacing w:val="5"/>
          <w:sz w:val="28"/>
          <w:szCs w:val="28"/>
        </w:rPr>
        <w:t xml:space="preserve">conventional </w:t>
      </w:r>
      <w:r w:rsidR="00641B7B" w:rsidRPr="00D35C60">
        <w:rPr>
          <w:rFonts w:asciiTheme="minorHAnsi" w:hAnsiTheme="minorHAnsi" w:cs="Arial"/>
          <w:b/>
          <w:color w:val="000000"/>
          <w:spacing w:val="5"/>
          <w:sz w:val="28"/>
          <w:szCs w:val="28"/>
        </w:rPr>
        <w:t xml:space="preserve">tobacco </w:t>
      </w:r>
      <w:r w:rsidR="00641B7B">
        <w:rPr>
          <w:rFonts w:asciiTheme="minorHAnsi" w:hAnsiTheme="minorHAnsi" w:cs="Arial"/>
          <w:b/>
          <w:color w:val="000000"/>
          <w:spacing w:val="5"/>
          <w:sz w:val="28"/>
          <w:szCs w:val="28"/>
        </w:rPr>
        <w:t xml:space="preserve">plus ENDS </w:t>
      </w:r>
      <w:r w:rsidR="00641B7B" w:rsidRPr="00D35C60">
        <w:rPr>
          <w:rFonts w:asciiTheme="minorHAnsi" w:hAnsiTheme="minorHAnsi" w:cs="Arial"/>
          <w:b/>
          <w:color w:val="000000"/>
          <w:spacing w:val="5"/>
          <w:sz w:val="28"/>
          <w:szCs w:val="28"/>
        </w:rPr>
        <w:t>in the past 30 days by the number of people responding to the survey.</w:t>
      </w:r>
    </w:p>
    <w:p w14:paraId="26959C07" w14:textId="77777777" w:rsidR="00641B7B" w:rsidRPr="00802DA2" w:rsidRDefault="00641B7B" w:rsidP="00641B7B">
      <w:pPr>
        <w:ind w:left="720"/>
        <w:rPr>
          <w:rFonts w:asciiTheme="minorHAnsi" w:hAnsiTheme="minorHAnsi" w:cs="Arial"/>
        </w:rPr>
      </w:pPr>
      <w:r w:rsidRPr="00802DA2">
        <w:rPr>
          <w:rFonts w:asciiTheme="minorHAnsi" w:hAnsiTheme="minorHAnsi" w:cs="Arial"/>
        </w:rPr>
        <w:fldChar w:fldCharType="begin">
          <w:ffData>
            <w:name w:val="Check86"/>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Yes </w:t>
      </w:r>
    </w:p>
    <w:p w14:paraId="548F899D" w14:textId="77777777" w:rsidR="00641B7B" w:rsidRPr="00802DA2" w:rsidRDefault="00641B7B" w:rsidP="00641B7B">
      <w:pPr>
        <w:ind w:left="720"/>
        <w:rPr>
          <w:rFonts w:asciiTheme="minorHAnsi" w:hAnsiTheme="minorHAnsi" w:cs="Arial"/>
        </w:rPr>
      </w:pPr>
    </w:p>
    <w:p w14:paraId="219F3A68" w14:textId="77777777" w:rsidR="00641B7B" w:rsidRPr="00802DA2" w:rsidRDefault="00641B7B" w:rsidP="00641B7B">
      <w:pPr>
        <w:ind w:left="720"/>
        <w:rPr>
          <w:rFonts w:asciiTheme="minorHAnsi" w:hAnsiTheme="minorHAnsi" w:cs="Arial"/>
        </w:rPr>
      </w:pPr>
      <w:r w:rsidRPr="00802DA2">
        <w:rPr>
          <w:rFonts w:asciiTheme="minorHAnsi" w:hAnsiTheme="minorHAnsi" w:cs="Arial"/>
        </w:rPr>
        <w:fldChar w:fldCharType="begin">
          <w:ffData>
            <w:name w:val="Check87"/>
            <w:enabled/>
            <w:calcOnExit w:val="0"/>
            <w:checkBox>
              <w:sizeAuto/>
              <w:default w:val="0"/>
            </w:checkBox>
          </w:ffData>
        </w:fldChar>
      </w:r>
      <w:r w:rsidRPr="00802DA2">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802DA2">
        <w:rPr>
          <w:rFonts w:asciiTheme="minorHAnsi" w:hAnsiTheme="minorHAnsi" w:cs="Arial"/>
        </w:rPr>
        <w:fldChar w:fldCharType="end"/>
      </w:r>
      <w:r w:rsidRPr="00802DA2">
        <w:rPr>
          <w:rFonts w:asciiTheme="minorHAnsi" w:hAnsiTheme="minorHAnsi" w:cs="Arial"/>
        </w:rPr>
        <w:t xml:space="preserve"> No </w:t>
      </w:r>
    </w:p>
    <w:p w14:paraId="132DD09C" w14:textId="015E4015" w:rsidR="00641B7B" w:rsidRDefault="00576696" w:rsidP="00026887">
      <w:pPr>
        <w:spacing w:after="240"/>
        <w:ind w:left="547" w:hanging="547"/>
        <w:rPr>
          <w:rFonts w:asciiTheme="minorHAnsi" w:hAnsiTheme="minorHAnsi" w:cs="Arial"/>
          <w:b/>
          <w:sz w:val="28"/>
        </w:rPr>
      </w:pPr>
      <w:r>
        <w:rPr>
          <w:rFonts w:asciiTheme="minorHAnsi" w:hAnsiTheme="minorHAnsi" w:cs="Arial"/>
          <w:b/>
          <w:sz w:val="28"/>
        </w:rPr>
        <w:lastRenderedPageBreak/>
        <w:t>77</w:t>
      </w:r>
      <w:r w:rsidR="0005319A" w:rsidRPr="006A62AB">
        <w:rPr>
          <w:rFonts w:asciiTheme="minorHAnsi" w:hAnsiTheme="minorHAnsi" w:cs="Arial"/>
          <w:b/>
          <w:sz w:val="28"/>
        </w:rPr>
        <w:t>. Please</w:t>
      </w:r>
      <w:r w:rsidR="0005319A" w:rsidRPr="00D35C60">
        <w:rPr>
          <w:rFonts w:asciiTheme="minorHAnsi" w:hAnsiTheme="minorHAnsi" w:cs="Arial"/>
          <w:b/>
          <w:sz w:val="28"/>
        </w:rPr>
        <w:t xml:space="preserve"> provide your</w:t>
      </w:r>
      <w:r w:rsidR="00802DA2">
        <w:rPr>
          <w:rFonts w:asciiTheme="minorHAnsi" w:hAnsiTheme="minorHAnsi" w:cs="Arial"/>
          <w:b/>
          <w:sz w:val="28"/>
        </w:rPr>
        <w:t xml:space="preserve"> </w:t>
      </w:r>
      <w:r w:rsidR="0005319A" w:rsidRPr="00D35C60">
        <w:rPr>
          <w:rFonts w:asciiTheme="minorHAnsi" w:hAnsiTheme="minorHAnsi" w:cs="Arial"/>
          <w:b/>
          <w:sz w:val="28"/>
        </w:rPr>
        <w:t xml:space="preserve">quitline's </w:t>
      </w:r>
      <w:r w:rsidR="00641B7B">
        <w:rPr>
          <w:rFonts w:asciiTheme="minorHAnsi" w:hAnsiTheme="minorHAnsi" w:cs="Arial"/>
          <w:b/>
          <w:sz w:val="28"/>
        </w:rPr>
        <w:t>q</w:t>
      </w:r>
      <w:r w:rsidR="00914F3F" w:rsidRPr="00D35C60">
        <w:rPr>
          <w:rFonts w:asciiTheme="minorHAnsi" w:hAnsiTheme="minorHAnsi" w:cs="Arial"/>
          <w:b/>
          <w:sz w:val="28"/>
        </w:rPr>
        <w:t xml:space="preserve">uit </w:t>
      </w:r>
      <w:r w:rsidR="00641B7B">
        <w:rPr>
          <w:rFonts w:asciiTheme="minorHAnsi" w:hAnsiTheme="minorHAnsi" w:cs="Arial"/>
          <w:b/>
          <w:sz w:val="28"/>
        </w:rPr>
        <w:t>r</w:t>
      </w:r>
      <w:r w:rsidR="00914F3F" w:rsidRPr="00D35C60">
        <w:rPr>
          <w:rFonts w:asciiTheme="minorHAnsi" w:hAnsiTheme="minorHAnsi" w:cs="Arial"/>
          <w:b/>
          <w:sz w:val="28"/>
        </w:rPr>
        <w:t>ate</w:t>
      </w:r>
      <w:r w:rsidR="00641B7B">
        <w:rPr>
          <w:rFonts w:asciiTheme="minorHAnsi" w:hAnsiTheme="minorHAnsi" w:cs="Arial"/>
          <w:b/>
          <w:sz w:val="28"/>
        </w:rPr>
        <w:t xml:space="preserve"> for </w:t>
      </w:r>
      <w:r w:rsidR="00641B7B" w:rsidRPr="00802DA2">
        <w:rPr>
          <w:rFonts w:asciiTheme="minorHAnsi" w:hAnsiTheme="minorHAnsi" w:cs="Arial"/>
          <w:b/>
          <w:sz w:val="28"/>
          <w:u w:val="single"/>
        </w:rPr>
        <w:t>conventional tobacco</w:t>
      </w:r>
      <w:r w:rsidR="00641B7B">
        <w:rPr>
          <w:rFonts w:asciiTheme="minorHAnsi" w:hAnsiTheme="minorHAnsi" w:cs="Arial"/>
          <w:b/>
          <w:sz w:val="28"/>
        </w:rPr>
        <w:t>.</w:t>
      </w:r>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5C0D47" w14:paraId="56E0F6D6" w14:textId="77777777" w:rsidTr="00FE617A">
        <w:tc>
          <w:tcPr>
            <w:tcW w:w="9540" w:type="dxa"/>
            <w:shd w:val="clear" w:color="auto" w:fill="D9D9D9" w:themeFill="background1" w:themeFillShade="D9"/>
          </w:tcPr>
          <w:p w14:paraId="4B42806F" w14:textId="725E701D" w:rsidR="005C0D47" w:rsidRDefault="005C0D47" w:rsidP="00BE5E85">
            <w:pPr>
              <w:widowControl w:val="0"/>
              <w:autoSpaceDE w:val="0"/>
              <w:autoSpaceDN w:val="0"/>
              <w:adjustRightInd w:val="0"/>
              <w:spacing w:after="120"/>
              <w:ind w:right="374"/>
              <w:rPr>
                <w:rFonts w:asciiTheme="minorHAnsi" w:hAnsiTheme="minorHAnsi" w:cs="Arial"/>
              </w:rPr>
            </w:pPr>
            <w:r w:rsidRPr="002F1AA9">
              <w:rPr>
                <w:rFonts w:asciiTheme="minorHAnsi" w:hAnsiTheme="minorHAnsi" w:cs="Arial"/>
                <w:b/>
                <w:color w:val="000000"/>
                <w:spacing w:val="5"/>
              </w:rPr>
              <w:t xml:space="preserve">QUIT RARE CALCULATIONS: </w:t>
            </w:r>
            <w:r>
              <w:rPr>
                <w:rFonts w:asciiTheme="minorHAnsi" w:hAnsiTheme="minorHAnsi" w:cs="Arial"/>
                <w:bCs/>
                <w:color w:val="000000"/>
                <w:spacing w:val="5"/>
              </w:rPr>
              <w:t xml:space="preserve">NAQC’s </w:t>
            </w:r>
            <w:hyperlink r:id="rId18" w:history="1">
              <w:r w:rsidR="002020E8" w:rsidRPr="0061371E">
                <w:rPr>
                  <w:rStyle w:val="Hyperlink"/>
                  <w:rFonts w:asciiTheme="minorHAnsi" w:hAnsiTheme="minorHAnsi" w:cs="Arial"/>
                </w:rPr>
                <w:t>Calculating Quit Rates, 2015 Update</w:t>
              </w:r>
            </w:hyperlink>
            <w:r w:rsidR="002020E8">
              <w:rPr>
                <w:rFonts w:asciiTheme="minorHAnsi" w:hAnsiTheme="minorHAnsi" w:cs="Arial"/>
              </w:rPr>
              <w:t xml:space="preserve"> </w:t>
            </w:r>
            <w:r w:rsidRPr="00D35C60">
              <w:rPr>
                <w:rFonts w:asciiTheme="minorHAnsi" w:hAnsiTheme="minorHAnsi" w:cs="Arial"/>
              </w:rPr>
              <w:t>paper</w:t>
            </w:r>
            <w:r>
              <w:rPr>
                <w:rFonts w:asciiTheme="minorHAnsi" w:hAnsiTheme="minorHAnsi" w:cs="Arial"/>
              </w:rPr>
              <w:t xml:space="preserve"> recommends calculating two standard quit rates:</w:t>
            </w:r>
          </w:p>
          <w:p w14:paraId="51460767" w14:textId="77777777" w:rsidR="005C0D47" w:rsidRPr="00700F6F" w:rsidRDefault="005C0D47" w:rsidP="00BE5E85">
            <w:pPr>
              <w:widowControl w:val="0"/>
              <w:autoSpaceDE w:val="0"/>
              <w:autoSpaceDN w:val="0"/>
              <w:adjustRightInd w:val="0"/>
              <w:spacing w:after="120"/>
              <w:ind w:left="405" w:right="374"/>
              <w:rPr>
                <w:rFonts w:asciiTheme="minorHAnsi" w:hAnsiTheme="minorHAnsi" w:cs="Arial"/>
              </w:rPr>
            </w:pPr>
            <w:r w:rsidRPr="00700F6F">
              <w:rPr>
                <w:rFonts w:asciiTheme="minorHAnsi" w:hAnsiTheme="minorHAnsi" w:cs="Arial"/>
              </w:rPr>
              <w:t>1) Calculate the 30-day point prevalence quit rate for conventional tobacco.</w:t>
            </w:r>
          </w:p>
          <w:p w14:paraId="0696D589" w14:textId="77777777" w:rsidR="005C0D47" w:rsidRDefault="005C0D47" w:rsidP="00BE5E85">
            <w:pPr>
              <w:widowControl w:val="0"/>
              <w:autoSpaceDE w:val="0"/>
              <w:autoSpaceDN w:val="0"/>
              <w:adjustRightInd w:val="0"/>
              <w:spacing w:after="120"/>
              <w:ind w:left="405" w:right="374"/>
              <w:rPr>
                <w:rFonts w:asciiTheme="minorHAnsi" w:hAnsiTheme="minorHAnsi" w:cs="Arial"/>
              </w:rPr>
            </w:pPr>
            <w:r w:rsidRPr="00700F6F">
              <w:rPr>
                <w:rFonts w:asciiTheme="minorHAnsi" w:hAnsiTheme="minorHAnsi" w:cs="Arial"/>
              </w:rPr>
              <w:t>2) Calculate the 30-day point prevalence quit rate for conventional tobacco plus Electronic Nicotine Delivery Systems (ENDS).</w:t>
            </w:r>
          </w:p>
          <w:p w14:paraId="638A9773" w14:textId="602E10BF" w:rsidR="005C0D47" w:rsidRPr="002F1AA9" w:rsidRDefault="005C0D47" w:rsidP="00BE5E85">
            <w:pPr>
              <w:widowControl w:val="0"/>
              <w:autoSpaceDE w:val="0"/>
              <w:autoSpaceDN w:val="0"/>
              <w:adjustRightInd w:val="0"/>
              <w:spacing w:after="120"/>
              <w:ind w:left="405" w:right="374"/>
              <w:rPr>
                <w:rFonts w:asciiTheme="minorHAnsi" w:hAnsiTheme="minorHAnsi" w:cs="Arial"/>
                <w:bCs/>
                <w:color w:val="000000"/>
                <w:spacing w:val="5"/>
              </w:rPr>
            </w:pPr>
            <w:r w:rsidRPr="00700F6F">
              <w:rPr>
                <w:rFonts w:asciiTheme="minorHAnsi" w:hAnsiTheme="minorHAnsi" w:cs="Arial"/>
                <w:bCs/>
                <w:color w:val="000000"/>
                <w:spacing w:val="5"/>
              </w:rPr>
              <w:t xml:space="preserve">For step-by-step instructions on calculating the recommended standard quit rates, please use the </w:t>
            </w:r>
            <w:hyperlink r:id="rId19" w:history="1">
              <w:r w:rsidR="00730D14" w:rsidRPr="0061371E">
                <w:rPr>
                  <w:rStyle w:val="Hyperlink"/>
                  <w:rFonts w:asciiTheme="minorHAnsi" w:hAnsiTheme="minorHAnsi" w:cs="Arial"/>
                </w:rPr>
                <w:t>Implementation Guide</w:t>
              </w:r>
            </w:hyperlink>
            <w:r w:rsidRPr="00730D14">
              <w:rPr>
                <w:rFonts w:asciiTheme="minorHAnsi" w:hAnsiTheme="minorHAnsi" w:cs="Arial"/>
                <w:bCs/>
                <w:color w:val="000000"/>
                <w:spacing w:val="5"/>
              </w:rPr>
              <w:t>.</w:t>
            </w:r>
          </w:p>
        </w:tc>
      </w:tr>
      <w:tr w:rsidR="001C02BB" w:rsidRPr="001B2AB3" w14:paraId="6C454FAF" w14:textId="77777777" w:rsidTr="00FE617A">
        <w:tc>
          <w:tcPr>
            <w:tcW w:w="9540" w:type="dxa"/>
            <w:shd w:val="clear" w:color="auto" w:fill="D9D9D9" w:themeFill="background1" w:themeFillShade="D9"/>
          </w:tcPr>
          <w:p w14:paraId="168EE268" w14:textId="420C0C47" w:rsidR="001C02BB" w:rsidRDefault="00252A2A" w:rsidP="00BE5E85">
            <w:pPr>
              <w:rPr>
                <w:rFonts w:asciiTheme="minorHAnsi" w:eastAsia="Arial-Black" w:hAnsiTheme="minorHAnsi" w:cs="Arial"/>
                <w:b/>
                <w:i/>
                <w:iCs/>
                <w:color w:val="215868" w:themeColor="accent5" w:themeShade="80"/>
                <w:sz w:val="26"/>
                <w:szCs w:val="26"/>
              </w:rPr>
            </w:pPr>
            <w:r>
              <w:rPr>
                <w:rFonts w:asciiTheme="minorHAnsi" w:hAnsiTheme="minorHAnsi" w:cs="Arial"/>
              </w:rPr>
              <w:t xml:space="preserve">  </w:t>
            </w:r>
            <w:r w:rsidR="001C02BB">
              <w:rPr>
                <w:rFonts w:asciiTheme="minorHAnsi" w:eastAsia="Arial-Black" w:hAnsiTheme="minorHAnsi" w:cs="Arial"/>
                <w:b/>
                <w:i/>
                <w:iCs/>
                <w:color w:val="215868" w:themeColor="accent5" w:themeShade="80"/>
                <w:sz w:val="26"/>
                <w:szCs w:val="26"/>
                <w:u w:val="single"/>
              </w:rPr>
              <w:t>Directions</w:t>
            </w:r>
            <w:r w:rsidR="001C02BB" w:rsidRPr="001B2AB3">
              <w:rPr>
                <w:rFonts w:asciiTheme="minorHAnsi" w:eastAsia="Arial-Black" w:hAnsiTheme="minorHAnsi" w:cs="Arial"/>
                <w:b/>
                <w:i/>
                <w:iCs/>
                <w:color w:val="215868" w:themeColor="accent5" w:themeShade="80"/>
                <w:sz w:val="26"/>
                <w:szCs w:val="26"/>
              </w:rPr>
              <w:t>:</w:t>
            </w:r>
          </w:p>
          <w:p w14:paraId="79D4DA48" w14:textId="4B17BE1C" w:rsidR="001C02BB" w:rsidRPr="00394859" w:rsidRDefault="001C02BB" w:rsidP="00BE5E85">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t>
            </w:r>
            <w:r>
              <w:rPr>
                <w:rFonts w:asciiTheme="minorHAnsi" w:hAnsiTheme="minorHAnsi" w:cstheme="minorHAnsi"/>
                <w:bCs/>
              </w:rPr>
              <w:t xml:space="preserve">to </w:t>
            </w:r>
            <w:r w:rsidRPr="00116D49">
              <w:rPr>
                <w:rFonts w:asciiTheme="minorHAnsi" w:hAnsiTheme="minorHAnsi" w:cstheme="minorHAnsi"/>
                <w:b/>
              </w:rPr>
              <w:t>on</w:t>
            </w:r>
            <w:r w:rsidR="00116D49" w:rsidRPr="00116D49">
              <w:rPr>
                <w:rFonts w:asciiTheme="minorHAnsi" w:hAnsiTheme="minorHAnsi" w:cstheme="minorHAnsi"/>
                <w:b/>
              </w:rPr>
              <w:t>e</w:t>
            </w:r>
            <w:r w:rsidRPr="00116D49">
              <w:rPr>
                <w:rFonts w:asciiTheme="minorHAnsi" w:hAnsiTheme="minorHAnsi" w:cstheme="minorHAnsi"/>
                <w:b/>
              </w:rPr>
              <w:t xml:space="preserve"> </w:t>
            </w:r>
            <w:r w:rsidRPr="00394859">
              <w:rPr>
                <w:rFonts w:asciiTheme="minorHAnsi" w:hAnsiTheme="minorHAnsi" w:cstheme="minorHAnsi"/>
                <w:b/>
              </w:rPr>
              <w:t>decimal</w:t>
            </w:r>
            <w:r w:rsidR="00116D49">
              <w:rPr>
                <w:rFonts w:asciiTheme="minorHAnsi" w:hAnsiTheme="minorHAnsi" w:cstheme="minorHAnsi"/>
                <w:b/>
              </w:rPr>
              <w:t xml:space="preserve"> place with no commas</w:t>
            </w:r>
            <w:r w:rsidRPr="00394859">
              <w:rPr>
                <w:rFonts w:asciiTheme="minorHAnsi" w:hAnsiTheme="minorHAnsi" w:cstheme="minorHAnsi"/>
                <w:b/>
              </w:rPr>
              <w:t xml:space="preserve"> or other symbols</w:t>
            </w:r>
            <w:r w:rsidRPr="00394859">
              <w:rPr>
                <w:rFonts w:asciiTheme="minorHAnsi" w:hAnsiTheme="minorHAnsi" w:cstheme="minorHAnsi"/>
                <w:bCs/>
              </w:rPr>
              <w:t>.</w:t>
            </w:r>
          </w:p>
          <w:p w14:paraId="450668CD" w14:textId="77777777" w:rsidR="001C02BB" w:rsidRPr="00116D49" w:rsidRDefault="001C02BB" w:rsidP="00116D49">
            <w:pPr>
              <w:pStyle w:val="ListParagraph"/>
              <w:numPr>
                <w:ilvl w:val="0"/>
                <w:numId w:val="41"/>
              </w:numPr>
              <w:spacing w:after="120"/>
              <w:ind w:left="518"/>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p w14:paraId="75C6F22B" w14:textId="427BF6AA" w:rsidR="00116D49" w:rsidRPr="00116D49" w:rsidRDefault="00116D49" w:rsidP="00116D49">
            <w:pPr>
              <w:ind w:left="525"/>
              <w:rPr>
                <w:rFonts w:asciiTheme="minorHAnsi" w:hAnsiTheme="minorHAnsi" w:cs="Arial"/>
              </w:rPr>
            </w:pPr>
            <w:r w:rsidRPr="00D35C60">
              <w:rPr>
                <w:rFonts w:asciiTheme="minorHAnsi" w:hAnsiTheme="minorHAnsi" w:cs="Arial"/>
                <w:b/>
              </w:rPr>
              <w:t xml:space="preserve">Example: </w:t>
            </w:r>
            <w:r w:rsidRPr="00D35C60">
              <w:rPr>
                <w:rFonts w:asciiTheme="minorHAnsi" w:hAnsiTheme="minorHAnsi" w:cs="Arial"/>
              </w:rPr>
              <w:t>28.2</w:t>
            </w:r>
            <w:r>
              <w:rPr>
                <w:rFonts w:asciiTheme="minorHAnsi" w:hAnsiTheme="minorHAnsi" w:cs="Arial"/>
              </w:rPr>
              <w:t>2</w:t>
            </w:r>
            <w:r w:rsidRPr="00D35C60">
              <w:rPr>
                <w:rFonts w:asciiTheme="minorHAnsi" w:hAnsiTheme="minorHAnsi" w:cs="Arial"/>
              </w:rPr>
              <w:t>% should be entered as “28.2”</w:t>
            </w:r>
          </w:p>
        </w:tc>
      </w:tr>
    </w:tbl>
    <w:p w14:paraId="6388DCB1" w14:textId="77777777" w:rsidR="001C02BB" w:rsidRDefault="001C02BB" w:rsidP="00207DA7">
      <w:pPr>
        <w:ind w:left="540" w:hanging="540"/>
        <w:rPr>
          <w:rFonts w:asciiTheme="minorHAnsi" w:hAnsiTheme="minorHAnsi" w:cs="Arial"/>
        </w:rPr>
      </w:pPr>
    </w:p>
    <w:p w14:paraId="1E08F0DE" w14:textId="77777777" w:rsidR="0005319A" w:rsidRDefault="0005319A" w:rsidP="0005319A">
      <w:pPr>
        <w:ind w:left="720"/>
        <w:rPr>
          <w:rFonts w:asciiTheme="minorHAnsi" w:hAnsiTheme="minorHAnsi" w:cs="Arial"/>
          <w:sz w:val="28"/>
          <w:szCs w:val="28"/>
        </w:rPr>
      </w:pPr>
      <w:r w:rsidRPr="00301D00">
        <w:rPr>
          <w:rFonts w:asciiTheme="minorHAnsi" w:hAnsiTheme="minorHAnsi" w:cs="Arial"/>
          <w:b/>
          <w:sz w:val="28"/>
          <w:szCs w:val="28"/>
        </w:rPr>
        <w:t>Quit rate</w:t>
      </w:r>
      <w:r w:rsidR="00641B7B">
        <w:rPr>
          <w:rFonts w:asciiTheme="minorHAnsi" w:hAnsiTheme="minorHAnsi" w:cs="Arial"/>
          <w:b/>
          <w:sz w:val="28"/>
          <w:szCs w:val="28"/>
        </w:rPr>
        <w:t xml:space="preserve"> for conventional tobacco</w:t>
      </w:r>
      <w:r w:rsidRPr="00301D00">
        <w:rPr>
          <w:rFonts w:asciiTheme="minorHAnsi" w:hAnsiTheme="minorHAnsi" w:cs="Arial"/>
          <w:sz w:val="28"/>
          <w:szCs w:val="28"/>
        </w:rPr>
        <w:t xml:space="preserve"> = </w:t>
      </w:r>
      <w:r w:rsidRPr="00922FAD">
        <w:rPr>
          <w:rFonts w:asciiTheme="minorHAnsi" w:hAnsiTheme="minorHAnsi" w:cs="Arial"/>
          <w:sz w:val="28"/>
          <w:szCs w:val="28"/>
          <w:bdr w:val="single" w:sz="12" w:space="0" w:color="808080" w:themeColor="background1" w:themeShade="80"/>
        </w:rPr>
        <w:fldChar w:fldCharType="begin">
          <w:ffData>
            <w:name w:val="Text111"/>
            <w:enabled/>
            <w:calcOnExit w:val="0"/>
            <w:textInput/>
          </w:ffData>
        </w:fldChar>
      </w:r>
      <w:r w:rsidRPr="00922FAD">
        <w:rPr>
          <w:rFonts w:asciiTheme="minorHAnsi" w:hAnsiTheme="minorHAnsi" w:cs="Arial"/>
          <w:sz w:val="28"/>
          <w:szCs w:val="28"/>
          <w:bdr w:val="single" w:sz="12" w:space="0" w:color="808080" w:themeColor="background1" w:themeShade="80"/>
        </w:rPr>
        <w:instrText xml:space="preserve"> FORMTEXT </w:instrText>
      </w:r>
      <w:r w:rsidRPr="00922FAD">
        <w:rPr>
          <w:rFonts w:asciiTheme="minorHAnsi" w:hAnsiTheme="minorHAnsi" w:cs="Arial"/>
          <w:sz w:val="28"/>
          <w:szCs w:val="28"/>
          <w:bdr w:val="single" w:sz="12" w:space="0" w:color="808080" w:themeColor="background1" w:themeShade="80"/>
        </w:rPr>
      </w:r>
      <w:r w:rsidRPr="00922FAD">
        <w:rPr>
          <w:rFonts w:asciiTheme="minorHAnsi" w:hAnsiTheme="minorHAnsi" w:cs="Arial"/>
          <w:sz w:val="28"/>
          <w:szCs w:val="28"/>
          <w:bdr w:val="single" w:sz="12" w:space="0" w:color="808080" w:themeColor="background1" w:themeShade="80"/>
        </w:rPr>
        <w:fldChar w:fldCharType="separate"/>
      </w:r>
      <w:r w:rsidRPr="00922FAD">
        <w:rPr>
          <w:rFonts w:asciiTheme="minorHAnsi" w:hAnsiTheme="minorHAnsi" w:cs="Arial"/>
          <w:sz w:val="28"/>
          <w:szCs w:val="28"/>
          <w:bdr w:val="single" w:sz="12" w:space="0" w:color="808080" w:themeColor="background1" w:themeShade="80"/>
        </w:rPr>
        <w:t> </w:t>
      </w:r>
      <w:r w:rsidRPr="00922FAD">
        <w:rPr>
          <w:rFonts w:asciiTheme="minorHAnsi" w:hAnsiTheme="minorHAnsi" w:cs="Arial"/>
          <w:sz w:val="28"/>
          <w:szCs w:val="28"/>
          <w:bdr w:val="single" w:sz="12" w:space="0" w:color="808080" w:themeColor="background1" w:themeShade="80"/>
        </w:rPr>
        <w:t> </w:t>
      </w:r>
      <w:r w:rsidRPr="00922FAD">
        <w:rPr>
          <w:rFonts w:asciiTheme="minorHAnsi" w:hAnsiTheme="minorHAnsi" w:cs="Arial"/>
          <w:sz w:val="28"/>
          <w:szCs w:val="28"/>
          <w:bdr w:val="single" w:sz="12" w:space="0" w:color="808080" w:themeColor="background1" w:themeShade="80"/>
        </w:rPr>
        <w:t> </w:t>
      </w:r>
      <w:r w:rsidRPr="00922FAD">
        <w:rPr>
          <w:rFonts w:asciiTheme="minorHAnsi" w:hAnsiTheme="minorHAnsi" w:cs="Arial"/>
          <w:sz w:val="28"/>
          <w:szCs w:val="28"/>
          <w:bdr w:val="single" w:sz="12" w:space="0" w:color="808080" w:themeColor="background1" w:themeShade="80"/>
        </w:rPr>
        <w:t> </w:t>
      </w:r>
      <w:r w:rsidRPr="00922FAD">
        <w:rPr>
          <w:rFonts w:asciiTheme="minorHAnsi" w:hAnsiTheme="minorHAnsi" w:cs="Arial"/>
          <w:sz w:val="28"/>
          <w:szCs w:val="28"/>
          <w:bdr w:val="single" w:sz="12" w:space="0" w:color="808080" w:themeColor="background1" w:themeShade="80"/>
        </w:rPr>
        <w:t> </w:t>
      </w:r>
      <w:r w:rsidRPr="00922FAD">
        <w:rPr>
          <w:rFonts w:asciiTheme="minorHAnsi" w:hAnsiTheme="minorHAnsi" w:cs="Arial"/>
          <w:sz w:val="28"/>
          <w:szCs w:val="28"/>
          <w:bdr w:val="single" w:sz="12" w:space="0" w:color="808080" w:themeColor="background1" w:themeShade="80"/>
        </w:rPr>
        <w:fldChar w:fldCharType="end"/>
      </w:r>
    </w:p>
    <w:p w14:paraId="580D3277" w14:textId="77777777" w:rsidR="00641B7B" w:rsidRDefault="00641B7B" w:rsidP="0005319A">
      <w:pPr>
        <w:ind w:left="720"/>
        <w:rPr>
          <w:rFonts w:asciiTheme="minorHAnsi" w:hAnsiTheme="minorHAnsi" w:cs="Arial"/>
          <w:sz w:val="28"/>
          <w:szCs w:val="28"/>
        </w:rPr>
      </w:pPr>
    </w:p>
    <w:p w14:paraId="0D55D374" w14:textId="1DC5A520" w:rsidR="00641B7B" w:rsidRDefault="00576696" w:rsidP="00026887">
      <w:pPr>
        <w:spacing w:after="240"/>
        <w:ind w:left="547" w:hanging="547"/>
        <w:rPr>
          <w:rFonts w:asciiTheme="minorHAnsi" w:hAnsiTheme="minorHAnsi" w:cs="Arial"/>
          <w:b/>
          <w:sz w:val="28"/>
        </w:rPr>
      </w:pPr>
      <w:r>
        <w:rPr>
          <w:rFonts w:asciiTheme="minorHAnsi" w:hAnsiTheme="minorHAnsi" w:cs="Arial"/>
          <w:b/>
          <w:color w:val="000000"/>
          <w:spacing w:val="5"/>
          <w:sz w:val="28"/>
          <w:szCs w:val="28"/>
        </w:rPr>
        <w:t>78</w:t>
      </w:r>
      <w:r w:rsidR="00641B7B" w:rsidRPr="006A62AB">
        <w:rPr>
          <w:rFonts w:asciiTheme="minorHAnsi" w:hAnsiTheme="minorHAnsi" w:cs="Arial"/>
          <w:b/>
          <w:sz w:val="28"/>
        </w:rPr>
        <w:t>. Please</w:t>
      </w:r>
      <w:r w:rsidR="00641B7B" w:rsidRPr="00D35C60">
        <w:rPr>
          <w:rFonts w:asciiTheme="minorHAnsi" w:hAnsiTheme="minorHAnsi" w:cs="Arial"/>
          <w:b/>
          <w:sz w:val="28"/>
        </w:rPr>
        <w:t xml:space="preserve"> provide your quitline's </w:t>
      </w:r>
      <w:r w:rsidR="00641B7B">
        <w:rPr>
          <w:rFonts w:asciiTheme="minorHAnsi" w:hAnsiTheme="minorHAnsi" w:cs="Arial"/>
          <w:b/>
          <w:sz w:val="28"/>
        </w:rPr>
        <w:t>q</w:t>
      </w:r>
      <w:r w:rsidR="00641B7B" w:rsidRPr="00D35C60">
        <w:rPr>
          <w:rFonts w:asciiTheme="minorHAnsi" w:hAnsiTheme="minorHAnsi" w:cs="Arial"/>
          <w:b/>
          <w:sz w:val="28"/>
        </w:rPr>
        <w:t xml:space="preserve">uit </w:t>
      </w:r>
      <w:r w:rsidR="00641B7B">
        <w:rPr>
          <w:rFonts w:asciiTheme="minorHAnsi" w:hAnsiTheme="minorHAnsi" w:cs="Arial"/>
          <w:b/>
          <w:sz w:val="28"/>
        </w:rPr>
        <w:t>r</w:t>
      </w:r>
      <w:r w:rsidR="00641B7B" w:rsidRPr="00D35C60">
        <w:rPr>
          <w:rFonts w:asciiTheme="minorHAnsi" w:hAnsiTheme="minorHAnsi" w:cs="Arial"/>
          <w:b/>
          <w:sz w:val="28"/>
        </w:rPr>
        <w:t>ate</w:t>
      </w:r>
      <w:r w:rsidR="00641B7B">
        <w:rPr>
          <w:rFonts w:asciiTheme="minorHAnsi" w:hAnsiTheme="minorHAnsi" w:cs="Arial"/>
          <w:b/>
          <w:sz w:val="28"/>
        </w:rPr>
        <w:t xml:space="preserve"> for </w:t>
      </w:r>
      <w:r w:rsidR="00641B7B" w:rsidRPr="00802DA2">
        <w:rPr>
          <w:rFonts w:asciiTheme="minorHAnsi" w:hAnsiTheme="minorHAnsi" w:cs="Arial"/>
          <w:b/>
          <w:sz w:val="28"/>
          <w:u w:val="single"/>
        </w:rPr>
        <w:t>conventional tobacco plus ENDS</w:t>
      </w:r>
      <w:r w:rsidR="00641B7B">
        <w:rPr>
          <w:rFonts w:asciiTheme="minorHAnsi" w:hAnsiTheme="minorHAnsi" w:cs="Arial"/>
          <w:b/>
          <w:sz w:val="28"/>
        </w:rPr>
        <w:t>.</w:t>
      </w:r>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DE4DC1" w14:paraId="094C040C" w14:textId="77777777" w:rsidTr="00FE617A">
        <w:tc>
          <w:tcPr>
            <w:tcW w:w="9540" w:type="dxa"/>
            <w:shd w:val="clear" w:color="auto" w:fill="D9D9D9" w:themeFill="background1" w:themeFillShade="D9"/>
          </w:tcPr>
          <w:p w14:paraId="346B5F1D" w14:textId="07174A1D" w:rsidR="00DE4DC1" w:rsidRDefault="00DE4DC1" w:rsidP="00BE5E85">
            <w:pPr>
              <w:widowControl w:val="0"/>
              <w:autoSpaceDE w:val="0"/>
              <w:autoSpaceDN w:val="0"/>
              <w:adjustRightInd w:val="0"/>
              <w:spacing w:after="120"/>
              <w:ind w:right="374"/>
              <w:rPr>
                <w:rFonts w:asciiTheme="minorHAnsi" w:hAnsiTheme="minorHAnsi" w:cs="Arial"/>
              </w:rPr>
            </w:pPr>
            <w:r w:rsidRPr="002F1AA9">
              <w:rPr>
                <w:rFonts w:asciiTheme="minorHAnsi" w:hAnsiTheme="minorHAnsi" w:cs="Arial"/>
                <w:b/>
                <w:color w:val="000000"/>
                <w:spacing w:val="5"/>
              </w:rPr>
              <w:t xml:space="preserve">QUIT RARE CALCULATIONS: </w:t>
            </w:r>
            <w:r>
              <w:rPr>
                <w:rFonts w:asciiTheme="minorHAnsi" w:hAnsiTheme="minorHAnsi" w:cs="Arial"/>
                <w:bCs/>
                <w:color w:val="000000"/>
                <w:spacing w:val="5"/>
              </w:rPr>
              <w:t xml:space="preserve">NAQC’s </w:t>
            </w:r>
            <w:hyperlink r:id="rId20" w:history="1">
              <w:r w:rsidR="00730D14" w:rsidRPr="0061371E">
                <w:rPr>
                  <w:rStyle w:val="Hyperlink"/>
                  <w:rFonts w:asciiTheme="minorHAnsi" w:hAnsiTheme="minorHAnsi" w:cs="Arial"/>
                </w:rPr>
                <w:t>Calculating Quit Rates, 2015 Update</w:t>
              </w:r>
            </w:hyperlink>
            <w:r w:rsidR="00EA48B5" w:rsidRPr="00EA48B5">
              <w:rPr>
                <w:rStyle w:val="Hyperlink"/>
                <w:rFonts w:asciiTheme="minorHAnsi" w:hAnsiTheme="minorHAnsi" w:cs="Arial"/>
                <w:u w:val="none"/>
              </w:rPr>
              <w:t xml:space="preserve"> </w:t>
            </w:r>
            <w:r w:rsidRPr="00D35C60">
              <w:rPr>
                <w:rFonts w:asciiTheme="minorHAnsi" w:hAnsiTheme="minorHAnsi" w:cs="Arial"/>
              </w:rPr>
              <w:t>paper</w:t>
            </w:r>
            <w:r>
              <w:rPr>
                <w:rFonts w:asciiTheme="minorHAnsi" w:hAnsiTheme="minorHAnsi" w:cs="Arial"/>
              </w:rPr>
              <w:t xml:space="preserve"> recommends calculating two standard quit rates:</w:t>
            </w:r>
          </w:p>
          <w:p w14:paraId="162CB47A" w14:textId="77777777" w:rsidR="00DE4DC1" w:rsidRPr="00700F6F" w:rsidRDefault="00DE4DC1" w:rsidP="00BE5E85">
            <w:pPr>
              <w:widowControl w:val="0"/>
              <w:autoSpaceDE w:val="0"/>
              <w:autoSpaceDN w:val="0"/>
              <w:adjustRightInd w:val="0"/>
              <w:spacing w:after="120"/>
              <w:ind w:left="405" w:right="374"/>
              <w:rPr>
                <w:rFonts w:asciiTheme="minorHAnsi" w:hAnsiTheme="minorHAnsi" w:cs="Arial"/>
              </w:rPr>
            </w:pPr>
            <w:r w:rsidRPr="00700F6F">
              <w:rPr>
                <w:rFonts w:asciiTheme="minorHAnsi" w:hAnsiTheme="minorHAnsi" w:cs="Arial"/>
              </w:rPr>
              <w:t>1) Calculate the 30-day point prevalence quit rate for conventional tobacco.</w:t>
            </w:r>
          </w:p>
          <w:p w14:paraId="4C147719" w14:textId="77777777" w:rsidR="00DE4DC1" w:rsidRDefault="00DE4DC1" w:rsidP="00BE5E85">
            <w:pPr>
              <w:widowControl w:val="0"/>
              <w:autoSpaceDE w:val="0"/>
              <w:autoSpaceDN w:val="0"/>
              <w:adjustRightInd w:val="0"/>
              <w:spacing w:after="120"/>
              <w:ind w:left="405" w:right="374"/>
              <w:rPr>
                <w:rFonts w:asciiTheme="minorHAnsi" w:hAnsiTheme="minorHAnsi" w:cs="Arial"/>
              </w:rPr>
            </w:pPr>
            <w:r w:rsidRPr="00700F6F">
              <w:rPr>
                <w:rFonts w:asciiTheme="minorHAnsi" w:hAnsiTheme="minorHAnsi" w:cs="Arial"/>
              </w:rPr>
              <w:t>2) Calculate the 30-day point prevalence quit rate for conventional tobacco plus Electronic Nicotine Delivery Systems (ENDS).</w:t>
            </w:r>
          </w:p>
          <w:p w14:paraId="4829DE90" w14:textId="4EE7F418" w:rsidR="00DE4DC1" w:rsidRPr="002F1AA9" w:rsidRDefault="00DE4DC1" w:rsidP="00BE5E85">
            <w:pPr>
              <w:widowControl w:val="0"/>
              <w:autoSpaceDE w:val="0"/>
              <w:autoSpaceDN w:val="0"/>
              <w:adjustRightInd w:val="0"/>
              <w:spacing w:after="120"/>
              <w:ind w:left="405" w:right="374"/>
              <w:rPr>
                <w:rFonts w:asciiTheme="minorHAnsi" w:hAnsiTheme="minorHAnsi" w:cs="Arial"/>
                <w:bCs/>
                <w:color w:val="000000"/>
                <w:spacing w:val="5"/>
              </w:rPr>
            </w:pPr>
            <w:r w:rsidRPr="00700F6F">
              <w:rPr>
                <w:rFonts w:asciiTheme="minorHAnsi" w:hAnsiTheme="minorHAnsi" w:cs="Arial"/>
                <w:bCs/>
                <w:color w:val="000000"/>
                <w:spacing w:val="5"/>
              </w:rPr>
              <w:t xml:space="preserve">For step-by-step instructions on calculating the recommended standard quit rates, please use the </w:t>
            </w:r>
            <w:hyperlink r:id="rId21" w:history="1">
              <w:r w:rsidR="00EA48B5" w:rsidRPr="0061371E">
                <w:rPr>
                  <w:rStyle w:val="Hyperlink"/>
                  <w:rFonts w:asciiTheme="minorHAnsi" w:hAnsiTheme="minorHAnsi" w:cs="Arial"/>
                </w:rPr>
                <w:t>Implementation Guide</w:t>
              </w:r>
            </w:hyperlink>
            <w:r w:rsidRPr="00EA48B5">
              <w:rPr>
                <w:rFonts w:asciiTheme="minorHAnsi" w:hAnsiTheme="minorHAnsi" w:cs="Arial"/>
                <w:bCs/>
                <w:color w:val="000000"/>
                <w:spacing w:val="5"/>
              </w:rPr>
              <w:t>.</w:t>
            </w:r>
          </w:p>
        </w:tc>
      </w:tr>
      <w:tr w:rsidR="00C03C0E" w14:paraId="172B2B31" w14:textId="77777777" w:rsidTr="00FE617A">
        <w:tc>
          <w:tcPr>
            <w:tcW w:w="9540" w:type="dxa"/>
            <w:shd w:val="clear" w:color="auto" w:fill="D9D9D9" w:themeFill="background1" w:themeFillShade="D9"/>
          </w:tcPr>
          <w:p w14:paraId="2EF5C524" w14:textId="77777777" w:rsidR="00C03C0E" w:rsidRDefault="00C03C0E" w:rsidP="00C03C0E">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Directions</w:t>
            </w:r>
            <w:r w:rsidRPr="001B2AB3">
              <w:rPr>
                <w:rFonts w:asciiTheme="minorHAnsi" w:eastAsia="Arial-Black" w:hAnsiTheme="minorHAnsi" w:cs="Arial"/>
                <w:b/>
                <w:i/>
                <w:iCs/>
                <w:color w:val="215868" w:themeColor="accent5" w:themeShade="80"/>
                <w:sz w:val="26"/>
                <w:szCs w:val="26"/>
              </w:rPr>
              <w:t>:</w:t>
            </w:r>
          </w:p>
          <w:p w14:paraId="2598B937" w14:textId="77777777" w:rsidR="00C03C0E" w:rsidRPr="00394859" w:rsidRDefault="00C03C0E" w:rsidP="00C03C0E">
            <w:pPr>
              <w:pStyle w:val="ListParagraph"/>
              <w:numPr>
                <w:ilvl w:val="0"/>
                <w:numId w:val="41"/>
              </w:numPr>
              <w:spacing w:after="40"/>
              <w:ind w:left="525"/>
              <w:contextualSpacing w:val="0"/>
              <w:rPr>
                <w:rFonts w:asciiTheme="minorHAnsi" w:hAnsiTheme="minorHAnsi" w:cstheme="minorHAnsi"/>
                <w:bCs/>
              </w:rPr>
            </w:pPr>
            <w:r w:rsidRPr="00394859">
              <w:rPr>
                <w:rFonts w:asciiTheme="minorHAnsi" w:hAnsiTheme="minorHAnsi" w:cstheme="minorHAnsi"/>
                <w:bCs/>
              </w:rPr>
              <w:t xml:space="preserve">Enter whole numbers </w:t>
            </w:r>
            <w:r>
              <w:rPr>
                <w:rFonts w:asciiTheme="minorHAnsi" w:hAnsiTheme="minorHAnsi" w:cstheme="minorHAnsi"/>
                <w:bCs/>
              </w:rPr>
              <w:t xml:space="preserve">to </w:t>
            </w:r>
            <w:r w:rsidRPr="00116D49">
              <w:rPr>
                <w:rFonts w:asciiTheme="minorHAnsi" w:hAnsiTheme="minorHAnsi" w:cstheme="minorHAnsi"/>
                <w:b/>
              </w:rPr>
              <w:t xml:space="preserve">one </w:t>
            </w:r>
            <w:r w:rsidRPr="00394859">
              <w:rPr>
                <w:rFonts w:asciiTheme="minorHAnsi" w:hAnsiTheme="minorHAnsi" w:cstheme="minorHAnsi"/>
                <w:b/>
              </w:rPr>
              <w:t>decimal</w:t>
            </w:r>
            <w:r>
              <w:rPr>
                <w:rFonts w:asciiTheme="minorHAnsi" w:hAnsiTheme="minorHAnsi" w:cstheme="minorHAnsi"/>
                <w:b/>
              </w:rPr>
              <w:t xml:space="preserve"> place with no commas</w:t>
            </w:r>
            <w:r w:rsidRPr="00394859">
              <w:rPr>
                <w:rFonts w:asciiTheme="minorHAnsi" w:hAnsiTheme="minorHAnsi" w:cstheme="minorHAnsi"/>
                <w:b/>
              </w:rPr>
              <w:t xml:space="preserve"> or other symbols</w:t>
            </w:r>
            <w:r w:rsidRPr="00394859">
              <w:rPr>
                <w:rFonts w:asciiTheme="minorHAnsi" w:hAnsiTheme="minorHAnsi" w:cstheme="minorHAnsi"/>
                <w:bCs/>
              </w:rPr>
              <w:t>.</w:t>
            </w:r>
          </w:p>
          <w:p w14:paraId="6F06433A" w14:textId="77777777" w:rsidR="00C03C0E" w:rsidRPr="00116D49" w:rsidRDefault="00C03C0E" w:rsidP="00C03C0E">
            <w:pPr>
              <w:pStyle w:val="ListParagraph"/>
              <w:numPr>
                <w:ilvl w:val="0"/>
                <w:numId w:val="41"/>
              </w:numPr>
              <w:spacing w:after="120"/>
              <w:ind w:left="518"/>
              <w:contextualSpacing w:val="0"/>
              <w:rPr>
                <w:rFonts w:asciiTheme="minorHAnsi" w:hAnsiTheme="minorHAnsi"/>
                <w:b/>
              </w:rPr>
            </w:pPr>
            <w:r w:rsidRPr="00394859">
              <w:rPr>
                <w:rFonts w:asciiTheme="minorHAnsi" w:hAnsiTheme="minorHAnsi" w:cstheme="minorHAnsi"/>
                <w:bCs/>
              </w:rPr>
              <w:t xml:space="preserve">If you are unable to report the </w:t>
            </w:r>
            <w:r w:rsidRPr="00522F73">
              <w:rPr>
                <w:rFonts w:asciiTheme="minorHAnsi" w:hAnsiTheme="minorHAnsi" w:cstheme="minorHAnsi"/>
                <w:bCs/>
              </w:rPr>
              <w:t>number</w:t>
            </w:r>
            <w:r w:rsidRPr="00B607ED">
              <w:rPr>
                <w:rFonts w:asciiTheme="minorHAnsi" w:hAnsiTheme="minorHAnsi" w:cstheme="minorHAnsi"/>
                <w:bCs/>
              </w:rPr>
              <w:t>, enter</w:t>
            </w:r>
            <w:r w:rsidRPr="0058441B">
              <w:rPr>
                <w:rFonts w:asciiTheme="minorHAnsi" w:hAnsiTheme="minorHAnsi" w:cstheme="minorHAnsi"/>
                <w:b/>
              </w:rPr>
              <w:t xml:space="preserve"> "</w:t>
            </w:r>
            <w:r w:rsidRPr="00394859">
              <w:rPr>
                <w:rFonts w:asciiTheme="minorHAnsi" w:hAnsiTheme="minorHAnsi" w:cstheme="minorHAnsi"/>
                <w:b/>
              </w:rPr>
              <w:t>­9" (minus nine)</w:t>
            </w:r>
            <w:r w:rsidRPr="00394859">
              <w:rPr>
                <w:rFonts w:asciiTheme="minorHAnsi" w:hAnsiTheme="minorHAnsi" w:cstheme="minorHAnsi"/>
              </w:rPr>
              <w:t xml:space="preserve"> </w:t>
            </w:r>
            <w:r w:rsidRPr="00394859">
              <w:rPr>
                <w:rFonts w:asciiTheme="minorHAnsi" w:hAnsiTheme="minorHAnsi" w:cstheme="minorHAnsi"/>
                <w:bCs/>
              </w:rPr>
              <w:t>rather than leaving it blank.</w:t>
            </w:r>
          </w:p>
          <w:p w14:paraId="073BAB66" w14:textId="5E4DF683" w:rsidR="00C03C0E" w:rsidRPr="002F1AA9" w:rsidRDefault="00C03C0E" w:rsidP="00C03C0E">
            <w:pPr>
              <w:widowControl w:val="0"/>
              <w:autoSpaceDE w:val="0"/>
              <w:autoSpaceDN w:val="0"/>
              <w:adjustRightInd w:val="0"/>
              <w:spacing w:after="120"/>
              <w:ind w:right="374"/>
              <w:rPr>
                <w:rFonts w:asciiTheme="minorHAnsi" w:hAnsiTheme="minorHAnsi" w:cs="Arial"/>
                <w:b/>
                <w:color w:val="000000"/>
                <w:spacing w:val="5"/>
              </w:rPr>
            </w:pPr>
            <w:r w:rsidRPr="00D35C60">
              <w:rPr>
                <w:rFonts w:asciiTheme="minorHAnsi" w:hAnsiTheme="minorHAnsi" w:cs="Arial"/>
                <w:b/>
              </w:rPr>
              <w:t xml:space="preserve">Example: </w:t>
            </w:r>
            <w:r w:rsidRPr="00D35C60">
              <w:rPr>
                <w:rFonts w:asciiTheme="minorHAnsi" w:hAnsiTheme="minorHAnsi" w:cs="Arial"/>
              </w:rPr>
              <w:t>28.2</w:t>
            </w:r>
            <w:r>
              <w:rPr>
                <w:rFonts w:asciiTheme="minorHAnsi" w:hAnsiTheme="minorHAnsi" w:cs="Arial"/>
              </w:rPr>
              <w:t>2</w:t>
            </w:r>
            <w:r w:rsidRPr="00D35C60">
              <w:rPr>
                <w:rFonts w:asciiTheme="minorHAnsi" w:hAnsiTheme="minorHAnsi" w:cs="Arial"/>
              </w:rPr>
              <w:t>% should be entered as “28.2”</w:t>
            </w:r>
          </w:p>
        </w:tc>
      </w:tr>
    </w:tbl>
    <w:p w14:paraId="7E0D63E7" w14:textId="77777777" w:rsidR="00641B7B" w:rsidRPr="00D35C60" w:rsidRDefault="00641B7B" w:rsidP="00641B7B">
      <w:pPr>
        <w:rPr>
          <w:rFonts w:asciiTheme="minorHAnsi" w:hAnsiTheme="minorHAnsi" w:cs="Arial"/>
        </w:rPr>
      </w:pPr>
    </w:p>
    <w:p w14:paraId="62BE96D8" w14:textId="77777777" w:rsidR="00641B7B" w:rsidRDefault="00641B7B" w:rsidP="00641B7B">
      <w:pPr>
        <w:ind w:left="720"/>
        <w:rPr>
          <w:rFonts w:asciiTheme="minorHAnsi" w:hAnsiTheme="minorHAnsi" w:cs="Arial"/>
          <w:sz w:val="28"/>
          <w:szCs w:val="28"/>
        </w:rPr>
      </w:pPr>
      <w:r w:rsidRPr="00301D00">
        <w:rPr>
          <w:rFonts w:asciiTheme="minorHAnsi" w:hAnsiTheme="minorHAnsi" w:cs="Arial"/>
          <w:b/>
          <w:sz w:val="28"/>
          <w:szCs w:val="28"/>
        </w:rPr>
        <w:t>Quit rate</w:t>
      </w:r>
      <w:r>
        <w:rPr>
          <w:rFonts w:asciiTheme="minorHAnsi" w:hAnsiTheme="minorHAnsi" w:cs="Arial"/>
          <w:b/>
          <w:sz w:val="28"/>
          <w:szCs w:val="28"/>
        </w:rPr>
        <w:t xml:space="preserve"> for conventional tobacco plus ENDS</w:t>
      </w:r>
      <w:r w:rsidRPr="00301D00">
        <w:rPr>
          <w:rFonts w:asciiTheme="minorHAnsi" w:hAnsiTheme="minorHAnsi" w:cs="Arial"/>
          <w:sz w:val="28"/>
          <w:szCs w:val="28"/>
        </w:rPr>
        <w:t xml:space="preserve"> = </w:t>
      </w:r>
      <w:r w:rsidRPr="00AB5257">
        <w:rPr>
          <w:rFonts w:asciiTheme="minorHAnsi" w:hAnsiTheme="minorHAnsi" w:cs="Arial"/>
          <w:sz w:val="28"/>
          <w:szCs w:val="28"/>
          <w:bdr w:val="single" w:sz="12" w:space="0" w:color="808080" w:themeColor="background1" w:themeShade="80"/>
        </w:rPr>
        <w:fldChar w:fldCharType="begin">
          <w:ffData>
            <w:name w:val="Text111"/>
            <w:enabled/>
            <w:calcOnExit w:val="0"/>
            <w:textInput/>
          </w:ffData>
        </w:fldChar>
      </w:r>
      <w:r w:rsidRPr="00AB5257">
        <w:rPr>
          <w:rFonts w:asciiTheme="minorHAnsi" w:hAnsiTheme="minorHAnsi" w:cs="Arial"/>
          <w:sz w:val="28"/>
          <w:szCs w:val="28"/>
          <w:bdr w:val="single" w:sz="12" w:space="0" w:color="808080" w:themeColor="background1" w:themeShade="80"/>
        </w:rPr>
        <w:instrText xml:space="preserve"> FORMTEXT </w:instrText>
      </w:r>
      <w:r w:rsidRPr="00AB5257">
        <w:rPr>
          <w:rFonts w:asciiTheme="minorHAnsi" w:hAnsiTheme="minorHAnsi" w:cs="Arial"/>
          <w:sz w:val="28"/>
          <w:szCs w:val="28"/>
          <w:bdr w:val="single" w:sz="12" w:space="0" w:color="808080" w:themeColor="background1" w:themeShade="80"/>
        </w:rPr>
      </w:r>
      <w:r w:rsidRPr="00AB5257">
        <w:rPr>
          <w:rFonts w:asciiTheme="minorHAnsi" w:hAnsiTheme="minorHAnsi" w:cs="Arial"/>
          <w:sz w:val="28"/>
          <w:szCs w:val="28"/>
          <w:bdr w:val="single" w:sz="12" w:space="0" w:color="808080" w:themeColor="background1" w:themeShade="80"/>
        </w:rPr>
        <w:fldChar w:fldCharType="separate"/>
      </w:r>
      <w:r w:rsidRPr="00AB5257">
        <w:rPr>
          <w:rFonts w:asciiTheme="minorHAnsi" w:hAnsiTheme="minorHAnsi" w:cs="Arial"/>
          <w:sz w:val="28"/>
          <w:szCs w:val="28"/>
          <w:bdr w:val="single" w:sz="12" w:space="0" w:color="808080" w:themeColor="background1" w:themeShade="80"/>
        </w:rPr>
        <w:t> </w:t>
      </w:r>
      <w:r w:rsidRPr="00AB5257">
        <w:rPr>
          <w:rFonts w:asciiTheme="minorHAnsi" w:hAnsiTheme="minorHAnsi" w:cs="Arial"/>
          <w:sz w:val="28"/>
          <w:szCs w:val="28"/>
          <w:bdr w:val="single" w:sz="12" w:space="0" w:color="808080" w:themeColor="background1" w:themeShade="80"/>
        </w:rPr>
        <w:t> </w:t>
      </w:r>
      <w:r w:rsidRPr="00AB5257">
        <w:rPr>
          <w:rFonts w:asciiTheme="minorHAnsi" w:hAnsiTheme="minorHAnsi" w:cs="Arial"/>
          <w:sz w:val="28"/>
          <w:szCs w:val="28"/>
          <w:bdr w:val="single" w:sz="12" w:space="0" w:color="808080" w:themeColor="background1" w:themeShade="80"/>
        </w:rPr>
        <w:t> </w:t>
      </w:r>
      <w:r w:rsidRPr="00AB5257">
        <w:rPr>
          <w:rFonts w:asciiTheme="minorHAnsi" w:hAnsiTheme="minorHAnsi" w:cs="Arial"/>
          <w:sz w:val="28"/>
          <w:szCs w:val="28"/>
          <w:bdr w:val="single" w:sz="12" w:space="0" w:color="808080" w:themeColor="background1" w:themeShade="80"/>
        </w:rPr>
        <w:t> </w:t>
      </w:r>
      <w:r w:rsidRPr="00AB5257">
        <w:rPr>
          <w:rFonts w:asciiTheme="minorHAnsi" w:hAnsiTheme="minorHAnsi" w:cs="Arial"/>
          <w:sz w:val="28"/>
          <w:szCs w:val="28"/>
          <w:bdr w:val="single" w:sz="12" w:space="0" w:color="808080" w:themeColor="background1" w:themeShade="80"/>
        </w:rPr>
        <w:t> </w:t>
      </w:r>
      <w:r w:rsidRPr="00AB5257">
        <w:rPr>
          <w:rFonts w:asciiTheme="minorHAnsi" w:hAnsiTheme="minorHAnsi" w:cs="Arial"/>
          <w:sz w:val="28"/>
          <w:szCs w:val="28"/>
          <w:bdr w:val="single" w:sz="12" w:space="0" w:color="808080" w:themeColor="background1" w:themeShade="80"/>
        </w:rPr>
        <w:fldChar w:fldCharType="end"/>
      </w:r>
    </w:p>
    <w:p w14:paraId="44ADB51C" w14:textId="77777777" w:rsidR="00BB5FE4" w:rsidRDefault="00BB5FE4" w:rsidP="006976C6">
      <w:pPr>
        <w:ind w:left="540" w:hanging="540"/>
        <w:rPr>
          <w:rFonts w:asciiTheme="minorHAnsi" w:hAnsiTheme="minorHAnsi" w:cs="Arial"/>
          <w:b/>
          <w:sz w:val="28"/>
        </w:rPr>
      </w:pPr>
    </w:p>
    <w:p w14:paraId="26076B13" w14:textId="77777777" w:rsidR="00C03C0E" w:rsidRDefault="00C03C0E">
      <w:pPr>
        <w:spacing w:after="200" w:line="276" w:lineRule="auto"/>
        <w:rPr>
          <w:rFonts w:asciiTheme="minorHAnsi" w:hAnsiTheme="minorHAnsi" w:cs="Arial"/>
          <w:b/>
          <w:sz w:val="28"/>
        </w:rPr>
      </w:pPr>
      <w:r>
        <w:rPr>
          <w:rFonts w:asciiTheme="minorHAnsi" w:hAnsiTheme="minorHAnsi" w:cs="Arial"/>
          <w:b/>
          <w:sz w:val="28"/>
        </w:rPr>
        <w:br w:type="page"/>
      </w:r>
    </w:p>
    <w:p w14:paraId="5709C870" w14:textId="78D819A2" w:rsidR="006B56FC" w:rsidRPr="00D35C60" w:rsidRDefault="00576696" w:rsidP="00761C9D">
      <w:pPr>
        <w:spacing w:after="120"/>
        <w:rPr>
          <w:rFonts w:asciiTheme="minorHAnsi" w:hAnsiTheme="minorHAnsi" w:cs="Arial"/>
          <w:b/>
          <w:sz w:val="28"/>
        </w:rPr>
      </w:pPr>
      <w:r>
        <w:rPr>
          <w:rFonts w:asciiTheme="minorHAnsi" w:hAnsiTheme="minorHAnsi" w:cs="Arial"/>
          <w:b/>
          <w:sz w:val="28"/>
        </w:rPr>
        <w:lastRenderedPageBreak/>
        <w:t>79</w:t>
      </w:r>
      <w:r w:rsidR="006B56FC" w:rsidRPr="00D35C60">
        <w:rPr>
          <w:rFonts w:asciiTheme="minorHAnsi" w:hAnsiTheme="minorHAnsi" w:cs="Arial"/>
          <w:b/>
          <w:sz w:val="28"/>
        </w:rPr>
        <w:t xml:space="preserve">. For the evaluation period described in </w:t>
      </w:r>
      <w:r w:rsidR="00771517" w:rsidRPr="00D35C60">
        <w:rPr>
          <w:rFonts w:asciiTheme="minorHAnsi" w:hAnsiTheme="minorHAnsi" w:cs="Arial"/>
          <w:b/>
          <w:sz w:val="28"/>
        </w:rPr>
        <w:t xml:space="preserve">Question </w:t>
      </w:r>
      <w:r w:rsidR="007B3963">
        <w:rPr>
          <w:rFonts w:asciiTheme="minorHAnsi" w:hAnsiTheme="minorHAnsi" w:cs="Arial"/>
          <w:b/>
          <w:sz w:val="28"/>
        </w:rPr>
        <w:t>6</w:t>
      </w:r>
      <w:r w:rsidR="002D7605">
        <w:rPr>
          <w:rFonts w:asciiTheme="minorHAnsi" w:hAnsiTheme="minorHAnsi" w:cs="Arial"/>
          <w:b/>
          <w:sz w:val="28"/>
        </w:rPr>
        <w:t>7</w:t>
      </w:r>
      <w:r w:rsidR="00E60665">
        <w:rPr>
          <w:rFonts w:asciiTheme="minorHAnsi" w:hAnsiTheme="minorHAnsi" w:cs="Arial"/>
          <w:b/>
          <w:sz w:val="28"/>
        </w:rPr>
        <w:t>,</w:t>
      </w:r>
      <w:r w:rsidR="006B56FC" w:rsidRPr="00D35C60">
        <w:rPr>
          <w:rFonts w:asciiTheme="minorHAnsi" w:hAnsiTheme="minorHAnsi" w:cs="Arial"/>
          <w:b/>
          <w:sz w:val="28"/>
        </w:rPr>
        <w:t xml:space="preserve"> did your</w:t>
      </w:r>
      <w:r w:rsidR="00E60665">
        <w:rPr>
          <w:rFonts w:asciiTheme="minorHAnsi" w:hAnsiTheme="minorHAnsi" w:cs="Arial"/>
          <w:b/>
          <w:sz w:val="28"/>
        </w:rPr>
        <w:t xml:space="preserve"> state’s</w:t>
      </w:r>
      <w:r w:rsidR="006B56FC" w:rsidRPr="00D35C60">
        <w:rPr>
          <w:rFonts w:asciiTheme="minorHAnsi" w:hAnsiTheme="minorHAnsi" w:cs="Arial"/>
          <w:b/>
          <w:sz w:val="28"/>
        </w:rPr>
        <w:t xml:space="preserve"> quitline obtain consent for </w:t>
      </w:r>
      <w:r w:rsidR="0032211A" w:rsidRPr="00D35C60">
        <w:rPr>
          <w:rFonts w:asciiTheme="minorHAnsi" w:hAnsiTheme="minorHAnsi" w:cs="Arial"/>
          <w:b/>
          <w:sz w:val="28"/>
        </w:rPr>
        <w:t>follow-up</w:t>
      </w:r>
      <w:r w:rsidR="006B56FC" w:rsidRPr="00D35C60">
        <w:rPr>
          <w:rFonts w:asciiTheme="minorHAnsi" w:hAnsiTheme="minorHAnsi" w:cs="Arial"/>
          <w:b/>
          <w:sz w:val="28"/>
        </w:rPr>
        <w:t>?</w:t>
      </w:r>
    </w:p>
    <w:p w14:paraId="26577FE7" w14:textId="6F5C4507" w:rsidR="006B56FC" w:rsidRPr="00BB4FAE" w:rsidRDefault="006B56FC" w:rsidP="006976C6">
      <w:pPr>
        <w:ind w:left="720"/>
        <w:rPr>
          <w:rFonts w:asciiTheme="minorHAnsi" w:hAnsiTheme="minorHAnsi" w:cs="Arial"/>
        </w:rPr>
      </w:pPr>
      <w:r w:rsidRPr="00BB4FAE">
        <w:rPr>
          <w:rFonts w:asciiTheme="minorHAnsi" w:hAnsiTheme="minorHAnsi" w:cs="Arial"/>
        </w:rPr>
        <w:fldChar w:fldCharType="begin">
          <w:ffData>
            <w:name w:val="Check90"/>
            <w:enabled/>
            <w:calcOnExit w:val="0"/>
            <w:checkBox>
              <w:sizeAuto/>
              <w:default w:val="0"/>
            </w:checkBox>
          </w:ffData>
        </w:fldChar>
      </w:r>
      <w:bookmarkStart w:id="21" w:name="Check90"/>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bookmarkEnd w:id="21"/>
      <w:r w:rsidRPr="00BB4FAE">
        <w:rPr>
          <w:rFonts w:asciiTheme="minorHAnsi" w:hAnsiTheme="minorHAnsi" w:cs="Arial"/>
        </w:rPr>
        <w:t xml:space="preserve"> Y</w:t>
      </w:r>
      <w:r w:rsidR="00BB5FE4">
        <w:rPr>
          <w:rFonts w:asciiTheme="minorHAnsi" w:hAnsiTheme="minorHAnsi" w:cs="Arial"/>
        </w:rPr>
        <w:t>es</w:t>
      </w:r>
      <w:r w:rsidR="0083079C" w:rsidRPr="00BB4FAE">
        <w:rPr>
          <w:rFonts w:asciiTheme="minorHAnsi" w:hAnsiTheme="minorHAnsi" w:cs="Arial"/>
        </w:rPr>
        <w:t xml:space="preserve"> </w:t>
      </w:r>
      <w:r w:rsidR="00761C9D">
        <w:rPr>
          <w:rFonts w:asciiTheme="minorHAnsi" w:hAnsiTheme="minorHAnsi" w:cs="Arial"/>
        </w:rPr>
        <w:sym w:font="Symbol" w:char="F0AE"/>
      </w:r>
      <w:r w:rsidR="0083079C" w:rsidRPr="00BB4FAE">
        <w:rPr>
          <w:rFonts w:asciiTheme="minorHAnsi" w:hAnsiTheme="minorHAnsi" w:cs="Arial"/>
        </w:rPr>
        <w:t xml:space="preserve"> </w:t>
      </w:r>
      <w:r w:rsidR="0083079C" w:rsidRPr="00BB4FAE">
        <w:rPr>
          <w:rFonts w:asciiTheme="minorHAnsi" w:hAnsiTheme="minorHAnsi" w:cs="Arial"/>
          <w:b/>
        </w:rPr>
        <w:t>CONTINUE</w:t>
      </w:r>
      <w:r w:rsidR="0083079C" w:rsidRPr="00376D16">
        <w:rPr>
          <w:rFonts w:asciiTheme="minorHAnsi" w:hAnsiTheme="minorHAnsi" w:cs="Arial"/>
          <w:b/>
          <w:bCs/>
        </w:rPr>
        <w:t xml:space="preserve"> to Question </w:t>
      </w:r>
      <w:r w:rsidR="00F87CB0" w:rsidRPr="00376D16">
        <w:rPr>
          <w:rFonts w:asciiTheme="minorHAnsi" w:hAnsiTheme="minorHAnsi" w:cs="Arial"/>
          <w:b/>
          <w:bCs/>
        </w:rPr>
        <w:t>8</w:t>
      </w:r>
      <w:r w:rsidR="0028265D" w:rsidRPr="00376D16">
        <w:rPr>
          <w:rFonts w:asciiTheme="minorHAnsi" w:hAnsiTheme="minorHAnsi" w:cs="Arial"/>
          <w:b/>
          <w:bCs/>
        </w:rPr>
        <w:t>0</w:t>
      </w:r>
    </w:p>
    <w:p w14:paraId="05D2784B" w14:textId="77777777" w:rsidR="006B56FC" w:rsidRPr="00BB4FAE" w:rsidRDefault="006B56FC" w:rsidP="006976C6">
      <w:pPr>
        <w:ind w:left="720"/>
        <w:rPr>
          <w:rFonts w:asciiTheme="minorHAnsi" w:hAnsiTheme="minorHAnsi" w:cs="Arial"/>
        </w:rPr>
      </w:pPr>
    </w:p>
    <w:p w14:paraId="765D91A3" w14:textId="7D9485EC" w:rsidR="006B56FC" w:rsidRPr="00841C00" w:rsidRDefault="006B56FC" w:rsidP="00841C00">
      <w:pPr>
        <w:ind w:left="720"/>
        <w:rPr>
          <w:rFonts w:asciiTheme="minorHAnsi" w:hAnsiTheme="minorHAnsi" w:cs="Arial"/>
        </w:rPr>
      </w:pPr>
      <w:r w:rsidRPr="00BB4FAE">
        <w:rPr>
          <w:rFonts w:asciiTheme="minorHAnsi" w:hAnsiTheme="minorHAnsi" w:cs="Arial"/>
        </w:rPr>
        <w:fldChar w:fldCharType="begin">
          <w:ffData>
            <w:name w:val="Check91"/>
            <w:enabled/>
            <w:calcOnExit w:val="0"/>
            <w:checkBox>
              <w:sizeAuto/>
              <w:default w:val="0"/>
            </w:checkBox>
          </w:ffData>
        </w:fldChar>
      </w:r>
      <w:bookmarkStart w:id="22" w:name="Check91"/>
      <w:r w:rsidRPr="00BB4FAE">
        <w:rPr>
          <w:rFonts w:asciiTheme="minorHAnsi" w:hAnsiTheme="minorHAnsi" w:cs="Arial"/>
        </w:rPr>
        <w:instrText xml:space="preserve"> FORMCHECKBOX </w:instrText>
      </w:r>
      <w:r w:rsidR="00A06601">
        <w:rPr>
          <w:rFonts w:asciiTheme="minorHAnsi" w:hAnsiTheme="minorHAnsi" w:cs="Arial"/>
        </w:rPr>
      </w:r>
      <w:r w:rsidR="00A06601">
        <w:rPr>
          <w:rFonts w:asciiTheme="minorHAnsi" w:hAnsiTheme="minorHAnsi" w:cs="Arial"/>
        </w:rPr>
        <w:fldChar w:fldCharType="separate"/>
      </w:r>
      <w:r w:rsidRPr="00BB4FAE">
        <w:rPr>
          <w:rFonts w:asciiTheme="minorHAnsi" w:hAnsiTheme="minorHAnsi" w:cs="Arial"/>
        </w:rPr>
        <w:fldChar w:fldCharType="end"/>
      </w:r>
      <w:bookmarkEnd w:id="22"/>
      <w:r w:rsidRPr="00BB4FAE">
        <w:rPr>
          <w:rFonts w:asciiTheme="minorHAnsi" w:hAnsiTheme="minorHAnsi" w:cs="Arial"/>
        </w:rPr>
        <w:t xml:space="preserve"> N</w:t>
      </w:r>
      <w:r w:rsidR="00BB5FE4">
        <w:rPr>
          <w:rFonts w:asciiTheme="minorHAnsi" w:hAnsiTheme="minorHAnsi" w:cs="Arial"/>
        </w:rPr>
        <w:t>o</w:t>
      </w:r>
      <w:r w:rsidR="0083079C" w:rsidRPr="00BB4FAE">
        <w:rPr>
          <w:rFonts w:asciiTheme="minorHAnsi" w:hAnsiTheme="minorHAnsi" w:cs="Arial"/>
        </w:rPr>
        <w:t xml:space="preserve"> </w:t>
      </w:r>
      <w:r w:rsidR="00761C9D">
        <w:rPr>
          <w:rFonts w:asciiTheme="minorHAnsi" w:hAnsiTheme="minorHAnsi" w:cs="Arial"/>
        </w:rPr>
        <w:sym w:font="Symbol" w:char="F0AE"/>
      </w:r>
      <w:r w:rsidR="0083079C" w:rsidRPr="00BB4FAE">
        <w:rPr>
          <w:rFonts w:asciiTheme="minorHAnsi" w:hAnsiTheme="minorHAnsi" w:cs="Arial"/>
        </w:rPr>
        <w:t xml:space="preserve"> </w:t>
      </w:r>
      <w:r w:rsidR="0083079C" w:rsidRPr="00BB4FAE">
        <w:rPr>
          <w:rFonts w:asciiTheme="minorHAnsi" w:hAnsiTheme="minorHAnsi" w:cs="Arial"/>
          <w:b/>
        </w:rPr>
        <w:t>SKIP</w:t>
      </w:r>
      <w:r w:rsidR="0083079C" w:rsidRPr="00BB4FAE">
        <w:rPr>
          <w:rFonts w:asciiTheme="minorHAnsi" w:hAnsiTheme="minorHAnsi" w:cs="Arial"/>
        </w:rPr>
        <w:t xml:space="preserve"> </w:t>
      </w:r>
      <w:r w:rsidR="0083079C" w:rsidRPr="00376D16">
        <w:rPr>
          <w:rFonts w:asciiTheme="minorHAnsi" w:hAnsiTheme="minorHAnsi" w:cs="Arial"/>
          <w:b/>
          <w:bCs/>
        </w:rPr>
        <w:t xml:space="preserve">to Question </w:t>
      </w:r>
      <w:r w:rsidR="00EF01EF" w:rsidRPr="00376D16">
        <w:rPr>
          <w:rFonts w:asciiTheme="minorHAnsi" w:hAnsiTheme="minorHAnsi" w:cs="Arial"/>
          <w:b/>
          <w:bCs/>
        </w:rPr>
        <w:t>82</w:t>
      </w:r>
    </w:p>
    <w:p w14:paraId="7EA9037C" w14:textId="77777777" w:rsidR="00BB5FE4" w:rsidRDefault="00BB5FE4" w:rsidP="006976C6">
      <w:pPr>
        <w:ind w:left="540" w:hanging="540"/>
        <w:rPr>
          <w:rFonts w:asciiTheme="minorHAnsi" w:hAnsiTheme="minorHAnsi" w:cs="Arial"/>
          <w:b/>
          <w:sz w:val="28"/>
        </w:rPr>
      </w:pPr>
    </w:p>
    <w:p w14:paraId="34F7B431" w14:textId="7D56472B" w:rsidR="00280D51" w:rsidRDefault="00F87CB0" w:rsidP="00C03C0E">
      <w:pPr>
        <w:rPr>
          <w:rFonts w:asciiTheme="minorHAnsi" w:hAnsiTheme="minorHAnsi" w:cs="Arial"/>
          <w:b/>
          <w:color w:val="000000"/>
          <w:spacing w:val="5"/>
          <w:sz w:val="28"/>
          <w:szCs w:val="28"/>
        </w:rPr>
      </w:pPr>
      <w:r>
        <w:rPr>
          <w:rFonts w:asciiTheme="minorHAnsi" w:hAnsiTheme="minorHAnsi" w:cs="Arial"/>
          <w:b/>
          <w:sz w:val="28"/>
        </w:rPr>
        <w:t>8</w:t>
      </w:r>
      <w:r w:rsidR="002D7605">
        <w:rPr>
          <w:rFonts w:asciiTheme="minorHAnsi" w:hAnsiTheme="minorHAnsi" w:cs="Arial"/>
          <w:b/>
          <w:sz w:val="28"/>
        </w:rPr>
        <w:t>0</w:t>
      </w:r>
      <w:r w:rsidR="006B56FC" w:rsidRPr="00D35C60">
        <w:rPr>
          <w:rFonts w:asciiTheme="minorHAnsi" w:hAnsiTheme="minorHAnsi" w:cs="Arial"/>
          <w:b/>
          <w:sz w:val="28"/>
        </w:rPr>
        <w:t xml:space="preserve">. </w:t>
      </w:r>
      <w:r w:rsidR="00475FE5" w:rsidRPr="00D35C60">
        <w:rPr>
          <w:rFonts w:asciiTheme="minorHAnsi" w:hAnsiTheme="minorHAnsi" w:cs="Arial"/>
          <w:b/>
          <w:sz w:val="28"/>
        </w:rPr>
        <w:t xml:space="preserve">Please complete the table below on </w:t>
      </w:r>
      <w:r w:rsidR="006B56FC" w:rsidRPr="00D35C60">
        <w:rPr>
          <w:rFonts w:asciiTheme="minorHAnsi" w:hAnsiTheme="minorHAnsi" w:cs="Arial"/>
          <w:b/>
          <w:sz w:val="28"/>
        </w:rPr>
        <w:t xml:space="preserve">consent for </w:t>
      </w:r>
      <w:r w:rsidR="0032211A" w:rsidRPr="00D35C60">
        <w:rPr>
          <w:rFonts w:asciiTheme="minorHAnsi" w:hAnsiTheme="minorHAnsi" w:cs="Arial"/>
          <w:b/>
          <w:sz w:val="28"/>
        </w:rPr>
        <w:t>follow-up</w:t>
      </w:r>
      <w:r w:rsidR="006B56FC" w:rsidRPr="00D35C60">
        <w:rPr>
          <w:rFonts w:asciiTheme="minorHAnsi" w:hAnsiTheme="minorHAnsi" w:cs="Arial"/>
          <w:b/>
          <w:sz w:val="28"/>
        </w:rPr>
        <w:t xml:space="preserve"> for the evaluation period described in </w:t>
      </w:r>
      <w:r w:rsidR="00771517" w:rsidRPr="00D35C60">
        <w:rPr>
          <w:rFonts w:asciiTheme="minorHAnsi" w:hAnsiTheme="minorHAnsi" w:cs="Arial"/>
          <w:b/>
          <w:color w:val="000000"/>
          <w:spacing w:val="5"/>
          <w:sz w:val="28"/>
          <w:szCs w:val="28"/>
        </w:rPr>
        <w:t xml:space="preserve">Question </w:t>
      </w:r>
      <w:r w:rsidR="00096B33">
        <w:rPr>
          <w:rFonts w:asciiTheme="minorHAnsi" w:hAnsiTheme="minorHAnsi" w:cs="Arial"/>
          <w:b/>
          <w:color w:val="000000"/>
          <w:spacing w:val="5"/>
          <w:sz w:val="28"/>
          <w:szCs w:val="28"/>
        </w:rPr>
        <w:t>67</w:t>
      </w:r>
      <w:r w:rsidR="005A6484">
        <w:rPr>
          <w:rFonts w:asciiTheme="minorHAnsi" w:hAnsiTheme="minorHAnsi" w:cs="Arial"/>
          <w:b/>
          <w:color w:val="000000"/>
          <w:spacing w:val="5"/>
          <w:sz w:val="28"/>
          <w:szCs w:val="28"/>
        </w:rPr>
        <w:t>.</w:t>
      </w:r>
    </w:p>
    <w:p w14:paraId="31364978" w14:textId="77777777" w:rsidR="00C03C0E" w:rsidRDefault="00C03C0E" w:rsidP="00C03C0E">
      <w:pPr>
        <w:rPr>
          <w:rFonts w:asciiTheme="minorHAnsi" w:hAnsiTheme="minorHAnsi"/>
        </w:rPr>
      </w:pP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C03C0E" w:rsidRPr="001B2AB3" w14:paraId="0DDA675B"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AAD5D95" w14:textId="5F2C31BA" w:rsidR="00C03C0E" w:rsidRDefault="007C7DA5"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w:t>
            </w:r>
            <w:r w:rsidR="00C03C0E">
              <w:rPr>
                <w:rFonts w:asciiTheme="minorHAnsi" w:eastAsia="Arial-Black" w:hAnsiTheme="minorHAnsi" w:cs="Arial"/>
                <w:b/>
                <w:i/>
                <w:iCs/>
                <w:color w:val="215868" w:themeColor="accent5" w:themeShade="80"/>
                <w:sz w:val="26"/>
                <w:szCs w:val="26"/>
                <w:u w:val="single"/>
              </w:rPr>
              <w:t>irections</w:t>
            </w:r>
            <w:r w:rsidR="00C03C0E" w:rsidRPr="001B2AB3">
              <w:rPr>
                <w:rFonts w:asciiTheme="minorHAnsi" w:eastAsia="Arial-Black" w:hAnsiTheme="minorHAnsi" w:cs="Arial"/>
                <w:b/>
                <w:i/>
                <w:iCs/>
                <w:color w:val="215868" w:themeColor="accent5" w:themeShade="80"/>
                <w:sz w:val="26"/>
                <w:szCs w:val="26"/>
              </w:rPr>
              <w:t>:</w:t>
            </w:r>
          </w:p>
          <w:p w14:paraId="622CA726" w14:textId="34A5AB32" w:rsidR="00977ECA" w:rsidRPr="00D35C60" w:rsidRDefault="00977ECA" w:rsidP="00977ECA">
            <w:pPr>
              <w:pStyle w:val="ListParagraph"/>
              <w:numPr>
                <w:ilvl w:val="0"/>
                <w:numId w:val="9"/>
              </w:numPr>
              <w:spacing w:after="40"/>
              <w:ind w:left="525"/>
              <w:contextualSpacing w:val="0"/>
              <w:rPr>
                <w:rFonts w:asciiTheme="minorHAnsi" w:hAnsiTheme="minorHAnsi" w:cs="Arial"/>
              </w:rPr>
            </w:pPr>
            <w:r w:rsidRPr="00D35C60">
              <w:rPr>
                <w:rFonts w:asciiTheme="minorHAnsi" w:hAnsiTheme="minorHAnsi" w:cs="Arial"/>
              </w:rPr>
              <w:t xml:space="preserve">If tobacco users were allowed to register more than once for </w:t>
            </w:r>
            <w:proofErr w:type="gramStart"/>
            <w:r w:rsidRPr="00D35C60">
              <w:rPr>
                <w:rFonts w:asciiTheme="minorHAnsi" w:hAnsiTheme="minorHAnsi" w:cs="Arial"/>
              </w:rPr>
              <w:t>services</w:t>
            </w:r>
            <w:r w:rsidR="000E2394">
              <w:rPr>
                <w:rFonts w:asciiTheme="minorHAnsi" w:hAnsiTheme="minorHAnsi" w:cs="Arial"/>
              </w:rPr>
              <w:t xml:space="preserve">, </w:t>
            </w:r>
            <w:r w:rsidRPr="00D35C60">
              <w:rPr>
                <w:rFonts w:asciiTheme="minorHAnsi" w:hAnsiTheme="minorHAnsi" w:cs="Arial"/>
              </w:rPr>
              <w:t>and</w:t>
            </w:r>
            <w:proofErr w:type="gramEnd"/>
            <w:r w:rsidRPr="00D35C60">
              <w:rPr>
                <w:rFonts w:asciiTheme="minorHAnsi" w:hAnsiTheme="minorHAnsi" w:cs="Arial"/>
              </w:rPr>
              <w:t xml:space="preserve"> were asked to consent for follow-up more than once, include them as many times as they were asked to consent.</w:t>
            </w:r>
          </w:p>
          <w:p w14:paraId="66153ECF" w14:textId="290510FC" w:rsidR="00977ECA" w:rsidRPr="00D35C60" w:rsidRDefault="00977ECA" w:rsidP="00977ECA">
            <w:pPr>
              <w:pStyle w:val="ListParagraph"/>
              <w:numPr>
                <w:ilvl w:val="0"/>
                <w:numId w:val="7"/>
              </w:numPr>
              <w:spacing w:after="40"/>
              <w:ind w:left="525"/>
              <w:contextualSpacing w:val="0"/>
              <w:rPr>
                <w:rFonts w:asciiTheme="minorHAnsi" w:hAnsiTheme="minorHAnsi" w:cs="Arial"/>
              </w:rPr>
            </w:pPr>
            <w:r>
              <w:rPr>
                <w:rFonts w:asciiTheme="minorHAnsi" w:hAnsiTheme="minorHAnsi" w:cs="Arial"/>
              </w:rPr>
              <w:t>E</w:t>
            </w:r>
            <w:r w:rsidRPr="00D35C60">
              <w:rPr>
                <w:rFonts w:asciiTheme="minorHAnsi" w:hAnsiTheme="minorHAnsi" w:cs="Arial"/>
              </w:rPr>
              <w:t xml:space="preserve">nter </w:t>
            </w:r>
            <w:r w:rsidRPr="00977ECA">
              <w:rPr>
                <w:rFonts w:asciiTheme="minorHAnsi" w:hAnsiTheme="minorHAnsi" w:cs="Arial"/>
                <w:bCs/>
              </w:rPr>
              <w:t>whole numbers with</w:t>
            </w:r>
            <w:r w:rsidRPr="0053041D">
              <w:rPr>
                <w:rFonts w:asciiTheme="minorHAnsi" w:hAnsiTheme="minorHAnsi" w:cs="Arial"/>
                <w:b/>
              </w:rPr>
              <w:t xml:space="preserve"> no decimals or other symbols</w:t>
            </w:r>
            <w:r w:rsidRPr="00D35C60">
              <w:rPr>
                <w:rFonts w:asciiTheme="minorHAnsi" w:hAnsiTheme="minorHAnsi" w:cs="Arial"/>
              </w:rPr>
              <w:t>.</w:t>
            </w:r>
          </w:p>
          <w:p w14:paraId="1580EB95" w14:textId="3775AE91" w:rsidR="00C03C0E" w:rsidRPr="00977ECA" w:rsidRDefault="00977ECA" w:rsidP="00977ECA">
            <w:pPr>
              <w:pStyle w:val="ListParagraph"/>
              <w:numPr>
                <w:ilvl w:val="0"/>
                <w:numId w:val="7"/>
              </w:numPr>
              <w:spacing w:after="40"/>
              <w:ind w:left="525"/>
              <w:contextualSpacing w:val="0"/>
              <w:rPr>
                <w:rFonts w:asciiTheme="minorHAnsi" w:hAnsiTheme="minorHAnsi" w:cs="Arial"/>
              </w:rPr>
            </w:pPr>
            <w:r w:rsidRPr="00D35C60">
              <w:rPr>
                <w:rFonts w:asciiTheme="minorHAnsi" w:hAnsiTheme="minorHAnsi" w:cs="Arial"/>
              </w:rPr>
              <w:t xml:space="preserve">If you are unable to report a number for a specific category, enter </w:t>
            </w:r>
            <w:r w:rsidRPr="0053041D">
              <w:rPr>
                <w:rFonts w:asciiTheme="minorHAnsi" w:hAnsiTheme="minorHAnsi" w:cs="Arial"/>
                <w:b/>
              </w:rPr>
              <w:t xml:space="preserve">"­9" (minus nine) </w:t>
            </w:r>
            <w:r w:rsidRPr="00D35C60">
              <w:rPr>
                <w:rFonts w:asciiTheme="minorHAnsi" w:hAnsiTheme="minorHAnsi" w:cs="Arial"/>
              </w:rPr>
              <w:t>rather than leav</w:t>
            </w:r>
            <w:r>
              <w:rPr>
                <w:rFonts w:asciiTheme="minorHAnsi" w:hAnsiTheme="minorHAnsi" w:cs="Arial"/>
              </w:rPr>
              <w:t>e it blank.</w:t>
            </w:r>
          </w:p>
        </w:tc>
      </w:tr>
    </w:tbl>
    <w:p w14:paraId="1DC8974A" w14:textId="77777777" w:rsidR="00252A2A" w:rsidRDefault="00252A2A" w:rsidP="006976C6">
      <w:pPr>
        <w:ind w:left="540" w:hanging="540"/>
        <w:rPr>
          <w:rFonts w:asciiTheme="minorHAnsi" w:hAnsiTheme="minorHAnsi" w:cs="Arial"/>
          <w:sz w:val="28"/>
        </w:rPr>
      </w:pPr>
    </w:p>
    <w:tbl>
      <w:tblPr>
        <w:tblStyle w:val="TableGrid"/>
        <w:tblW w:w="0" w:type="auto"/>
        <w:tblInd w:w="285" w:type="dxa"/>
        <w:tblLook w:val="04A0" w:firstRow="1" w:lastRow="0" w:firstColumn="1" w:lastColumn="0" w:noHBand="0" w:noVBand="1"/>
      </w:tblPr>
      <w:tblGrid>
        <w:gridCol w:w="4563"/>
        <w:gridCol w:w="4502"/>
      </w:tblGrid>
      <w:tr w:rsidR="00475FE5" w:rsidRPr="00D35C60" w14:paraId="64BF5051" w14:textId="77777777" w:rsidTr="00D56DF1">
        <w:tc>
          <w:tcPr>
            <w:tcW w:w="4563" w:type="dxa"/>
            <w:shd w:val="clear" w:color="auto" w:fill="C6D9F1" w:themeFill="text2" w:themeFillTint="33"/>
          </w:tcPr>
          <w:p w14:paraId="0FFE4888" w14:textId="77777777" w:rsidR="00475FE5" w:rsidRPr="00301D00" w:rsidRDefault="00475FE5" w:rsidP="00F36CD8">
            <w:pPr>
              <w:widowControl w:val="0"/>
              <w:autoSpaceDE w:val="0"/>
              <w:autoSpaceDN w:val="0"/>
              <w:adjustRightInd w:val="0"/>
              <w:ind w:right="375"/>
              <w:jc w:val="center"/>
              <w:rPr>
                <w:rFonts w:asciiTheme="minorHAnsi" w:hAnsiTheme="minorHAnsi" w:cs="Arial"/>
                <w:b/>
                <w:color w:val="000000"/>
                <w:spacing w:val="5"/>
                <w:sz w:val="28"/>
                <w:szCs w:val="28"/>
              </w:rPr>
            </w:pPr>
            <w:r w:rsidRPr="00301D00">
              <w:rPr>
                <w:rFonts w:asciiTheme="minorHAnsi" w:hAnsiTheme="minorHAnsi" w:cs="Arial"/>
                <w:b/>
                <w:color w:val="000000"/>
                <w:spacing w:val="5"/>
                <w:sz w:val="28"/>
                <w:szCs w:val="28"/>
              </w:rPr>
              <w:t xml:space="preserve">Evaluation Consent </w:t>
            </w:r>
          </w:p>
        </w:tc>
        <w:tc>
          <w:tcPr>
            <w:tcW w:w="4502" w:type="dxa"/>
            <w:shd w:val="clear" w:color="auto" w:fill="C6D9F1" w:themeFill="text2" w:themeFillTint="33"/>
          </w:tcPr>
          <w:p w14:paraId="2931560F" w14:textId="77777777" w:rsidR="00475FE5" w:rsidRPr="00301D00" w:rsidRDefault="00475FE5" w:rsidP="00F36CD8">
            <w:pPr>
              <w:widowControl w:val="0"/>
              <w:autoSpaceDE w:val="0"/>
              <w:autoSpaceDN w:val="0"/>
              <w:adjustRightInd w:val="0"/>
              <w:ind w:right="375"/>
              <w:jc w:val="center"/>
              <w:rPr>
                <w:rFonts w:asciiTheme="minorHAnsi" w:hAnsiTheme="minorHAnsi" w:cs="Arial"/>
                <w:b/>
                <w:color w:val="000000"/>
                <w:spacing w:val="5"/>
                <w:sz w:val="28"/>
                <w:szCs w:val="28"/>
              </w:rPr>
            </w:pPr>
            <w:r w:rsidRPr="00301D00">
              <w:rPr>
                <w:rFonts w:asciiTheme="minorHAnsi" w:hAnsiTheme="minorHAnsi" w:cs="Arial"/>
                <w:b/>
                <w:color w:val="000000"/>
                <w:spacing w:val="5"/>
                <w:sz w:val="28"/>
                <w:szCs w:val="28"/>
              </w:rPr>
              <w:t>Number</w:t>
            </w:r>
          </w:p>
        </w:tc>
      </w:tr>
      <w:tr w:rsidR="00475FE5" w:rsidRPr="00B77D3A" w14:paraId="01609D31" w14:textId="77777777" w:rsidTr="00F36CD8">
        <w:tc>
          <w:tcPr>
            <w:tcW w:w="4563" w:type="dxa"/>
          </w:tcPr>
          <w:p w14:paraId="1A792F96" w14:textId="637D6F2C" w:rsidR="00475FE5" w:rsidRPr="00B77D3A" w:rsidRDefault="009D09D2" w:rsidP="00761C9D">
            <w:pPr>
              <w:widowControl w:val="0"/>
              <w:autoSpaceDE w:val="0"/>
              <w:autoSpaceDN w:val="0"/>
              <w:adjustRightInd w:val="0"/>
              <w:ind w:left="315" w:right="375" w:hanging="315"/>
              <w:rPr>
                <w:rFonts w:asciiTheme="minorHAnsi" w:hAnsiTheme="minorHAnsi" w:cs="Arial"/>
                <w:color w:val="000000"/>
                <w:spacing w:val="5"/>
              </w:rPr>
            </w:pPr>
            <w:r w:rsidRPr="00B77D3A">
              <w:rPr>
                <w:rFonts w:asciiTheme="minorHAnsi" w:hAnsiTheme="minorHAnsi" w:cs="Arial"/>
                <w:color w:val="000000"/>
                <w:spacing w:val="5"/>
              </w:rPr>
              <w:t xml:space="preserve">a. </w:t>
            </w:r>
            <w:r w:rsidR="00761C9D">
              <w:rPr>
                <w:rFonts w:asciiTheme="minorHAnsi" w:hAnsiTheme="minorHAnsi" w:cs="Arial"/>
                <w:color w:val="000000"/>
                <w:spacing w:val="5"/>
              </w:rPr>
              <w:tab/>
            </w:r>
            <w:r w:rsidR="0053041D">
              <w:rPr>
                <w:rFonts w:asciiTheme="minorHAnsi" w:hAnsiTheme="minorHAnsi" w:cs="Arial"/>
                <w:color w:val="000000"/>
                <w:spacing w:val="5"/>
              </w:rPr>
              <w:t>Number of q</w:t>
            </w:r>
            <w:r w:rsidR="00475FE5" w:rsidRPr="00B77D3A">
              <w:rPr>
                <w:rFonts w:asciiTheme="minorHAnsi" w:hAnsiTheme="minorHAnsi" w:cs="Arial"/>
                <w:color w:val="000000"/>
                <w:spacing w:val="5"/>
              </w:rPr>
              <w:t>uitline participants asked to consent to follow-up</w:t>
            </w:r>
          </w:p>
        </w:tc>
        <w:tc>
          <w:tcPr>
            <w:tcW w:w="4502" w:type="dxa"/>
          </w:tcPr>
          <w:p w14:paraId="36234025" w14:textId="77777777" w:rsidR="00475FE5" w:rsidRPr="00B77D3A" w:rsidRDefault="00475FE5" w:rsidP="00096698">
            <w:pPr>
              <w:widowControl w:val="0"/>
              <w:autoSpaceDE w:val="0"/>
              <w:autoSpaceDN w:val="0"/>
              <w:adjustRightInd w:val="0"/>
              <w:ind w:right="375"/>
              <w:rPr>
                <w:rFonts w:asciiTheme="minorHAnsi" w:hAnsiTheme="minorHAnsi" w:cs="Arial"/>
                <w:color w:val="000000"/>
                <w:spacing w:val="5"/>
              </w:rPr>
            </w:pPr>
            <w:r w:rsidRPr="00B77D3A">
              <w:rPr>
                <w:rFonts w:asciiTheme="minorHAnsi" w:hAnsiTheme="minorHAnsi" w:cs="Arial"/>
                <w:color w:val="000000"/>
                <w:spacing w:val="5"/>
              </w:rPr>
              <w:t>N=</w:t>
            </w:r>
          </w:p>
        </w:tc>
      </w:tr>
      <w:tr w:rsidR="00475FE5" w:rsidRPr="00B77D3A" w14:paraId="1456EBB9" w14:textId="77777777" w:rsidTr="00F36CD8">
        <w:tc>
          <w:tcPr>
            <w:tcW w:w="4563" w:type="dxa"/>
          </w:tcPr>
          <w:p w14:paraId="727B1ACB" w14:textId="3DCB5426" w:rsidR="00475FE5" w:rsidRPr="00B77D3A" w:rsidRDefault="009D09D2" w:rsidP="00761C9D">
            <w:pPr>
              <w:widowControl w:val="0"/>
              <w:autoSpaceDE w:val="0"/>
              <w:autoSpaceDN w:val="0"/>
              <w:adjustRightInd w:val="0"/>
              <w:ind w:left="315" w:right="375" w:hanging="315"/>
              <w:rPr>
                <w:rFonts w:asciiTheme="minorHAnsi" w:hAnsiTheme="minorHAnsi" w:cs="Arial"/>
                <w:color w:val="000000"/>
                <w:spacing w:val="5"/>
              </w:rPr>
            </w:pPr>
            <w:r w:rsidRPr="00B77D3A">
              <w:rPr>
                <w:rFonts w:asciiTheme="minorHAnsi" w:hAnsiTheme="minorHAnsi" w:cs="Arial"/>
                <w:color w:val="000000"/>
                <w:spacing w:val="5"/>
              </w:rPr>
              <w:t xml:space="preserve">b. </w:t>
            </w:r>
            <w:r w:rsidR="00761C9D">
              <w:rPr>
                <w:rFonts w:asciiTheme="minorHAnsi" w:hAnsiTheme="minorHAnsi" w:cs="Arial"/>
                <w:color w:val="000000"/>
                <w:spacing w:val="5"/>
              </w:rPr>
              <w:tab/>
            </w:r>
            <w:r w:rsidR="0053041D">
              <w:rPr>
                <w:rFonts w:asciiTheme="minorHAnsi" w:hAnsiTheme="minorHAnsi" w:cs="Arial"/>
                <w:color w:val="000000"/>
                <w:spacing w:val="5"/>
              </w:rPr>
              <w:t>Number of quitline p</w:t>
            </w:r>
            <w:r w:rsidR="00475FE5" w:rsidRPr="00B77D3A">
              <w:rPr>
                <w:rFonts w:asciiTheme="minorHAnsi" w:hAnsiTheme="minorHAnsi" w:cs="Arial"/>
                <w:color w:val="000000"/>
                <w:spacing w:val="5"/>
              </w:rPr>
              <w:t>articipants</w:t>
            </w:r>
            <w:r w:rsidR="00E60665" w:rsidRPr="00B77D3A">
              <w:rPr>
                <w:rFonts w:asciiTheme="minorHAnsi" w:hAnsiTheme="minorHAnsi" w:cs="Arial"/>
                <w:color w:val="000000"/>
                <w:spacing w:val="5"/>
              </w:rPr>
              <w:t xml:space="preserve"> who</w:t>
            </w:r>
            <w:r w:rsidR="00475FE5" w:rsidRPr="00B77D3A">
              <w:rPr>
                <w:rFonts w:asciiTheme="minorHAnsi" w:hAnsiTheme="minorHAnsi" w:cs="Arial"/>
                <w:color w:val="000000"/>
                <w:spacing w:val="5"/>
              </w:rPr>
              <w:t xml:space="preserve"> consented to follow-up</w:t>
            </w:r>
          </w:p>
        </w:tc>
        <w:tc>
          <w:tcPr>
            <w:tcW w:w="4502" w:type="dxa"/>
          </w:tcPr>
          <w:p w14:paraId="77BFCE36" w14:textId="77777777" w:rsidR="00475FE5" w:rsidRPr="00B77D3A" w:rsidRDefault="00475FE5" w:rsidP="00475FE5">
            <w:pPr>
              <w:widowControl w:val="0"/>
              <w:autoSpaceDE w:val="0"/>
              <w:autoSpaceDN w:val="0"/>
              <w:adjustRightInd w:val="0"/>
              <w:ind w:right="375"/>
              <w:rPr>
                <w:rFonts w:asciiTheme="minorHAnsi" w:hAnsiTheme="minorHAnsi" w:cs="Arial"/>
                <w:color w:val="000000"/>
                <w:spacing w:val="5"/>
              </w:rPr>
            </w:pPr>
            <w:r w:rsidRPr="00B77D3A">
              <w:rPr>
                <w:rFonts w:asciiTheme="minorHAnsi" w:hAnsiTheme="minorHAnsi" w:cs="Arial"/>
                <w:color w:val="000000"/>
                <w:spacing w:val="5"/>
              </w:rPr>
              <w:t>N=</w:t>
            </w:r>
          </w:p>
        </w:tc>
      </w:tr>
    </w:tbl>
    <w:p w14:paraId="659DE6A8" w14:textId="72633A35" w:rsidR="006B56FC" w:rsidRDefault="006B56FC" w:rsidP="00493A61">
      <w:pPr>
        <w:rPr>
          <w:rFonts w:asciiTheme="minorHAnsi" w:hAnsiTheme="minorHAnsi" w:cs="Arial"/>
        </w:rPr>
      </w:pPr>
    </w:p>
    <w:p w14:paraId="51F0B717" w14:textId="68C33CCE" w:rsidR="00096698" w:rsidRPr="00D35C60" w:rsidRDefault="00F87CB0" w:rsidP="00096698">
      <w:pPr>
        <w:rPr>
          <w:rFonts w:asciiTheme="minorHAnsi" w:hAnsiTheme="minorHAnsi" w:cs="Arial"/>
          <w:b/>
          <w:sz w:val="28"/>
        </w:rPr>
      </w:pPr>
      <w:r>
        <w:rPr>
          <w:rFonts w:asciiTheme="minorHAnsi" w:hAnsiTheme="minorHAnsi" w:cs="Arial"/>
          <w:b/>
          <w:sz w:val="28"/>
        </w:rPr>
        <w:t>8</w:t>
      </w:r>
      <w:r w:rsidR="00096B33">
        <w:rPr>
          <w:rFonts w:asciiTheme="minorHAnsi" w:hAnsiTheme="minorHAnsi" w:cs="Arial"/>
          <w:b/>
          <w:sz w:val="28"/>
        </w:rPr>
        <w:t>1</w:t>
      </w:r>
      <w:r w:rsidR="00677BFD" w:rsidRPr="00D35C60">
        <w:rPr>
          <w:rFonts w:asciiTheme="minorHAnsi" w:hAnsiTheme="minorHAnsi" w:cs="Arial"/>
          <w:b/>
          <w:sz w:val="28"/>
        </w:rPr>
        <w:t xml:space="preserve">. </w:t>
      </w:r>
      <w:r w:rsidR="00475FE5" w:rsidRPr="00D35C60">
        <w:rPr>
          <w:rFonts w:asciiTheme="minorHAnsi" w:hAnsiTheme="minorHAnsi" w:cs="Arial"/>
          <w:b/>
          <w:sz w:val="28"/>
        </w:rPr>
        <w:t xml:space="preserve">Please complete the table below on evaluation sample and response </w:t>
      </w:r>
      <w:r w:rsidR="00677BFD" w:rsidRPr="00D35C60">
        <w:rPr>
          <w:rFonts w:asciiTheme="minorHAnsi" w:hAnsiTheme="minorHAnsi" w:cs="Arial"/>
          <w:b/>
          <w:sz w:val="28"/>
        </w:rPr>
        <w:t xml:space="preserve">for the evaluation period described in </w:t>
      </w:r>
      <w:r w:rsidR="00771517" w:rsidRPr="00D35C60">
        <w:rPr>
          <w:rFonts w:asciiTheme="minorHAnsi" w:hAnsiTheme="minorHAnsi" w:cs="Arial"/>
          <w:b/>
          <w:color w:val="000000"/>
          <w:spacing w:val="5"/>
          <w:sz w:val="28"/>
          <w:szCs w:val="28"/>
        </w:rPr>
        <w:t xml:space="preserve">Question </w:t>
      </w:r>
      <w:r w:rsidR="00096B33">
        <w:rPr>
          <w:rFonts w:asciiTheme="minorHAnsi" w:hAnsiTheme="minorHAnsi" w:cs="Arial"/>
          <w:b/>
          <w:color w:val="000000"/>
          <w:spacing w:val="5"/>
          <w:sz w:val="28"/>
          <w:szCs w:val="28"/>
        </w:rPr>
        <w:t>67</w:t>
      </w:r>
      <w:r w:rsidR="000F60AE">
        <w:rPr>
          <w:rFonts w:asciiTheme="minorHAnsi" w:hAnsiTheme="minorHAnsi" w:cs="Arial"/>
          <w:b/>
          <w:color w:val="000000"/>
          <w:spacing w:val="5"/>
          <w:sz w:val="28"/>
          <w:szCs w:val="28"/>
        </w:rPr>
        <w:t>.</w:t>
      </w:r>
      <w:r w:rsidR="00677BFD" w:rsidRPr="00D35C60">
        <w:rPr>
          <w:rFonts w:asciiTheme="minorHAnsi" w:hAnsiTheme="minorHAnsi" w:cs="Arial"/>
          <w:b/>
          <w:sz w:val="28"/>
        </w:rPr>
        <w:t xml:space="preserve"> </w:t>
      </w:r>
    </w:p>
    <w:p w14:paraId="30C5B74E" w14:textId="77777777" w:rsidR="005B59E4" w:rsidRDefault="005B59E4" w:rsidP="005B59E4">
      <w:pPr>
        <w:rPr>
          <w:rFonts w:asciiTheme="minorHAnsi" w:hAnsiTheme="minorHAnsi"/>
        </w:rPr>
      </w:pPr>
    </w:p>
    <w:tbl>
      <w:tblPr>
        <w:tblStyle w:val="TableGrid"/>
        <w:tblW w:w="95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40"/>
      </w:tblGrid>
      <w:tr w:rsidR="005B59E4" w:rsidRPr="001B2AB3" w14:paraId="4A6DD3CD" w14:textId="77777777" w:rsidTr="00FE617A">
        <w:tc>
          <w:tcPr>
            <w:tcW w:w="9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C15FD89" w14:textId="71538CBD" w:rsidR="005B59E4" w:rsidRDefault="007C7DA5" w:rsidP="00BE5E85">
            <w:pPr>
              <w:rPr>
                <w:rFonts w:asciiTheme="minorHAnsi" w:eastAsia="Arial-Black" w:hAnsiTheme="minorHAnsi" w:cs="Arial"/>
                <w:b/>
                <w:i/>
                <w:iCs/>
                <w:color w:val="215868" w:themeColor="accent5" w:themeShade="80"/>
                <w:sz w:val="26"/>
                <w:szCs w:val="26"/>
              </w:rPr>
            </w:pPr>
            <w:r>
              <w:rPr>
                <w:rFonts w:asciiTheme="minorHAnsi" w:eastAsia="Arial-Black" w:hAnsiTheme="minorHAnsi" w:cs="Arial"/>
                <w:b/>
                <w:i/>
                <w:iCs/>
                <w:color w:val="215868" w:themeColor="accent5" w:themeShade="80"/>
                <w:sz w:val="26"/>
                <w:szCs w:val="26"/>
                <w:u w:val="single"/>
              </w:rPr>
              <w:t>D</w:t>
            </w:r>
            <w:r w:rsidR="005B59E4">
              <w:rPr>
                <w:rFonts w:asciiTheme="minorHAnsi" w:eastAsia="Arial-Black" w:hAnsiTheme="minorHAnsi" w:cs="Arial"/>
                <w:b/>
                <w:i/>
                <w:iCs/>
                <w:color w:val="215868" w:themeColor="accent5" w:themeShade="80"/>
                <w:sz w:val="26"/>
                <w:szCs w:val="26"/>
                <w:u w:val="single"/>
              </w:rPr>
              <w:t>irections</w:t>
            </w:r>
            <w:r w:rsidR="005B59E4" w:rsidRPr="001B2AB3">
              <w:rPr>
                <w:rFonts w:asciiTheme="minorHAnsi" w:eastAsia="Arial-Black" w:hAnsiTheme="minorHAnsi" w:cs="Arial"/>
                <w:b/>
                <w:i/>
                <w:iCs/>
                <w:color w:val="215868" w:themeColor="accent5" w:themeShade="80"/>
                <w:sz w:val="26"/>
                <w:szCs w:val="26"/>
              </w:rPr>
              <w:t>:</w:t>
            </w:r>
          </w:p>
          <w:p w14:paraId="4EDF51A6" w14:textId="77777777" w:rsidR="005B59E4" w:rsidRDefault="005B59E4" w:rsidP="00EE4484">
            <w:pPr>
              <w:pStyle w:val="ListParagraph"/>
              <w:numPr>
                <w:ilvl w:val="0"/>
                <w:numId w:val="7"/>
              </w:numPr>
              <w:ind w:left="525"/>
              <w:rPr>
                <w:rFonts w:asciiTheme="minorHAnsi" w:hAnsiTheme="minorHAnsi" w:cs="Arial"/>
              </w:rPr>
            </w:pPr>
            <w:r w:rsidRPr="0053041D">
              <w:rPr>
                <w:rFonts w:asciiTheme="minorHAnsi" w:hAnsiTheme="minorHAnsi" w:cs="Arial"/>
              </w:rPr>
              <w:t xml:space="preserve">It is assumed that each tobacco user would only be counted once for this question. </w:t>
            </w:r>
          </w:p>
          <w:p w14:paraId="684C31DB" w14:textId="20650C0D" w:rsidR="005B59E4" w:rsidRPr="0053041D" w:rsidRDefault="007C7DA5" w:rsidP="00EE4484">
            <w:pPr>
              <w:pStyle w:val="ListParagraph"/>
              <w:numPr>
                <w:ilvl w:val="0"/>
                <w:numId w:val="7"/>
              </w:numPr>
              <w:ind w:left="525"/>
              <w:rPr>
                <w:rFonts w:asciiTheme="minorHAnsi" w:hAnsiTheme="minorHAnsi" w:cs="Arial"/>
              </w:rPr>
            </w:pPr>
            <w:r>
              <w:rPr>
                <w:rFonts w:asciiTheme="minorHAnsi" w:hAnsiTheme="minorHAnsi" w:cs="Arial"/>
              </w:rPr>
              <w:t>R</w:t>
            </w:r>
            <w:r w:rsidR="005B59E4" w:rsidRPr="0053041D">
              <w:rPr>
                <w:rFonts w:asciiTheme="minorHAnsi" w:hAnsiTheme="minorHAnsi" w:cs="Arial"/>
              </w:rPr>
              <w:t xml:space="preserve">eport </w:t>
            </w:r>
            <w:r w:rsidR="005B59E4" w:rsidRPr="0077481F">
              <w:rPr>
                <w:rFonts w:asciiTheme="minorHAnsi" w:hAnsiTheme="minorHAnsi" w:cs="Arial"/>
                <w:b/>
                <w:u w:val="single"/>
              </w:rPr>
              <w:t>unique tobacco users</w:t>
            </w:r>
            <w:r w:rsidR="005B59E4" w:rsidRPr="0053041D">
              <w:rPr>
                <w:rFonts w:asciiTheme="minorHAnsi" w:hAnsiTheme="minorHAnsi" w:cs="Arial"/>
              </w:rPr>
              <w:t xml:space="preserve"> only.</w:t>
            </w:r>
          </w:p>
          <w:p w14:paraId="0275A55D" w14:textId="77777777" w:rsidR="005B59E4" w:rsidRPr="00D35C60" w:rsidRDefault="005B59E4" w:rsidP="00EE4484">
            <w:pPr>
              <w:pStyle w:val="ListParagraph"/>
              <w:numPr>
                <w:ilvl w:val="0"/>
                <w:numId w:val="7"/>
              </w:numPr>
              <w:ind w:left="518"/>
              <w:contextualSpacing w:val="0"/>
              <w:rPr>
                <w:rFonts w:asciiTheme="minorHAnsi" w:hAnsiTheme="minorHAnsi" w:cs="Arial"/>
              </w:rPr>
            </w:pPr>
            <w:r>
              <w:rPr>
                <w:rFonts w:asciiTheme="minorHAnsi" w:hAnsiTheme="minorHAnsi" w:cs="Arial"/>
              </w:rPr>
              <w:t>E</w:t>
            </w:r>
            <w:r w:rsidRPr="00D35C60">
              <w:rPr>
                <w:rFonts w:asciiTheme="minorHAnsi" w:hAnsiTheme="minorHAnsi" w:cs="Arial"/>
              </w:rPr>
              <w:t xml:space="preserve">nter </w:t>
            </w:r>
            <w:r w:rsidRPr="00977ECA">
              <w:rPr>
                <w:rFonts w:asciiTheme="minorHAnsi" w:hAnsiTheme="minorHAnsi" w:cs="Arial"/>
                <w:bCs/>
              </w:rPr>
              <w:t>whole numbers with</w:t>
            </w:r>
            <w:r w:rsidRPr="0053041D">
              <w:rPr>
                <w:rFonts w:asciiTheme="minorHAnsi" w:hAnsiTheme="minorHAnsi" w:cs="Arial"/>
                <w:b/>
              </w:rPr>
              <w:t xml:space="preserve"> no decimals or other symbols</w:t>
            </w:r>
            <w:r w:rsidRPr="00D35C60">
              <w:rPr>
                <w:rFonts w:asciiTheme="minorHAnsi" w:hAnsiTheme="minorHAnsi" w:cs="Arial"/>
              </w:rPr>
              <w:t>.</w:t>
            </w:r>
          </w:p>
          <w:p w14:paraId="765588CB" w14:textId="77777777" w:rsidR="005B59E4" w:rsidRPr="00977ECA" w:rsidRDefault="005B59E4" w:rsidP="00EE4484">
            <w:pPr>
              <w:pStyle w:val="ListParagraph"/>
              <w:numPr>
                <w:ilvl w:val="0"/>
                <w:numId w:val="7"/>
              </w:numPr>
              <w:spacing w:after="40"/>
              <w:ind w:left="525"/>
              <w:contextualSpacing w:val="0"/>
              <w:rPr>
                <w:rFonts w:asciiTheme="minorHAnsi" w:hAnsiTheme="minorHAnsi" w:cs="Arial"/>
              </w:rPr>
            </w:pPr>
            <w:r w:rsidRPr="00D35C60">
              <w:rPr>
                <w:rFonts w:asciiTheme="minorHAnsi" w:hAnsiTheme="minorHAnsi" w:cs="Arial"/>
              </w:rPr>
              <w:t xml:space="preserve">If you are unable to report a number for a specific category, enter </w:t>
            </w:r>
            <w:r w:rsidRPr="0053041D">
              <w:rPr>
                <w:rFonts w:asciiTheme="minorHAnsi" w:hAnsiTheme="minorHAnsi" w:cs="Arial"/>
                <w:b/>
              </w:rPr>
              <w:t xml:space="preserve">"­9" (minus nine) </w:t>
            </w:r>
            <w:r w:rsidRPr="00D35C60">
              <w:rPr>
                <w:rFonts w:asciiTheme="minorHAnsi" w:hAnsiTheme="minorHAnsi" w:cs="Arial"/>
              </w:rPr>
              <w:t>rather than leav</w:t>
            </w:r>
            <w:r>
              <w:rPr>
                <w:rFonts w:asciiTheme="minorHAnsi" w:hAnsiTheme="minorHAnsi" w:cs="Arial"/>
              </w:rPr>
              <w:t>e it blank.</w:t>
            </w:r>
          </w:p>
        </w:tc>
      </w:tr>
    </w:tbl>
    <w:p w14:paraId="1AACBE48" w14:textId="77777777" w:rsidR="00096698" w:rsidRDefault="00096698" w:rsidP="00096698">
      <w:pPr>
        <w:rPr>
          <w:rFonts w:asciiTheme="minorHAnsi" w:hAnsiTheme="minorHAnsi" w:cs="Arial"/>
          <w:b/>
          <w:sz w:val="28"/>
        </w:rPr>
      </w:pPr>
    </w:p>
    <w:tbl>
      <w:tblPr>
        <w:tblStyle w:val="TableGrid"/>
        <w:tblW w:w="0" w:type="auto"/>
        <w:tblInd w:w="274" w:type="dxa"/>
        <w:tblLook w:val="04A0" w:firstRow="1" w:lastRow="0" w:firstColumn="1" w:lastColumn="0" w:noHBand="0" w:noVBand="1"/>
      </w:tblPr>
      <w:tblGrid>
        <w:gridCol w:w="4464"/>
        <w:gridCol w:w="4394"/>
      </w:tblGrid>
      <w:tr w:rsidR="00475FE5" w:rsidRPr="00301D00" w14:paraId="2C64BBD4" w14:textId="77777777" w:rsidTr="00761C9D">
        <w:tc>
          <w:tcPr>
            <w:tcW w:w="4464" w:type="dxa"/>
            <w:shd w:val="clear" w:color="auto" w:fill="C6D9F1" w:themeFill="text2" w:themeFillTint="33"/>
          </w:tcPr>
          <w:p w14:paraId="1F8D3F66" w14:textId="77777777" w:rsidR="00475FE5" w:rsidRPr="00301D00" w:rsidRDefault="00475FE5" w:rsidP="00F36CD8">
            <w:pPr>
              <w:widowControl w:val="0"/>
              <w:autoSpaceDE w:val="0"/>
              <w:autoSpaceDN w:val="0"/>
              <w:adjustRightInd w:val="0"/>
              <w:ind w:right="375"/>
              <w:jc w:val="center"/>
              <w:rPr>
                <w:rFonts w:asciiTheme="minorHAnsi" w:hAnsiTheme="minorHAnsi" w:cs="Arial"/>
                <w:b/>
                <w:color w:val="000000"/>
                <w:spacing w:val="5"/>
                <w:sz w:val="28"/>
                <w:szCs w:val="28"/>
              </w:rPr>
            </w:pPr>
            <w:r w:rsidRPr="00301D00">
              <w:rPr>
                <w:rFonts w:asciiTheme="minorHAnsi" w:hAnsiTheme="minorHAnsi" w:cs="Arial"/>
                <w:b/>
                <w:color w:val="000000"/>
                <w:spacing w:val="5"/>
                <w:sz w:val="28"/>
                <w:szCs w:val="28"/>
              </w:rPr>
              <w:t xml:space="preserve">Evaluation Response </w:t>
            </w:r>
          </w:p>
        </w:tc>
        <w:tc>
          <w:tcPr>
            <w:tcW w:w="4394" w:type="dxa"/>
            <w:shd w:val="clear" w:color="auto" w:fill="C6D9F1" w:themeFill="text2" w:themeFillTint="33"/>
          </w:tcPr>
          <w:p w14:paraId="08C5EEBF" w14:textId="77777777" w:rsidR="00475FE5" w:rsidRPr="00301D00" w:rsidRDefault="00475FE5" w:rsidP="00F36CD8">
            <w:pPr>
              <w:widowControl w:val="0"/>
              <w:autoSpaceDE w:val="0"/>
              <w:autoSpaceDN w:val="0"/>
              <w:adjustRightInd w:val="0"/>
              <w:ind w:right="375"/>
              <w:jc w:val="center"/>
              <w:rPr>
                <w:rFonts w:asciiTheme="minorHAnsi" w:hAnsiTheme="minorHAnsi" w:cs="Arial"/>
                <w:b/>
                <w:color w:val="000000"/>
                <w:spacing w:val="5"/>
                <w:sz w:val="28"/>
                <w:szCs w:val="28"/>
              </w:rPr>
            </w:pPr>
            <w:r w:rsidRPr="00301D00">
              <w:rPr>
                <w:rFonts w:asciiTheme="minorHAnsi" w:hAnsiTheme="minorHAnsi" w:cs="Arial"/>
                <w:b/>
                <w:color w:val="000000"/>
                <w:spacing w:val="5"/>
                <w:sz w:val="28"/>
                <w:szCs w:val="28"/>
              </w:rPr>
              <w:t>Number</w:t>
            </w:r>
          </w:p>
        </w:tc>
      </w:tr>
      <w:tr w:rsidR="00475FE5" w:rsidRPr="00B77D3A" w14:paraId="1D5A4CA3" w14:textId="77777777" w:rsidTr="0077481F">
        <w:tc>
          <w:tcPr>
            <w:tcW w:w="4464" w:type="dxa"/>
          </w:tcPr>
          <w:p w14:paraId="2F866E76" w14:textId="2B6A8259" w:rsidR="00475FE5" w:rsidRPr="00B77D3A" w:rsidRDefault="009D09D2" w:rsidP="00761C9D">
            <w:pPr>
              <w:widowControl w:val="0"/>
              <w:autoSpaceDE w:val="0"/>
              <w:autoSpaceDN w:val="0"/>
              <w:adjustRightInd w:val="0"/>
              <w:ind w:left="315" w:right="375" w:hanging="315"/>
              <w:rPr>
                <w:rFonts w:asciiTheme="minorHAnsi" w:hAnsiTheme="minorHAnsi" w:cs="Arial"/>
                <w:color w:val="000000"/>
                <w:spacing w:val="5"/>
              </w:rPr>
            </w:pPr>
            <w:r w:rsidRPr="00B77D3A">
              <w:rPr>
                <w:rFonts w:asciiTheme="minorHAnsi" w:hAnsiTheme="minorHAnsi" w:cs="Arial"/>
                <w:color w:val="000000"/>
                <w:spacing w:val="5"/>
              </w:rPr>
              <w:t xml:space="preserve">a. </w:t>
            </w:r>
            <w:r w:rsidR="00761C9D">
              <w:rPr>
                <w:rFonts w:asciiTheme="minorHAnsi" w:hAnsiTheme="minorHAnsi" w:cs="Arial"/>
                <w:color w:val="000000"/>
                <w:spacing w:val="5"/>
              </w:rPr>
              <w:tab/>
            </w:r>
            <w:r w:rsidR="0053041D">
              <w:rPr>
                <w:rFonts w:asciiTheme="minorHAnsi" w:hAnsiTheme="minorHAnsi" w:cs="Arial"/>
                <w:color w:val="000000"/>
                <w:spacing w:val="5"/>
              </w:rPr>
              <w:t>Number of q</w:t>
            </w:r>
            <w:r w:rsidR="00475FE5" w:rsidRPr="00B77D3A">
              <w:rPr>
                <w:rFonts w:asciiTheme="minorHAnsi" w:hAnsiTheme="minorHAnsi" w:cs="Arial"/>
                <w:color w:val="000000"/>
                <w:spacing w:val="5"/>
              </w:rPr>
              <w:t>uitline participants sampled for follow-up</w:t>
            </w:r>
          </w:p>
        </w:tc>
        <w:tc>
          <w:tcPr>
            <w:tcW w:w="4394" w:type="dxa"/>
          </w:tcPr>
          <w:p w14:paraId="5348726B" w14:textId="77777777" w:rsidR="00475FE5" w:rsidRPr="00B77D3A" w:rsidRDefault="00475FE5" w:rsidP="00096698">
            <w:pPr>
              <w:widowControl w:val="0"/>
              <w:autoSpaceDE w:val="0"/>
              <w:autoSpaceDN w:val="0"/>
              <w:adjustRightInd w:val="0"/>
              <w:ind w:right="375"/>
              <w:rPr>
                <w:rFonts w:asciiTheme="minorHAnsi" w:hAnsiTheme="minorHAnsi" w:cs="Arial"/>
                <w:color w:val="000000"/>
                <w:spacing w:val="5"/>
              </w:rPr>
            </w:pPr>
            <w:r w:rsidRPr="00B77D3A">
              <w:rPr>
                <w:rFonts w:asciiTheme="minorHAnsi" w:hAnsiTheme="minorHAnsi" w:cs="Arial"/>
                <w:color w:val="000000"/>
                <w:spacing w:val="5"/>
              </w:rPr>
              <w:t>N=</w:t>
            </w:r>
          </w:p>
        </w:tc>
      </w:tr>
      <w:tr w:rsidR="00475FE5" w:rsidRPr="00B77D3A" w14:paraId="33949AF4" w14:textId="77777777" w:rsidTr="0077481F">
        <w:tc>
          <w:tcPr>
            <w:tcW w:w="4464" w:type="dxa"/>
          </w:tcPr>
          <w:p w14:paraId="2C3AD3EB" w14:textId="1BEC93FC" w:rsidR="00475FE5" w:rsidRPr="00B77D3A" w:rsidRDefault="009D09D2" w:rsidP="00761C9D">
            <w:pPr>
              <w:widowControl w:val="0"/>
              <w:autoSpaceDE w:val="0"/>
              <w:autoSpaceDN w:val="0"/>
              <w:adjustRightInd w:val="0"/>
              <w:ind w:left="315" w:right="375" w:hanging="315"/>
              <w:rPr>
                <w:rFonts w:asciiTheme="minorHAnsi" w:hAnsiTheme="minorHAnsi" w:cs="Arial"/>
                <w:color w:val="000000"/>
                <w:spacing w:val="5"/>
              </w:rPr>
            </w:pPr>
            <w:r w:rsidRPr="00B77D3A">
              <w:rPr>
                <w:rFonts w:asciiTheme="minorHAnsi" w:hAnsiTheme="minorHAnsi" w:cs="Arial"/>
                <w:color w:val="000000"/>
                <w:spacing w:val="5"/>
              </w:rPr>
              <w:t xml:space="preserve">b. </w:t>
            </w:r>
            <w:r w:rsidR="00761C9D">
              <w:rPr>
                <w:rFonts w:asciiTheme="minorHAnsi" w:hAnsiTheme="minorHAnsi" w:cs="Arial"/>
                <w:color w:val="000000"/>
                <w:spacing w:val="5"/>
              </w:rPr>
              <w:tab/>
            </w:r>
            <w:r w:rsidR="00475FE5" w:rsidRPr="00B77D3A">
              <w:rPr>
                <w:rFonts w:asciiTheme="minorHAnsi" w:hAnsiTheme="minorHAnsi" w:cs="Arial"/>
                <w:color w:val="000000"/>
                <w:spacing w:val="5"/>
              </w:rPr>
              <w:t>Number of</w:t>
            </w:r>
            <w:r w:rsidR="0053041D">
              <w:rPr>
                <w:rFonts w:asciiTheme="minorHAnsi" w:hAnsiTheme="minorHAnsi" w:cs="Arial"/>
                <w:color w:val="000000"/>
                <w:spacing w:val="5"/>
              </w:rPr>
              <w:t xml:space="preserve"> sampled quitline p</w:t>
            </w:r>
            <w:r w:rsidR="00E60665" w:rsidRPr="00B77D3A">
              <w:rPr>
                <w:rFonts w:asciiTheme="minorHAnsi" w:hAnsiTheme="minorHAnsi" w:cs="Arial"/>
                <w:color w:val="000000"/>
                <w:spacing w:val="5"/>
              </w:rPr>
              <w:t>articipants who</w:t>
            </w:r>
            <w:r w:rsidR="00475FE5" w:rsidRPr="00B77D3A">
              <w:rPr>
                <w:rFonts w:asciiTheme="minorHAnsi" w:hAnsiTheme="minorHAnsi" w:cs="Arial"/>
                <w:color w:val="000000"/>
                <w:spacing w:val="5"/>
              </w:rPr>
              <w:t xml:space="preserve"> completed the follow-up</w:t>
            </w:r>
          </w:p>
        </w:tc>
        <w:tc>
          <w:tcPr>
            <w:tcW w:w="4394" w:type="dxa"/>
          </w:tcPr>
          <w:p w14:paraId="67E0BBE1" w14:textId="77777777" w:rsidR="00475FE5" w:rsidRPr="00B77D3A" w:rsidRDefault="00475FE5" w:rsidP="00096698">
            <w:pPr>
              <w:widowControl w:val="0"/>
              <w:autoSpaceDE w:val="0"/>
              <w:autoSpaceDN w:val="0"/>
              <w:adjustRightInd w:val="0"/>
              <w:ind w:right="375"/>
              <w:rPr>
                <w:rFonts w:asciiTheme="minorHAnsi" w:hAnsiTheme="minorHAnsi" w:cs="Arial"/>
                <w:color w:val="000000"/>
                <w:spacing w:val="5"/>
              </w:rPr>
            </w:pPr>
            <w:r w:rsidRPr="00B77D3A">
              <w:rPr>
                <w:rFonts w:asciiTheme="minorHAnsi" w:hAnsiTheme="minorHAnsi" w:cs="Arial"/>
                <w:color w:val="000000"/>
                <w:spacing w:val="5"/>
              </w:rPr>
              <w:t>N=</w:t>
            </w:r>
          </w:p>
        </w:tc>
      </w:tr>
    </w:tbl>
    <w:p w14:paraId="670951EA" w14:textId="77777777" w:rsidR="00641B7B" w:rsidRDefault="00641B7B" w:rsidP="006976C6">
      <w:pPr>
        <w:rPr>
          <w:rFonts w:asciiTheme="minorHAnsi" w:hAnsiTheme="minorHAnsi" w:cs="Arial"/>
          <w:sz w:val="28"/>
          <w:szCs w:val="28"/>
        </w:rPr>
      </w:pPr>
    </w:p>
    <w:p w14:paraId="6B985E97" w14:textId="77777777" w:rsidR="003C536A" w:rsidRPr="00D35C60" w:rsidRDefault="003C536A" w:rsidP="00EA0019">
      <w:pPr>
        <w:rPr>
          <w:rFonts w:asciiTheme="minorHAnsi" w:hAnsiTheme="minorHAnsi"/>
        </w:rPr>
      </w:pPr>
    </w:p>
    <w:tbl>
      <w:tblPr>
        <w:tblpPr w:leftFromText="180" w:rightFromText="180" w:vertAnchor="text"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391F5C" w:rsidRPr="00D35C60" w14:paraId="55F4F569" w14:textId="77777777" w:rsidTr="00FE617A">
        <w:tc>
          <w:tcPr>
            <w:tcW w:w="9558" w:type="dxa"/>
            <w:tcBorders>
              <w:top w:val="single" w:sz="12" w:space="0" w:color="auto"/>
              <w:bottom w:val="single" w:sz="12" w:space="0" w:color="auto"/>
            </w:tcBorders>
            <w:shd w:val="clear" w:color="auto" w:fill="D9D9D9" w:themeFill="background1" w:themeFillShade="D9"/>
            <w:vAlign w:val="center"/>
          </w:tcPr>
          <w:p w14:paraId="4F71A5DD" w14:textId="77777777" w:rsidR="00391F5C" w:rsidRPr="00D35C60" w:rsidRDefault="00677BFD" w:rsidP="00A947B1">
            <w:pPr>
              <w:pStyle w:val="Sectionheader"/>
              <w:rPr>
                <w:rFonts w:asciiTheme="minorHAnsi" w:hAnsiTheme="minorHAnsi"/>
              </w:rPr>
            </w:pPr>
            <w:r w:rsidRPr="00D35C60">
              <w:rPr>
                <w:rFonts w:asciiTheme="minorHAnsi" w:hAnsiTheme="minorHAnsi"/>
              </w:rPr>
              <w:t xml:space="preserve">FINAL </w:t>
            </w:r>
            <w:r w:rsidR="00391F5C" w:rsidRPr="00D35C60">
              <w:rPr>
                <w:rFonts w:asciiTheme="minorHAnsi" w:hAnsiTheme="minorHAnsi"/>
              </w:rPr>
              <w:t>COMMENTS</w:t>
            </w:r>
          </w:p>
        </w:tc>
      </w:tr>
      <w:tr w:rsidR="00391F5C" w:rsidRPr="00D35C60" w14:paraId="1C5A2A7B" w14:textId="77777777" w:rsidTr="00FE617A">
        <w:tc>
          <w:tcPr>
            <w:tcW w:w="9558" w:type="dxa"/>
            <w:tcBorders>
              <w:top w:val="single" w:sz="12" w:space="0" w:color="auto"/>
            </w:tcBorders>
          </w:tcPr>
          <w:p w14:paraId="3177AD17" w14:textId="39676B0F" w:rsidR="00771517" w:rsidRDefault="00096B33" w:rsidP="00391F5C">
            <w:pPr>
              <w:autoSpaceDE w:val="0"/>
              <w:autoSpaceDN w:val="0"/>
              <w:adjustRightInd w:val="0"/>
              <w:rPr>
                <w:rFonts w:asciiTheme="minorHAnsi" w:hAnsiTheme="minorHAnsi" w:cs="Arial"/>
                <w:b/>
                <w:color w:val="000000"/>
                <w:spacing w:val="-1"/>
                <w:w w:val="102"/>
                <w:sz w:val="28"/>
                <w:szCs w:val="28"/>
              </w:rPr>
            </w:pPr>
            <w:r>
              <w:rPr>
                <w:rFonts w:asciiTheme="minorHAnsi" w:hAnsiTheme="minorHAnsi" w:cs="Arial"/>
                <w:b/>
                <w:sz w:val="28"/>
                <w:szCs w:val="22"/>
                <w:lang w:val="en-US" w:eastAsia="en-US"/>
              </w:rPr>
              <w:t>82</w:t>
            </w:r>
            <w:r w:rsidR="00E202B4">
              <w:rPr>
                <w:rFonts w:asciiTheme="minorHAnsi" w:hAnsiTheme="minorHAnsi" w:cs="Arial"/>
                <w:b/>
                <w:sz w:val="28"/>
                <w:szCs w:val="22"/>
                <w:lang w:val="en-US" w:eastAsia="en-US"/>
              </w:rPr>
              <w:t>.</w:t>
            </w:r>
            <w:r w:rsidR="00677BFD" w:rsidRPr="00D35C60">
              <w:rPr>
                <w:rFonts w:asciiTheme="minorHAnsi" w:hAnsiTheme="minorHAnsi" w:cs="Arial"/>
                <w:b/>
                <w:sz w:val="28"/>
                <w:szCs w:val="22"/>
                <w:lang w:val="en-US" w:eastAsia="en-US"/>
              </w:rPr>
              <w:t xml:space="preserve"> </w:t>
            </w:r>
            <w:r w:rsidR="00391F5C" w:rsidRPr="00D35C60">
              <w:rPr>
                <w:rFonts w:asciiTheme="minorHAnsi" w:hAnsiTheme="minorHAnsi" w:cs="Arial"/>
                <w:b/>
                <w:sz w:val="28"/>
                <w:szCs w:val="22"/>
                <w:lang w:val="en-US" w:eastAsia="en-US"/>
              </w:rPr>
              <w:t>Survey Comments: Please list any comments you have about survey items or content and the completion/submission process that you feel may be useful for subsequent versions of the survey</w:t>
            </w:r>
            <w:r w:rsidR="00771517" w:rsidRPr="00D35C60">
              <w:rPr>
                <w:rFonts w:asciiTheme="minorHAnsi" w:hAnsiTheme="minorHAnsi" w:cs="Arial"/>
                <w:b/>
                <w:sz w:val="28"/>
                <w:szCs w:val="22"/>
                <w:lang w:val="en-US" w:eastAsia="en-US"/>
              </w:rPr>
              <w:t xml:space="preserve">, or feel free to email </w:t>
            </w:r>
            <w:hyperlink r:id="rId22" w:history="1">
              <w:r w:rsidR="00771517" w:rsidRPr="00D35C60">
                <w:rPr>
                  <w:rStyle w:val="Hyperlink"/>
                  <w:rFonts w:asciiTheme="minorHAnsi" w:hAnsiTheme="minorHAnsi" w:cs="Arial"/>
                  <w:b/>
                  <w:sz w:val="28"/>
                  <w:szCs w:val="22"/>
                  <w:lang w:val="en-US" w:eastAsia="en-US"/>
                </w:rPr>
                <w:t>annualsurvey@naquitline.org</w:t>
              </w:r>
            </w:hyperlink>
            <w:r w:rsidR="00771517" w:rsidRPr="00D35C60">
              <w:rPr>
                <w:rFonts w:asciiTheme="minorHAnsi" w:hAnsiTheme="minorHAnsi" w:cs="Arial"/>
                <w:b/>
                <w:sz w:val="28"/>
                <w:szCs w:val="22"/>
                <w:lang w:val="en-US" w:eastAsia="en-US"/>
              </w:rPr>
              <w:t xml:space="preserve"> or </w:t>
            </w:r>
            <w:r w:rsidR="00771517" w:rsidRPr="00D35C60">
              <w:rPr>
                <w:rFonts w:asciiTheme="minorHAnsi" w:hAnsiTheme="minorHAnsi" w:cs="Arial"/>
                <w:b/>
                <w:sz w:val="28"/>
                <w:szCs w:val="28"/>
                <w:lang w:val="en-US" w:eastAsia="en-US"/>
              </w:rPr>
              <w:t>call</w:t>
            </w:r>
            <w:r w:rsidR="003F537F">
              <w:rPr>
                <w:rFonts w:asciiTheme="minorHAnsi" w:hAnsiTheme="minorHAnsi" w:cs="Arial"/>
                <w:b/>
                <w:sz w:val="28"/>
                <w:szCs w:val="28"/>
                <w:lang w:val="en-US" w:eastAsia="en-US"/>
              </w:rPr>
              <w:t xml:space="preserve"> </w:t>
            </w:r>
            <w:r w:rsidR="00771517" w:rsidRPr="00D35C60">
              <w:rPr>
                <w:rFonts w:asciiTheme="minorHAnsi" w:hAnsiTheme="minorHAnsi" w:cs="Arial"/>
                <w:b/>
                <w:color w:val="000000"/>
                <w:spacing w:val="-1"/>
                <w:sz w:val="28"/>
                <w:szCs w:val="28"/>
              </w:rPr>
              <w:t>800.398.548</w:t>
            </w:r>
            <w:r w:rsidR="00771517" w:rsidRPr="00D35C60">
              <w:rPr>
                <w:rFonts w:asciiTheme="minorHAnsi" w:hAnsiTheme="minorHAnsi" w:cs="Arial"/>
                <w:b/>
                <w:color w:val="000000"/>
                <w:sz w:val="28"/>
                <w:szCs w:val="28"/>
              </w:rPr>
              <w:t>9</w:t>
            </w:r>
            <w:r w:rsidR="00771517" w:rsidRPr="00D35C60">
              <w:rPr>
                <w:rFonts w:asciiTheme="minorHAnsi" w:hAnsiTheme="minorHAnsi" w:cs="Arial"/>
                <w:b/>
                <w:color w:val="000000"/>
                <w:spacing w:val="30"/>
                <w:sz w:val="28"/>
                <w:szCs w:val="28"/>
              </w:rPr>
              <w:t xml:space="preserve"> </w:t>
            </w:r>
            <w:r w:rsidR="00771517" w:rsidRPr="00D35C60">
              <w:rPr>
                <w:rFonts w:asciiTheme="minorHAnsi" w:hAnsiTheme="minorHAnsi" w:cs="Arial"/>
                <w:b/>
                <w:color w:val="000000"/>
                <w:spacing w:val="-1"/>
                <w:sz w:val="28"/>
                <w:szCs w:val="28"/>
              </w:rPr>
              <w:t>ext</w:t>
            </w:r>
            <w:r w:rsidR="00771517" w:rsidRPr="00D35C60">
              <w:rPr>
                <w:rFonts w:asciiTheme="minorHAnsi" w:hAnsiTheme="minorHAnsi" w:cs="Arial"/>
                <w:b/>
                <w:color w:val="000000"/>
                <w:sz w:val="28"/>
                <w:szCs w:val="28"/>
              </w:rPr>
              <w:t>.</w:t>
            </w:r>
            <w:r w:rsidR="00771517" w:rsidRPr="00D35C60">
              <w:rPr>
                <w:rFonts w:asciiTheme="minorHAnsi" w:hAnsiTheme="minorHAnsi" w:cs="Arial"/>
                <w:b/>
                <w:color w:val="000000"/>
                <w:spacing w:val="13"/>
                <w:sz w:val="28"/>
                <w:szCs w:val="28"/>
              </w:rPr>
              <w:t xml:space="preserve"> </w:t>
            </w:r>
            <w:r w:rsidR="00771517" w:rsidRPr="00D35C60">
              <w:rPr>
                <w:rFonts w:asciiTheme="minorHAnsi" w:hAnsiTheme="minorHAnsi" w:cs="Arial"/>
                <w:b/>
                <w:color w:val="000000"/>
                <w:spacing w:val="-1"/>
                <w:w w:val="102"/>
                <w:sz w:val="28"/>
                <w:szCs w:val="28"/>
              </w:rPr>
              <w:t>701.</w:t>
            </w:r>
          </w:p>
          <w:p w14:paraId="3FCF0602" w14:textId="04265E89" w:rsidR="002B4964" w:rsidRPr="00E12EAE" w:rsidRDefault="002B4964" w:rsidP="00391F5C">
            <w:pPr>
              <w:autoSpaceDE w:val="0"/>
              <w:autoSpaceDN w:val="0"/>
              <w:adjustRightInd w:val="0"/>
              <w:rPr>
                <w:rFonts w:asciiTheme="minorHAnsi" w:hAnsiTheme="minorHAnsi" w:cs="Arial"/>
                <w:bCs/>
                <w:color w:val="000000"/>
                <w:spacing w:val="-1"/>
                <w:w w:val="102"/>
              </w:rPr>
            </w:pPr>
          </w:p>
          <w:p w14:paraId="4F055F26" w14:textId="1C20032F" w:rsidR="002B4964" w:rsidRPr="00E12EAE" w:rsidRDefault="002B4964" w:rsidP="00391F5C">
            <w:pPr>
              <w:autoSpaceDE w:val="0"/>
              <w:autoSpaceDN w:val="0"/>
              <w:adjustRightInd w:val="0"/>
              <w:rPr>
                <w:rFonts w:asciiTheme="minorHAnsi" w:hAnsiTheme="minorHAnsi" w:cs="Arial"/>
                <w:bCs/>
                <w:color w:val="000000"/>
                <w:spacing w:val="-1"/>
                <w:w w:val="102"/>
              </w:rPr>
            </w:pPr>
          </w:p>
          <w:p w14:paraId="1326D567" w14:textId="53D59427" w:rsidR="002B4964" w:rsidRPr="00E12EAE" w:rsidRDefault="002B4964" w:rsidP="00391F5C">
            <w:pPr>
              <w:autoSpaceDE w:val="0"/>
              <w:autoSpaceDN w:val="0"/>
              <w:adjustRightInd w:val="0"/>
              <w:rPr>
                <w:rFonts w:asciiTheme="minorHAnsi" w:hAnsiTheme="minorHAnsi" w:cs="Arial"/>
                <w:bCs/>
                <w:color w:val="000000"/>
                <w:spacing w:val="-1"/>
                <w:w w:val="102"/>
              </w:rPr>
            </w:pPr>
          </w:p>
          <w:p w14:paraId="43A17DCD" w14:textId="2563EEF3" w:rsidR="002B4964" w:rsidRPr="00E12EAE" w:rsidRDefault="002B4964" w:rsidP="00391F5C">
            <w:pPr>
              <w:autoSpaceDE w:val="0"/>
              <w:autoSpaceDN w:val="0"/>
              <w:adjustRightInd w:val="0"/>
              <w:rPr>
                <w:rFonts w:asciiTheme="minorHAnsi" w:hAnsiTheme="minorHAnsi" w:cs="Arial"/>
                <w:bCs/>
                <w:color w:val="000000"/>
                <w:spacing w:val="-1"/>
                <w:w w:val="102"/>
              </w:rPr>
            </w:pPr>
          </w:p>
          <w:p w14:paraId="05D2B314" w14:textId="77777777" w:rsidR="002B4964" w:rsidRPr="00E12EAE" w:rsidRDefault="002B4964" w:rsidP="00391F5C">
            <w:pPr>
              <w:autoSpaceDE w:val="0"/>
              <w:autoSpaceDN w:val="0"/>
              <w:adjustRightInd w:val="0"/>
              <w:rPr>
                <w:rFonts w:asciiTheme="minorHAnsi" w:hAnsiTheme="minorHAnsi" w:cs="Arial"/>
                <w:bCs/>
                <w:lang w:val="en-US" w:eastAsia="en-US"/>
              </w:rPr>
            </w:pPr>
          </w:p>
          <w:p w14:paraId="57380D11" w14:textId="77777777" w:rsidR="00677BFD" w:rsidRPr="00D35C60" w:rsidRDefault="00677BFD" w:rsidP="00841C00">
            <w:pPr>
              <w:widowControl w:val="0"/>
              <w:autoSpaceDE w:val="0"/>
              <w:autoSpaceDN w:val="0"/>
              <w:adjustRightInd w:val="0"/>
              <w:rPr>
                <w:rFonts w:asciiTheme="minorHAnsi" w:hAnsiTheme="minorHAnsi" w:cs="Arial"/>
                <w:color w:val="0070C0"/>
                <w:sz w:val="22"/>
                <w:szCs w:val="22"/>
                <w:lang w:val="en-US" w:eastAsia="en-US"/>
              </w:rPr>
            </w:pPr>
          </w:p>
        </w:tc>
      </w:tr>
    </w:tbl>
    <w:p w14:paraId="4A1C7A56" w14:textId="77777777" w:rsidR="00391F5C" w:rsidRPr="00D35C60" w:rsidRDefault="00391F5C" w:rsidP="008B0931">
      <w:pPr>
        <w:jc w:val="center"/>
        <w:rPr>
          <w:rFonts w:asciiTheme="minorHAnsi" w:hAnsiTheme="minorHAnsi" w:cs="Arial"/>
          <w:sz w:val="22"/>
          <w:szCs w:val="22"/>
        </w:rPr>
      </w:pPr>
    </w:p>
    <w:p w14:paraId="418E2449" w14:textId="77777777" w:rsidR="0032782D" w:rsidRDefault="0032782D" w:rsidP="00180A82">
      <w:pPr>
        <w:shd w:val="clear" w:color="auto" w:fill="C6D9F1" w:themeFill="text2" w:themeFillTint="33"/>
        <w:jc w:val="center"/>
        <w:rPr>
          <w:rFonts w:asciiTheme="minorHAnsi" w:hAnsiTheme="minorHAnsi" w:cs="Arial"/>
          <w:b/>
          <w:sz w:val="40"/>
          <w:szCs w:val="40"/>
        </w:rPr>
      </w:pPr>
      <w:r>
        <w:rPr>
          <w:rFonts w:asciiTheme="minorHAnsi" w:hAnsiTheme="minorHAnsi" w:cs="Arial"/>
          <w:b/>
          <w:sz w:val="40"/>
          <w:szCs w:val="40"/>
        </w:rPr>
        <w:t>Thank you for completing the survey!</w:t>
      </w:r>
    </w:p>
    <w:p w14:paraId="0512E5B5" w14:textId="77777777" w:rsidR="0032782D" w:rsidRDefault="0032782D" w:rsidP="00180A82">
      <w:pPr>
        <w:shd w:val="clear" w:color="auto" w:fill="C6D9F1" w:themeFill="text2" w:themeFillTint="33"/>
        <w:jc w:val="center"/>
        <w:rPr>
          <w:rFonts w:asciiTheme="minorHAnsi" w:hAnsiTheme="minorHAnsi" w:cs="Arial"/>
          <w:b/>
          <w:sz w:val="40"/>
          <w:szCs w:val="40"/>
        </w:rPr>
      </w:pPr>
    </w:p>
    <w:p w14:paraId="4102F46C" w14:textId="77777777" w:rsidR="00391F5C" w:rsidRPr="00180A82" w:rsidRDefault="00180A82" w:rsidP="00180A82">
      <w:pPr>
        <w:shd w:val="clear" w:color="auto" w:fill="C6D9F1" w:themeFill="text2" w:themeFillTint="33"/>
        <w:jc w:val="center"/>
        <w:rPr>
          <w:rFonts w:asciiTheme="minorHAnsi" w:hAnsiTheme="minorHAnsi" w:cs="Arial"/>
          <w:sz w:val="40"/>
          <w:szCs w:val="40"/>
        </w:rPr>
      </w:pPr>
      <w:r>
        <w:rPr>
          <w:rFonts w:asciiTheme="minorHAnsi" w:hAnsiTheme="minorHAnsi" w:cs="Arial"/>
          <w:b/>
          <w:sz w:val="40"/>
          <w:szCs w:val="40"/>
        </w:rPr>
        <w:t xml:space="preserve">REMINDER: Please click the “DONE” button in Survey Monkey </w:t>
      </w:r>
      <w:r w:rsidR="0032782D">
        <w:rPr>
          <w:rFonts w:asciiTheme="minorHAnsi" w:hAnsiTheme="minorHAnsi" w:cs="Arial"/>
          <w:b/>
          <w:sz w:val="40"/>
          <w:szCs w:val="40"/>
        </w:rPr>
        <w:t>before exiting</w:t>
      </w:r>
      <w:r>
        <w:rPr>
          <w:rFonts w:asciiTheme="minorHAnsi" w:hAnsiTheme="minorHAnsi" w:cs="Arial"/>
          <w:b/>
          <w:sz w:val="40"/>
          <w:szCs w:val="40"/>
        </w:rPr>
        <w:t xml:space="preserve">. </w:t>
      </w:r>
    </w:p>
    <w:sectPr w:rsidR="00391F5C" w:rsidRPr="00180A82" w:rsidSect="00AB62D0">
      <w:headerReference w:type="even"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DE85" w14:textId="77777777" w:rsidR="00A06601" w:rsidRDefault="00A06601" w:rsidP="00AC7074">
      <w:r>
        <w:separator/>
      </w:r>
    </w:p>
  </w:endnote>
  <w:endnote w:type="continuationSeparator" w:id="0">
    <w:p w14:paraId="1212251B" w14:textId="77777777" w:rsidR="00A06601" w:rsidRDefault="00A06601" w:rsidP="00AC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Black">
    <w:altName w:val="MS Mincho"/>
    <w:panose1 w:val="00000000000000000000"/>
    <w:charset w:val="80"/>
    <w:family w:val="auto"/>
    <w:notTrueType/>
    <w:pitch w:val="default"/>
    <w:sig w:usb0="00000001"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44DB2" w14:textId="77777777" w:rsidR="00403982" w:rsidRDefault="00403982">
    <w:pPr>
      <w:pStyle w:val="Footer"/>
    </w:pPr>
  </w:p>
  <w:p w14:paraId="7BD54EDF" w14:textId="77777777" w:rsidR="00403982" w:rsidRDefault="00403982"/>
  <w:p w14:paraId="413FBD78" w14:textId="77777777" w:rsidR="00403982" w:rsidRDefault="004039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9767630"/>
      <w:docPartObj>
        <w:docPartGallery w:val="Page Numbers (Bottom of Page)"/>
        <w:docPartUnique/>
      </w:docPartObj>
    </w:sdtPr>
    <w:sdtEndPr>
      <w:rPr>
        <w:rFonts w:asciiTheme="minorHAnsi" w:hAnsiTheme="minorHAnsi" w:cstheme="minorHAnsi"/>
        <w:noProof/>
      </w:rPr>
    </w:sdtEndPr>
    <w:sdtContent>
      <w:p w14:paraId="53D40D65" w14:textId="77777777" w:rsidR="00403982" w:rsidRPr="00B13D39" w:rsidRDefault="00403982">
        <w:pPr>
          <w:pStyle w:val="Footer"/>
          <w:jc w:val="right"/>
          <w:rPr>
            <w:rFonts w:asciiTheme="minorHAnsi" w:hAnsiTheme="minorHAnsi" w:cstheme="minorHAnsi"/>
          </w:rPr>
        </w:pPr>
        <w:r w:rsidRPr="00B13D39">
          <w:rPr>
            <w:rFonts w:asciiTheme="minorHAnsi" w:hAnsiTheme="minorHAnsi" w:cstheme="minorHAnsi"/>
          </w:rPr>
          <w:fldChar w:fldCharType="begin"/>
        </w:r>
        <w:r w:rsidRPr="00B13D39">
          <w:rPr>
            <w:rFonts w:asciiTheme="minorHAnsi" w:hAnsiTheme="minorHAnsi" w:cstheme="minorHAnsi"/>
          </w:rPr>
          <w:instrText xml:space="preserve"> PAGE   \* MERGEFORMAT </w:instrText>
        </w:r>
        <w:r w:rsidRPr="00B13D39">
          <w:rPr>
            <w:rFonts w:asciiTheme="minorHAnsi" w:hAnsiTheme="minorHAnsi" w:cstheme="minorHAnsi"/>
          </w:rPr>
          <w:fldChar w:fldCharType="separate"/>
        </w:r>
        <w:r w:rsidRPr="00B13D39">
          <w:rPr>
            <w:rFonts w:asciiTheme="minorHAnsi" w:hAnsiTheme="minorHAnsi" w:cstheme="minorHAnsi"/>
            <w:noProof/>
          </w:rPr>
          <w:t>20</w:t>
        </w:r>
        <w:r w:rsidRPr="00B13D39">
          <w:rPr>
            <w:rFonts w:asciiTheme="minorHAnsi" w:hAnsiTheme="minorHAnsi" w:cstheme="minorHAnsi"/>
            <w:noProof/>
          </w:rPr>
          <w:fldChar w:fldCharType="end"/>
        </w:r>
      </w:p>
    </w:sdtContent>
  </w:sdt>
  <w:p w14:paraId="0912B96E" w14:textId="77777777" w:rsidR="00403982" w:rsidRDefault="00403982" w:rsidP="00155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0C9D0" w14:textId="77777777" w:rsidR="00A06601" w:rsidRDefault="00A06601" w:rsidP="00AC7074">
      <w:r>
        <w:separator/>
      </w:r>
    </w:p>
  </w:footnote>
  <w:footnote w:type="continuationSeparator" w:id="0">
    <w:p w14:paraId="00E90675" w14:textId="77777777" w:rsidR="00A06601" w:rsidRDefault="00A06601" w:rsidP="00AC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05897" w14:textId="77777777" w:rsidR="00403982" w:rsidRDefault="00403982">
    <w:pPr>
      <w:pStyle w:val="Header"/>
    </w:pPr>
  </w:p>
  <w:p w14:paraId="09438A9A" w14:textId="77777777" w:rsidR="00403982" w:rsidRDefault="00403982"/>
  <w:p w14:paraId="7F28DF3A" w14:textId="77777777" w:rsidR="00403982" w:rsidRDefault="004039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24F0"/>
    <w:multiLevelType w:val="hybridMultilevel"/>
    <w:tmpl w:val="ABE28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A44F3"/>
    <w:multiLevelType w:val="hybridMultilevel"/>
    <w:tmpl w:val="E368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E5364"/>
    <w:multiLevelType w:val="hybridMultilevel"/>
    <w:tmpl w:val="D820F25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134B5BC8"/>
    <w:multiLevelType w:val="hybridMultilevel"/>
    <w:tmpl w:val="B9C0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230AA"/>
    <w:multiLevelType w:val="hybridMultilevel"/>
    <w:tmpl w:val="D7F0A1BE"/>
    <w:lvl w:ilvl="0" w:tplc="811C9008">
      <w:start w:val="1"/>
      <w:numFmt w:val="bullet"/>
      <w:lvlText w:val=""/>
      <w:lvlJc w:val="left"/>
      <w:pPr>
        <w:ind w:left="720" w:hanging="360"/>
      </w:pPr>
      <w:rPr>
        <w:rFonts w:ascii="Symbol" w:hAnsi="Symbol" w:hint="default"/>
        <w:color w:val="auto"/>
      </w:rPr>
    </w:lvl>
    <w:lvl w:ilvl="1" w:tplc="C300657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13D7A"/>
    <w:multiLevelType w:val="hybridMultilevel"/>
    <w:tmpl w:val="14C07466"/>
    <w:lvl w:ilvl="0" w:tplc="0409000F">
      <w:start w:val="1"/>
      <w:numFmt w:val="decimal"/>
      <w:lvlText w:val="%1."/>
      <w:lvlJc w:val="left"/>
      <w:pPr>
        <w:ind w:left="360" w:hanging="360"/>
      </w:pPr>
    </w:lvl>
    <w:lvl w:ilvl="1" w:tplc="33E063C0">
      <w:start w:val="1"/>
      <w:numFmt w:val="lowerLetter"/>
      <w:lvlText w:val="%2."/>
      <w:lvlJc w:val="left"/>
      <w:pPr>
        <w:ind w:left="1080" w:hanging="360"/>
      </w:pPr>
      <w:rPr>
        <w:rFonts w:asciiTheme="minorHAnsi" w:eastAsia="Times New Roman" w:hAnsiTheme="minorHAnsi"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EB34CF0A">
      <w:start w:val="25"/>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5951EE"/>
    <w:multiLevelType w:val="hybridMultilevel"/>
    <w:tmpl w:val="FF2013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B66F1"/>
    <w:multiLevelType w:val="hybridMultilevel"/>
    <w:tmpl w:val="01C8CCC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0081"/>
    <w:multiLevelType w:val="hybridMultilevel"/>
    <w:tmpl w:val="10AE48E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EB34CF0A">
      <w:start w:val="25"/>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96686F"/>
    <w:multiLevelType w:val="hybridMultilevel"/>
    <w:tmpl w:val="7EAA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90D9B"/>
    <w:multiLevelType w:val="hybridMultilevel"/>
    <w:tmpl w:val="B142B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16A7B"/>
    <w:multiLevelType w:val="hybridMultilevel"/>
    <w:tmpl w:val="352E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0733B"/>
    <w:multiLevelType w:val="hybridMultilevel"/>
    <w:tmpl w:val="F906277C"/>
    <w:lvl w:ilvl="0" w:tplc="1A72D55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A5C36"/>
    <w:multiLevelType w:val="hybridMultilevel"/>
    <w:tmpl w:val="527CC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26D66"/>
    <w:multiLevelType w:val="hybridMultilevel"/>
    <w:tmpl w:val="EFDC6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D1C83"/>
    <w:multiLevelType w:val="hybridMultilevel"/>
    <w:tmpl w:val="8B84B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4312A"/>
    <w:multiLevelType w:val="hybridMultilevel"/>
    <w:tmpl w:val="9162F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D593E"/>
    <w:multiLevelType w:val="hybridMultilevel"/>
    <w:tmpl w:val="6E542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520D15"/>
    <w:multiLevelType w:val="hybridMultilevel"/>
    <w:tmpl w:val="F906277C"/>
    <w:lvl w:ilvl="0" w:tplc="1A72D55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67DB6"/>
    <w:multiLevelType w:val="hybridMultilevel"/>
    <w:tmpl w:val="AF8ADAD2"/>
    <w:lvl w:ilvl="0" w:tplc="5A20EC4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A7B72"/>
    <w:multiLevelType w:val="hybridMultilevel"/>
    <w:tmpl w:val="156C4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B5925"/>
    <w:multiLevelType w:val="hybridMultilevel"/>
    <w:tmpl w:val="6F9ADE3A"/>
    <w:lvl w:ilvl="0" w:tplc="C30065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B44C7"/>
    <w:multiLevelType w:val="hybridMultilevel"/>
    <w:tmpl w:val="D33A058C"/>
    <w:lvl w:ilvl="0" w:tplc="C300657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538FE"/>
    <w:multiLevelType w:val="hybridMultilevel"/>
    <w:tmpl w:val="F906277C"/>
    <w:lvl w:ilvl="0" w:tplc="1A72D55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24D03"/>
    <w:multiLevelType w:val="hybridMultilevel"/>
    <w:tmpl w:val="5A8E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E12B6"/>
    <w:multiLevelType w:val="hybridMultilevel"/>
    <w:tmpl w:val="8014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95851"/>
    <w:multiLevelType w:val="hybridMultilevel"/>
    <w:tmpl w:val="A9A6D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FB628F"/>
    <w:multiLevelType w:val="hybridMultilevel"/>
    <w:tmpl w:val="9D80DC9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EB34CF0A">
      <w:start w:val="25"/>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6E337E"/>
    <w:multiLevelType w:val="hybridMultilevel"/>
    <w:tmpl w:val="34DE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7640B"/>
    <w:multiLevelType w:val="hybridMultilevel"/>
    <w:tmpl w:val="F3CC7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07B60"/>
    <w:multiLevelType w:val="hybridMultilevel"/>
    <w:tmpl w:val="A6D6DE3C"/>
    <w:lvl w:ilvl="0" w:tplc="04090001">
      <w:start w:val="1"/>
      <w:numFmt w:val="bullet"/>
      <w:lvlText w:val=""/>
      <w:lvlJc w:val="left"/>
      <w:pPr>
        <w:ind w:left="360" w:hanging="360"/>
      </w:pPr>
      <w:rPr>
        <w:rFonts w:ascii="Symbol" w:hAnsi="Symbol" w:hint="default"/>
      </w:rPr>
    </w:lvl>
    <w:lvl w:ilvl="1" w:tplc="C300657A">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D16D8E"/>
    <w:multiLevelType w:val="hybridMultilevel"/>
    <w:tmpl w:val="3B7A44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125C16"/>
    <w:multiLevelType w:val="hybridMultilevel"/>
    <w:tmpl w:val="ED84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E308F"/>
    <w:multiLevelType w:val="hybridMultilevel"/>
    <w:tmpl w:val="5A48F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C012E"/>
    <w:multiLevelType w:val="hybridMultilevel"/>
    <w:tmpl w:val="E2A451CE"/>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35" w15:restartNumberingAfterBreak="0">
    <w:nsid w:val="62397D47"/>
    <w:multiLevelType w:val="hybridMultilevel"/>
    <w:tmpl w:val="CF520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70EA3"/>
    <w:multiLevelType w:val="hybridMultilevel"/>
    <w:tmpl w:val="753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057149"/>
    <w:multiLevelType w:val="hybridMultilevel"/>
    <w:tmpl w:val="AC1E6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935C6"/>
    <w:multiLevelType w:val="hybridMultilevel"/>
    <w:tmpl w:val="5E5A247E"/>
    <w:lvl w:ilvl="0" w:tplc="C300657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4839AE"/>
    <w:multiLevelType w:val="hybridMultilevel"/>
    <w:tmpl w:val="39EA3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90946"/>
    <w:multiLevelType w:val="hybridMultilevel"/>
    <w:tmpl w:val="F906277C"/>
    <w:lvl w:ilvl="0" w:tplc="1A72D55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A7"/>
    <w:multiLevelType w:val="hybridMultilevel"/>
    <w:tmpl w:val="BFCE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75F7D"/>
    <w:multiLevelType w:val="hybridMultilevel"/>
    <w:tmpl w:val="0896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B852C2"/>
    <w:multiLevelType w:val="hybridMultilevel"/>
    <w:tmpl w:val="2BEE9CC4"/>
    <w:lvl w:ilvl="0" w:tplc="C30065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2A5DC6"/>
    <w:multiLevelType w:val="hybridMultilevel"/>
    <w:tmpl w:val="66E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3576AB"/>
    <w:multiLevelType w:val="hybridMultilevel"/>
    <w:tmpl w:val="9CB2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17"/>
  </w:num>
  <w:num w:numId="4">
    <w:abstractNumId w:val="44"/>
  </w:num>
  <w:num w:numId="5">
    <w:abstractNumId w:val="26"/>
  </w:num>
  <w:num w:numId="6">
    <w:abstractNumId w:val="11"/>
  </w:num>
  <w:num w:numId="7">
    <w:abstractNumId w:val="3"/>
  </w:num>
  <w:num w:numId="8">
    <w:abstractNumId w:val="42"/>
  </w:num>
  <w:num w:numId="9">
    <w:abstractNumId w:val="1"/>
  </w:num>
  <w:num w:numId="10">
    <w:abstractNumId w:val="45"/>
  </w:num>
  <w:num w:numId="11">
    <w:abstractNumId w:val="0"/>
  </w:num>
  <w:num w:numId="12">
    <w:abstractNumId w:val="5"/>
  </w:num>
  <w:num w:numId="13">
    <w:abstractNumId w:val="22"/>
  </w:num>
  <w:num w:numId="14">
    <w:abstractNumId w:val="24"/>
  </w:num>
  <w:num w:numId="15">
    <w:abstractNumId w:val="28"/>
  </w:num>
  <w:num w:numId="16">
    <w:abstractNumId w:val="9"/>
  </w:num>
  <w:num w:numId="17">
    <w:abstractNumId w:val="18"/>
  </w:num>
  <w:num w:numId="18">
    <w:abstractNumId w:val="10"/>
  </w:num>
  <w:num w:numId="19">
    <w:abstractNumId w:val="37"/>
  </w:num>
  <w:num w:numId="20">
    <w:abstractNumId w:val="20"/>
  </w:num>
  <w:num w:numId="21">
    <w:abstractNumId w:val="14"/>
  </w:num>
  <w:num w:numId="22">
    <w:abstractNumId w:val="13"/>
  </w:num>
  <w:num w:numId="23">
    <w:abstractNumId w:val="29"/>
  </w:num>
  <w:num w:numId="24">
    <w:abstractNumId w:val="6"/>
  </w:num>
  <w:num w:numId="25">
    <w:abstractNumId w:val="36"/>
  </w:num>
  <w:num w:numId="26">
    <w:abstractNumId w:val="15"/>
  </w:num>
  <w:num w:numId="27">
    <w:abstractNumId w:val="16"/>
  </w:num>
  <w:num w:numId="28">
    <w:abstractNumId w:val="8"/>
  </w:num>
  <w:num w:numId="29">
    <w:abstractNumId w:val="27"/>
  </w:num>
  <w:num w:numId="30">
    <w:abstractNumId w:val="39"/>
  </w:num>
  <w:num w:numId="31">
    <w:abstractNumId w:val="2"/>
  </w:num>
  <w:num w:numId="32">
    <w:abstractNumId w:val="7"/>
  </w:num>
  <w:num w:numId="33">
    <w:abstractNumId w:val="41"/>
  </w:num>
  <w:num w:numId="34">
    <w:abstractNumId w:val="31"/>
  </w:num>
  <w:num w:numId="35">
    <w:abstractNumId w:val="19"/>
  </w:num>
  <w:num w:numId="36">
    <w:abstractNumId w:val="38"/>
  </w:num>
  <w:num w:numId="37">
    <w:abstractNumId w:val="30"/>
  </w:num>
  <w:num w:numId="38">
    <w:abstractNumId w:val="21"/>
  </w:num>
  <w:num w:numId="39">
    <w:abstractNumId w:val="43"/>
  </w:num>
  <w:num w:numId="40">
    <w:abstractNumId w:val="35"/>
  </w:num>
  <w:num w:numId="41">
    <w:abstractNumId w:val="4"/>
  </w:num>
  <w:num w:numId="42">
    <w:abstractNumId w:val="23"/>
  </w:num>
  <w:num w:numId="43">
    <w:abstractNumId w:val="34"/>
  </w:num>
  <w:num w:numId="44">
    <w:abstractNumId w:val="32"/>
  </w:num>
  <w:num w:numId="45">
    <w:abstractNumId w:val="40"/>
  </w:num>
  <w:num w:numId="46">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1E"/>
    <w:rsid w:val="00001801"/>
    <w:rsid w:val="00005803"/>
    <w:rsid w:val="00005885"/>
    <w:rsid w:val="0000745A"/>
    <w:rsid w:val="00010FC8"/>
    <w:rsid w:val="00011080"/>
    <w:rsid w:val="00011E39"/>
    <w:rsid w:val="000129F8"/>
    <w:rsid w:val="00012DBB"/>
    <w:rsid w:val="00012DF8"/>
    <w:rsid w:val="00013779"/>
    <w:rsid w:val="000139B6"/>
    <w:rsid w:val="00013FBA"/>
    <w:rsid w:val="000157A0"/>
    <w:rsid w:val="0001695A"/>
    <w:rsid w:val="00016EB5"/>
    <w:rsid w:val="00022712"/>
    <w:rsid w:val="00022A54"/>
    <w:rsid w:val="00024604"/>
    <w:rsid w:val="000247E1"/>
    <w:rsid w:val="00025065"/>
    <w:rsid w:val="00025267"/>
    <w:rsid w:val="0002528D"/>
    <w:rsid w:val="000252E2"/>
    <w:rsid w:val="000253FF"/>
    <w:rsid w:val="00025A79"/>
    <w:rsid w:val="00026887"/>
    <w:rsid w:val="00030244"/>
    <w:rsid w:val="0003167A"/>
    <w:rsid w:val="00031841"/>
    <w:rsid w:val="00033219"/>
    <w:rsid w:val="00033D85"/>
    <w:rsid w:val="00036282"/>
    <w:rsid w:val="00036D21"/>
    <w:rsid w:val="000378AF"/>
    <w:rsid w:val="00041CDA"/>
    <w:rsid w:val="00042A9C"/>
    <w:rsid w:val="0004436C"/>
    <w:rsid w:val="000450A1"/>
    <w:rsid w:val="00045B31"/>
    <w:rsid w:val="00046261"/>
    <w:rsid w:val="0004686C"/>
    <w:rsid w:val="000474D7"/>
    <w:rsid w:val="00047966"/>
    <w:rsid w:val="00050F67"/>
    <w:rsid w:val="0005131E"/>
    <w:rsid w:val="00052690"/>
    <w:rsid w:val="0005319A"/>
    <w:rsid w:val="000536DB"/>
    <w:rsid w:val="00053EA4"/>
    <w:rsid w:val="00054B09"/>
    <w:rsid w:val="000558A1"/>
    <w:rsid w:val="00056765"/>
    <w:rsid w:val="00056D92"/>
    <w:rsid w:val="00057909"/>
    <w:rsid w:val="00060CE1"/>
    <w:rsid w:val="0006128E"/>
    <w:rsid w:val="00061408"/>
    <w:rsid w:val="00062A99"/>
    <w:rsid w:val="00063264"/>
    <w:rsid w:val="0006351A"/>
    <w:rsid w:val="00063B12"/>
    <w:rsid w:val="00064A10"/>
    <w:rsid w:val="00067939"/>
    <w:rsid w:val="0007364B"/>
    <w:rsid w:val="00074CBB"/>
    <w:rsid w:val="000753C4"/>
    <w:rsid w:val="0007716B"/>
    <w:rsid w:val="00077358"/>
    <w:rsid w:val="00077488"/>
    <w:rsid w:val="00080EA9"/>
    <w:rsid w:val="000813BC"/>
    <w:rsid w:val="00081AF2"/>
    <w:rsid w:val="00081FFE"/>
    <w:rsid w:val="000904C7"/>
    <w:rsid w:val="000909A2"/>
    <w:rsid w:val="000919F8"/>
    <w:rsid w:val="00091A80"/>
    <w:rsid w:val="0009237F"/>
    <w:rsid w:val="00092B68"/>
    <w:rsid w:val="00092C8C"/>
    <w:rsid w:val="00093000"/>
    <w:rsid w:val="00093B60"/>
    <w:rsid w:val="00093BAF"/>
    <w:rsid w:val="000942A8"/>
    <w:rsid w:val="00094482"/>
    <w:rsid w:val="0009523B"/>
    <w:rsid w:val="000955A4"/>
    <w:rsid w:val="00095D76"/>
    <w:rsid w:val="00095F7C"/>
    <w:rsid w:val="00096324"/>
    <w:rsid w:val="000963C9"/>
    <w:rsid w:val="00096698"/>
    <w:rsid w:val="00096844"/>
    <w:rsid w:val="0009698D"/>
    <w:rsid w:val="00096B33"/>
    <w:rsid w:val="000978FA"/>
    <w:rsid w:val="000A2143"/>
    <w:rsid w:val="000A2F15"/>
    <w:rsid w:val="000A3D88"/>
    <w:rsid w:val="000A43F4"/>
    <w:rsid w:val="000A5252"/>
    <w:rsid w:val="000A629E"/>
    <w:rsid w:val="000A64A4"/>
    <w:rsid w:val="000A7551"/>
    <w:rsid w:val="000B0837"/>
    <w:rsid w:val="000B128E"/>
    <w:rsid w:val="000B2479"/>
    <w:rsid w:val="000B296E"/>
    <w:rsid w:val="000B38BA"/>
    <w:rsid w:val="000B3B0D"/>
    <w:rsid w:val="000B3B49"/>
    <w:rsid w:val="000B432C"/>
    <w:rsid w:val="000B5638"/>
    <w:rsid w:val="000B577A"/>
    <w:rsid w:val="000B590F"/>
    <w:rsid w:val="000B69ED"/>
    <w:rsid w:val="000B7656"/>
    <w:rsid w:val="000C0867"/>
    <w:rsid w:val="000C3CAC"/>
    <w:rsid w:val="000C4278"/>
    <w:rsid w:val="000C4279"/>
    <w:rsid w:val="000C43A8"/>
    <w:rsid w:val="000D2068"/>
    <w:rsid w:val="000D2C99"/>
    <w:rsid w:val="000D2F90"/>
    <w:rsid w:val="000D389D"/>
    <w:rsid w:val="000D3B1E"/>
    <w:rsid w:val="000D3DD0"/>
    <w:rsid w:val="000D40AC"/>
    <w:rsid w:val="000D484C"/>
    <w:rsid w:val="000D6A93"/>
    <w:rsid w:val="000E0052"/>
    <w:rsid w:val="000E0BF0"/>
    <w:rsid w:val="000E11DE"/>
    <w:rsid w:val="000E2394"/>
    <w:rsid w:val="000E2F80"/>
    <w:rsid w:val="000E30C6"/>
    <w:rsid w:val="000E5CCE"/>
    <w:rsid w:val="000E624C"/>
    <w:rsid w:val="000E6880"/>
    <w:rsid w:val="000E7335"/>
    <w:rsid w:val="000F0003"/>
    <w:rsid w:val="000F0723"/>
    <w:rsid w:val="000F14C3"/>
    <w:rsid w:val="000F1595"/>
    <w:rsid w:val="000F281F"/>
    <w:rsid w:val="000F29F1"/>
    <w:rsid w:val="000F3128"/>
    <w:rsid w:val="000F3649"/>
    <w:rsid w:val="000F547F"/>
    <w:rsid w:val="000F60AE"/>
    <w:rsid w:val="000F6FD9"/>
    <w:rsid w:val="000F74A5"/>
    <w:rsid w:val="000F7FC2"/>
    <w:rsid w:val="00100359"/>
    <w:rsid w:val="001005E6"/>
    <w:rsid w:val="001007CA"/>
    <w:rsid w:val="00100873"/>
    <w:rsid w:val="0010125D"/>
    <w:rsid w:val="0010147F"/>
    <w:rsid w:val="00101ACA"/>
    <w:rsid w:val="00102BCD"/>
    <w:rsid w:val="00102EAA"/>
    <w:rsid w:val="00103493"/>
    <w:rsid w:val="00103C14"/>
    <w:rsid w:val="00104CE9"/>
    <w:rsid w:val="00105419"/>
    <w:rsid w:val="00105708"/>
    <w:rsid w:val="00105D59"/>
    <w:rsid w:val="00106C2F"/>
    <w:rsid w:val="0010725B"/>
    <w:rsid w:val="001074DD"/>
    <w:rsid w:val="00110407"/>
    <w:rsid w:val="00110544"/>
    <w:rsid w:val="001123F5"/>
    <w:rsid w:val="00113CB4"/>
    <w:rsid w:val="001144BA"/>
    <w:rsid w:val="00114509"/>
    <w:rsid w:val="001154A2"/>
    <w:rsid w:val="00115F97"/>
    <w:rsid w:val="00116999"/>
    <w:rsid w:val="00116D49"/>
    <w:rsid w:val="00120BFA"/>
    <w:rsid w:val="00122C8E"/>
    <w:rsid w:val="0012490F"/>
    <w:rsid w:val="00125117"/>
    <w:rsid w:val="00125837"/>
    <w:rsid w:val="00126579"/>
    <w:rsid w:val="00126914"/>
    <w:rsid w:val="00126B00"/>
    <w:rsid w:val="00126C97"/>
    <w:rsid w:val="00127255"/>
    <w:rsid w:val="0012784B"/>
    <w:rsid w:val="00127A93"/>
    <w:rsid w:val="001301A3"/>
    <w:rsid w:val="00130D14"/>
    <w:rsid w:val="001311F9"/>
    <w:rsid w:val="00132515"/>
    <w:rsid w:val="0013264A"/>
    <w:rsid w:val="0013311F"/>
    <w:rsid w:val="0013388A"/>
    <w:rsid w:val="001366E3"/>
    <w:rsid w:val="00136912"/>
    <w:rsid w:val="00136FFD"/>
    <w:rsid w:val="001375DF"/>
    <w:rsid w:val="00137E00"/>
    <w:rsid w:val="001419C0"/>
    <w:rsid w:val="00141CA9"/>
    <w:rsid w:val="00142A78"/>
    <w:rsid w:val="001437BD"/>
    <w:rsid w:val="00144222"/>
    <w:rsid w:val="0014488E"/>
    <w:rsid w:val="00145870"/>
    <w:rsid w:val="00145B42"/>
    <w:rsid w:val="001460E3"/>
    <w:rsid w:val="00146F9C"/>
    <w:rsid w:val="0015041F"/>
    <w:rsid w:val="00151491"/>
    <w:rsid w:val="00152AA4"/>
    <w:rsid w:val="00153BBC"/>
    <w:rsid w:val="00154C2C"/>
    <w:rsid w:val="0015568C"/>
    <w:rsid w:val="00155CBB"/>
    <w:rsid w:val="001575D3"/>
    <w:rsid w:val="0015797E"/>
    <w:rsid w:val="00157A19"/>
    <w:rsid w:val="00160558"/>
    <w:rsid w:val="00160853"/>
    <w:rsid w:val="00162F5F"/>
    <w:rsid w:val="0016317D"/>
    <w:rsid w:val="001647F3"/>
    <w:rsid w:val="001654F4"/>
    <w:rsid w:val="001660FF"/>
    <w:rsid w:val="00167C9E"/>
    <w:rsid w:val="00171C84"/>
    <w:rsid w:val="0017354A"/>
    <w:rsid w:val="001747F3"/>
    <w:rsid w:val="00174A60"/>
    <w:rsid w:val="00174E90"/>
    <w:rsid w:val="00175BC6"/>
    <w:rsid w:val="00175C8A"/>
    <w:rsid w:val="00176F0B"/>
    <w:rsid w:val="0018039E"/>
    <w:rsid w:val="00180A82"/>
    <w:rsid w:val="00180FD4"/>
    <w:rsid w:val="001828EF"/>
    <w:rsid w:val="00182D30"/>
    <w:rsid w:val="00183AA5"/>
    <w:rsid w:val="00184210"/>
    <w:rsid w:val="00184325"/>
    <w:rsid w:val="001843A7"/>
    <w:rsid w:val="00184817"/>
    <w:rsid w:val="001849A6"/>
    <w:rsid w:val="00185157"/>
    <w:rsid w:val="00185295"/>
    <w:rsid w:val="001863D8"/>
    <w:rsid w:val="00186890"/>
    <w:rsid w:val="001868DE"/>
    <w:rsid w:val="00186B73"/>
    <w:rsid w:val="00187A2F"/>
    <w:rsid w:val="001905D8"/>
    <w:rsid w:val="00190CDF"/>
    <w:rsid w:val="00190F8B"/>
    <w:rsid w:val="001921A4"/>
    <w:rsid w:val="00192379"/>
    <w:rsid w:val="00193D2E"/>
    <w:rsid w:val="00194741"/>
    <w:rsid w:val="00195208"/>
    <w:rsid w:val="00195C94"/>
    <w:rsid w:val="001961BF"/>
    <w:rsid w:val="001973DA"/>
    <w:rsid w:val="001974DC"/>
    <w:rsid w:val="00197D06"/>
    <w:rsid w:val="001A102E"/>
    <w:rsid w:val="001A1207"/>
    <w:rsid w:val="001A1304"/>
    <w:rsid w:val="001A1917"/>
    <w:rsid w:val="001A2217"/>
    <w:rsid w:val="001A2BB5"/>
    <w:rsid w:val="001A3005"/>
    <w:rsid w:val="001A3B34"/>
    <w:rsid w:val="001A5D1B"/>
    <w:rsid w:val="001A7A43"/>
    <w:rsid w:val="001B0249"/>
    <w:rsid w:val="001B08C3"/>
    <w:rsid w:val="001B1089"/>
    <w:rsid w:val="001B247B"/>
    <w:rsid w:val="001B2669"/>
    <w:rsid w:val="001B2AB3"/>
    <w:rsid w:val="001B2DF3"/>
    <w:rsid w:val="001B30E6"/>
    <w:rsid w:val="001B3543"/>
    <w:rsid w:val="001B43AF"/>
    <w:rsid w:val="001B44F7"/>
    <w:rsid w:val="001B4725"/>
    <w:rsid w:val="001B591F"/>
    <w:rsid w:val="001B595B"/>
    <w:rsid w:val="001B6D21"/>
    <w:rsid w:val="001B70A0"/>
    <w:rsid w:val="001B75CC"/>
    <w:rsid w:val="001B7BDD"/>
    <w:rsid w:val="001C02BB"/>
    <w:rsid w:val="001C1053"/>
    <w:rsid w:val="001C119B"/>
    <w:rsid w:val="001C1A63"/>
    <w:rsid w:val="001C1C1B"/>
    <w:rsid w:val="001C353E"/>
    <w:rsid w:val="001C40A9"/>
    <w:rsid w:val="001C6C37"/>
    <w:rsid w:val="001C7A3D"/>
    <w:rsid w:val="001C7EB3"/>
    <w:rsid w:val="001D4E65"/>
    <w:rsid w:val="001D56C8"/>
    <w:rsid w:val="001D79F9"/>
    <w:rsid w:val="001E15BC"/>
    <w:rsid w:val="001E2348"/>
    <w:rsid w:val="001E256C"/>
    <w:rsid w:val="001E2FDF"/>
    <w:rsid w:val="001E3223"/>
    <w:rsid w:val="001E390E"/>
    <w:rsid w:val="001E4304"/>
    <w:rsid w:val="001E476D"/>
    <w:rsid w:val="001E58C7"/>
    <w:rsid w:val="001E5DB1"/>
    <w:rsid w:val="001E68B0"/>
    <w:rsid w:val="001E751D"/>
    <w:rsid w:val="001F0366"/>
    <w:rsid w:val="001F0AE3"/>
    <w:rsid w:val="001F13BA"/>
    <w:rsid w:val="001F1ED8"/>
    <w:rsid w:val="001F2478"/>
    <w:rsid w:val="001F444A"/>
    <w:rsid w:val="001F46DD"/>
    <w:rsid w:val="001F4DD8"/>
    <w:rsid w:val="001F7031"/>
    <w:rsid w:val="001F7302"/>
    <w:rsid w:val="00200F1F"/>
    <w:rsid w:val="00201363"/>
    <w:rsid w:val="0020184A"/>
    <w:rsid w:val="00201971"/>
    <w:rsid w:val="00201B69"/>
    <w:rsid w:val="002020E8"/>
    <w:rsid w:val="00202639"/>
    <w:rsid w:val="002029EA"/>
    <w:rsid w:val="00202A3F"/>
    <w:rsid w:val="00202E08"/>
    <w:rsid w:val="002036FB"/>
    <w:rsid w:val="00204971"/>
    <w:rsid w:val="00204C52"/>
    <w:rsid w:val="00204E7E"/>
    <w:rsid w:val="0020749A"/>
    <w:rsid w:val="00207DA7"/>
    <w:rsid w:val="00207E56"/>
    <w:rsid w:val="002104EC"/>
    <w:rsid w:val="002114A8"/>
    <w:rsid w:val="00212AC2"/>
    <w:rsid w:val="00213023"/>
    <w:rsid w:val="00213661"/>
    <w:rsid w:val="00213F8E"/>
    <w:rsid w:val="002143D6"/>
    <w:rsid w:val="0021457C"/>
    <w:rsid w:val="00214C68"/>
    <w:rsid w:val="0021508B"/>
    <w:rsid w:val="002153BA"/>
    <w:rsid w:val="0021582E"/>
    <w:rsid w:val="00215B39"/>
    <w:rsid w:val="00220522"/>
    <w:rsid w:val="00221BC9"/>
    <w:rsid w:val="00221F57"/>
    <w:rsid w:val="002246EC"/>
    <w:rsid w:val="00224A1F"/>
    <w:rsid w:val="00225BD6"/>
    <w:rsid w:val="002276BA"/>
    <w:rsid w:val="00227BA7"/>
    <w:rsid w:val="00227D55"/>
    <w:rsid w:val="00230549"/>
    <w:rsid w:val="002316E3"/>
    <w:rsid w:val="002336ED"/>
    <w:rsid w:val="00233824"/>
    <w:rsid w:val="0023400A"/>
    <w:rsid w:val="00236EA3"/>
    <w:rsid w:val="00236EEC"/>
    <w:rsid w:val="0023795A"/>
    <w:rsid w:val="002412A7"/>
    <w:rsid w:val="00241493"/>
    <w:rsid w:val="002417FE"/>
    <w:rsid w:val="0024263A"/>
    <w:rsid w:val="0024452B"/>
    <w:rsid w:val="002449D8"/>
    <w:rsid w:val="002450C8"/>
    <w:rsid w:val="002459B4"/>
    <w:rsid w:val="00246983"/>
    <w:rsid w:val="00246EA4"/>
    <w:rsid w:val="00247F41"/>
    <w:rsid w:val="002503FC"/>
    <w:rsid w:val="00250BD9"/>
    <w:rsid w:val="002518A4"/>
    <w:rsid w:val="002519F1"/>
    <w:rsid w:val="002523CC"/>
    <w:rsid w:val="00252446"/>
    <w:rsid w:val="00252676"/>
    <w:rsid w:val="00252A2A"/>
    <w:rsid w:val="00252C17"/>
    <w:rsid w:val="00252EDF"/>
    <w:rsid w:val="00254BD8"/>
    <w:rsid w:val="00254D32"/>
    <w:rsid w:val="002557D0"/>
    <w:rsid w:val="00257323"/>
    <w:rsid w:val="002575A1"/>
    <w:rsid w:val="00257A6B"/>
    <w:rsid w:val="00261023"/>
    <w:rsid w:val="002611BF"/>
    <w:rsid w:val="0026274A"/>
    <w:rsid w:val="0026433D"/>
    <w:rsid w:val="00265276"/>
    <w:rsid w:val="002652E8"/>
    <w:rsid w:val="00265332"/>
    <w:rsid w:val="00265F31"/>
    <w:rsid w:val="00265FE7"/>
    <w:rsid w:val="00271071"/>
    <w:rsid w:val="00271329"/>
    <w:rsid w:val="00271772"/>
    <w:rsid w:val="00271E6F"/>
    <w:rsid w:val="00272163"/>
    <w:rsid w:val="00272A71"/>
    <w:rsid w:val="00272F93"/>
    <w:rsid w:val="00273AFE"/>
    <w:rsid w:val="0027478A"/>
    <w:rsid w:val="00274EE5"/>
    <w:rsid w:val="002755FD"/>
    <w:rsid w:val="00275E33"/>
    <w:rsid w:val="00275F61"/>
    <w:rsid w:val="00276A88"/>
    <w:rsid w:val="00276BCC"/>
    <w:rsid w:val="00277036"/>
    <w:rsid w:val="0027731F"/>
    <w:rsid w:val="00277659"/>
    <w:rsid w:val="00277AA8"/>
    <w:rsid w:val="00280D51"/>
    <w:rsid w:val="0028247E"/>
    <w:rsid w:val="0028265D"/>
    <w:rsid w:val="00282B08"/>
    <w:rsid w:val="00283C76"/>
    <w:rsid w:val="002854F0"/>
    <w:rsid w:val="00285C49"/>
    <w:rsid w:val="00286C19"/>
    <w:rsid w:val="00286C92"/>
    <w:rsid w:val="002870CB"/>
    <w:rsid w:val="00287164"/>
    <w:rsid w:val="002878EE"/>
    <w:rsid w:val="0029022C"/>
    <w:rsid w:val="00290B75"/>
    <w:rsid w:val="00292036"/>
    <w:rsid w:val="00293F77"/>
    <w:rsid w:val="002948B5"/>
    <w:rsid w:val="00294F53"/>
    <w:rsid w:val="00295415"/>
    <w:rsid w:val="00296B1C"/>
    <w:rsid w:val="0029734F"/>
    <w:rsid w:val="002A09D2"/>
    <w:rsid w:val="002A0B49"/>
    <w:rsid w:val="002A0D0D"/>
    <w:rsid w:val="002A2212"/>
    <w:rsid w:val="002A2233"/>
    <w:rsid w:val="002A2A77"/>
    <w:rsid w:val="002A48C8"/>
    <w:rsid w:val="002A4BFF"/>
    <w:rsid w:val="002A58BD"/>
    <w:rsid w:val="002A5A79"/>
    <w:rsid w:val="002A7667"/>
    <w:rsid w:val="002B2349"/>
    <w:rsid w:val="002B2772"/>
    <w:rsid w:val="002B2F7A"/>
    <w:rsid w:val="002B42DC"/>
    <w:rsid w:val="002B4600"/>
    <w:rsid w:val="002B4702"/>
    <w:rsid w:val="002B4964"/>
    <w:rsid w:val="002B4A7E"/>
    <w:rsid w:val="002B5935"/>
    <w:rsid w:val="002B5AC7"/>
    <w:rsid w:val="002B5AF1"/>
    <w:rsid w:val="002B5B55"/>
    <w:rsid w:val="002B61E6"/>
    <w:rsid w:val="002B657C"/>
    <w:rsid w:val="002B66D3"/>
    <w:rsid w:val="002B73AC"/>
    <w:rsid w:val="002B7708"/>
    <w:rsid w:val="002B7F71"/>
    <w:rsid w:val="002C09F1"/>
    <w:rsid w:val="002C0B8F"/>
    <w:rsid w:val="002C0D7A"/>
    <w:rsid w:val="002C1620"/>
    <w:rsid w:val="002C2142"/>
    <w:rsid w:val="002C32C7"/>
    <w:rsid w:val="002C3AB5"/>
    <w:rsid w:val="002C7704"/>
    <w:rsid w:val="002C7D52"/>
    <w:rsid w:val="002D181E"/>
    <w:rsid w:val="002D19A1"/>
    <w:rsid w:val="002D277F"/>
    <w:rsid w:val="002D35FB"/>
    <w:rsid w:val="002D361F"/>
    <w:rsid w:val="002D3A4D"/>
    <w:rsid w:val="002D62AA"/>
    <w:rsid w:val="002D7605"/>
    <w:rsid w:val="002E1BDB"/>
    <w:rsid w:val="002E1F17"/>
    <w:rsid w:val="002E203A"/>
    <w:rsid w:val="002E2FBD"/>
    <w:rsid w:val="002E38F9"/>
    <w:rsid w:val="002E3923"/>
    <w:rsid w:val="002E4D50"/>
    <w:rsid w:val="002E558D"/>
    <w:rsid w:val="002E564D"/>
    <w:rsid w:val="002E7DA1"/>
    <w:rsid w:val="002F007A"/>
    <w:rsid w:val="002F0382"/>
    <w:rsid w:val="002F0413"/>
    <w:rsid w:val="002F0BD9"/>
    <w:rsid w:val="002F0FB7"/>
    <w:rsid w:val="002F1AA9"/>
    <w:rsid w:val="002F239C"/>
    <w:rsid w:val="002F2561"/>
    <w:rsid w:val="002F32E6"/>
    <w:rsid w:val="002F35C2"/>
    <w:rsid w:val="002F38EE"/>
    <w:rsid w:val="002F3F2A"/>
    <w:rsid w:val="002F43C8"/>
    <w:rsid w:val="002F5063"/>
    <w:rsid w:val="002F65F2"/>
    <w:rsid w:val="002F6D97"/>
    <w:rsid w:val="002F7773"/>
    <w:rsid w:val="00300779"/>
    <w:rsid w:val="003007A6"/>
    <w:rsid w:val="0030144F"/>
    <w:rsid w:val="00301D00"/>
    <w:rsid w:val="00302152"/>
    <w:rsid w:val="003021D4"/>
    <w:rsid w:val="00302B13"/>
    <w:rsid w:val="003031BD"/>
    <w:rsid w:val="00305676"/>
    <w:rsid w:val="00305986"/>
    <w:rsid w:val="0030726A"/>
    <w:rsid w:val="0030795C"/>
    <w:rsid w:val="00307EDC"/>
    <w:rsid w:val="00310A14"/>
    <w:rsid w:val="00311098"/>
    <w:rsid w:val="00311FD5"/>
    <w:rsid w:val="00312453"/>
    <w:rsid w:val="00313512"/>
    <w:rsid w:val="003141B7"/>
    <w:rsid w:val="00315785"/>
    <w:rsid w:val="00316E04"/>
    <w:rsid w:val="00317B90"/>
    <w:rsid w:val="00317EDC"/>
    <w:rsid w:val="00320A4B"/>
    <w:rsid w:val="00320F54"/>
    <w:rsid w:val="0032211A"/>
    <w:rsid w:val="00325D50"/>
    <w:rsid w:val="00326D33"/>
    <w:rsid w:val="0032782D"/>
    <w:rsid w:val="00327E30"/>
    <w:rsid w:val="00327F51"/>
    <w:rsid w:val="00332436"/>
    <w:rsid w:val="00332C21"/>
    <w:rsid w:val="00332FF6"/>
    <w:rsid w:val="003331C9"/>
    <w:rsid w:val="0033322A"/>
    <w:rsid w:val="003339D6"/>
    <w:rsid w:val="00333C55"/>
    <w:rsid w:val="00333C75"/>
    <w:rsid w:val="00334EDA"/>
    <w:rsid w:val="00336FC7"/>
    <w:rsid w:val="0034188E"/>
    <w:rsid w:val="003419DB"/>
    <w:rsid w:val="00341B47"/>
    <w:rsid w:val="00341DEF"/>
    <w:rsid w:val="00342029"/>
    <w:rsid w:val="003423EF"/>
    <w:rsid w:val="0034316B"/>
    <w:rsid w:val="003445E9"/>
    <w:rsid w:val="00345540"/>
    <w:rsid w:val="003502B1"/>
    <w:rsid w:val="00350E69"/>
    <w:rsid w:val="00351A19"/>
    <w:rsid w:val="0035419E"/>
    <w:rsid w:val="0035477B"/>
    <w:rsid w:val="0035597A"/>
    <w:rsid w:val="00355A0F"/>
    <w:rsid w:val="003567E1"/>
    <w:rsid w:val="00357FE7"/>
    <w:rsid w:val="00360472"/>
    <w:rsid w:val="00361310"/>
    <w:rsid w:val="0036149A"/>
    <w:rsid w:val="003614CE"/>
    <w:rsid w:val="00361759"/>
    <w:rsid w:val="00361BD0"/>
    <w:rsid w:val="0036243C"/>
    <w:rsid w:val="00362A17"/>
    <w:rsid w:val="003634E5"/>
    <w:rsid w:val="00363F4D"/>
    <w:rsid w:val="00364251"/>
    <w:rsid w:val="0037167C"/>
    <w:rsid w:val="003717B8"/>
    <w:rsid w:val="00371FEF"/>
    <w:rsid w:val="00372010"/>
    <w:rsid w:val="00372F5A"/>
    <w:rsid w:val="00373923"/>
    <w:rsid w:val="00374559"/>
    <w:rsid w:val="003749C4"/>
    <w:rsid w:val="00375A26"/>
    <w:rsid w:val="00375F4B"/>
    <w:rsid w:val="00376438"/>
    <w:rsid w:val="00376D16"/>
    <w:rsid w:val="00377247"/>
    <w:rsid w:val="00380085"/>
    <w:rsid w:val="00380939"/>
    <w:rsid w:val="00381108"/>
    <w:rsid w:val="00382787"/>
    <w:rsid w:val="00383406"/>
    <w:rsid w:val="00383A18"/>
    <w:rsid w:val="00383B7A"/>
    <w:rsid w:val="00384103"/>
    <w:rsid w:val="00386B82"/>
    <w:rsid w:val="00387411"/>
    <w:rsid w:val="003900CD"/>
    <w:rsid w:val="00391B03"/>
    <w:rsid w:val="00391F5C"/>
    <w:rsid w:val="00394859"/>
    <w:rsid w:val="00396279"/>
    <w:rsid w:val="003963AD"/>
    <w:rsid w:val="003A0B04"/>
    <w:rsid w:val="003A1821"/>
    <w:rsid w:val="003A19BE"/>
    <w:rsid w:val="003A1C51"/>
    <w:rsid w:val="003A1C73"/>
    <w:rsid w:val="003A2321"/>
    <w:rsid w:val="003A364C"/>
    <w:rsid w:val="003A4536"/>
    <w:rsid w:val="003A565F"/>
    <w:rsid w:val="003A5A2A"/>
    <w:rsid w:val="003A65BD"/>
    <w:rsid w:val="003A696A"/>
    <w:rsid w:val="003A7755"/>
    <w:rsid w:val="003B019E"/>
    <w:rsid w:val="003B1834"/>
    <w:rsid w:val="003B1E9D"/>
    <w:rsid w:val="003B22DD"/>
    <w:rsid w:val="003B4003"/>
    <w:rsid w:val="003B460D"/>
    <w:rsid w:val="003B56C4"/>
    <w:rsid w:val="003B5C82"/>
    <w:rsid w:val="003B6605"/>
    <w:rsid w:val="003B68BD"/>
    <w:rsid w:val="003B6EC9"/>
    <w:rsid w:val="003B7871"/>
    <w:rsid w:val="003C019F"/>
    <w:rsid w:val="003C2518"/>
    <w:rsid w:val="003C2E2D"/>
    <w:rsid w:val="003C3F2A"/>
    <w:rsid w:val="003C4A49"/>
    <w:rsid w:val="003C536A"/>
    <w:rsid w:val="003C58CA"/>
    <w:rsid w:val="003C6C39"/>
    <w:rsid w:val="003C7312"/>
    <w:rsid w:val="003C7A05"/>
    <w:rsid w:val="003C7A26"/>
    <w:rsid w:val="003D0F13"/>
    <w:rsid w:val="003D101D"/>
    <w:rsid w:val="003D1B7F"/>
    <w:rsid w:val="003D23EB"/>
    <w:rsid w:val="003D241E"/>
    <w:rsid w:val="003D2934"/>
    <w:rsid w:val="003D31B6"/>
    <w:rsid w:val="003D44AE"/>
    <w:rsid w:val="003D4677"/>
    <w:rsid w:val="003D4F97"/>
    <w:rsid w:val="003D58E5"/>
    <w:rsid w:val="003D6BFA"/>
    <w:rsid w:val="003D6D8B"/>
    <w:rsid w:val="003E028E"/>
    <w:rsid w:val="003E07FA"/>
    <w:rsid w:val="003E26EB"/>
    <w:rsid w:val="003E2A7E"/>
    <w:rsid w:val="003E3A9B"/>
    <w:rsid w:val="003E3D16"/>
    <w:rsid w:val="003E3EA9"/>
    <w:rsid w:val="003E3F1D"/>
    <w:rsid w:val="003E3F8B"/>
    <w:rsid w:val="003E416B"/>
    <w:rsid w:val="003E4F04"/>
    <w:rsid w:val="003E61AC"/>
    <w:rsid w:val="003E7E84"/>
    <w:rsid w:val="003F0027"/>
    <w:rsid w:val="003F0299"/>
    <w:rsid w:val="003F14E1"/>
    <w:rsid w:val="003F2470"/>
    <w:rsid w:val="003F348D"/>
    <w:rsid w:val="003F3D3D"/>
    <w:rsid w:val="003F537F"/>
    <w:rsid w:val="003F706A"/>
    <w:rsid w:val="003F7146"/>
    <w:rsid w:val="003F7C91"/>
    <w:rsid w:val="00400C66"/>
    <w:rsid w:val="00401EE7"/>
    <w:rsid w:val="004030B9"/>
    <w:rsid w:val="00403982"/>
    <w:rsid w:val="00406E1C"/>
    <w:rsid w:val="00407275"/>
    <w:rsid w:val="00407B10"/>
    <w:rsid w:val="00407B7D"/>
    <w:rsid w:val="004101BE"/>
    <w:rsid w:val="00410DA9"/>
    <w:rsid w:val="004112DE"/>
    <w:rsid w:val="0041214F"/>
    <w:rsid w:val="0041241E"/>
    <w:rsid w:val="00412BA6"/>
    <w:rsid w:val="004148C5"/>
    <w:rsid w:val="00415531"/>
    <w:rsid w:val="00415AE9"/>
    <w:rsid w:val="00415E9C"/>
    <w:rsid w:val="00416E9E"/>
    <w:rsid w:val="00417F24"/>
    <w:rsid w:val="00420012"/>
    <w:rsid w:val="00420713"/>
    <w:rsid w:val="00420B4E"/>
    <w:rsid w:val="00420D6A"/>
    <w:rsid w:val="004212C6"/>
    <w:rsid w:val="0042153C"/>
    <w:rsid w:val="00421EA5"/>
    <w:rsid w:val="0042269A"/>
    <w:rsid w:val="0042384F"/>
    <w:rsid w:val="00423E38"/>
    <w:rsid w:val="0042423C"/>
    <w:rsid w:val="004258AC"/>
    <w:rsid w:val="004263AE"/>
    <w:rsid w:val="00426467"/>
    <w:rsid w:val="00426DDA"/>
    <w:rsid w:val="004306A2"/>
    <w:rsid w:val="00430C6E"/>
    <w:rsid w:val="0043286A"/>
    <w:rsid w:val="00433074"/>
    <w:rsid w:val="00433459"/>
    <w:rsid w:val="00433A9E"/>
    <w:rsid w:val="00434AF7"/>
    <w:rsid w:val="00434C8A"/>
    <w:rsid w:val="0043508C"/>
    <w:rsid w:val="00435170"/>
    <w:rsid w:val="00436923"/>
    <w:rsid w:val="0043780D"/>
    <w:rsid w:val="004408DB"/>
    <w:rsid w:val="00441CCE"/>
    <w:rsid w:val="00442AB1"/>
    <w:rsid w:val="0044359A"/>
    <w:rsid w:val="00446006"/>
    <w:rsid w:val="0044641C"/>
    <w:rsid w:val="004471ED"/>
    <w:rsid w:val="0044750C"/>
    <w:rsid w:val="004502D6"/>
    <w:rsid w:val="00450A0D"/>
    <w:rsid w:val="00450B8B"/>
    <w:rsid w:val="0045212C"/>
    <w:rsid w:val="00452283"/>
    <w:rsid w:val="00453593"/>
    <w:rsid w:val="0045587C"/>
    <w:rsid w:val="00457258"/>
    <w:rsid w:val="00457D49"/>
    <w:rsid w:val="0046082F"/>
    <w:rsid w:val="00461870"/>
    <w:rsid w:val="00462B0F"/>
    <w:rsid w:val="00464D11"/>
    <w:rsid w:val="00465CC5"/>
    <w:rsid w:val="004661C9"/>
    <w:rsid w:val="00467A97"/>
    <w:rsid w:val="00470AF5"/>
    <w:rsid w:val="00470CC4"/>
    <w:rsid w:val="00471689"/>
    <w:rsid w:val="00471E69"/>
    <w:rsid w:val="004720DF"/>
    <w:rsid w:val="004725DB"/>
    <w:rsid w:val="00473010"/>
    <w:rsid w:val="004731DB"/>
    <w:rsid w:val="00473AC9"/>
    <w:rsid w:val="00473D00"/>
    <w:rsid w:val="00474643"/>
    <w:rsid w:val="004748DC"/>
    <w:rsid w:val="00475FE5"/>
    <w:rsid w:val="00476146"/>
    <w:rsid w:val="00476EF7"/>
    <w:rsid w:val="004770E9"/>
    <w:rsid w:val="004816B9"/>
    <w:rsid w:val="0048181D"/>
    <w:rsid w:val="004820DE"/>
    <w:rsid w:val="00482784"/>
    <w:rsid w:val="00482845"/>
    <w:rsid w:val="004829C4"/>
    <w:rsid w:val="00482B91"/>
    <w:rsid w:val="0048413A"/>
    <w:rsid w:val="0048535A"/>
    <w:rsid w:val="00486471"/>
    <w:rsid w:val="00490201"/>
    <w:rsid w:val="004911F6"/>
    <w:rsid w:val="00491826"/>
    <w:rsid w:val="00491C5C"/>
    <w:rsid w:val="004938C9"/>
    <w:rsid w:val="00493A61"/>
    <w:rsid w:val="004940DA"/>
    <w:rsid w:val="004949EE"/>
    <w:rsid w:val="00494D19"/>
    <w:rsid w:val="004957E1"/>
    <w:rsid w:val="00495B77"/>
    <w:rsid w:val="00495EE4"/>
    <w:rsid w:val="004A0319"/>
    <w:rsid w:val="004A1479"/>
    <w:rsid w:val="004A2BA5"/>
    <w:rsid w:val="004A3078"/>
    <w:rsid w:val="004A3253"/>
    <w:rsid w:val="004A4032"/>
    <w:rsid w:val="004A459A"/>
    <w:rsid w:val="004A4BB4"/>
    <w:rsid w:val="004A525C"/>
    <w:rsid w:val="004A5D6A"/>
    <w:rsid w:val="004A7D48"/>
    <w:rsid w:val="004B0BF7"/>
    <w:rsid w:val="004B1C66"/>
    <w:rsid w:val="004B245E"/>
    <w:rsid w:val="004B265C"/>
    <w:rsid w:val="004B30A7"/>
    <w:rsid w:val="004B3AA8"/>
    <w:rsid w:val="004B5DE1"/>
    <w:rsid w:val="004B6593"/>
    <w:rsid w:val="004C045D"/>
    <w:rsid w:val="004C0B2C"/>
    <w:rsid w:val="004C1C39"/>
    <w:rsid w:val="004C39F7"/>
    <w:rsid w:val="004C5E05"/>
    <w:rsid w:val="004C69FC"/>
    <w:rsid w:val="004C766C"/>
    <w:rsid w:val="004D0E4F"/>
    <w:rsid w:val="004D14C3"/>
    <w:rsid w:val="004D1716"/>
    <w:rsid w:val="004D503D"/>
    <w:rsid w:val="004D6A27"/>
    <w:rsid w:val="004E18BB"/>
    <w:rsid w:val="004E2232"/>
    <w:rsid w:val="004E2324"/>
    <w:rsid w:val="004E3D24"/>
    <w:rsid w:val="004E4F9D"/>
    <w:rsid w:val="004E55B5"/>
    <w:rsid w:val="004E75D2"/>
    <w:rsid w:val="004F0F8A"/>
    <w:rsid w:val="004F2165"/>
    <w:rsid w:val="004F3558"/>
    <w:rsid w:val="004F3E14"/>
    <w:rsid w:val="004F545D"/>
    <w:rsid w:val="004F78DA"/>
    <w:rsid w:val="004F7F22"/>
    <w:rsid w:val="00500583"/>
    <w:rsid w:val="00500A7E"/>
    <w:rsid w:val="00500B88"/>
    <w:rsid w:val="0050118D"/>
    <w:rsid w:val="00501B7A"/>
    <w:rsid w:val="005036AE"/>
    <w:rsid w:val="00503CF9"/>
    <w:rsid w:val="00504FF1"/>
    <w:rsid w:val="00505800"/>
    <w:rsid w:val="00506223"/>
    <w:rsid w:val="00506FB2"/>
    <w:rsid w:val="00506FFA"/>
    <w:rsid w:val="00507047"/>
    <w:rsid w:val="00510B3E"/>
    <w:rsid w:val="005115B7"/>
    <w:rsid w:val="00512015"/>
    <w:rsid w:val="00512846"/>
    <w:rsid w:val="00514F3F"/>
    <w:rsid w:val="0051623F"/>
    <w:rsid w:val="005176DB"/>
    <w:rsid w:val="00517E1C"/>
    <w:rsid w:val="00517F6F"/>
    <w:rsid w:val="00520EA7"/>
    <w:rsid w:val="005213AC"/>
    <w:rsid w:val="00522F73"/>
    <w:rsid w:val="005238A3"/>
    <w:rsid w:val="00523936"/>
    <w:rsid w:val="00523970"/>
    <w:rsid w:val="00524709"/>
    <w:rsid w:val="005247DE"/>
    <w:rsid w:val="00526586"/>
    <w:rsid w:val="00527212"/>
    <w:rsid w:val="00527239"/>
    <w:rsid w:val="005272E2"/>
    <w:rsid w:val="005273FF"/>
    <w:rsid w:val="00527855"/>
    <w:rsid w:val="00527A3D"/>
    <w:rsid w:val="00530292"/>
    <w:rsid w:val="0053041D"/>
    <w:rsid w:val="00530C9A"/>
    <w:rsid w:val="00531649"/>
    <w:rsid w:val="005325EE"/>
    <w:rsid w:val="00533896"/>
    <w:rsid w:val="005343A9"/>
    <w:rsid w:val="00535B61"/>
    <w:rsid w:val="005366A1"/>
    <w:rsid w:val="00536937"/>
    <w:rsid w:val="00536E97"/>
    <w:rsid w:val="00536F75"/>
    <w:rsid w:val="005371CE"/>
    <w:rsid w:val="005374B2"/>
    <w:rsid w:val="00537985"/>
    <w:rsid w:val="00540290"/>
    <w:rsid w:val="0054036B"/>
    <w:rsid w:val="00540E40"/>
    <w:rsid w:val="00543883"/>
    <w:rsid w:val="00544C70"/>
    <w:rsid w:val="0054568C"/>
    <w:rsid w:val="0054734B"/>
    <w:rsid w:val="0055027A"/>
    <w:rsid w:val="0055136C"/>
    <w:rsid w:val="005516A1"/>
    <w:rsid w:val="00551979"/>
    <w:rsid w:val="00551A66"/>
    <w:rsid w:val="00551B66"/>
    <w:rsid w:val="0055252E"/>
    <w:rsid w:val="00552F98"/>
    <w:rsid w:val="00552FF3"/>
    <w:rsid w:val="00553747"/>
    <w:rsid w:val="00553B9F"/>
    <w:rsid w:val="005563FA"/>
    <w:rsid w:val="00556FB3"/>
    <w:rsid w:val="00560E08"/>
    <w:rsid w:val="005617F0"/>
    <w:rsid w:val="00561E19"/>
    <w:rsid w:val="00562A4A"/>
    <w:rsid w:val="0056381E"/>
    <w:rsid w:val="0056476D"/>
    <w:rsid w:val="005647D6"/>
    <w:rsid w:val="00564995"/>
    <w:rsid w:val="00564EDB"/>
    <w:rsid w:val="005652DD"/>
    <w:rsid w:val="0056556E"/>
    <w:rsid w:val="00565ABF"/>
    <w:rsid w:val="00565F46"/>
    <w:rsid w:val="00566EEF"/>
    <w:rsid w:val="00567EB8"/>
    <w:rsid w:val="0057045E"/>
    <w:rsid w:val="005717CF"/>
    <w:rsid w:val="005719B0"/>
    <w:rsid w:val="00571B6A"/>
    <w:rsid w:val="005721EC"/>
    <w:rsid w:val="00573741"/>
    <w:rsid w:val="00573B1E"/>
    <w:rsid w:val="00573E35"/>
    <w:rsid w:val="005745D7"/>
    <w:rsid w:val="0057462A"/>
    <w:rsid w:val="005748DB"/>
    <w:rsid w:val="00575E01"/>
    <w:rsid w:val="00576696"/>
    <w:rsid w:val="00576E0E"/>
    <w:rsid w:val="005801BC"/>
    <w:rsid w:val="005804D3"/>
    <w:rsid w:val="00580712"/>
    <w:rsid w:val="005815A4"/>
    <w:rsid w:val="00581BF5"/>
    <w:rsid w:val="00583540"/>
    <w:rsid w:val="00583EC8"/>
    <w:rsid w:val="0058441B"/>
    <w:rsid w:val="0058444B"/>
    <w:rsid w:val="0058481A"/>
    <w:rsid w:val="0058695F"/>
    <w:rsid w:val="00590ED0"/>
    <w:rsid w:val="00591993"/>
    <w:rsid w:val="0059199E"/>
    <w:rsid w:val="005940E9"/>
    <w:rsid w:val="005945D1"/>
    <w:rsid w:val="0059499C"/>
    <w:rsid w:val="00594EF7"/>
    <w:rsid w:val="005969CA"/>
    <w:rsid w:val="005A19E1"/>
    <w:rsid w:val="005A264F"/>
    <w:rsid w:val="005A29D4"/>
    <w:rsid w:val="005A569C"/>
    <w:rsid w:val="005A583B"/>
    <w:rsid w:val="005A5857"/>
    <w:rsid w:val="005A6087"/>
    <w:rsid w:val="005A6484"/>
    <w:rsid w:val="005A64C9"/>
    <w:rsid w:val="005A6667"/>
    <w:rsid w:val="005A7B3D"/>
    <w:rsid w:val="005A7DE2"/>
    <w:rsid w:val="005B0414"/>
    <w:rsid w:val="005B0B1E"/>
    <w:rsid w:val="005B23C6"/>
    <w:rsid w:val="005B2747"/>
    <w:rsid w:val="005B2A6D"/>
    <w:rsid w:val="005B2CED"/>
    <w:rsid w:val="005B316A"/>
    <w:rsid w:val="005B49E7"/>
    <w:rsid w:val="005B59E4"/>
    <w:rsid w:val="005B5FB1"/>
    <w:rsid w:val="005B6F9C"/>
    <w:rsid w:val="005B770C"/>
    <w:rsid w:val="005B7906"/>
    <w:rsid w:val="005B7A9D"/>
    <w:rsid w:val="005B7C4E"/>
    <w:rsid w:val="005C0D47"/>
    <w:rsid w:val="005C0FEC"/>
    <w:rsid w:val="005C228E"/>
    <w:rsid w:val="005C3852"/>
    <w:rsid w:val="005C607B"/>
    <w:rsid w:val="005C76A9"/>
    <w:rsid w:val="005D0A6B"/>
    <w:rsid w:val="005D1724"/>
    <w:rsid w:val="005D1E10"/>
    <w:rsid w:val="005D2AE2"/>
    <w:rsid w:val="005D2CDE"/>
    <w:rsid w:val="005D42D1"/>
    <w:rsid w:val="005D7119"/>
    <w:rsid w:val="005D78AF"/>
    <w:rsid w:val="005D7A83"/>
    <w:rsid w:val="005E062D"/>
    <w:rsid w:val="005E143C"/>
    <w:rsid w:val="005E27F6"/>
    <w:rsid w:val="005E5358"/>
    <w:rsid w:val="005E5BF9"/>
    <w:rsid w:val="005E78EC"/>
    <w:rsid w:val="005F059D"/>
    <w:rsid w:val="005F1452"/>
    <w:rsid w:val="005F35E3"/>
    <w:rsid w:val="005F529B"/>
    <w:rsid w:val="005F534C"/>
    <w:rsid w:val="00600001"/>
    <w:rsid w:val="0060001A"/>
    <w:rsid w:val="006002D8"/>
    <w:rsid w:val="0060065A"/>
    <w:rsid w:val="00600FD8"/>
    <w:rsid w:val="0060108C"/>
    <w:rsid w:val="00601661"/>
    <w:rsid w:val="00602108"/>
    <w:rsid w:val="00602157"/>
    <w:rsid w:val="00602D78"/>
    <w:rsid w:val="00604AA7"/>
    <w:rsid w:val="006057F2"/>
    <w:rsid w:val="006108A4"/>
    <w:rsid w:val="00612707"/>
    <w:rsid w:val="00612769"/>
    <w:rsid w:val="006128CA"/>
    <w:rsid w:val="00613153"/>
    <w:rsid w:val="00613C85"/>
    <w:rsid w:val="0061448D"/>
    <w:rsid w:val="0061481E"/>
    <w:rsid w:val="006150BA"/>
    <w:rsid w:val="00615415"/>
    <w:rsid w:val="0061567B"/>
    <w:rsid w:val="006165E9"/>
    <w:rsid w:val="00616623"/>
    <w:rsid w:val="006177AF"/>
    <w:rsid w:val="00621744"/>
    <w:rsid w:val="006218A0"/>
    <w:rsid w:val="00621995"/>
    <w:rsid w:val="0062214F"/>
    <w:rsid w:val="0062249A"/>
    <w:rsid w:val="00624CC2"/>
    <w:rsid w:val="006268ED"/>
    <w:rsid w:val="00627A46"/>
    <w:rsid w:val="006304A7"/>
    <w:rsid w:val="0063197E"/>
    <w:rsid w:val="00631B1E"/>
    <w:rsid w:val="006325F4"/>
    <w:rsid w:val="00632D7D"/>
    <w:rsid w:val="00636695"/>
    <w:rsid w:val="00636804"/>
    <w:rsid w:val="00636B65"/>
    <w:rsid w:val="0064071E"/>
    <w:rsid w:val="00640807"/>
    <w:rsid w:val="0064092B"/>
    <w:rsid w:val="006411A5"/>
    <w:rsid w:val="006417D5"/>
    <w:rsid w:val="006419B7"/>
    <w:rsid w:val="00641B7B"/>
    <w:rsid w:val="006422FC"/>
    <w:rsid w:val="006429B0"/>
    <w:rsid w:val="00642A81"/>
    <w:rsid w:val="00644470"/>
    <w:rsid w:val="00644EEE"/>
    <w:rsid w:val="006454C9"/>
    <w:rsid w:val="006454D9"/>
    <w:rsid w:val="00647671"/>
    <w:rsid w:val="00647B2F"/>
    <w:rsid w:val="006505B6"/>
    <w:rsid w:val="00650F4C"/>
    <w:rsid w:val="0065199A"/>
    <w:rsid w:val="006531AC"/>
    <w:rsid w:val="0065689C"/>
    <w:rsid w:val="00656D05"/>
    <w:rsid w:val="00657B36"/>
    <w:rsid w:val="00661963"/>
    <w:rsid w:val="00664B1D"/>
    <w:rsid w:val="00666631"/>
    <w:rsid w:val="00666ABF"/>
    <w:rsid w:val="00667DFC"/>
    <w:rsid w:val="00670B85"/>
    <w:rsid w:val="00672748"/>
    <w:rsid w:val="00673B6C"/>
    <w:rsid w:val="0067667A"/>
    <w:rsid w:val="00676E55"/>
    <w:rsid w:val="00677BFD"/>
    <w:rsid w:val="00680501"/>
    <w:rsid w:val="00681580"/>
    <w:rsid w:val="00681F16"/>
    <w:rsid w:val="00682510"/>
    <w:rsid w:val="0068371F"/>
    <w:rsid w:val="00684469"/>
    <w:rsid w:val="00684C05"/>
    <w:rsid w:val="0068517A"/>
    <w:rsid w:val="00687F84"/>
    <w:rsid w:val="0069089C"/>
    <w:rsid w:val="0069141C"/>
    <w:rsid w:val="006918E4"/>
    <w:rsid w:val="00691AD9"/>
    <w:rsid w:val="00692406"/>
    <w:rsid w:val="006925B9"/>
    <w:rsid w:val="0069318D"/>
    <w:rsid w:val="0069345F"/>
    <w:rsid w:val="00693659"/>
    <w:rsid w:val="00693B79"/>
    <w:rsid w:val="00693E63"/>
    <w:rsid w:val="006947C2"/>
    <w:rsid w:val="00694B3B"/>
    <w:rsid w:val="00696AB6"/>
    <w:rsid w:val="006976C6"/>
    <w:rsid w:val="0069775D"/>
    <w:rsid w:val="006A10CF"/>
    <w:rsid w:val="006A2A24"/>
    <w:rsid w:val="006A2A9B"/>
    <w:rsid w:val="006A2AD3"/>
    <w:rsid w:val="006A46BF"/>
    <w:rsid w:val="006A52C8"/>
    <w:rsid w:val="006A53C4"/>
    <w:rsid w:val="006A5DE0"/>
    <w:rsid w:val="006A5F48"/>
    <w:rsid w:val="006A62AB"/>
    <w:rsid w:val="006A7749"/>
    <w:rsid w:val="006A7828"/>
    <w:rsid w:val="006B1B5C"/>
    <w:rsid w:val="006B1C1C"/>
    <w:rsid w:val="006B1EF8"/>
    <w:rsid w:val="006B3C26"/>
    <w:rsid w:val="006B3DA6"/>
    <w:rsid w:val="006B3FAD"/>
    <w:rsid w:val="006B4B6C"/>
    <w:rsid w:val="006B56FC"/>
    <w:rsid w:val="006B6D30"/>
    <w:rsid w:val="006B7053"/>
    <w:rsid w:val="006C07D8"/>
    <w:rsid w:val="006C0820"/>
    <w:rsid w:val="006C30B8"/>
    <w:rsid w:val="006C31AC"/>
    <w:rsid w:val="006C3F32"/>
    <w:rsid w:val="006C412D"/>
    <w:rsid w:val="006C4358"/>
    <w:rsid w:val="006C4876"/>
    <w:rsid w:val="006C5D3C"/>
    <w:rsid w:val="006C6237"/>
    <w:rsid w:val="006C77E2"/>
    <w:rsid w:val="006C7E3A"/>
    <w:rsid w:val="006D065A"/>
    <w:rsid w:val="006D1988"/>
    <w:rsid w:val="006D2786"/>
    <w:rsid w:val="006D56F3"/>
    <w:rsid w:val="006D592E"/>
    <w:rsid w:val="006D5931"/>
    <w:rsid w:val="006D67EB"/>
    <w:rsid w:val="006D68CB"/>
    <w:rsid w:val="006D6ABF"/>
    <w:rsid w:val="006D6BB3"/>
    <w:rsid w:val="006E05B5"/>
    <w:rsid w:val="006E05DC"/>
    <w:rsid w:val="006E13E5"/>
    <w:rsid w:val="006E1484"/>
    <w:rsid w:val="006E14D2"/>
    <w:rsid w:val="006E190F"/>
    <w:rsid w:val="006E2518"/>
    <w:rsid w:val="006E32B6"/>
    <w:rsid w:val="006E3DEC"/>
    <w:rsid w:val="006E573A"/>
    <w:rsid w:val="006E585C"/>
    <w:rsid w:val="006E67D2"/>
    <w:rsid w:val="006E78E0"/>
    <w:rsid w:val="006E7E0F"/>
    <w:rsid w:val="006F13A3"/>
    <w:rsid w:val="006F1599"/>
    <w:rsid w:val="006F1A55"/>
    <w:rsid w:val="006F26DF"/>
    <w:rsid w:val="006F3AEF"/>
    <w:rsid w:val="006F4CAB"/>
    <w:rsid w:val="006F4D01"/>
    <w:rsid w:val="006F584F"/>
    <w:rsid w:val="006F5A88"/>
    <w:rsid w:val="006F5D42"/>
    <w:rsid w:val="006F5FAA"/>
    <w:rsid w:val="006F6CD5"/>
    <w:rsid w:val="006F7A43"/>
    <w:rsid w:val="00700F6F"/>
    <w:rsid w:val="00702A27"/>
    <w:rsid w:val="00702C13"/>
    <w:rsid w:val="00703D47"/>
    <w:rsid w:val="0070662C"/>
    <w:rsid w:val="00706DD6"/>
    <w:rsid w:val="00706E75"/>
    <w:rsid w:val="00707271"/>
    <w:rsid w:val="00707ADE"/>
    <w:rsid w:val="0071149F"/>
    <w:rsid w:val="00711FEF"/>
    <w:rsid w:val="00714310"/>
    <w:rsid w:val="007150C2"/>
    <w:rsid w:val="007152BE"/>
    <w:rsid w:val="00715CB0"/>
    <w:rsid w:val="00716649"/>
    <w:rsid w:val="0071678B"/>
    <w:rsid w:val="007176A9"/>
    <w:rsid w:val="00720459"/>
    <w:rsid w:val="00720BE3"/>
    <w:rsid w:val="007223D2"/>
    <w:rsid w:val="00722C32"/>
    <w:rsid w:val="00722C80"/>
    <w:rsid w:val="00723ACD"/>
    <w:rsid w:val="00723B12"/>
    <w:rsid w:val="00723FDB"/>
    <w:rsid w:val="007241F5"/>
    <w:rsid w:val="00724A7B"/>
    <w:rsid w:val="00724E70"/>
    <w:rsid w:val="00725535"/>
    <w:rsid w:val="007259AA"/>
    <w:rsid w:val="0072771C"/>
    <w:rsid w:val="0072793B"/>
    <w:rsid w:val="00730142"/>
    <w:rsid w:val="007309B0"/>
    <w:rsid w:val="00730D14"/>
    <w:rsid w:val="007316F4"/>
    <w:rsid w:val="00732430"/>
    <w:rsid w:val="00732B3B"/>
    <w:rsid w:val="00733833"/>
    <w:rsid w:val="007375C4"/>
    <w:rsid w:val="00737718"/>
    <w:rsid w:val="00737D8F"/>
    <w:rsid w:val="00737DF6"/>
    <w:rsid w:val="00741441"/>
    <w:rsid w:val="00741902"/>
    <w:rsid w:val="00741C1D"/>
    <w:rsid w:val="00742DE4"/>
    <w:rsid w:val="00743BAA"/>
    <w:rsid w:val="00743FC4"/>
    <w:rsid w:val="007451DD"/>
    <w:rsid w:val="0074595A"/>
    <w:rsid w:val="0074760D"/>
    <w:rsid w:val="0074779E"/>
    <w:rsid w:val="0075109C"/>
    <w:rsid w:val="00751D50"/>
    <w:rsid w:val="007528F6"/>
    <w:rsid w:val="00755908"/>
    <w:rsid w:val="00756083"/>
    <w:rsid w:val="00756B1B"/>
    <w:rsid w:val="007570DD"/>
    <w:rsid w:val="00757288"/>
    <w:rsid w:val="00761C9D"/>
    <w:rsid w:val="0076336C"/>
    <w:rsid w:val="007637AC"/>
    <w:rsid w:val="00764280"/>
    <w:rsid w:val="007643D5"/>
    <w:rsid w:val="0076675A"/>
    <w:rsid w:val="00766A59"/>
    <w:rsid w:val="00766A7A"/>
    <w:rsid w:val="00767336"/>
    <w:rsid w:val="00767601"/>
    <w:rsid w:val="00767922"/>
    <w:rsid w:val="00770340"/>
    <w:rsid w:val="00770AB5"/>
    <w:rsid w:val="0077100B"/>
    <w:rsid w:val="007710F9"/>
    <w:rsid w:val="00771517"/>
    <w:rsid w:val="00771865"/>
    <w:rsid w:val="007720AC"/>
    <w:rsid w:val="00773688"/>
    <w:rsid w:val="0077429D"/>
    <w:rsid w:val="0077481F"/>
    <w:rsid w:val="00774B9E"/>
    <w:rsid w:val="00775ACD"/>
    <w:rsid w:val="00775B91"/>
    <w:rsid w:val="00777177"/>
    <w:rsid w:val="00777E14"/>
    <w:rsid w:val="007800A0"/>
    <w:rsid w:val="0078098D"/>
    <w:rsid w:val="0078155C"/>
    <w:rsid w:val="0078199A"/>
    <w:rsid w:val="00782D14"/>
    <w:rsid w:val="00783116"/>
    <w:rsid w:val="0078442D"/>
    <w:rsid w:val="007856E3"/>
    <w:rsid w:val="00786942"/>
    <w:rsid w:val="00786E42"/>
    <w:rsid w:val="00787AD2"/>
    <w:rsid w:val="00790180"/>
    <w:rsid w:val="0079061C"/>
    <w:rsid w:val="00790CBB"/>
    <w:rsid w:val="00791276"/>
    <w:rsid w:val="00791414"/>
    <w:rsid w:val="00792899"/>
    <w:rsid w:val="00792B7A"/>
    <w:rsid w:val="00792C82"/>
    <w:rsid w:val="007938F6"/>
    <w:rsid w:val="00793D3E"/>
    <w:rsid w:val="007949CB"/>
    <w:rsid w:val="0079552C"/>
    <w:rsid w:val="00796786"/>
    <w:rsid w:val="007975C0"/>
    <w:rsid w:val="007A24BB"/>
    <w:rsid w:val="007A34B6"/>
    <w:rsid w:val="007A3956"/>
    <w:rsid w:val="007A4952"/>
    <w:rsid w:val="007A4960"/>
    <w:rsid w:val="007A7BE4"/>
    <w:rsid w:val="007B0CC2"/>
    <w:rsid w:val="007B0E3B"/>
    <w:rsid w:val="007B12C9"/>
    <w:rsid w:val="007B1580"/>
    <w:rsid w:val="007B18AA"/>
    <w:rsid w:val="007B29EC"/>
    <w:rsid w:val="007B3422"/>
    <w:rsid w:val="007B3963"/>
    <w:rsid w:val="007B4F97"/>
    <w:rsid w:val="007B559E"/>
    <w:rsid w:val="007B73D8"/>
    <w:rsid w:val="007C1A62"/>
    <w:rsid w:val="007C2189"/>
    <w:rsid w:val="007C2A3D"/>
    <w:rsid w:val="007C4B24"/>
    <w:rsid w:val="007C5417"/>
    <w:rsid w:val="007C5D6B"/>
    <w:rsid w:val="007C688C"/>
    <w:rsid w:val="007C68ED"/>
    <w:rsid w:val="007C741F"/>
    <w:rsid w:val="007C7DA5"/>
    <w:rsid w:val="007D043E"/>
    <w:rsid w:val="007D1176"/>
    <w:rsid w:val="007D1788"/>
    <w:rsid w:val="007D1C1F"/>
    <w:rsid w:val="007D395B"/>
    <w:rsid w:val="007D53BF"/>
    <w:rsid w:val="007D5CEA"/>
    <w:rsid w:val="007D6464"/>
    <w:rsid w:val="007D68E4"/>
    <w:rsid w:val="007E00E0"/>
    <w:rsid w:val="007E0C83"/>
    <w:rsid w:val="007E116F"/>
    <w:rsid w:val="007E1938"/>
    <w:rsid w:val="007E1CF2"/>
    <w:rsid w:val="007E2CDC"/>
    <w:rsid w:val="007E4356"/>
    <w:rsid w:val="007E4466"/>
    <w:rsid w:val="007E4693"/>
    <w:rsid w:val="007E4A09"/>
    <w:rsid w:val="007E55F6"/>
    <w:rsid w:val="007E5726"/>
    <w:rsid w:val="007E6614"/>
    <w:rsid w:val="007E7CC8"/>
    <w:rsid w:val="007E7F74"/>
    <w:rsid w:val="007F21E3"/>
    <w:rsid w:val="007F36EC"/>
    <w:rsid w:val="007F3972"/>
    <w:rsid w:val="007F48DF"/>
    <w:rsid w:val="007F65AC"/>
    <w:rsid w:val="007F688F"/>
    <w:rsid w:val="007F7106"/>
    <w:rsid w:val="007F7389"/>
    <w:rsid w:val="007F76B8"/>
    <w:rsid w:val="007F7A71"/>
    <w:rsid w:val="00800404"/>
    <w:rsid w:val="00800C43"/>
    <w:rsid w:val="00801103"/>
    <w:rsid w:val="00801CFC"/>
    <w:rsid w:val="0080238F"/>
    <w:rsid w:val="00802C72"/>
    <w:rsid w:val="00802DA2"/>
    <w:rsid w:val="00803CFF"/>
    <w:rsid w:val="008111FD"/>
    <w:rsid w:val="008114DF"/>
    <w:rsid w:val="008123BA"/>
    <w:rsid w:val="00812F47"/>
    <w:rsid w:val="00813933"/>
    <w:rsid w:val="0081458D"/>
    <w:rsid w:val="00814BD2"/>
    <w:rsid w:val="0081528C"/>
    <w:rsid w:val="00816585"/>
    <w:rsid w:val="00816A92"/>
    <w:rsid w:val="00816DBB"/>
    <w:rsid w:val="008175EE"/>
    <w:rsid w:val="00817990"/>
    <w:rsid w:val="008202F6"/>
    <w:rsid w:val="00820921"/>
    <w:rsid w:val="00820AC0"/>
    <w:rsid w:val="00821A0E"/>
    <w:rsid w:val="008220FD"/>
    <w:rsid w:val="008222A5"/>
    <w:rsid w:val="0082266B"/>
    <w:rsid w:val="00822AF7"/>
    <w:rsid w:val="00823504"/>
    <w:rsid w:val="008235B6"/>
    <w:rsid w:val="008246D9"/>
    <w:rsid w:val="008252C1"/>
    <w:rsid w:val="00827795"/>
    <w:rsid w:val="0082792C"/>
    <w:rsid w:val="008302FD"/>
    <w:rsid w:val="008306E1"/>
    <w:rsid w:val="0083079C"/>
    <w:rsid w:val="00831346"/>
    <w:rsid w:val="00831394"/>
    <w:rsid w:val="00833A41"/>
    <w:rsid w:val="00833A50"/>
    <w:rsid w:val="0083405E"/>
    <w:rsid w:val="00835F9B"/>
    <w:rsid w:val="00837527"/>
    <w:rsid w:val="008406C8"/>
    <w:rsid w:val="008408CA"/>
    <w:rsid w:val="00841C00"/>
    <w:rsid w:val="00841FA5"/>
    <w:rsid w:val="00842173"/>
    <w:rsid w:val="00843B8B"/>
    <w:rsid w:val="00844379"/>
    <w:rsid w:val="00844F33"/>
    <w:rsid w:val="00847852"/>
    <w:rsid w:val="00847D77"/>
    <w:rsid w:val="00851F79"/>
    <w:rsid w:val="00852FAA"/>
    <w:rsid w:val="00853869"/>
    <w:rsid w:val="00854B16"/>
    <w:rsid w:val="00854B3E"/>
    <w:rsid w:val="00855283"/>
    <w:rsid w:val="008562F9"/>
    <w:rsid w:val="00856633"/>
    <w:rsid w:val="008566BC"/>
    <w:rsid w:val="008567C8"/>
    <w:rsid w:val="008569F8"/>
    <w:rsid w:val="00856B5B"/>
    <w:rsid w:val="00856CCF"/>
    <w:rsid w:val="00856F9C"/>
    <w:rsid w:val="00857D5C"/>
    <w:rsid w:val="00861416"/>
    <w:rsid w:val="008617A1"/>
    <w:rsid w:val="008619D8"/>
    <w:rsid w:val="00862CB2"/>
    <w:rsid w:val="008634B4"/>
    <w:rsid w:val="00864940"/>
    <w:rsid w:val="00865517"/>
    <w:rsid w:val="00865B46"/>
    <w:rsid w:val="008663B3"/>
    <w:rsid w:val="008674D3"/>
    <w:rsid w:val="008675F0"/>
    <w:rsid w:val="00867D6A"/>
    <w:rsid w:val="0087178B"/>
    <w:rsid w:val="00871869"/>
    <w:rsid w:val="00871DD4"/>
    <w:rsid w:val="008720AD"/>
    <w:rsid w:val="00872AB3"/>
    <w:rsid w:val="008742D5"/>
    <w:rsid w:val="00880870"/>
    <w:rsid w:val="00880DCE"/>
    <w:rsid w:val="00881B41"/>
    <w:rsid w:val="00882797"/>
    <w:rsid w:val="00882858"/>
    <w:rsid w:val="00882D25"/>
    <w:rsid w:val="00882EF4"/>
    <w:rsid w:val="0088316B"/>
    <w:rsid w:val="008836A3"/>
    <w:rsid w:val="008847E3"/>
    <w:rsid w:val="00884946"/>
    <w:rsid w:val="00884FC2"/>
    <w:rsid w:val="0088534F"/>
    <w:rsid w:val="00885F77"/>
    <w:rsid w:val="0088604F"/>
    <w:rsid w:val="008862F6"/>
    <w:rsid w:val="00886A23"/>
    <w:rsid w:val="00886B59"/>
    <w:rsid w:val="00887832"/>
    <w:rsid w:val="00890369"/>
    <w:rsid w:val="008903D8"/>
    <w:rsid w:val="00890B29"/>
    <w:rsid w:val="00891469"/>
    <w:rsid w:val="00892806"/>
    <w:rsid w:val="00892D01"/>
    <w:rsid w:val="00894865"/>
    <w:rsid w:val="008956A2"/>
    <w:rsid w:val="00895B47"/>
    <w:rsid w:val="008960E7"/>
    <w:rsid w:val="008970B4"/>
    <w:rsid w:val="00897D63"/>
    <w:rsid w:val="008A07EB"/>
    <w:rsid w:val="008A1D9E"/>
    <w:rsid w:val="008A2DB7"/>
    <w:rsid w:val="008A4D50"/>
    <w:rsid w:val="008A53B9"/>
    <w:rsid w:val="008A5CED"/>
    <w:rsid w:val="008A63EA"/>
    <w:rsid w:val="008A6FBF"/>
    <w:rsid w:val="008A7C3B"/>
    <w:rsid w:val="008B0616"/>
    <w:rsid w:val="008B0931"/>
    <w:rsid w:val="008B1954"/>
    <w:rsid w:val="008B196C"/>
    <w:rsid w:val="008B2093"/>
    <w:rsid w:val="008B20DE"/>
    <w:rsid w:val="008B2BBA"/>
    <w:rsid w:val="008B3310"/>
    <w:rsid w:val="008B36E0"/>
    <w:rsid w:val="008B4329"/>
    <w:rsid w:val="008B4F87"/>
    <w:rsid w:val="008B5248"/>
    <w:rsid w:val="008B5E9A"/>
    <w:rsid w:val="008B60D9"/>
    <w:rsid w:val="008B766C"/>
    <w:rsid w:val="008B7735"/>
    <w:rsid w:val="008B78E4"/>
    <w:rsid w:val="008C0AAC"/>
    <w:rsid w:val="008C1034"/>
    <w:rsid w:val="008C14B9"/>
    <w:rsid w:val="008C2DCB"/>
    <w:rsid w:val="008C34C8"/>
    <w:rsid w:val="008C3548"/>
    <w:rsid w:val="008C57DE"/>
    <w:rsid w:val="008C6720"/>
    <w:rsid w:val="008C7239"/>
    <w:rsid w:val="008C73EA"/>
    <w:rsid w:val="008C751E"/>
    <w:rsid w:val="008D1CF7"/>
    <w:rsid w:val="008D24D9"/>
    <w:rsid w:val="008D24E8"/>
    <w:rsid w:val="008D2D8D"/>
    <w:rsid w:val="008D36AA"/>
    <w:rsid w:val="008D48F5"/>
    <w:rsid w:val="008D530C"/>
    <w:rsid w:val="008D5E51"/>
    <w:rsid w:val="008D6F0C"/>
    <w:rsid w:val="008D7EA7"/>
    <w:rsid w:val="008E0315"/>
    <w:rsid w:val="008E04DC"/>
    <w:rsid w:val="008E0533"/>
    <w:rsid w:val="008E1A87"/>
    <w:rsid w:val="008E1D56"/>
    <w:rsid w:val="008E1F31"/>
    <w:rsid w:val="008E22F5"/>
    <w:rsid w:val="008E244A"/>
    <w:rsid w:val="008E28B8"/>
    <w:rsid w:val="008E29CC"/>
    <w:rsid w:val="008E2C8E"/>
    <w:rsid w:val="008E2E1C"/>
    <w:rsid w:val="008E3D48"/>
    <w:rsid w:val="008E42ED"/>
    <w:rsid w:val="008E44B1"/>
    <w:rsid w:val="008E486D"/>
    <w:rsid w:val="008E5887"/>
    <w:rsid w:val="008E5D89"/>
    <w:rsid w:val="008E629D"/>
    <w:rsid w:val="008F0A75"/>
    <w:rsid w:val="008F0B15"/>
    <w:rsid w:val="008F1325"/>
    <w:rsid w:val="008F16CC"/>
    <w:rsid w:val="008F1A24"/>
    <w:rsid w:val="008F2227"/>
    <w:rsid w:val="008F24D2"/>
    <w:rsid w:val="008F2BC1"/>
    <w:rsid w:val="008F3234"/>
    <w:rsid w:val="008F4A06"/>
    <w:rsid w:val="008F7A46"/>
    <w:rsid w:val="009013F1"/>
    <w:rsid w:val="00901495"/>
    <w:rsid w:val="009014E1"/>
    <w:rsid w:val="00901834"/>
    <w:rsid w:val="0090230B"/>
    <w:rsid w:val="009025A4"/>
    <w:rsid w:val="00902D69"/>
    <w:rsid w:val="00902DAE"/>
    <w:rsid w:val="00902EC6"/>
    <w:rsid w:val="00904682"/>
    <w:rsid w:val="00904A3A"/>
    <w:rsid w:val="00910050"/>
    <w:rsid w:val="00911305"/>
    <w:rsid w:val="00911A48"/>
    <w:rsid w:val="00912371"/>
    <w:rsid w:val="00912FC4"/>
    <w:rsid w:val="00913DBA"/>
    <w:rsid w:val="00914F3F"/>
    <w:rsid w:val="00915487"/>
    <w:rsid w:val="0091575D"/>
    <w:rsid w:val="00915DB0"/>
    <w:rsid w:val="00916A7B"/>
    <w:rsid w:val="00917939"/>
    <w:rsid w:val="00917A2F"/>
    <w:rsid w:val="00920176"/>
    <w:rsid w:val="00920363"/>
    <w:rsid w:val="009206E3"/>
    <w:rsid w:val="0092113D"/>
    <w:rsid w:val="00922FAD"/>
    <w:rsid w:val="00924FB6"/>
    <w:rsid w:val="0092637F"/>
    <w:rsid w:val="009263C1"/>
    <w:rsid w:val="00926450"/>
    <w:rsid w:val="009266E2"/>
    <w:rsid w:val="009268AB"/>
    <w:rsid w:val="009279DA"/>
    <w:rsid w:val="009279E3"/>
    <w:rsid w:val="00927EDB"/>
    <w:rsid w:val="00931B1C"/>
    <w:rsid w:val="009320CF"/>
    <w:rsid w:val="009328F2"/>
    <w:rsid w:val="00932C18"/>
    <w:rsid w:val="009335D6"/>
    <w:rsid w:val="009365C7"/>
    <w:rsid w:val="009365F0"/>
    <w:rsid w:val="00936724"/>
    <w:rsid w:val="009375BA"/>
    <w:rsid w:val="00937A93"/>
    <w:rsid w:val="00937B97"/>
    <w:rsid w:val="00942136"/>
    <w:rsid w:val="009423D4"/>
    <w:rsid w:val="00944836"/>
    <w:rsid w:val="009455F6"/>
    <w:rsid w:val="009459BD"/>
    <w:rsid w:val="00945A61"/>
    <w:rsid w:val="00946DE3"/>
    <w:rsid w:val="0094746C"/>
    <w:rsid w:val="00950AA6"/>
    <w:rsid w:val="00950C0C"/>
    <w:rsid w:val="009521CD"/>
    <w:rsid w:val="00952BF8"/>
    <w:rsid w:val="00953DA4"/>
    <w:rsid w:val="00953F30"/>
    <w:rsid w:val="00954297"/>
    <w:rsid w:val="009553B0"/>
    <w:rsid w:val="009553DB"/>
    <w:rsid w:val="00955826"/>
    <w:rsid w:val="009602AF"/>
    <w:rsid w:val="009602C6"/>
    <w:rsid w:val="00960AAB"/>
    <w:rsid w:val="009612AD"/>
    <w:rsid w:val="00962C77"/>
    <w:rsid w:val="00962DE8"/>
    <w:rsid w:val="0096423B"/>
    <w:rsid w:val="00965043"/>
    <w:rsid w:val="009666F3"/>
    <w:rsid w:val="00966A74"/>
    <w:rsid w:val="00966D35"/>
    <w:rsid w:val="0096712F"/>
    <w:rsid w:val="00967BDA"/>
    <w:rsid w:val="0097196D"/>
    <w:rsid w:val="00971E26"/>
    <w:rsid w:val="00972D26"/>
    <w:rsid w:val="00972EA3"/>
    <w:rsid w:val="00973E03"/>
    <w:rsid w:val="00974649"/>
    <w:rsid w:val="00974B16"/>
    <w:rsid w:val="0097525E"/>
    <w:rsid w:val="009756B7"/>
    <w:rsid w:val="00976058"/>
    <w:rsid w:val="00976157"/>
    <w:rsid w:val="00976DB0"/>
    <w:rsid w:val="00977098"/>
    <w:rsid w:val="00977ECA"/>
    <w:rsid w:val="00977FEC"/>
    <w:rsid w:val="0098041B"/>
    <w:rsid w:val="00981053"/>
    <w:rsid w:val="00981989"/>
    <w:rsid w:val="00981E91"/>
    <w:rsid w:val="009821B7"/>
    <w:rsid w:val="00983B76"/>
    <w:rsid w:val="00983E30"/>
    <w:rsid w:val="009868DD"/>
    <w:rsid w:val="00986EBA"/>
    <w:rsid w:val="0098763E"/>
    <w:rsid w:val="00987796"/>
    <w:rsid w:val="00987A62"/>
    <w:rsid w:val="00990AE0"/>
    <w:rsid w:val="009919CF"/>
    <w:rsid w:val="0099200F"/>
    <w:rsid w:val="0099379F"/>
    <w:rsid w:val="00994069"/>
    <w:rsid w:val="009949B4"/>
    <w:rsid w:val="00994DFE"/>
    <w:rsid w:val="00995F62"/>
    <w:rsid w:val="0099687F"/>
    <w:rsid w:val="00996DD3"/>
    <w:rsid w:val="00997C93"/>
    <w:rsid w:val="009A0B23"/>
    <w:rsid w:val="009A0DAA"/>
    <w:rsid w:val="009A33B0"/>
    <w:rsid w:val="009A350E"/>
    <w:rsid w:val="009A36D5"/>
    <w:rsid w:val="009A41F0"/>
    <w:rsid w:val="009A6DB5"/>
    <w:rsid w:val="009A72B2"/>
    <w:rsid w:val="009B0A44"/>
    <w:rsid w:val="009B0E1E"/>
    <w:rsid w:val="009B1308"/>
    <w:rsid w:val="009B1B08"/>
    <w:rsid w:val="009B31B1"/>
    <w:rsid w:val="009B35A6"/>
    <w:rsid w:val="009B5131"/>
    <w:rsid w:val="009B52D1"/>
    <w:rsid w:val="009B62A6"/>
    <w:rsid w:val="009B6F27"/>
    <w:rsid w:val="009B7A89"/>
    <w:rsid w:val="009B7B3A"/>
    <w:rsid w:val="009C02A2"/>
    <w:rsid w:val="009C08FA"/>
    <w:rsid w:val="009C121C"/>
    <w:rsid w:val="009C1284"/>
    <w:rsid w:val="009C14A3"/>
    <w:rsid w:val="009C1CC8"/>
    <w:rsid w:val="009C22D2"/>
    <w:rsid w:val="009C2A91"/>
    <w:rsid w:val="009C41D4"/>
    <w:rsid w:val="009C5593"/>
    <w:rsid w:val="009C5BEA"/>
    <w:rsid w:val="009C5C02"/>
    <w:rsid w:val="009C5C0F"/>
    <w:rsid w:val="009C69F8"/>
    <w:rsid w:val="009C74E0"/>
    <w:rsid w:val="009C7504"/>
    <w:rsid w:val="009C793D"/>
    <w:rsid w:val="009D09D2"/>
    <w:rsid w:val="009D1345"/>
    <w:rsid w:val="009D158A"/>
    <w:rsid w:val="009D1710"/>
    <w:rsid w:val="009D278C"/>
    <w:rsid w:val="009D2F73"/>
    <w:rsid w:val="009D4C90"/>
    <w:rsid w:val="009D4E7C"/>
    <w:rsid w:val="009D590D"/>
    <w:rsid w:val="009D6540"/>
    <w:rsid w:val="009D69C5"/>
    <w:rsid w:val="009E01EC"/>
    <w:rsid w:val="009E0C9C"/>
    <w:rsid w:val="009E14F9"/>
    <w:rsid w:val="009E30C4"/>
    <w:rsid w:val="009E3F84"/>
    <w:rsid w:val="009E4A49"/>
    <w:rsid w:val="009E4A78"/>
    <w:rsid w:val="009E4DD7"/>
    <w:rsid w:val="009E5EAE"/>
    <w:rsid w:val="009F2441"/>
    <w:rsid w:val="009F2AAD"/>
    <w:rsid w:val="009F2B15"/>
    <w:rsid w:val="009F2E42"/>
    <w:rsid w:val="009F42C1"/>
    <w:rsid w:val="009F554F"/>
    <w:rsid w:val="009F61BF"/>
    <w:rsid w:val="009F61D9"/>
    <w:rsid w:val="009F64F4"/>
    <w:rsid w:val="009F75BA"/>
    <w:rsid w:val="009F7DC6"/>
    <w:rsid w:val="00A01042"/>
    <w:rsid w:val="00A0143C"/>
    <w:rsid w:val="00A01B7C"/>
    <w:rsid w:val="00A02AAE"/>
    <w:rsid w:val="00A03621"/>
    <w:rsid w:val="00A046FB"/>
    <w:rsid w:val="00A06601"/>
    <w:rsid w:val="00A06BDB"/>
    <w:rsid w:val="00A078A4"/>
    <w:rsid w:val="00A1488D"/>
    <w:rsid w:val="00A15797"/>
    <w:rsid w:val="00A15817"/>
    <w:rsid w:val="00A15CE7"/>
    <w:rsid w:val="00A165CF"/>
    <w:rsid w:val="00A169E5"/>
    <w:rsid w:val="00A17FB5"/>
    <w:rsid w:val="00A2026E"/>
    <w:rsid w:val="00A20D1F"/>
    <w:rsid w:val="00A2109C"/>
    <w:rsid w:val="00A21FAE"/>
    <w:rsid w:val="00A22670"/>
    <w:rsid w:val="00A229A7"/>
    <w:rsid w:val="00A2420C"/>
    <w:rsid w:val="00A24636"/>
    <w:rsid w:val="00A2501A"/>
    <w:rsid w:val="00A25D86"/>
    <w:rsid w:val="00A26263"/>
    <w:rsid w:val="00A26E0A"/>
    <w:rsid w:val="00A30FD7"/>
    <w:rsid w:val="00A32435"/>
    <w:rsid w:val="00A32E67"/>
    <w:rsid w:val="00A33452"/>
    <w:rsid w:val="00A3364D"/>
    <w:rsid w:val="00A342E3"/>
    <w:rsid w:val="00A34AE1"/>
    <w:rsid w:val="00A34BFA"/>
    <w:rsid w:val="00A35630"/>
    <w:rsid w:val="00A36BB4"/>
    <w:rsid w:val="00A37A00"/>
    <w:rsid w:val="00A37D75"/>
    <w:rsid w:val="00A37E17"/>
    <w:rsid w:val="00A40DEF"/>
    <w:rsid w:val="00A4177C"/>
    <w:rsid w:val="00A41A2D"/>
    <w:rsid w:val="00A41B83"/>
    <w:rsid w:val="00A42CAD"/>
    <w:rsid w:val="00A44201"/>
    <w:rsid w:val="00A4470D"/>
    <w:rsid w:val="00A4659F"/>
    <w:rsid w:val="00A46A6C"/>
    <w:rsid w:val="00A512DB"/>
    <w:rsid w:val="00A514FE"/>
    <w:rsid w:val="00A52F34"/>
    <w:rsid w:val="00A54225"/>
    <w:rsid w:val="00A55840"/>
    <w:rsid w:val="00A55DC7"/>
    <w:rsid w:val="00A607C5"/>
    <w:rsid w:val="00A614A5"/>
    <w:rsid w:val="00A61BA3"/>
    <w:rsid w:val="00A6228B"/>
    <w:rsid w:val="00A64075"/>
    <w:rsid w:val="00A65FBA"/>
    <w:rsid w:val="00A6660E"/>
    <w:rsid w:val="00A6793A"/>
    <w:rsid w:val="00A70449"/>
    <w:rsid w:val="00A70665"/>
    <w:rsid w:val="00A72BC4"/>
    <w:rsid w:val="00A74803"/>
    <w:rsid w:val="00A74DFC"/>
    <w:rsid w:val="00A74F2B"/>
    <w:rsid w:val="00A769A8"/>
    <w:rsid w:val="00A76C4D"/>
    <w:rsid w:val="00A774C4"/>
    <w:rsid w:val="00A8048F"/>
    <w:rsid w:val="00A81139"/>
    <w:rsid w:val="00A8315C"/>
    <w:rsid w:val="00A84269"/>
    <w:rsid w:val="00A852BD"/>
    <w:rsid w:val="00A868E2"/>
    <w:rsid w:val="00A87E7F"/>
    <w:rsid w:val="00A903D2"/>
    <w:rsid w:val="00A905D8"/>
    <w:rsid w:val="00A90E83"/>
    <w:rsid w:val="00A91015"/>
    <w:rsid w:val="00A9126A"/>
    <w:rsid w:val="00A91454"/>
    <w:rsid w:val="00A91D8D"/>
    <w:rsid w:val="00A9273D"/>
    <w:rsid w:val="00A935A8"/>
    <w:rsid w:val="00A947B1"/>
    <w:rsid w:val="00A964F6"/>
    <w:rsid w:val="00AA0736"/>
    <w:rsid w:val="00AA1705"/>
    <w:rsid w:val="00AA1DA5"/>
    <w:rsid w:val="00AA2603"/>
    <w:rsid w:val="00AA2DE9"/>
    <w:rsid w:val="00AA2FD8"/>
    <w:rsid w:val="00AA3ED7"/>
    <w:rsid w:val="00AA4105"/>
    <w:rsid w:val="00AA41D5"/>
    <w:rsid w:val="00AA4454"/>
    <w:rsid w:val="00AA60A6"/>
    <w:rsid w:val="00AA69CF"/>
    <w:rsid w:val="00AA6EAE"/>
    <w:rsid w:val="00AA7238"/>
    <w:rsid w:val="00AA78C3"/>
    <w:rsid w:val="00AB030C"/>
    <w:rsid w:val="00AB1022"/>
    <w:rsid w:val="00AB1689"/>
    <w:rsid w:val="00AB45D5"/>
    <w:rsid w:val="00AB4729"/>
    <w:rsid w:val="00AB4B21"/>
    <w:rsid w:val="00AB5257"/>
    <w:rsid w:val="00AB5401"/>
    <w:rsid w:val="00AB62D0"/>
    <w:rsid w:val="00AC0539"/>
    <w:rsid w:val="00AC1D86"/>
    <w:rsid w:val="00AC3BD9"/>
    <w:rsid w:val="00AC40F9"/>
    <w:rsid w:val="00AC4473"/>
    <w:rsid w:val="00AC4BC1"/>
    <w:rsid w:val="00AC4F78"/>
    <w:rsid w:val="00AC51A0"/>
    <w:rsid w:val="00AC5C12"/>
    <w:rsid w:val="00AC6C80"/>
    <w:rsid w:val="00AC6EC4"/>
    <w:rsid w:val="00AC7074"/>
    <w:rsid w:val="00AD00A9"/>
    <w:rsid w:val="00AD0385"/>
    <w:rsid w:val="00AD0DD3"/>
    <w:rsid w:val="00AD0E59"/>
    <w:rsid w:val="00AD1993"/>
    <w:rsid w:val="00AD33EF"/>
    <w:rsid w:val="00AD52CC"/>
    <w:rsid w:val="00AD5729"/>
    <w:rsid w:val="00AD5FC4"/>
    <w:rsid w:val="00AD6D73"/>
    <w:rsid w:val="00AD6E0C"/>
    <w:rsid w:val="00AD73D8"/>
    <w:rsid w:val="00AE018F"/>
    <w:rsid w:val="00AE09CF"/>
    <w:rsid w:val="00AE0A8D"/>
    <w:rsid w:val="00AE1828"/>
    <w:rsid w:val="00AE30F4"/>
    <w:rsid w:val="00AE37AB"/>
    <w:rsid w:val="00AE563D"/>
    <w:rsid w:val="00AE5A28"/>
    <w:rsid w:val="00AE6316"/>
    <w:rsid w:val="00AF0B66"/>
    <w:rsid w:val="00AF0DF5"/>
    <w:rsid w:val="00AF1630"/>
    <w:rsid w:val="00AF2242"/>
    <w:rsid w:val="00AF36A8"/>
    <w:rsid w:val="00AF39FA"/>
    <w:rsid w:val="00AF4B91"/>
    <w:rsid w:val="00AF5C59"/>
    <w:rsid w:val="00AF7E9C"/>
    <w:rsid w:val="00B01F66"/>
    <w:rsid w:val="00B03964"/>
    <w:rsid w:val="00B05467"/>
    <w:rsid w:val="00B05A20"/>
    <w:rsid w:val="00B07ACD"/>
    <w:rsid w:val="00B10138"/>
    <w:rsid w:val="00B109C2"/>
    <w:rsid w:val="00B10ADC"/>
    <w:rsid w:val="00B11AD8"/>
    <w:rsid w:val="00B11CD9"/>
    <w:rsid w:val="00B12558"/>
    <w:rsid w:val="00B13495"/>
    <w:rsid w:val="00B13D39"/>
    <w:rsid w:val="00B15B76"/>
    <w:rsid w:val="00B15EE2"/>
    <w:rsid w:val="00B21209"/>
    <w:rsid w:val="00B22F39"/>
    <w:rsid w:val="00B23154"/>
    <w:rsid w:val="00B23C6F"/>
    <w:rsid w:val="00B249CE"/>
    <w:rsid w:val="00B25F41"/>
    <w:rsid w:val="00B272D9"/>
    <w:rsid w:val="00B312CC"/>
    <w:rsid w:val="00B31571"/>
    <w:rsid w:val="00B316B9"/>
    <w:rsid w:val="00B31763"/>
    <w:rsid w:val="00B325E9"/>
    <w:rsid w:val="00B33600"/>
    <w:rsid w:val="00B33D55"/>
    <w:rsid w:val="00B361BE"/>
    <w:rsid w:val="00B41A1B"/>
    <w:rsid w:val="00B41A31"/>
    <w:rsid w:val="00B43294"/>
    <w:rsid w:val="00B433CC"/>
    <w:rsid w:val="00B43894"/>
    <w:rsid w:val="00B43DDE"/>
    <w:rsid w:val="00B447C9"/>
    <w:rsid w:val="00B44B05"/>
    <w:rsid w:val="00B50D70"/>
    <w:rsid w:val="00B5306A"/>
    <w:rsid w:val="00B53B89"/>
    <w:rsid w:val="00B544F2"/>
    <w:rsid w:val="00B54615"/>
    <w:rsid w:val="00B5587D"/>
    <w:rsid w:val="00B57EE0"/>
    <w:rsid w:val="00B60697"/>
    <w:rsid w:val="00B607ED"/>
    <w:rsid w:val="00B60996"/>
    <w:rsid w:val="00B60D9C"/>
    <w:rsid w:val="00B61B25"/>
    <w:rsid w:val="00B62108"/>
    <w:rsid w:val="00B64328"/>
    <w:rsid w:val="00B66647"/>
    <w:rsid w:val="00B66DD3"/>
    <w:rsid w:val="00B67763"/>
    <w:rsid w:val="00B729AD"/>
    <w:rsid w:val="00B73BBC"/>
    <w:rsid w:val="00B73FF6"/>
    <w:rsid w:val="00B7420E"/>
    <w:rsid w:val="00B75702"/>
    <w:rsid w:val="00B75F1B"/>
    <w:rsid w:val="00B76060"/>
    <w:rsid w:val="00B77D3A"/>
    <w:rsid w:val="00B80123"/>
    <w:rsid w:val="00B80632"/>
    <w:rsid w:val="00B806F7"/>
    <w:rsid w:val="00B80E0A"/>
    <w:rsid w:val="00B8234F"/>
    <w:rsid w:val="00B84FD6"/>
    <w:rsid w:val="00B850A8"/>
    <w:rsid w:val="00B86C02"/>
    <w:rsid w:val="00B905E5"/>
    <w:rsid w:val="00B90B18"/>
    <w:rsid w:val="00B92FD0"/>
    <w:rsid w:val="00B93341"/>
    <w:rsid w:val="00B93C73"/>
    <w:rsid w:val="00B9453A"/>
    <w:rsid w:val="00B94749"/>
    <w:rsid w:val="00B94BB6"/>
    <w:rsid w:val="00B96F09"/>
    <w:rsid w:val="00B96F4F"/>
    <w:rsid w:val="00BA021C"/>
    <w:rsid w:val="00BA0756"/>
    <w:rsid w:val="00BA25DA"/>
    <w:rsid w:val="00BA29A2"/>
    <w:rsid w:val="00BA4638"/>
    <w:rsid w:val="00BA4964"/>
    <w:rsid w:val="00BA62B8"/>
    <w:rsid w:val="00BA6678"/>
    <w:rsid w:val="00BA70BB"/>
    <w:rsid w:val="00BA76D0"/>
    <w:rsid w:val="00BB0F26"/>
    <w:rsid w:val="00BB1BBA"/>
    <w:rsid w:val="00BB1FEF"/>
    <w:rsid w:val="00BB206B"/>
    <w:rsid w:val="00BB2FE3"/>
    <w:rsid w:val="00BB31E2"/>
    <w:rsid w:val="00BB4100"/>
    <w:rsid w:val="00BB4489"/>
    <w:rsid w:val="00BB4658"/>
    <w:rsid w:val="00BB4EA4"/>
    <w:rsid w:val="00BB4FAE"/>
    <w:rsid w:val="00BB55F5"/>
    <w:rsid w:val="00BB57E3"/>
    <w:rsid w:val="00BB5922"/>
    <w:rsid w:val="00BB5FE4"/>
    <w:rsid w:val="00BB62E4"/>
    <w:rsid w:val="00BB7FC6"/>
    <w:rsid w:val="00BC0BD8"/>
    <w:rsid w:val="00BC106A"/>
    <w:rsid w:val="00BC16C0"/>
    <w:rsid w:val="00BC2C5C"/>
    <w:rsid w:val="00BC3581"/>
    <w:rsid w:val="00BD0AF7"/>
    <w:rsid w:val="00BD2A91"/>
    <w:rsid w:val="00BD35EB"/>
    <w:rsid w:val="00BD47A9"/>
    <w:rsid w:val="00BD4D08"/>
    <w:rsid w:val="00BD6722"/>
    <w:rsid w:val="00BD7BCD"/>
    <w:rsid w:val="00BE05FA"/>
    <w:rsid w:val="00BE06D3"/>
    <w:rsid w:val="00BE131A"/>
    <w:rsid w:val="00BE1B6D"/>
    <w:rsid w:val="00BE23A6"/>
    <w:rsid w:val="00BE3F28"/>
    <w:rsid w:val="00BE51E9"/>
    <w:rsid w:val="00BE5E85"/>
    <w:rsid w:val="00BE6443"/>
    <w:rsid w:val="00BE6542"/>
    <w:rsid w:val="00BE7EA3"/>
    <w:rsid w:val="00BF3527"/>
    <w:rsid w:val="00BF3E84"/>
    <w:rsid w:val="00BF45B7"/>
    <w:rsid w:val="00BF4BDD"/>
    <w:rsid w:val="00BF5274"/>
    <w:rsid w:val="00BF6033"/>
    <w:rsid w:val="00BF7294"/>
    <w:rsid w:val="00BF79C9"/>
    <w:rsid w:val="00C0092C"/>
    <w:rsid w:val="00C013F8"/>
    <w:rsid w:val="00C01B46"/>
    <w:rsid w:val="00C03076"/>
    <w:rsid w:val="00C03224"/>
    <w:rsid w:val="00C0375E"/>
    <w:rsid w:val="00C03C0E"/>
    <w:rsid w:val="00C03D2E"/>
    <w:rsid w:val="00C03D4F"/>
    <w:rsid w:val="00C05DCC"/>
    <w:rsid w:val="00C06317"/>
    <w:rsid w:val="00C07A7E"/>
    <w:rsid w:val="00C07DF9"/>
    <w:rsid w:val="00C1016A"/>
    <w:rsid w:val="00C10353"/>
    <w:rsid w:val="00C10B44"/>
    <w:rsid w:val="00C1197E"/>
    <w:rsid w:val="00C12A66"/>
    <w:rsid w:val="00C1347B"/>
    <w:rsid w:val="00C13F0D"/>
    <w:rsid w:val="00C14079"/>
    <w:rsid w:val="00C14527"/>
    <w:rsid w:val="00C145C8"/>
    <w:rsid w:val="00C1656D"/>
    <w:rsid w:val="00C16775"/>
    <w:rsid w:val="00C17EFB"/>
    <w:rsid w:val="00C20045"/>
    <w:rsid w:val="00C214F1"/>
    <w:rsid w:val="00C22A3C"/>
    <w:rsid w:val="00C23A84"/>
    <w:rsid w:val="00C24B89"/>
    <w:rsid w:val="00C24C21"/>
    <w:rsid w:val="00C2574F"/>
    <w:rsid w:val="00C2634E"/>
    <w:rsid w:val="00C2749E"/>
    <w:rsid w:val="00C274FE"/>
    <w:rsid w:val="00C27CF1"/>
    <w:rsid w:val="00C308EA"/>
    <w:rsid w:val="00C31870"/>
    <w:rsid w:val="00C34353"/>
    <w:rsid w:val="00C34E9F"/>
    <w:rsid w:val="00C35457"/>
    <w:rsid w:val="00C355B6"/>
    <w:rsid w:val="00C35C08"/>
    <w:rsid w:val="00C36426"/>
    <w:rsid w:val="00C36FD8"/>
    <w:rsid w:val="00C372B3"/>
    <w:rsid w:val="00C37357"/>
    <w:rsid w:val="00C37E30"/>
    <w:rsid w:val="00C37EF0"/>
    <w:rsid w:val="00C41B48"/>
    <w:rsid w:val="00C4443A"/>
    <w:rsid w:val="00C445BD"/>
    <w:rsid w:val="00C449CC"/>
    <w:rsid w:val="00C4555E"/>
    <w:rsid w:val="00C45C41"/>
    <w:rsid w:val="00C47185"/>
    <w:rsid w:val="00C471DD"/>
    <w:rsid w:val="00C47B57"/>
    <w:rsid w:val="00C50BA5"/>
    <w:rsid w:val="00C50BE5"/>
    <w:rsid w:val="00C51763"/>
    <w:rsid w:val="00C52351"/>
    <w:rsid w:val="00C5490C"/>
    <w:rsid w:val="00C55094"/>
    <w:rsid w:val="00C56172"/>
    <w:rsid w:val="00C561BD"/>
    <w:rsid w:val="00C607AE"/>
    <w:rsid w:val="00C620EE"/>
    <w:rsid w:val="00C628D6"/>
    <w:rsid w:val="00C629D0"/>
    <w:rsid w:val="00C62A29"/>
    <w:rsid w:val="00C62F03"/>
    <w:rsid w:val="00C6343D"/>
    <w:rsid w:val="00C65AA7"/>
    <w:rsid w:val="00C66082"/>
    <w:rsid w:val="00C66AFD"/>
    <w:rsid w:val="00C675EF"/>
    <w:rsid w:val="00C704BE"/>
    <w:rsid w:val="00C708C2"/>
    <w:rsid w:val="00C71917"/>
    <w:rsid w:val="00C71B01"/>
    <w:rsid w:val="00C72CCA"/>
    <w:rsid w:val="00C74325"/>
    <w:rsid w:val="00C749D3"/>
    <w:rsid w:val="00C75A02"/>
    <w:rsid w:val="00C75C83"/>
    <w:rsid w:val="00C7784D"/>
    <w:rsid w:val="00C77FFE"/>
    <w:rsid w:val="00C81B5F"/>
    <w:rsid w:val="00C82130"/>
    <w:rsid w:val="00C821DF"/>
    <w:rsid w:val="00C831D1"/>
    <w:rsid w:val="00C832E0"/>
    <w:rsid w:val="00C87789"/>
    <w:rsid w:val="00C87977"/>
    <w:rsid w:val="00C908AD"/>
    <w:rsid w:val="00C90E14"/>
    <w:rsid w:val="00C90FE3"/>
    <w:rsid w:val="00C93355"/>
    <w:rsid w:val="00C96A4F"/>
    <w:rsid w:val="00CA1090"/>
    <w:rsid w:val="00CA1847"/>
    <w:rsid w:val="00CA1F41"/>
    <w:rsid w:val="00CA22BC"/>
    <w:rsid w:val="00CA3697"/>
    <w:rsid w:val="00CA516B"/>
    <w:rsid w:val="00CA59DD"/>
    <w:rsid w:val="00CA5D07"/>
    <w:rsid w:val="00CA7113"/>
    <w:rsid w:val="00CB0726"/>
    <w:rsid w:val="00CB1279"/>
    <w:rsid w:val="00CB1538"/>
    <w:rsid w:val="00CB2AEC"/>
    <w:rsid w:val="00CB3206"/>
    <w:rsid w:val="00CB3636"/>
    <w:rsid w:val="00CB5013"/>
    <w:rsid w:val="00CB52E8"/>
    <w:rsid w:val="00CB5B70"/>
    <w:rsid w:val="00CB5C1A"/>
    <w:rsid w:val="00CB71E3"/>
    <w:rsid w:val="00CB7436"/>
    <w:rsid w:val="00CB76BF"/>
    <w:rsid w:val="00CB7F2E"/>
    <w:rsid w:val="00CC00D1"/>
    <w:rsid w:val="00CC0367"/>
    <w:rsid w:val="00CC3B31"/>
    <w:rsid w:val="00CC493E"/>
    <w:rsid w:val="00CC4A0A"/>
    <w:rsid w:val="00CC4ACA"/>
    <w:rsid w:val="00CC6B88"/>
    <w:rsid w:val="00CD01A4"/>
    <w:rsid w:val="00CD24A4"/>
    <w:rsid w:val="00CD3EE7"/>
    <w:rsid w:val="00CD5162"/>
    <w:rsid w:val="00CD6EEF"/>
    <w:rsid w:val="00CD7899"/>
    <w:rsid w:val="00CE0FC3"/>
    <w:rsid w:val="00CE1F10"/>
    <w:rsid w:val="00CE2BE9"/>
    <w:rsid w:val="00CE2EF8"/>
    <w:rsid w:val="00CE3D99"/>
    <w:rsid w:val="00CE4175"/>
    <w:rsid w:val="00CE7833"/>
    <w:rsid w:val="00CE79C9"/>
    <w:rsid w:val="00CF0743"/>
    <w:rsid w:val="00CF1431"/>
    <w:rsid w:val="00CF3193"/>
    <w:rsid w:val="00CF524F"/>
    <w:rsid w:val="00CF7908"/>
    <w:rsid w:val="00D008ED"/>
    <w:rsid w:val="00D02170"/>
    <w:rsid w:val="00D023BB"/>
    <w:rsid w:val="00D02ACF"/>
    <w:rsid w:val="00D02BBE"/>
    <w:rsid w:val="00D0375E"/>
    <w:rsid w:val="00D03EF5"/>
    <w:rsid w:val="00D0552C"/>
    <w:rsid w:val="00D05722"/>
    <w:rsid w:val="00D0727E"/>
    <w:rsid w:val="00D1013A"/>
    <w:rsid w:val="00D101BE"/>
    <w:rsid w:val="00D11C3C"/>
    <w:rsid w:val="00D11F42"/>
    <w:rsid w:val="00D12227"/>
    <w:rsid w:val="00D12476"/>
    <w:rsid w:val="00D125CC"/>
    <w:rsid w:val="00D12969"/>
    <w:rsid w:val="00D140B7"/>
    <w:rsid w:val="00D14950"/>
    <w:rsid w:val="00D17FD5"/>
    <w:rsid w:val="00D200D1"/>
    <w:rsid w:val="00D208F5"/>
    <w:rsid w:val="00D2099A"/>
    <w:rsid w:val="00D2162C"/>
    <w:rsid w:val="00D217CC"/>
    <w:rsid w:val="00D21977"/>
    <w:rsid w:val="00D22ED5"/>
    <w:rsid w:val="00D2351F"/>
    <w:rsid w:val="00D23645"/>
    <w:rsid w:val="00D24EF0"/>
    <w:rsid w:val="00D24F96"/>
    <w:rsid w:val="00D253DD"/>
    <w:rsid w:val="00D25B94"/>
    <w:rsid w:val="00D25E00"/>
    <w:rsid w:val="00D25FA0"/>
    <w:rsid w:val="00D2797F"/>
    <w:rsid w:val="00D30145"/>
    <w:rsid w:val="00D30967"/>
    <w:rsid w:val="00D31F1C"/>
    <w:rsid w:val="00D32BDE"/>
    <w:rsid w:val="00D33763"/>
    <w:rsid w:val="00D34239"/>
    <w:rsid w:val="00D3460C"/>
    <w:rsid w:val="00D34C20"/>
    <w:rsid w:val="00D3535D"/>
    <w:rsid w:val="00D358C5"/>
    <w:rsid w:val="00D35BF7"/>
    <w:rsid w:val="00D35C60"/>
    <w:rsid w:val="00D368E3"/>
    <w:rsid w:val="00D406BA"/>
    <w:rsid w:val="00D408EC"/>
    <w:rsid w:val="00D414D3"/>
    <w:rsid w:val="00D4205D"/>
    <w:rsid w:val="00D4208B"/>
    <w:rsid w:val="00D4280B"/>
    <w:rsid w:val="00D43008"/>
    <w:rsid w:val="00D436AE"/>
    <w:rsid w:val="00D441C5"/>
    <w:rsid w:val="00D44369"/>
    <w:rsid w:val="00D459D6"/>
    <w:rsid w:val="00D46599"/>
    <w:rsid w:val="00D46B50"/>
    <w:rsid w:val="00D47A20"/>
    <w:rsid w:val="00D5000F"/>
    <w:rsid w:val="00D50F31"/>
    <w:rsid w:val="00D53472"/>
    <w:rsid w:val="00D53D98"/>
    <w:rsid w:val="00D55601"/>
    <w:rsid w:val="00D5565B"/>
    <w:rsid w:val="00D56243"/>
    <w:rsid w:val="00D56DF1"/>
    <w:rsid w:val="00D608BD"/>
    <w:rsid w:val="00D61895"/>
    <w:rsid w:val="00D6288E"/>
    <w:rsid w:val="00D6407B"/>
    <w:rsid w:val="00D6516B"/>
    <w:rsid w:val="00D65233"/>
    <w:rsid w:val="00D657EB"/>
    <w:rsid w:val="00D67375"/>
    <w:rsid w:val="00D675C7"/>
    <w:rsid w:val="00D703FD"/>
    <w:rsid w:val="00D70BA2"/>
    <w:rsid w:val="00D71AB5"/>
    <w:rsid w:val="00D71B5B"/>
    <w:rsid w:val="00D71C53"/>
    <w:rsid w:val="00D72261"/>
    <w:rsid w:val="00D72671"/>
    <w:rsid w:val="00D73DEB"/>
    <w:rsid w:val="00D74416"/>
    <w:rsid w:val="00D74434"/>
    <w:rsid w:val="00D74B45"/>
    <w:rsid w:val="00D757A2"/>
    <w:rsid w:val="00D769F1"/>
    <w:rsid w:val="00D775AA"/>
    <w:rsid w:val="00D80368"/>
    <w:rsid w:val="00D80E22"/>
    <w:rsid w:val="00D8365C"/>
    <w:rsid w:val="00D849D0"/>
    <w:rsid w:val="00D851A1"/>
    <w:rsid w:val="00D8530C"/>
    <w:rsid w:val="00D91019"/>
    <w:rsid w:val="00D93022"/>
    <w:rsid w:val="00D931CF"/>
    <w:rsid w:val="00D93415"/>
    <w:rsid w:val="00D93E54"/>
    <w:rsid w:val="00D9531A"/>
    <w:rsid w:val="00D9568F"/>
    <w:rsid w:val="00D959CC"/>
    <w:rsid w:val="00D95F61"/>
    <w:rsid w:val="00DA06EC"/>
    <w:rsid w:val="00DA161F"/>
    <w:rsid w:val="00DA2453"/>
    <w:rsid w:val="00DA2716"/>
    <w:rsid w:val="00DA3519"/>
    <w:rsid w:val="00DA3D1D"/>
    <w:rsid w:val="00DA3D5D"/>
    <w:rsid w:val="00DA3F4C"/>
    <w:rsid w:val="00DA488F"/>
    <w:rsid w:val="00DA4C26"/>
    <w:rsid w:val="00DA4F49"/>
    <w:rsid w:val="00DA59C6"/>
    <w:rsid w:val="00DB02EB"/>
    <w:rsid w:val="00DB11B4"/>
    <w:rsid w:val="00DB15F0"/>
    <w:rsid w:val="00DB4EE1"/>
    <w:rsid w:val="00DB53A3"/>
    <w:rsid w:val="00DB5429"/>
    <w:rsid w:val="00DB57D0"/>
    <w:rsid w:val="00DB69A3"/>
    <w:rsid w:val="00DB7CC8"/>
    <w:rsid w:val="00DC15D4"/>
    <w:rsid w:val="00DC1833"/>
    <w:rsid w:val="00DC1A54"/>
    <w:rsid w:val="00DC343E"/>
    <w:rsid w:val="00DC4049"/>
    <w:rsid w:val="00DC4183"/>
    <w:rsid w:val="00DC458A"/>
    <w:rsid w:val="00DC46E7"/>
    <w:rsid w:val="00DC5469"/>
    <w:rsid w:val="00DC5BBD"/>
    <w:rsid w:val="00DC6037"/>
    <w:rsid w:val="00DC644E"/>
    <w:rsid w:val="00DC779C"/>
    <w:rsid w:val="00DC7AEA"/>
    <w:rsid w:val="00DC7FAF"/>
    <w:rsid w:val="00DD026B"/>
    <w:rsid w:val="00DD0532"/>
    <w:rsid w:val="00DD0CCD"/>
    <w:rsid w:val="00DD1C5A"/>
    <w:rsid w:val="00DD23BD"/>
    <w:rsid w:val="00DD2534"/>
    <w:rsid w:val="00DD2E35"/>
    <w:rsid w:val="00DD340A"/>
    <w:rsid w:val="00DD3637"/>
    <w:rsid w:val="00DD3F1F"/>
    <w:rsid w:val="00DD520B"/>
    <w:rsid w:val="00DD5A84"/>
    <w:rsid w:val="00DD5CAE"/>
    <w:rsid w:val="00DD76DC"/>
    <w:rsid w:val="00DE31D8"/>
    <w:rsid w:val="00DE3CD9"/>
    <w:rsid w:val="00DE3D4E"/>
    <w:rsid w:val="00DE4DC1"/>
    <w:rsid w:val="00DE4F7A"/>
    <w:rsid w:val="00DE54CD"/>
    <w:rsid w:val="00DE610E"/>
    <w:rsid w:val="00DE6C0D"/>
    <w:rsid w:val="00DE6C7D"/>
    <w:rsid w:val="00DE7D75"/>
    <w:rsid w:val="00DF0030"/>
    <w:rsid w:val="00DF07AA"/>
    <w:rsid w:val="00DF1B03"/>
    <w:rsid w:val="00DF2DED"/>
    <w:rsid w:val="00DF3411"/>
    <w:rsid w:val="00DF353D"/>
    <w:rsid w:val="00DF402C"/>
    <w:rsid w:val="00DF4612"/>
    <w:rsid w:val="00DF59E8"/>
    <w:rsid w:val="00DF6AC6"/>
    <w:rsid w:val="00DF6E05"/>
    <w:rsid w:val="00DF7066"/>
    <w:rsid w:val="00E00E4E"/>
    <w:rsid w:val="00E02AF2"/>
    <w:rsid w:val="00E04FA3"/>
    <w:rsid w:val="00E056DA"/>
    <w:rsid w:val="00E06156"/>
    <w:rsid w:val="00E10367"/>
    <w:rsid w:val="00E1120B"/>
    <w:rsid w:val="00E1150C"/>
    <w:rsid w:val="00E1180D"/>
    <w:rsid w:val="00E12EAE"/>
    <w:rsid w:val="00E138C6"/>
    <w:rsid w:val="00E13B04"/>
    <w:rsid w:val="00E14AA5"/>
    <w:rsid w:val="00E14F05"/>
    <w:rsid w:val="00E16549"/>
    <w:rsid w:val="00E165BB"/>
    <w:rsid w:val="00E172CD"/>
    <w:rsid w:val="00E202B4"/>
    <w:rsid w:val="00E21266"/>
    <w:rsid w:val="00E2153A"/>
    <w:rsid w:val="00E217C4"/>
    <w:rsid w:val="00E2274A"/>
    <w:rsid w:val="00E22F7F"/>
    <w:rsid w:val="00E2362C"/>
    <w:rsid w:val="00E23D70"/>
    <w:rsid w:val="00E260F8"/>
    <w:rsid w:val="00E278DB"/>
    <w:rsid w:val="00E332F3"/>
    <w:rsid w:val="00E34E8C"/>
    <w:rsid w:val="00E3660F"/>
    <w:rsid w:val="00E36B0D"/>
    <w:rsid w:val="00E42231"/>
    <w:rsid w:val="00E425BE"/>
    <w:rsid w:val="00E4269B"/>
    <w:rsid w:val="00E44658"/>
    <w:rsid w:val="00E4686C"/>
    <w:rsid w:val="00E515CD"/>
    <w:rsid w:val="00E54328"/>
    <w:rsid w:val="00E54BDE"/>
    <w:rsid w:val="00E55589"/>
    <w:rsid w:val="00E55BAE"/>
    <w:rsid w:val="00E56C77"/>
    <w:rsid w:val="00E57BEF"/>
    <w:rsid w:val="00E57ED6"/>
    <w:rsid w:val="00E60665"/>
    <w:rsid w:val="00E60A85"/>
    <w:rsid w:val="00E60AB3"/>
    <w:rsid w:val="00E611D1"/>
    <w:rsid w:val="00E611FC"/>
    <w:rsid w:val="00E615A6"/>
    <w:rsid w:val="00E621DC"/>
    <w:rsid w:val="00E62552"/>
    <w:rsid w:val="00E62C70"/>
    <w:rsid w:val="00E6317A"/>
    <w:rsid w:val="00E65E66"/>
    <w:rsid w:val="00E66482"/>
    <w:rsid w:val="00E7042B"/>
    <w:rsid w:val="00E70DD4"/>
    <w:rsid w:val="00E7194B"/>
    <w:rsid w:val="00E71B74"/>
    <w:rsid w:val="00E71FCE"/>
    <w:rsid w:val="00E72424"/>
    <w:rsid w:val="00E72820"/>
    <w:rsid w:val="00E734C9"/>
    <w:rsid w:val="00E74031"/>
    <w:rsid w:val="00E74A69"/>
    <w:rsid w:val="00E74F5A"/>
    <w:rsid w:val="00E75548"/>
    <w:rsid w:val="00E75A80"/>
    <w:rsid w:val="00E768FB"/>
    <w:rsid w:val="00E76DD0"/>
    <w:rsid w:val="00E775FF"/>
    <w:rsid w:val="00E779EB"/>
    <w:rsid w:val="00E77B2D"/>
    <w:rsid w:val="00E77D71"/>
    <w:rsid w:val="00E806D5"/>
    <w:rsid w:val="00E8124C"/>
    <w:rsid w:val="00E8152A"/>
    <w:rsid w:val="00E8245D"/>
    <w:rsid w:val="00E826B7"/>
    <w:rsid w:val="00E83C6F"/>
    <w:rsid w:val="00E83D1C"/>
    <w:rsid w:val="00E84DA8"/>
    <w:rsid w:val="00E8577F"/>
    <w:rsid w:val="00E9168B"/>
    <w:rsid w:val="00E91808"/>
    <w:rsid w:val="00E9193F"/>
    <w:rsid w:val="00E94C86"/>
    <w:rsid w:val="00E95247"/>
    <w:rsid w:val="00E96220"/>
    <w:rsid w:val="00E964C4"/>
    <w:rsid w:val="00E96674"/>
    <w:rsid w:val="00E96A71"/>
    <w:rsid w:val="00E975CE"/>
    <w:rsid w:val="00E97B3F"/>
    <w:rsid w:val="00EA0019"/>
    <w:rsid w:val="00EA01B4"/>
    <w:rsid w:val="00EA12BC"/>
    <w:rsid w:val="00EA1C7D"/>
    <w:rsid w:val="00EA1E85"/>
    <w:rsid w:val="00EA22EF"/>
    <w:rsid w:val="00EA2B56"/>
    <w:rsid w:val="00EA3C0B"/>
    <w:rsid w:val="00EA48B5"/>
    <w:rsid w:val="00EA4950"/>
    <w:rsid w:val="00EA5C56"/>
    <w:rsid w:val="00EA632A"/>
    <w:rsid w:val="00EA68B9"/>
    <w:rsid w:val="00EA7578"/>
    <w:rsid w:val="00EA7964"/>
    <w:rsid w:val="00EA7DA2"/>
    <w:rsid w:val="00EA7F8D"/>
    <w:rsid w:val="00EB0005"/>
    <w:rsid w:val="00EB0087"/>
    <w:rsid w:val="00EB0BB7"/>
    <w:rsid w:val="00EB1F46"/>
    <w:rsid w:val="00EB2533"/>
    <w:rsid w:val="00EB2B76"/>
    <w:rsid w:val="00EB2BF4"/>
    <w:rsid w:val="00EB3A84"/>
    <w:rsid w:val="00EB40F0"/>
    <w:rsid w:val="00EB4FB2"/>
    <w:rsid w:val="00EB5381"/>
    <w:rsid w:val="00EB554F"/>
    <w:rsid w:val="00EB671E"/>
    <w:rsid w:val="00EB67B6"/>
    <w:rsid w:val="00EB7336"/>
    <w:rsid w:val="00EB73D9"/>
    <w:rsid w:val="00EC0331"/>
    <w:rsid w:val="00EC1413"/>
    <w:rsid w:val="00EC3840"/>
    <w:rsid w:val="00EC498B"/>
    <w:rsid w:val="00EC4B78"/>
    <w:rsid w:val="00EC55DF"/>
    <w:rsid w:val="00EC6A24"/>
    <w:rsid w:val="00EC7B06"/>
    <w:rsid w:val="00EC7DB6"/>
    <w:rsid w:val="00ED02D0"/>
    <w:rsid w:val="00ED061C"/>
    <w:rsid w:val="00ED104A"/>
    <w:rsid w:val="00ED14AF"/>
    <w:rsid w:val="00ED1825"/>
    <w:rsid w:val="00ED2104"/>
    <w:rsid w:val="00ED28BB"/>
    <w:rsid w:val="00ED2954"/>
    <w:rsid w:val="00ED2E32"/>
    <w:rsid w:val="00ED3F92"/>
    <w:rsid w:val="00ED465E"/>
    <w:rsid w:val="00ED585B"/>
    <w:rsid w:val="00ED630A"/>
    <w:rsid w:val="00ED6E50"/>
    <w:rsid w:val="00EE0095"/>
    <w:rsid w:val="00EE052A"/>
    <w:rsid w:val="00EE1C09"/>
    <w:rsid w:val="00EE28E6"/>
    <w:rsid w:val="00EE4484"/>
    <w:rsid w:val="00EE4927"/>
    <w:rsid w:val="00EE4BF0"/>
    <w:rsid w:val="00EE4ECA"/>
    <w:rsid w:val="00EE5BB0"/>
    <w:rsid w:val="00EE5CA6"/>
    <w:rsid w:val="00EE5D25"/>
    <w:rsid w:val="00EE5E0B"/>
    <w:rsid w:val="00EE6D46"/>
    <w:rsid w:val="00EE6F4F"/>
    <w:rsid w:val="00EE78B3"/>
    <w:rsid w:val="00EF0049"/>
    <w:rsid w:val="00EF01EF"/>
    <w:rsid w:val="00EF06E0"/>
    <w:rsid w:val="00EF1402"/>
    <w:rsid w:val="00EF15E6"/>
    <w:rsid w:val="00EF2061"/>
    <w:rsid w:val="00EF2214"/>
    <w:rsid w:val="00EF2BAF"/>
    <w:rsid w:val="00EF395C"/>
    <w:rsid w:val="00EF4155"/>
    <w:rsid w:val="00EF46BE"/>
    <w:rsid w:val="00EF4A85"/>
    <w:rsid w:val="00EF57D8"/>
    <w:rsid w:val="00EF68EE"/>
    <w:rsid w:val="00EF6A2E"/>
    <w:rsid w:val="00EF6D59"/>
    <w:rsid w:val="00EF6EAA"/>
    <w:rsid w:val="00EF7A6E"/>
    <w:rsid w:val="00F01212"/>
    <w:rsid w:val="00F0381A"/>
    <w:rsid w:val="00F04CC1"/>
    <w:rsid w:val="00F04FFF"/>
    <w:rsid w:val="00F052DF"/>
    <w:rsid w:val="00F0606D"/>
    <w:rsid w:val="00F062A4"/>
    <w:rsid w:val="00F067C1"/>
    <w:rsid w:val="00F06FBC"/>
    <w:rsid w:val="00F078FD"/>
    <w:rsid w:val="00F10900"/>
    <w:rsid w:val="00F1282B"/>
    <w:rsid w:val="00F1352A"/>
    <w:rsid w:val="00F1363B"/>
    <w:rsid w:val="00F13C18"/>
    <w:rsid w:val="00F1702E"/>
    <w:rsid w:val="00F20B6A"/>
    <w:rsid w:val="00F20EB2"/>
    <w:rsid w:val="00F214AF"/>
    <w:rsid w:val="00F239D1"/>
    <w:rsid w:val="00F2472D"/>
    <w:rsid w:val="00F2575B"/>
    <w:rsid w:val="00F25F33"/>
    <w:rsid w:val="00F2631E"/>
    <w:rsid w:val="00F26CE9"/>
    <w:rsid w:val="00F26EA3"/>
    <w:rsid w:val="00F27774"/>
    <w:rsid w:val="00F27E05"/>
    <w:rsid w:val="00F27EAE"/>
    <w:rsid w:val="00F300C6"/>
    <w:rsid w:val="00F30DE4"/>
    <w:rsid w:val="00F310EC"/>
    <w:rsid w:val="00F31E9B"/>
    <w:rsid w:val="00F33298"/>
    <w:rsid w:val="00F33A90"/>
    <w:rsid w:val="00F34066"/>
    <w:rsid w:val="00F344FA"/>
    <w:rsid w:val="00F34FFC"/>
    <w:rsid w:val="00F36CD8"/>
    <w:rsid w:val="00F373EA"/>
    <w:rsid w:val="00F37595"/>
    <w:rsid w:val="00F37B4E"/>
    <w:rsid w:val="00F41F38"/>
    <w:rsid w:val="00F421AC"/>
    <w:rsid w:val="00F42BAA"/>
    <w:rsid w:val="00F44945"/>
    <w:rsid w:val="00F45BB3"/>
    <w:rsid w:val="00F46EF7"/>
    <w:rsid w:val="00F50907"/>
    <w:rsid w:val="00F516CF"/>
    <w:rsid w:val="00F518CD"/>
    <w:rsid w:val="00F52B23"/>
    <w:rsid w:val="00F532E4"/>
    <w:rsid w:val="00F5353D"/>
    <w:rsid w:val="00F544F1"/>
    <w:rsid w:val="00F54B06"/>
    <w:rsid w:val="00F55959"/>
    <w:rsid w:val="00F57093"/>
    <w:rsid w:val="00F573AB"/>
    <w:rsid w:val="00F57E38"/>
    <w:rsid w:val="00F57E7B"/>
    <w:rsid w:val="00F60068"/>
    <w:rsid w:val="00F6076E"/>
    <w:rsid w:val="00F614E4"/>
    <w:rsid w:val="00F616ED"/>
    <w:rsid w:val="00F61E47"/>
    <w:rsid w:val="00F630C6"/>
    <w:rsid w:val="00F64DA0"/>
    <w:rsid w:val="00F65C31"/>
    <w:rsid w:val="00F660E1"/>
    <w:rsid w:val="00F66850"/>
    <w:rsid w:val="00F67075"/>
    <w:rsid w:val="00F6732D"/>
    <w:rsid w:val="00F67EFE"/>
    <w:rsid w:val="00F700D1"/>
    <w:rsid w:val="00F7019E"/>
    <w:rsid w:val="00F71969"/>
    <w:rsid w:val="00F71D01"/>
    <w:rsid w:val="00F7372A"/>
    <w:rsid w:val="00F73D9E"/>
    <w:rsid w:val="00F7490F"/>
    <w:rsid w:val="00F74EAD"/>
    <w:rsid w:val="00F76C45"/>
    <w:rsid w:val="00F76F36"/>
    <w:rsid w:val="00F80ACB"/>
    <w:rsid w:val="00F81315"/>
    <w:rsid w:val="00F81CF1"/>
    <w:rsid w:val="00F82353"/>
    <w:rsid w:val="00F8287C"/>
    <w:rsid w:val="00F82FF5"/>
    <w:rsid w:val="00F8491E"/>
    <w:rsid w:val="00F85301"/>
    <w:rsid w:val="00F859E4"/>
    <w:rsid w:val="00F864EA"/>
    <w:rsid w:val="00F86CE0"/>
    <w:rsid w:val="00F87CB0"/>
    <w:rsid w:val="00F912B5"/>
    <w:rsid w:val="00F91856"/>
    <w:rsid w:val="00F92128"/>
    <w:rsid w:val="00F93898"/>
    <w:rsid w:val="00F940A4"/>
    <w:rsid w:val="00F956F9"/>
    <w:rsid w:val="00F95848"/>
    <w:rsid w:val="00F96B95"/>
    <w:rsid w:val="00F97CB1"/>
    <w:rsid w:val="00FA1200"/>
    <w:rsid w:val="00FA1445"/>
    <w:rsid w:val="00FA1E71"/>
    <w:rsid w:val="00FA266B"/>
    <w:rsid w:val="00FA3E45"/>
    <w:rsid w:val="00FA4F37"/>
    <w:rsid w:val="00FA6C8B"/>
    <w:rsid w:val="00FB119F"/>
    <w:rsid w:val="00FB2AAA"/>
    <w:rsid w:val="00FB3B41"/>
    <w:rsid w:val="00FB3E1E"/>
    <w:rsid w:val="00FB3FA3"/>
    <w:rsid w:val="00FB445C"/>
    <w:rsid w:val="00FB55F6"/>
    <w:rsid w:val="00FB5767"/>
    <w:rsid w:val="00FB63DA"/>
    <w:rsid w:val="00FB69F9"/>
    <w:rsid w:val="00FB7BDC"/>
    <w:rsid w:val="00FC2815"/>
    <w:rsid w:val="00FC390A"/>
    <w:rsid w:val="00FC3988"/>
    <w:rsid w:val="00FC4AE6"/>
    <w:rsid w:val="00FC4D11"/>
    <w:rsid w:val="00FD01D4"/>
    <w:rsid w:val="00FD0BCE"/>
    <w:rsid w:val="00FD0DDB"/>
    <w:rsid w:val="00FD0F7C"/>
    <w:rsid w:val="00FD14AC"/>
    <w:rsid w:val="00FD2E1A"/>
    <w:rsid w:val="00FD3AC2"/>
    <w:rsid w:val="00FD47BC"/>
    <w:rsid w:val="00FD4824"/>
    <w:rsid w:val="00FD4982"/>
    <w:rsid w:val="00FD4E6C"/>
    <w:rsid w:val="00FD5670"/>
    <w:rsid w:val="00FD7C1A"/>
    <w:rsid w:val="00FE3860"/>
    <w:rsid w:val="00FE4B53"/>
    <w:rsid w:val="00FE59F9"/>
    <w:rsid w:val="00FE617A"/>
    <w:rsid w:val="00FE737A"/>
    <w:rsid w:val="00FE7A03"/>
    <w:rsid w:val="00FF2CAC"/>
    <w:rsid w:val="00FF40E6"/>
    <w:rsid w:val="00FF43AF"/>
    <w:rsid w:val="00FF4830"/>
    <w:rsid w:val="00FF6B71"/>
    <w:rsid w:val="00FF6D0A"/>
    <w:rsid w:val="00FF720A"/>
    <w:rsid w:val="00FF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1C8F8"/>
  <w15:docId w15:val="{D906D9E1-6DEF-41D4-95BF-9B7B681D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20"/>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uiPriority w:val="9"/>
    <w:qFormat/>
    <w:rsid w:val="009B0E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07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7B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C7B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E1E"/>
    <w:rPr>
      <w:rFonts w:asciiTheme="majorHAnsi" w:eastAsiaTheme="majorEastAsia" w:hAnsiTheme="majorHAnsi" w:cstheme="majorBidi"/>
      <w:b/>
      <w:bCs/>
      <w:color w:val="365F91" w:themeColor="accent1" w:themeShade="BF"/>
      <w:sz w:val="28"/>
      <w:szCs w:val="28"/>
      <w:lang w:val="en-CA" w:eastAsia="en-CA"/>
    </w:rPr>
  </w:style>
  <w:style w:type="paragraph" w:styleId="ListParagraph">
    <w:name w:val="List Paragraph"/>
    <w:basedOn w:val="Normal"/>
    <w:uiPriority w:val="34"/>
    <w:qFormat/>
    <w:rsid w:val="009B0E1E"/>
    <w:pPr>
      <w:ind w:left="720"/>
      <w:contextualSpacing/>
    </w:pPr>
  </w:style>
  <w:style w:type="table" w:styleId="TableGrid">
    <w:name w:val="Table Grid"/>
    <w:basedOn w:val="TableNormal"/>
    <w:uiPriority w:val="59"/>
    <w:rsid w:val="006F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13A3"/>
    <w:rPr>
      <w:rFonts w:ascii="Tahoma" w:hAnsi="Tahoma" w:cs="Tahoma"/>
      <w:sz w:val="16"/>
      <w:szCs w:val="16"/>
    </w:rPr>
  </w:style>
  <w:style w:type="character" w:customStyle="1" w:styleId="BalloonTextChar">
    <w:name w:val="Balloon Text Char"/>
    <w:basedOn w:val="DefaultParagraphFont"/>
    <w:link w:val="BalloonText"/>
    <w:uiPriority w:val="99"/>
    <w:semiHidden/>
    <w:rsid w:val="006F13A3"/>
    <w:rPr>
      <w:rFonts w:ascii="Tahoma" w:eastAsia="Times New Roman" w:hAnsi="Tahoma" w:cs="Tahoma"/>
      <w:sz w:val="16"/>
      <w:szCs w:val="16"/>
      <w:lang w:val="en-CA" w:eastAsia="en-CA"/>
    </w:rPr>
  </w:style>
  <w:style w:type="character" w:styleId="CommentReference">
    <w:name w:val="annotation reference"/>
    <w:basedOn w:val="DefaultParagraphFont"/>
    <w:semiHidden/>
    <w:unhideWhenUsed/>
    <w:rsid w:val="009D2F73"/>
    <w:rPr>
      <w:sz w:val="16"/>
      <w:szCs w:val="16"/>
    </w:rPr>
  </w:style>
  <w:style w:type="paragraph" w:styleId="CommentText">
    <w:name w:val="annotation text"/>
    <w:basedOn w:val="Normal"/>
    <w:link w:val="CommentTextChar"/>
    <w:unhideWhenUsed/>
    <w:rsid w:val="009D2F73"/>
    <w:rPr>
      <w:sz w:val="20"/>
      <w:szCs w:val="20"/>
    </w:rPr>
  </w:style>
  <w:style w:type="character" w:customStyle="1" w:styleId="CommentTextChar">
    <w:name w:val="Comment Text Char"/>
    <w:basedOn w:val="DefaultParagraphFont"/>
    <w:link w:val="CommentText"/>
    <w:rsid w:val="009D2F73"/>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9D2F73"/>
    <w:rPr>
      <w:b/>
      <w:bCs/>
    </w:rPr>
  </w:style>
  <w:style w:type="character" w:customStyle="1" w:styleId="CommentSubjectChar">
    <w:name w:val="Comment Subject Char"/>
    <w:basedOn w:val="CommentTextChar"/>
    <w:link w:val="CommentSubject"/>
    <w:uiPriority w:val="99"/>
    <w:semiHidden/>
    <w:rsid w:val="009D2F73"/>
    <w:rPr>
      <w:rFonts w:ascii="Times New Roman" w:eastAsia="Times New Roman" w:hAnsi="Times New Roman" w:cs="Times New Roman"/>
      <w:b/>
      <w:bCs/>
      <w:sz w:val="20"/>
      <w:szCs w:val="20"/>
      <w:lang w:val="en-CA" w:eastAsia="en-CA"/>
    </w:rPr>
  </w:style>
  <w:style w:type="character" w:customStyle="1" w:styleId="radiovlabel">
    <w:name w:val="radiov_label"/>
    <w:basedOn w:val="DefaultParagraphFont"/>
    <w:rsid w:val="00391F5C"/>
  </w:style>
  <w:style w:type="character" w:styleId="Hyperlink">
    <w:name w:val="Hyperlink"/>
    <w:basedOn w:val="DefaultParagraphFont"/>
    <w:rsid w:val="00391F5C"/>
    <w:rPr>
      <w:color w:val="0000FF"/>
      <w:u w:val="single"/>
    </w:rPr>
  </w:style>
  <w:style w:type="paragraph" w:styleId="Header">
    <w:name w:val="header"/>
    <w:basedOn w:val="Normal"/>
    <w:link w:val="HeaderChar"/>
    <w:uiPriority w:val="99"/>
    <w:unhideWhenUsed/>
    <w:rsid w:val="00AC7074"/>
    <w:pPr>
      <w:tabs>
        <w:tab w:val="center" w:pos="4680"/>
        <w:tab w:val="right" w:pos="9360"/>
      </w:tabs>
    </w:pPr>
  </w:style>
  <w:style w:type="character" w:customStyle="1" w:styleId="HeaderChar">
    <w:name w:val="Header Char"/>
    <w:basedOn w:val="DefaultParagraphFont"/>
    <w:link w:val="Header"/>
    <w:uiPriority w:val="99"/>
    <w:rsid w:val="00AC7074"/>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AC7074"/>
    <w:pPr>
      <w:tabs>
        <w:tab w:val="center" w:pos="4680"/>
        <w:tab w:val="right" w:pos="9360"/>
      </w:tabs>
    </w:pPr>
  </w:style>
  <w:style w:type="character" w:customStyle="1" w:styleId="FooterChar">
    <w:name w:val="Footer Char"/>
    <w:basedOn w:val="DefaultParagraphFont"/>
    <w:link w:val="Footer"/>
    <w:uiPriority w:val="99"/>
    <w:rsid w:val="00AC7074"/>
    <w:rPr>
      <w:rFonts w:ascii="Times New Roman" w:eastAsia="Times New Roman" w:hAnsi="Times New Roman" w:cs="Times New Roman"/>
      <w:sz w:val="24"/>
      <w:szCs w:val="24"/>
      <w:lang w:val="en-CA" w:eastAsia="en-CA"/>
    </w:rPr>
  </w:style>
  <w:style w:type="character" w:styleId="PlaceholderText">
    <w:name w:val="Placeholder Text"/>
    <w:basedOn w:val="DefaultParagraphFont"/>
    <w:uiPriority w:val="99"/>
    <w:semiHidden/>
    <w:rsid w:val="00AC7074"/>
    <w:rPr>
      <w:color w:val="808080"/>
    </w:rPr>
  </w:style>
  <w:style w:type="paragraph" w:customStyle="1" w:styleId="ecxmsonormal">
    <w:name w:val="ecxmsonormal"/>
    <w:basedOn w:val="Normal"/>
    <w:rsid w:val="008E2E1C"/>
    <w:pPr>
      <w:spacing w:after="324"/>
    </w:pPr>
    <w:rPr>
      <w:lang w:val="en-US" w:eastAsia="en-US"/>
    </w:rPr>
  </w:style>
  <w:style w:type="paragraph" w:customStyle="1" w:styleId="Default">
    <w:name w:val="Default"/>
    <w:rsid w:val="00B01F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601661"/>
    <w:rPr>
      <w:sz w:val="20"/>
      <w:szCs w:val="20"/>
    </w:rPr>
  </w:style>
  <w:style w:type="character" w:customStyle="1" w:styleId="FootnoteTextChar">
    <w:name w:val="Footnote Text Char"/>
    <w:basedOn w:val="DefaultParagraphFont"/>
    <w:link w:val="FootnoteText"/>
    <w:uiPriority w:val="99"/>
    <w:semiHidden/>
    <w:rsid w:val="00601661"/>
    <w:rPr>
      <w:rFonts w:ascii="Times New Roman" w:eastAsia="Times New Roman" w:hAnsi="Times New Roman" w:cs="Times New Roman"/>
      <w:sz w:val="20"/>
      <w:szCs w:val="20"/>
      <w:lang w:val="en-CA" w:eastAsia="en-CA"/>
    </w:rPr>
  </w:style>
  <w:style w:type="character" w:styleId="FootnoteReference">
    <w:name w:val="footnote reference"/>
    <w:basedOn w:val="DefaultParagraphFont"/>
    <w:uiPriority w:val="99"/>
    <w:semiHidden/>
    <w:unhideWhenUsed/>
    <w:rsid w:val="00601661"/>
    <w:rPr>
      <w:vertAlign w:val="superscript"/>
    </w:rPr>
  </w:style>
  <w:style w:type="paragraph" w:styleId="PlainText">
    <w:name w:val="Plain Text"/>
    <w:basedOn w:val="Normal"/>
    <w:link w:val="PlainTextChar"/>
    <w:uiPriority w:val="99"/>
    <w:unhideWhenUsed/>
    <w:rsid w:val="0061567B"/>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61567B"/>
    <w:rPr>
      <w:rFonts w:ascii="Consolas" w:hAnsi="Consolas"/>
      <w:sz w:val="21"/>
      <w:szCs w:val="21"/>
    </w:rPr>
  </w:style>
  <w:style w:type="character" w:customStyle="1" w:styleId="Heading2Char">
    <w:name w:val="Heading 2 Char"/>
    <w:basedOn w:val="DefaultParagraphFont"/>
    <w:link w:val="Heading2"/>
    <w:uiPriority w:val="9"/>
    <w:semiHidden/>
    <w:rsid w:val="00580712"/>
    <w:rPr>
      <w:rFonts w:asciiTheme="majorHAnsi" w:eastAsiaTheme="majorEastAsia" w:hAnsiTheme="majorHAnsi" w:cstheme="majorBidi"/>
      <w:b/>
      <w:bCs/>
      <w:color w:val="4F81BD" w:themeColor="accent1"/>
      <w:sz w:val="26"/>
      <w:szCs w:val="26"/>
      <w:lang w:val="en-CA" w:eastAsia="en-CA"/>
    </w:rPr>
  </w:style>
  <w:style w:type="paragraph" w:customStyle="1" w:styleId="Sectionheader">
    <w:name w:val="Section header"/>
    <w:basedOn w:val="Normal"/>
    <w:link w:val="SectionheaderChar"/>
    <w:qFormat/>
    <w:rsid w:val="00580712"/>
    <w:pPr>
      <w:pBdr>
        <w:top w:val="single" w:sz="4" w:space="1" w:color="auto"/>
        <w:left w:val="single" w:sz="4" w:space="4" w:color="auto"/>
        <w:bottom w:val="single" w:sz="4" w:space="1" w:color="auto"/>
        <w:right w:val="single" w:sz="4" w:space="4" w:color="auto"/>
      </w:pBdr>
      <w:jc w:val="center"/>
    </w:pPr>
    <w:rPr>
      <w:rFonts w:ascii="Arial" w:hAnsi="Arial" w:cs="Arial"/>
      <w:b/>
      <w:sz w:val="28"/>
      <w:szCs w:val="28"/>
    </w:rPr>
  </w:style>
  <w:style w:type="character" w:customStyle="1" w:styleId="SectionheaderChar">
    <w:name w:val="Section header Char"/>
    <w:basedOn w:val="DefaultParagraphFont"/>
    <w:link w:val="Sectionheader"/>
    <w:rsid w:val="00580712"/>
    <w:rPr>
      <w:rFonts w:ascii="Arial" w:eastAsia="Times New Roman" w:hAnsi="Arial" w:cs="Arial"/>
      <w:b/>
      <w:sz w:val="28"/>
      <w:szCs w:val="28"/>
      <w:lang w:val="en-CA" w:eastAsia="en-CA"/>
    </w:rPr>
  </w:style>
  <w:style w:type="table" w:customStyle="1" w:styleId="TableGrid1">
    <w:name w:val="Table Grid1"/>
    <w:basedOn w:val="TableNormal"/>
    <w:next w:val="TableGrid"/>
    <w:uiPriority w:val="59"/>
    <w:rsid w:val="00E7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63C9"/>
    <w:rPr>
      <w:color w:val="800080" w:themeColor="followedHyperlink"/>
      <w:u w:val="single"/>
    </w:rPr>
  </w:style>
  <w:style w:type="character" w:customStyle="1" w:styleId="apple-converted-space">
    <w:name w:val="apple-converted-space"/>
    <w:basedOn w:val="DefaultParagraphFont"/>
    <w:rsid w:val="00355A0F"/>
  </w:style>
  <w:style w:type="character" w:styleId="Strong">
    <w:name w:val="Strong"/>
    <w:basedOn w:val="DefaultParagraphFont"/>
    <w:uiPriority w:val="22"/>
    <w:qFormat/>
    <w:rsid w:val="00EA7DA2"/>
    <w:rPr>
      <w:b/>
      <w:bCs/>
    </w:rPr>
  </w:style>
  <w:style w:type="character" w:customStyle="1" w:styleId="UnresolvedMention1">
    <w:name w:val="Unresolved Mention1"/>
    <w:basedOn w:val="DefaultParagraphFont"/>
    <w:uiPriority w:val="99"/>
    <w:semiHidden/>
    <w:unhideWhenUsed/>
    <w:rsid w:val="00470CC4"/>
    <w:rPr>
      <w:color w:val="808080"/>
      <w:shd w:val="clear" w:color="auto" w:fill="E6E6E6"/>
    </w:rPr>
  </w:style>
  <w:style w:type="paragraph" w:styleId="Revision">
    <w:name w:val="Revision"/>
    <w:hidden/>
    <w:uiPriority w:val="99"/>
    <w:semiHidden/>
    <w:rsid w:val="002E3923"/>
    <w:pPr>
      <w:spacing w:after="0" w:line="240" w:lineRule="auto"/>
    </w:pPr>
    <w:rPr>
      <w:rFonts w:ascii="Times New Roman" w:eastAsia="Times New Roman" w:hAnsi="Times New Roman" w:cs="Times New Roman"/>
      <w:sz w:val="24"/>
      <w:szCs w:val="24"/>
      <w:lang w:val="en-CA" w:eastAsia="en-CA"/>
    </w:rPr>
  </w:style>
  <w:style w:type="character" w:customStyle="1" w:styleId="UnresolvedMention2">
    <w:name w:val="Unresolved Mention2"/>
    <w:basedOn w:val="DefaultParagraphFont"/>
    <w:uiPriority w:val="99"/>
    <w:semiHidden/>
    <w:unhideWhenUsed/>
    <w:rsid w:val="008E486D"/>
    <w:rPr>
      <w:color w:val="808080"/>
      <w:shd w:val="clear" w:color="auto" w:fill="E6E6E6"/>
    </w:rPr>
  </w:style>
  <w:style w:type="character" w:customStyle="1" w:styleId="UnresolvedMention3">
    <w:name w:val="Unresolved Mention3"/>
    <w:basedOn w:val="DefaultParagraphFont"/>
    <w:uiPriority w:val="99"/>
    <w:semiHidden/>
    <w:unhideWhenUsed/>
    <w:rsid w:val="005E5BF9"/>
    <w:rPr>
      <w:color w:val="605E5C"/>
      <w:shd w:val="clear" w:color="auto" w:fill="E1DFDD"/>
    </w:rPr>
  </w:style>
  <w:style w:type="character" w:customStyle="1" w:styleId="UnresolvedMention4">
    <w:name w:val="Unresolved Mention4"/>
    <w:basedOn w:val="DefaultParagraphFont"/>
    <w:uiPriority w:val="99"/>
    <w:semiHidden/>
    <w:unhideWhenUsed/>
    <w:rsid w:val="008F16CC"/>
    <w:rPr>
      <w:color w:val="605E5C"/>
      <w:shd w:val="clear" w:color="auto" w:fill="E1DFDD"/>
    </w:rPr>
  </w:style>
  <w:style w:type="character" w:customStyle="1" w:styleId="Heading3Char">
    <w:name w:val="Heading 3 Char"/>
    <w:basedOn w:val="DefaultParagraphFont"/>
    <w:link w:val="Heading3"/>
    <w:uiPriority w:val="9"/>
    <w:semiHidden/>
    <w:rsid w:val="00EC7B06"/>
    <w:rPr>
      <w:rFonts w:asciiTheme="majorHAnsi" w:eastAsiaTheme="majorEastAsia" w:hAnsiTheme="majorHAnsi" w:cstheme="majorBidi"/>
      <w:b/>
      <w:bCs/>
      <w:color w:val="4F81BD" w:themeColor="accent1"/>
      <w:sz w:val="24"/>
      <w:szCs w:val="24"/>
      <w:lang w:val="en-CA" w:eastAsia="en-CA"/>
    </w:rPr>
  </w:style>
  <w:style w:type="character" w:customStyle="1" w:styleId="Heading4Char">
    <w:name w:val="Heading 4 Char"/>
    <w:basedOn w:val="DefaultParagraphFont"/>
    <w:link w:val="Heading4"/>
    <w:uiPriority w:val="9"/>
    <w:rsid w:val="00EC7B06"/>
    <w:rPr>
      <w:rFonts w:asciiTheme="majorHAnsi" w:eastAsiaTheme="majorEastAsia" w:hAnsiTheme="majorHAnsi" w:cstheme="majorBidi"/>
      <w:b/>
      <w:bCs/>
      <w:i/>
      <w:iCs/>
      <w:color w:val="4F81BD" w:themeColor="accent1"/>
      <w:sz w:val="24"/>
      <w:szCs w:val="24"/>
      <w:lang w:val="en-CA" w:eastAsia="en-CA"/>
    </w:rPr>
  </w:style>
  <w:style w:type="character" w:customStyle="1" w:styleId="user-generated">
    <w:name w:val="user-generated"/>
    <w:basedOn w:val="DefaultParagraphFont"/>
    <w:rsid w:val="00EC7B06"/>
  </w:style>
  <w:style w:type="character" w:customStyle="1" w:styleId="checkbox-button-label-text">
    <w:name w:val="checkbox-button-label-text"/>
    <w:basedOn w:val="DefaultParagraphFont"/>
    <w:rsid w:val="00EC7B06"/>
  </w:style>
  <w:style w:type="character" w:customStyle="1" w:styleId="normaltextrun">
    <w:name w:val="normaltextrun"/>
    <w:basedOn w:val="DefaultParagraphFont"/>
    <w:rsid w:val="003A2321"/>
  </w:style>
  <w:style w:type="character" w:styleId="UnresolvedMention">
    <w:name w:val="Unresolved Mention"/>
    <w:basedOn w:val="DefaultParagraphFont"/>
    <w:uiPriority w:val="99"/>
    <w:semiHidden/>
    <w:unhideWhenUsed/>
    <w:rsid w:val="00F630C6"/>
    <w:rPr>
      <w:color w:val="605E5C"/>
      <w:shd w:val="clear" w:color="auto" w:fill="E1DFDD"/>
    </w:rPr>
  </w:style>
  <w:style w:type="character" w:styleId="Emphasis">
    <w:name w:val="Emphasis"/>
    <w:basedOn w:val="DefaultParagraphFont"/>
    <w:uiPriority w:val="20"/>
    <w:qFormat/>
    <w:rsid w:val="004C0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45113">
      <w:bodyDiv w:val="1"/>
      <w:marLeft w:val="0"/>
      <w:marRight w:val="0"/>
      <w:marTop w:val="0"/>
      <w:marBottom w:val="0"/>
      <w:divBdr>
        <w:top w:val="none" w:sz="0" w:space="0" w:color="auto"/>
        <w:left w:val="none" w:sz="0" w:space="0" w:color="auto"/>
        <w:bottom w:val="none" w:sz="0" w:space="0" w:color="auto"/>
        <w:right w:val="none" w:sz="0" w:space="0" w:color="auto"/>
      </w:divBdr>
    </w:div>
    <w:div w:id="133257722">
      <w:bodyDiv w:val="1"/>
      <w:marLeft w:val="0"/>
      <w:marRight w:val="0"/>
      <w:marTop w:val="0"/>
      <w:marBottom w:val="0"/>
      <w:divBdr>
        <w:top w:val="none" w:sz="0" w:space="0" w:color="auto"/>
        <w:left w:val="none" w:sz="0" w:space="0" w:color="auto"/>
        <w:bottom w:val="none" w:sz="0" w:space="0" w:color="auto"/>
        <w:right w:val="none" w:sz="0" w:space="0" w:color="auto"/>
      </w:divBdr>
    </w:div>
    <w:div w:id="142695969">
      <w:bodyDiv w:val="1"/>
      <w:marLeft w:val="0"/>
      <w:marRight w:val="0"/>
      <w:marTop w:val="0"/>
      <w:marBottom w:val="0"/>
      <w:divBdr>
        <w:top w:val="none" w:sz="0" w:space="0" w:color="auto"/>
        <w:left w:val="none" w:sz="0" w:space="0" w:color="auto"/>
        <w:bottom w:val="none" w:sz="0" w:space="0" w:color="auto"/>
        <w:right w:val="none" w:sz="0" w:space="0" w:color="auto"/>
      </w:divBdr>
    </w:div>
    <w:div w:id="234632976">
      <w:bodyDiv w:val="1"/>
      <w:marLeft w:val="0"/>
      <w:marRight w:val="0"/>
      <w:marTop w:val="0"/>
      <w:marBottom w:val="0"/>
      <w:divBdr>
        <w:top w:val="none" w:sz="0" w:space="0" w:color="auto"/>
        <w:left w:val="none" w:sz="0" w:space="0" w:color="auto"/>
        <w:bottom w:val="none" w:sz="0" w:space="0" w:color="auto"/>
        <w:right w:val="none" w:sz="0" w:space="0" w:color="auto"/>
      </w:divBdr>
    </w:div>
    <w:div w:id="317808508">
      <w:bodyDiv w:val="1"/>
      <w:marLeft w:val="0"/>
      <w:marRight w:val="0"/>
      <w:marTop w:val="0"/>
      <w:marBottom w:val="0"/>
      <w:divBdr>
        <w:top w:val="none" w:sz="0" w:space="0" w:color="auto"/>
        <w:left w:val="none" w:sz="0" w:space="0" w:color="auto"/>
        <w:bottom w:val="none" w:sz="0" w:space="0" w:color="auto"/>
        <w:right w:val="none" w:sz="0" w:space="0" w:color="auto"/>
      </w:divBdr>
      <w:divsChild>
        <w:div w:id="337192476">
          <w:marLeft w:val="0"/>
          <w:marRight w:val="0"/>
          <w:marTop w:val="0"/>
          <w:marBottom w:val="0"/>
          <w:divBdr>
            <w:top w:val="none" w:sz="0" w:space="0" w:color="auto"/>
            <w:left w:val="none" w:sz="0" w:space="0" w:color="auto"/>
            <w:bottom w:val="none" w:sz="0" w:space="0" w:color="auto"/>
            <w:right w:val="none" w:sz="0" w:space="0" w:color="auto"/>
          </w:divBdr>
          <w:divsChild>
            <w:div w:id="213590709">
              <w:marLeft w:val="0"/>
              <w:marRight w:val="0"/>
              <w:marTop w:val="0"/>
              <w:marBottom w:val="0"/>
              <w:divBdr>
                <w:top w:val="none" w:sz="0" w:space="0" w:color="auto"/>
                <w:left w:val="none" w:sz="0" w:space="0" w:color="auto"/>
                <w:bottom w:val="none" w:sz="0" w:space="0" w:color="auto"/>
                <w:right w:val="none" w:sz="0" w:space="0" w:color="auto"/>
              </w:divBdr>
              <w:divsChild>
                <w:div w:id="1274901636">
                  <w:marLeft w:val="0"/>
                  <w:marRight w:val="0"/>
                  <w:marTop w:val="0"/>
                  <w:marBottom w:val="0"/>
                  <w:divBdr>
                    <w:top w:val="none" w:sz="0" w:space="0" w:color="auto"/>
                    <w:left w:val="none" w:sz="0" w:space="0" w:color="auto"/>
                    <w:bottom w:val="none" w:sz="0" w:space="0" w:color="auto"/>
                    <w:right w:val="none" w:sz="0" w:space="0" w:color="auto"/>
                  </w:divBdr>
                  <w:divsChild>
                    <w:div w:id="1393112273">
                      <w:marLeft w:val="0"/>
                      <w:marRight w:val="0"/>
                      <w:marTop w:val="0"/>
                      <w:marBottom w:val="0"/>
                      <w:divBdr>
                        <w:top w:val="none" w:sz="0" w:space="0" w:color="auto"/>
                        <w:left w:val="none" w:sz="0" w:space="0" w:color="auto"/>
                        <w:bottom w:val="none" w:sz="0" w:space="0" w:color="auto"/>
                        <w:right w:val="none" w:sz="0" w:space="0" w:color="auto"/>
                      </w:divBdr>
                      <w:divsChild>
                        <w:div w:id="1290745241">
                          <w:marLeft w:val="0"/>
                          <w:marRight w:val="0"/>
                          <w:marTop w:val="0"/>
                          <w:marBottom w:val="0"/>
                          <w:divBdr>
                            <w:top w:val="none" w:sz="0" w:space="0" w:color="auto"/>
                            <w:left w:val="none" w:sz="0" w:space="0" w:color="auto"/>
                            <w:bottom w:val="none" w:sz="0" w:space="0" w:color="auto"/>
                            <w:right w:val="none" w:sz="0" w:space="0" w:color="auto"/>
                          </w:divBdr>
                          <w:divsChild>
                            <w:div w:id="1039013094">
                              <w:marLeft w:val="0"/>
                              <w:marRight w:val="0"/>
                              <w:marTop w:val="0"/>
                              <w:marBottom w:val="0"/>
                              <w:divBdr>
                                <w:top w:val="none" w:sz="0" w:space="0" w:color="auto"/>
                                <w:left w:val="none" w:sz="0" w:space="0" w:color="auto"/>
                                <w:bottom w:val="none" w:sz="0" w:space="0" w:color="auto"/>
                                <w:right w:val="none" w:sz="0" w:space="0" w:color="auto"/>
                              </w:divBdr>
                              <w:divsChild>
                                <w:div w:id="1732340778">
                                  <w:marLeft w:val="0"/>
                                  <w:marRight w:val="0"/>
                                  <w:marTop w:val="0"/>
                                  <w:marBottom w:val="0"/>
                                  <w:divBdr>
                                    <w:top w:val="none" w:sz="0" w:space="0" w:color="auto"/>
                                    <w:left w:val="none" w:sz="0" w:space="0" w:color="auto"/>
                                    <w:bottom w:val="none" w:sz="0" w:space="0" w:color="auto"/>
                                    <w:right w:val="none" w:sz="0" w:space="0" w:color="auto"/>
                                  </w:divBdr>
                                  <w:divsChild>
                                    <w:div w:id="1481968323">
                                      <w:marLeft w:val="0"/>
                                      <w:marRight w:val="0"/>
                                      <w:marTop w:val="0"/>
                                      <w:marBottom w:val="0"/>
                                      <w:divBdr>
                                        <w:top w:val="none" w:sz="0" w:space="0" w:color="auto"/>
                                        <w:left w:val="none" w:sz="0" w:space="0" w:color="auto"/>
                                        <w:bottom w:val="none" w:sz="0" w:space="0" w:color="auto"/>
                                        <w:right w:val="none" w:sz="0" w:space="0" w:color="auto"/>
                                      </w:divBdr>
                                      <w:divsChild>
                                        <w:div w:id="917523857">
                                          <w:marLeft w:val="0"/>
                                          <w:marRight w:val="0"/>
                                          <w:marTop w:val="0"/>
                                          <w:marBottom w:val="0"/>
                                          <w:divBdr>
                                            <w:top w:val="none" w:sz="0" w:space="0" w:color="auto"/>
                                            <w:left w:val="none" w:sz="0" w:space="0" w:color="auto"/>
                                            <w:bottom w:val="none" w:sz="0" w:space="0" w:color="auto"/>
                                            <w:right w:val="none" w:sz="0" w:space="0" w:color="auto"/>
                                          </w:divBdr>
                                          <w:divsChild>
                                            <w:div w:id="1568222413">
                                              <w:marLeft w:val="0"/>
                                              <w:marRight w:val="0"/>
                                              <w:marTop w:val="0"/>
                                              <w:marBottom w:val="0"/>
                                              <w:divBdr>
                                                <w:top w:val="none" w:sz="0" w:space="0" w:color="auto"/>
                                                <w:left w:val="none" w:sz="0" w:space="0" w:color="auto"/>
                                                <w:bottom w:val="none" w:sz="0" w:space="0" w:color="auto"/>
                                                <w:right w:val="none" w:sz="0" w:space="0" w:color="auto"/>
                                              </w:divBdr>
                                              <w:divsChild>
                                                <w:div w:id="1764641793">
                                                  <w:marLeft w:val="0"/>
                                                  <w:marRight w:val="90"/>
                                                  <w:marTop w:val="0"/>
                                                  <w:marBottom w:val="0"/>
                                                  <w:divBdr>
                                                    <w:top w:val="none" w:sz="0" w:space="0" w:color="auto"/>
                                                    <w:left w:val="none" w:sz="0" w:space="0" w:color="auto"/>
                                                    <w:bottom w:val="none" w:sz="0" w:space="0" w:color="auto"/>
                                                    <w:right w:val="none" w:sz="0" w:space="0" w:color="auto"/>
                                                  </w:divBdr>
                                                  <w:divsChild>
                                                    <w:div w:id="356663743">
                                                      <w:marLeft w:val="0"/>
                                                      <w:marRight w:val="0"/>
                                                      <w:marTop w:val="0"/>
                                                      <w:marBottom w:val="0"/>
                                                      <w:divBdr>
                                                        <w:top w:val="none" w:sz="0" w:space="0" w:color="auto"/>
                                                        <w:left w:val="none" w:sz="0" w:space="0" w:color="auto"/>
                                                        <w:bottom w:val="none" w:sz="0" w:space="0" w:color="auto"/>
                                                        <w:right w:val="none" w:sz="0" w:space="0" w:color="auto"/>
                                                      </w:divBdr>
                                                      <w:divsChild>
                                                        <w:div w:id="681707945">
                                                          <w:marLeft w:val="0"/>
                                                          <w:marRight w:val="0"/>
                                                          <w:marTop w:val="0"/>
                                                          <w:marBottom w:val="0"/>
                                                          <w:divBdr>
                                                            <w:top w:val="none" w:sz="0" w:space="0" w:color="auto"/>
                                                            <w:left w:val="none" w:sz="0" w:space="0" w:color="auto"/>
                                                            <w:bottom w:val="none" w:sz="0" w:space="0" w:color="auto"/>
                                                            <w:right w:val="none" w:sz="0" w:space="0" w:color="auto"/>
                                                          </w:divBdr>
                                                          <w:divsChild>
                                                            <w:div w:id="1815835971">
                                                              <w:marLeft w:val="0"/>
                                                              <w:marRight w:val="0"/>
                                                              <w:marTop w:val="0"/>
                                                              <w:marBottom w:val="0"/>
                                                              <w:divBdr>
                                                                <w:top w:val="none" w:sz="0" w:space="0" w:color="auto"/>
                                                                <w:left w:val="none" w:sz="0" w:space="0" w:color="auto"/>
                                                                <w:bottom w:val="none" w:sz="0" w:space="0" w:color="auto"/>
                                                                <w:right w:val="none" w:sz="0" w:space="0" w:color="auto"/>
                                                              </w:divBdr>
                                                              <w:divsChild>
                                                                <w:div w:id="714424701">
                                                                  <w:marLeft w:val="0"/>
                                                                  <w:marRight w:val="0"/>
                                                                  <w:marTop w:val="0"/>
                                                                  <w:marBottom w:val="105"/>
                                                                  <w:divBdr>
                                                                    <w:top w:val="single" w:sz="6" w:space="0" w:color="EDEDED"/>
                                                                    <w:left w:val="single" w:sz="6" w:space="0" w:color="EDEDED"/>
                                                                    <w:bottom w:val="single" w:sz="6" w:space="0" w:color="EDEDED"/>
                                                                    <w:right w:val="single" w:sz="6" w:space="0" w:color="EDEDED"/>
                                                                  </w:divBdr>
                                                                  <w:divsChild>
                                                                    <w:div w:id="699085351">
                                                                      <w:marLeft w:val="0"/>
                                                                      <w:marRight w:val="0"/>
                                                                      <w:marTop w:val="0"/>
                                                                      <w:marBottom w:val="0"/>
                                                                      <w:divBdr>
                                                                        <w:top w:val="none" w:sz="0" w:space="0" w:color="auto"/>
                                                                        <w:left w:val="none" w:sz="0" w:space="0" w:color="auto"/>
                                                                        <w:bottom w:val="none" w:sz="0" w:space="0" w:color="auto"/>
                                                                        <w:right w:val="none" w:sz="0" w:space="0" w:color="auto"/>
                                                                      </w:divBdr>
                                                                      <w:divsChild>
                                                                        <w:div w:id="1860895061">
                                                                          <w:marLeft w:val="0"/>
                                                                          <w:marRight w:val="0"/>
                                                                          <w:marTop w:val="0"/>
                                                                          <w:marBottom w:val="0"/>
                                                                          <w:divBdr>
                                                                            <w:top w:val="none" w:sz="0" w:space="0" w:color="auto"/>
                                                                            <w:left w:val="none" w:sz="0" w:space="0" w:color="auto"/>
                                                                            <w:bottom w:val="none" w:sz="0" w:space="0" w:color="auto"/>
                                                                            <w:right w:val="none" w:sz="0" w:space="0" w:color="auto"/>
                                                                          </w:divBdr>
                                                                          <w:divsChild>
                                                                            <w:div w:id="509486099">
                                                                              <w:marLeft w:val="0"/>
                                                                              <w:marRight w:val="0"/>
                                                                              <w:marTop w:val="0"/>
                                                                              <w:marBottom w:val="0"/>
                                                                              <w:divBdr>
                                                                                <w:top w:val="none" w:sz="0" w:space="0" w:color="auto"/>
                                                                                <w:left w:val="none" w:sz="0" w:space="0" w:color="auto"/>
                                                                                <w:bottom w:val="none" w:sz="0" w:space="0" w:color="auto"/>
                                                                                <w:right w:val="none" w:sz="0" w:space="0" w:color="auto"/>
                                                                              </w:divBdr>
                                                                              <w:divsChild>
                                                                                <w:div w:id="932782463">
                                                                                  <w:marLeft w:val="180"/>
                                                                                  <w:marRight w:val="180"/>
                                                                                  <w:marTop w:val="0"/>
                                                                                  <w:marBottom w:val="0"/>
                                                                                  <w:divBdr>
                                                                                    <w:top w:val="none" w:sz="0" w:space="0" w:color="auto"/>
                                                                                    <w:left w:val="none" w:sz="0" w:space="0" w:color="auto"/>
                                                                                    <w:bottom w:val="none" w:sz="0" w:space="0" w:color="auto"/>
                                                                                    <w:right w:val="none" w:sz="0" w:space="0" w:color="auto"/>
                                                                                  </w:divBdr>
                                                                                  <w:divsChild>
                                                                                    <w:div w:id="1143813549">
                                                                                      <w:marLeft w:val="0"/>
                                                                                      <w:marRight w:val="0"/>
                                                                                      <w:marTop w:val="0"/>
                                                                                      <w:marBottom w:val="0"/>
                                                                                      <w:divBdr>
                                                                                        <w:top w:val="none" w:sz="0" w:space="0" w:color="auto"/>
                                                                                        <w:left w:val="none" w:sz="0" w:space="0" w:color="auto"/>
                                                                                        <w:bottom w:val="none" w:sz="0" w:space="0" w:color="auto"/>
                                                                                        <w:right w:val="none" w:sz="0" w:space="0" w:color="auto"/>
                                                                                      </w:divBdr>
                                                                                      <w:divsChild>
                                                                                        <w:div w:id="1672483426">
                                                                                          <w:marLeft w:val="0"/>
                                                                                          <w:marRight w:val="0"/>
                                                                                          <w:marTop w:val="0"/>
                                                                                          <w:marBottom w:val="0"/>
                                                                                          <w:divBdr>
                                                                                            <w:top w:val="none" w:sz="0" w:space="0" w:color="auto"/>
                                                                                            <w:left w:val="none" w:sz="0" w:space="0" w:color="auto"/>
                                                                                            <w:bottom w:val="none" w:sz="0" w:space="0" w:color="auto"/>
                                                                                            <w:right w:val="none" w:sz="0" w:space="0" w:color="auto"/>
                                                                                          </w:divBdr>
                                                                                          <w:divsChild>
                                                                                            <w:div w:id="1095975930">
                                                                                              <w:marLeft w:val="0"/>
                                                                                              <w:marRight w:val="0"/>
                                                                                              <w:marTop w:val="0"/>
                                                                                              <w:marBottom w:val="0"/>
                                                                                              <w:divBdr>
                                                                                                <w:top w:val="none" w:sz="0" w:space="0" w:color="auto"/>
                                                                                                <w:left w:val="none" w:sz="0" w:space="0" w:color="auto"/>
                                                                                                <w:bottom w:val="none" w:sz="0" w:space="0" w:color="auto"/>
                                                                                                <w:right w:val="none" w:sz="0" w:space="0" w:color="auto"/>
                                                                                              </w:divBdr>
                                                                                            </w:div>
                                                                                            <w:div w:id="1555966355">
                                                                                              <w:marLeft w:val="0"/>
                                                                                              <w:marRight w:val="0"/>
                                                                                              <w:marTop w:val="0"/>
                                                                                              <w:marBottom w:val="0"/>
                                                                                              <w:divBdr>
                                                                                                <w:top w:val="none" w:sz="0" w:space="0" w:color="auto"/>
                                                                                                <w:left w:val="none" w:sz="0" w:space="0" w:color="auto"/>
                                                                                                <w:bottom w:val="none" w:sz="0" w:space="0" w:color="auto"/>
                                                                                                <w:right w:val="none" w:sz="0" w:space="0" w:color="auto"/>
                                                                                              </w:divBdr>
                                                                                            </w:div>
                                                                                            <w:div w:id="1655838920">
                                                                                              <w:marLeft w:val="0"/>
                                                                                              <w:marRight w:val="0"/>
                                                                                              <w:marTop w:val="0"/>
                                                                                              <w:marBottom w:val="0"/>
                                                                                              <w:divBdr>
                                                                                                <w:top w:val="none" w:sz="0" w:space="0" w:color="auto"/>
                                                                                                <w:left w:val="none" w:sz="0" w:space="0" w:color="auto"/>
                                                                                                <w:bottom w:val="none" w:sz="0" w:space="0" w:color="auto"/>
                                                                                                <w:right w:val="none" w:sz="0" w:space="0" w:color="auto"/>
                                                                                              </w:divBdr>
                                                                                            </w:div>
                                                                                            <w:div w:id="18453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170045">
      <w:bodyDiv w:val="1"/>
      <w:marLeft w:val="0"/>
      <w:marRight w:val="0"/>
      <w:marTop w:val="0"/>
      <w:marBottom w:val="0"/>
      <w:divBdr>
        <w:top w:val="none" w:sz="0" w:space="0" w:color="auto"/>
        <w:left w:val="none" w:sz="0" w:space="0" w:color="auto"/>
        <w:bottom w:val="none" w:sz="0" w:space="0" w:color="auto"/>
        <w:right w:val="none" w:sz="0" w:space="0" w:color="auto"/>
      </w:divBdr>
    </w:div>
    <w:div w:id="770511827">
      <w:bodyDiv w:val="1"/>
      <w:marLeft w:val="0"/>
      <w:marRight w:val="0"/>
      <w:marTop w:val="0"/>
      <w:marBottom w:val="0"/>
      <w:divBdr>
        <w:top w:val="none" w:sz="0" w:space="0" w:color="auto"/>
        <w:left w:val="none" w:sz="0" w:space="0" w:color="auto"/>
        <w:bottom w:val="none" w:sz="0" w:space="0" w:color="auto"/>
        <w:right w:val="none" w:sz="0" w:space="0" w:color="auto"/>
      </w:divBdr>
    </w:div>
    <w:div w:id="776944874">
      <w:bodyDiv w:val="1"/>
      <w:marLeft w:val="0"/>
      <w:marRight w:val="0"/>
      <w:marTop w:val="0"/>
      <w:marBottom w:val="0"/>
      <w:divBdr>
        <w:top w:val="none" w:sz="0" w:space="0" w:color="auto"/>
        <w:left w:val="none" w:sz="0" w:space="0" w:color="auto"/>
        <w:bottom w:val="none" w:sz="0" w:space="0" w:color="auto"/>
        <w:right w:val="none" w:sz="0" w:space="0" w:color="auto"/>
      </w:divBdr>
    </w:div>
    <w:div w:id="832986293">
      <w:bodyDiv w:val="1"/>
      <w:marLeft w:val="0"/>
      <w:marRight w:val="0"/>
      <w:marTop w:val="0"/>
      <w:marBottom w:val="0"/>
      <w:divBdr>
        <w:top w:val="none" w:sz="0" w:space="0" w:color="auto"/>
        <w:left w:val="none" w:sz="0" w:space="0" w:color="auto"/>
        <w:bottom w:val="none" w:sz="0" w:space="0" w:color="auto"/>
        <w:right w:val="none" w:sz="0" w:space="0" w:color="auto"/>
      </w:divBdr>
    </w:div>
    <w:div w:id="876744921">
      <w:bodyDiv w:val="1"/>
      <w:marLeft w:val="0"/>
      <w:marRight w:val="0"/>
      <w:marTop w:val="0"/>
      <w:marBottom w:val="0"/>
      <w:divBdr>
        <w:top w:val="none" w:sz="0" w:space="0" w:color="auto"/>
        <w:left w:val="none" w:sz="0" w:space="0" w:color="auto"/>
        <w:bottom w:val="none" w:sz="0" w:space="0" w:color="auto"/>
        <w:right w:val="none" w:sz="0" w:space="0" w:color="auto"/>
      </w:divBdr>
    </w:div>
    <w:div w:id="954750626">
      <w:bodyDiv w:val="1"/>
      <w:marLeft w:val="0"/>
      <w:marRight w:val="0"/>
      <w:marTop w:val="0"/>
      <w:marBottom w:val="0"/>
      <w:divBdr>
        <w:top w:val="none" w:sz="0" w:space="0" w:color="auto"/>
        <w:left w:val="none" w:sz="0" w:space="0" w:color="auto"/>
        <w:bottom w:val="none" w:sz="0" w:space="0" w:color="auto"/>
        <w:right w:val="none" w:sz="0" w:space="0" w:color="auto"/>
      </w:divBdr>
      <w:divsChild>
        <w:div w:id="1942566859">
          <w:marLeft w:val="0"/>
          <w:marRight w:val="0"/>
          <w:marTop w:val="0"/>
          <w:marBottom w:val="240"/>
          <w:divBdr>
            <w:top w:val="none" w:sz="0" w:space="0" w:color="auto"/>
            <w:left w:val="none" w:sz="0" w:space="0" w:color="auto"/>
            <w:bottom w:val="none" w:sz="0" w:space="0" w:color="auto"/>
            <w:right w:val="none" w:sz="0" w:space="0" w:color="auto"/>
          </w:divBdr>
          <w:divsChild>
            <w:div w:id="1850172641">
              <w:marLeft w:val="0"/>
              <w:marRight w:val="0"/>
              <w:marTop w:val="0"/>
              <w:marBottom w:val="0"/>
              <w:divBdr>
                <w:top w:val="none" w:sz="0" w:space="0" w:color="auto"/>
                <w:left w:val="none" w:sz="0" w:space="0" w:color="auto"/>
                <w:bottom w:val="none" w:sz="0" w:space="0" w:color="auto"/>
                <w:right w:val="none" w:sz="0" w:space="0" w:color="auto"/>
              </w:divBdr>
              <w:divsChild>
                <w:div w:id="1906408126">
                  <w:marLeft w:val="0"/>
                  <w:marRight w:val="0"/>
                  <w:marTop w:val="0"/>
                  <w:marBottom w:val="0"/>
                  <w:divBdr>
                    <w:top w:val="none" w:sz="0" w:space="0" w:color="auto"/>
                    <w:left w:val="none" w:sz="0" w:space="0" w:color="auto"/>
                    <w:bottom w:val="none" w:sz="0" w:space="0" w:color="auto"/>
                    <w:right w:val="none" w:sz="0" w:space="0" w:color="auto"/>
                  </w:divBdr>
                  <w:divsChild>
                    <w:div w:id="1085613989">
                      <w:marLeft w:val="0"/>
                      <w:marRight w:val="0"/>
                      <w:marTop w:val="0"/>
                      <w:marBottom w:val="0"/>
                      <w:divBdr>
                        <w:top w:val="none" w:sz="0" w:space="0" w:color="auto"/>
                        <w:left w:val="none" w:sz="0" w:space="0" w:color="auto"/>
                        <w:bottom w:val="none" w:sz="0" w:space="0" w:color="auto"/>
                        <w:right w:val="none" w:sz="0" w:space="0" w:color="auto"/>
                      </w:divBdr>
                      <w:divsChild>
                        <w:div w:id="927422732">
                          <w:marLeft w:val="0"/>
                          <w:marRight w:val="0"/>
                          <w:marTop w:val="0"/>
                          <w:marBottom w:val="0"/>
                          <w:divBdr>
                            <w:top w:val="none" w:sz="0" w:space="0" w:color="auto"/>
                            <w:left w:val="none" w:sz="0" w:space="0" w:color="auto"/>
                            <w:bottom w:val="none" w:sz="0" w:space="0" w:color="auto"/>
                            <w:right w:val="none" w:sz="0" w:space="0" w:color="auto"/>
                          </w:divBdr>
                          <w:divsChild>
                            <w:div w:id="743527918">
                              <w:marLeft w:val="0"/>
                              <w:marRight w:val="0"/>
                              <w:marTop w:val="0"/>
                              <w:marBottom w:val="0"/>
                              <w:divBdr>
                                <w:top w:val="none" w:sz="0" w:space="0" w:color="auto"/>
                                <w:left w:val="none" w:sz="0" w:space="0" w:color="auto"/>
                                <w:bottom w:val="none" w:sz="0" w:space="0" w:color="auto"/>
                                <w:right w:val="none" w:sz="0" w:space="0" w:color="auto"/>
                              </w:divBdr>
                              <w:divsChild>
                                <w:div w:id="358511228">
                                  <w:marLeft w:val="0"/>
                                  <w:marRight w:val="0"/>
                                  <w:marTop w:val="0"/>
                                  <w:marBottom w:val="0"/>
                                  <w:divBdr>
                                    <w:top w:val="none" w:sz="0" w:space="0" w:color="auto"/>
                                    <w:left w:val="none" w:sz="0" w:space="0" w:color="auto"/>
                                    <w:bottom w:val="none" w:sz="0" w:space="0" w:color="auto"/>
                                    <w:right w:val="none" w:sz="0" w:space="0" w:color="auto"/>
                                  </w:divBdr>
                                  <w:divsChild>
                                    <w:div w:id="1630739965">
                                      <w:marLeft w:val="0"/>
                                      <w:marRight w:val="0"/>
                                      <w:marTop w:val="0"/>
                                      <w:marBottom w:val="0"/>
                                      <w:divBdr>
                                        <w:top w:val="none" w:sz="0" w:space="0" w:color="auto"/>
                                        <w:left w:val="none" w:sz="0" w:space="0" w:color="auto"/>
                                        <w:bottom w:val="none" w:sz="0" w:space="0" w:color="auto"/>
                                        <w:right w:val="none" w:sz="0" w:space="0" w:color="auto"/>
                                      </w:divBdr>
                                    </w:div>
                                  </w:divsChild>
                                </w:div>
                                <w:div w:id="1461343871">
                                  <w:marLeft w:val="0"/>
                                  <w:marRight w:val="0"/>
                                  <w:marTop w:val="0"/>
                                  <w:marBottom w:val="0"/>
                                  <w:divBdr>
                                    <w:top w:val="none" w:sz="0" w:space="0" w:color="auto"/>
                                    <w:left w:val="none" w:sz="0" w:space="0" w:color="auto"/>
                                    <w:bottom w:val="none" w:sz="0" w:space="0" w:color="auto"/>
                                    <w:right w:val="none" w:sz="0" w:space="0" w:color="auto"/>
                                  </w:divBdr>
                                  <w:divsChild>
                                    <w:div w:id="629745379">
                                      <w:marLeft w:val="0"/>
                                      <w:marRight w:val="0"/>
                                      <w:marTop w:val="0"/>
                                      <w:marBottom w:val="0"/>
                                      <w:divBdr>
                                        <w:top w:val="none" w:sz="0" w:space="0" w:color="auto"/>
                                        <w:left w:val="none" w:sz="0" w:space="0" w:color="auto"/>
                                        <w:bottom w:val="none" w:sz="0" w:space="0" w:color="auto"/>
                                        <w:right w:val="none" w:sz="0" w:space="0" w:color="auto"/>
                                      </w:divBdr>
                                    </w:div>
                                  </w:divsChild>
                                </w:div>
                                <w:div w:id="717780572">
                                  <w:marLeft w:val="0"/>
                                  <w:marRight w:val="0"/>
                                  <w:marTop w:val="0"/>
                                  <w:marBottom w:val="0"/>
                                  <w:divBdr>
                                    <w:top w:val="none" w:sz="0" w:space="0" w:color="auto"/>
                                    <w:left w:val="none" w:sz="0" w:space="0" w:color="auto"/>
                                    <w:bottom w:val="none" w:sz="0" w:space="0" w:color="auto"/>
                                    <w:right w:val="none" w:sz="0" w:space="0" w:color="auto"/>
                                  </w:divBdr>
                                  <w:divsChild>
                                    <w:div w:id="1530417032">
                                      <w:marLeft w:val="0"/>
                                      <w:marRight w:val="0"/>
                                      <w:marTop w:val="0"/>
                                      <w:marBottom w:val="0"/>
                                      <w:divBdr>
                                        <w:top w:val="none" w:sz="0" w:space="0" w:color="auto"/>
                                        <w:left w:val="none" w:sz="0" w:space="0" w:color="auto"/>
                                        <w:bottom w:val="none" w:sz="0" w:space="0" w:color="auto"/>
                                        <w:right w:val="none" w:sz="0" w:space="0" w:color="auto"/>
                                      </w:divBdr>
                                    </w:div>
                                  </w:divsChild>
                                </w:div>
                                <w:div w:id="2048293763">
                                  <w:marLeft w:val="0"/>
                                  <w:marRight w:val="0"/>
                                  <w:marTop w:val="0"/>
                                  <w:marBottom w:val="0"/>
                                  <w:divBdr>
                                    <w:top w:val="none" w:sz="0" w:space="0" w:color="auto"/>
                                    <w:left w:val="none" w:sz="0" w:space="0" w:color="auto"/>
                                    <w:bottom w:val="none" w:sz="0" w:space="0" w:color="auto"/>
                                    <w:right w:val="none" w:sz="0" w:space="0" w:color="auto"/>
                                  </w:divBdr>
                                  <w:divsChild>
                                    <w:div w:id="1620454336">
                                      <w:marLeft w:val="0"/>
                                      <w:marRight w:val="0"/>
                                      <w:marTop w:val="0"/>
                                      <w:marBottom w:val="0"/>
                                      <w:divBdr>
                                        <w:top w:val="none" w:sz="0" w:space="0" w:color="auto"/>
                                        <w:left w:val="none" w:sz="0" w:space="0" w:color="auto"/>
                                        <w:bottom w:val="none" w:sz="0" w:space="0" w:color="auto"/>
                                        <w:right w:val="none" w:sz="0" w:space="0" w:color="auto"/>
                                      </w:divBdr>
                                    </w:div>
                                  </w:divsChild>
                                </w:div>
                                <w:div w:id="268511112">
                                  <w:marLeft w:val="0"/>
                                  <w:marRight w:val="0"/>
                                  <w:marTop w:val="0"/>
                                  <w:marBottom w:val="0"/>
                                  <w:divBdr>
                                    <w:top w:val="none" w:sz="0" w:space="0" w:color="auto"/>
                                    <w:left w:val="none" w:sz="0" w:space="0" w:color="auto"/>
                                    <w:bottom w:val="none" w:sz="0" w:space="0" w:color="auto"/>
                                    <w:right w:val="none" w:sz="0" w:space="0" w:color="auto"/>
                                  </w:divBdr>
                                  <w:divsChild>
                                    <w:div w:id="223762021">
                                      <w:marLeft w:val="0"/>
                                      <w:marRight w:val="0"/>
                                      <w:marTop w:val="0"/>
                                      <w:marBottom w:val="0"/>
                                      <w:divBdr>
                                        <w:top w:val="none" w:sz="0" w:space="0" w:color="auto"/>
                                        <w:left w:val="none" w:sz="0" w:space="0" w:color="auto"/>
                                        <w:bottom w:val="none" w:sz="0" w:space="0" w:color="auto"/>
                                        <w:right w:val="none" w:sz="0" w:space="0" w:color="auto"/>
                                      </w:divBdr>
                                    </w:div>
                                  </w:divsChild>
                                </w:div>
                                <w:div w:id="286663143">
                                  <w:marLeft w:val="0"/>
                                  <w:marRight w:val="0"/>
                                  <w:marTop w:val="0"/>
                                  <w:marBottom w:val="0"/>
                                  <w:divBdr>
                                    <w:top w:val="none" w:sz="0" w:space="0" w:color="auto"/>
                                    <w:left w:val="none" w:sz="0" w:space="0" w:color="auto"/>
                                    <w:bottom w:val="none" w:sz="0" w:space="0" w:color="auto"/>
                                    <w:right w:val="none" w:sz="0" w:space="0" w:color="auto"/>
                                  </w:divBdr>
                                  <w:divsChild>
                                    <w:div w:id="5043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907660">
              <w:marLeft w:val="0"/>
              <w:marRight w:val="0"/>
              <w:marTop w:val="0"/>
              <w:marBottom w:val="0"/>
              <w:divBdr>
                <w:top w:val="none" w:sz="0" w:space="0" w:color="auto"/>
                <w:left w:val="none" w:sz="0" w:space="0" w:color="auto"/>
                <w:bottom w:val="none" w:sz="0" w:space="0" w:color="auto"/>
                <w:right w:val="none" w:sz="0" w:space="0" w:color="auto"/>
              </w:divBdr>
              <w:divsChild>
                <w:div w:id="225534377">
                  <w:marLeft w:val="0"/>
                  <w:marRight w:val="0"/>
                  <w:marTop w:val="0"/>
                  <w:marBottom w:val="0"/>
                  <w:divBdr>
                    <w:top w:val="none" w:sz="0" w:space="0" w:color="auto"/>
                    <w:left w:val="none" w:sz="0" w:space="0" w:color="auto"/>
                    <w:bottom w:val="none" w:sz="0" w:space="0" w:color="auto"/>
                    <w:right w:val="none" w:sz="0" w:space="0" w:color="auto"/>
                  </w:divBdr>
                  <w:divsChild>
                    <w:div w:id="1704093857">
                      <w:marLeft w:val="0"/>
                      <w:marRight w:val="0"/>
                      <w:marTop w:val="0"/>
                      <w:marBottom w:val="0"/>
                      <w:divBdr>
                        <w:top w:val="none" w:sz="0" w:space="0" w:color="auto"/>
                        <w:left w:val="none" w:sz="0" w:space="0" w:color="auto"/>
                        <w:bottom w:val="none" w:sz="0" w:space="0" w:color="auto"/>
                        <w:right w:val="none" w:sz="0" w:space="0" w:color="auto"/>
                      </w:divBdr>
                      <w:divsChild>
                        <w:div w:id="5618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74669">
      <w:bodyDiv w:val="1"/>
      <w:marLeft w:val="0"/>
      <w:marRight w:val="0"/>
      <w:marTop w:val="0"/>
      <w:marBottom w:val="0"/>
      <w:divBdr>
        <w:top w:val="none" w:sz="0" w:space="0" w:color="auto"/>
        <w:left w:val="none" w:sz="0" w:space="0" w:color="auto"/>
        <w:bottom w:val="none" w:sz="0" w:space="0" w:color="auto"/>
        <w:right w:val="none" w:sz="0" w:space="0" w:color="auto"/>
      </w:divBdr>
    </w:div>
    <w:div w:id="1047872727">
      <w:bodyDiv w:val="1"/>
      <w:marLeft w:val="0"/>
      <w:marRight w:val="0"/>
      <w:marTop w:val="0"/>
      <w:marBottom w:val="0"/>
      <w:divBdr>
        <w:top w:val="none" w:sz="0" w:space="0" w:color="auto"/>
        <w:left w:val="none" w:sz="0" w:space="0" w:color="auto"/>
        <w:bottom w:val="none" w:sz="0" w:space="0" w:color="auto"/>
        <w:right w:val="none" w:sz="0" w:space="0" w:color="auto"/>
      </w:divBdr>
    </w:div>
    <w:div w:id="1124081841">
      <w:bodyDiv w:val="1"/>
      <w:marLeft w:val="0"/>
      <w:marRight w:val="0"/>
      <w:marTop w:val="0"/>
      <w:marBottom w:val="0"/>
      <w:divBdr>
        <w:top w:val="none" w:sz="0" w:space="0" w:color="auto"/>
        <w:left w:val="none" w:sz="0" w:space="0" w:color="auto"/>
        <w:bottom w:val="none" w:sz="0" w:space="0" w:color="auto"/>
        <w:right w:val="none" w:sz="0" w:space="0" w:color="auto"/>
      </w:divBdr>
    </w:div>
    <w:div w:id="1147286152">
      <w:bodyDiv w:val="1"/>
      <w:marLeft w:val="0"/>
      <w:marRight w:val="0"/>
      <w:marTop w:val="0"/>
      <w:marBottom w:val="0"/>
      <w:divBdr>
        <w:top w:val="none" w:sz="0" w:space="0" w:color="auto"/>
        <w:left w:val="none" w:sz="0" w:space="0" w:color="auto"/>
        <w:bottom w:val="none" w:sz="0" w:space="0" w:color="auto"/>
        <w:right w:val="none" w:sz="0" w:space="0" w:color="auto"/>
      </w:divBdr>
      <w:divsChild>
        <w:div w:id="2025281274">
          <w:marLeft w:val="0"/>
          <w:marRight w:val="0"/>
          <w:marTop w:val="0"/>
          <w:marBottom w:val="0"/>
          <w:divBdr>
            <w:top w:val="none" w:sz="0" w:space="0" w:color="auto"/>
            <w:left w:val="none" w:sz="0" w:space="0" w:color="auto"/>
            <w:bottom w:val="none" w:sz="0" w:space="0" w:color="auto"/>
            <w:right w:val="none" w:sz="0" w:space="0" w:color="auto"/>
          </w:divBdr>
          <w:divsChild>
            <w:div w:id="1354068890">
              <w:marLeft w:val="0"/>
              <w:marRight w:val="0"/>
              <w:marTop w:val="0"/>
              <w:marBottom w:val="0"/>
              <w:divBdr>
                <w:top w:val="none" w:sz="0" w:space="0" w:color="auto"/>
                <w:left w:val="none" w:sz="0" w:space="0" w:color="auto"/>
                <w:bottom w:val="none" w:sz="0" w:space="0" w:color="auto"/>
                <w:right w:val="none" w:sz="0" w:space="0" w:color="auto"/>
              </w:divBdr>
              <w:divsChild>
                <w:div w:id="306858111">
                  <w:marLeft w:val="0"/>
                  <w:marRight w:val="0"/>
                  <w:marTop w:val="0"/>
                  <w:marBottom w:val="0"/>
                  <w:divBdr>
                    <w:top w:val="none" w:sz="0" w:space="0" w:color="auto"/>
                    <w:left w:val="none" w:sz="0" w:space="0" w:color="auto"/>
                    <w:bottom w:val="none" w:sz="0" w:space="0" w:color="auto"/>
                    <w:right w:val="none" w:sz="0" w:space="0" w:color="auto"/>
                  </w:divBdr>
                  <w:divsChild>
                    <w:div w:id="423301915">
                      <w:marLeft w:val="0"/>
                      <w:marRight w:val="0"/>
                      <w:marTop w:val="0"/>
                      <w:marBottom w:val="0"/>
                      <w:divBdr>
                        <w:top w:val="none" w:sz="0" w:space="0" w:color="auto"/>
                        <w:left w:val="none" w:sz="0" w:space="0" w:color="auto"/>
                        <w:bottom w:val="none" w:sz="0" w:space="0" w:color="auto"/>
                        <w:right w:val="none" w:sz="0" w:space="0" w:color="auto"/>
                      </w:divBdr>
                      <w:divsChild>
                        <w:div w:id="1911193539">
                          <w:marLeft w:val="0"/>
                          <w:marRight w:val="0"/>
                          <w:marTop w:val="0"/>
                          <w:marBottom w:val="0"/>
                          <w:divBdr>
                            <w:top w:val="none" w:sz="0" w:space="0" w:color="auto"/>
                            <w:left w:val="none" w:sz="0" w:space="0" w:color="auto"/>
                            <w:bottom w:val="none" w:sz="0" w:space="0" w:color="auto"/>
                            <w:right w:val="none" w:sz="0" w:space="0" w:color="auto"/>
                          </w:divBdr>
                          <w:divsChild>
                            <w:div w:id="1575896215">
                              <w:marLeft w:val="0"/>
                              <w:marRight w:val="0"/>
                              <w:marTop w:val="0"/>
                              <w:marBottom w:val="0"/>
                              <w:divBdr>
                                <w:top w:val="none" w:sz="0" w:space="0" w:color="auto"/>
                                <w:left w:val="none" w:sz="0" w:space="0" w:color="auto"/>
                                <w:bottom w:val="none" w:sz="0" w:space="0" w:color="auto"/>
                                <w:right w:val="none" w:sz="0" w:space="0" w:color="auto"/>
                              </w:divBdr>
                              <w:divsChild>
                                <w:div w:id="801732735">
                                  <w:marLeft w:val="0"/>
                                  <w:marRight w:val="0"/>
                                  <w:marTop w:val="0"/>
                                  <w:marBottom w:val="0"/>
                                  <w:divBdr>
                                    <w:top w:val="none" w:sz="0" w:space="0" w:color="auto"/>
                                    <w:left w:val="none" w:sz="0" w:space="0" w:color="auto"/>
                                    <w:bottom w:val="none" w:sz="0" w:space="0" w:color="auto"/>
                                    <w:right w:val="none" w:sz="0" w:space="0" w:color="auto"/>
                                  </w:divBdr>
                                  <w:divsChild>
                                    <w:div w:id="626857470">
                                      <w:marLeft w:val="0"/>
                                      <w:marRight w:val="0"/>
                                      <w:marTop w:val="0"/>
                                      <w:marBottom w:val="0"/>
                                      <w:divBdr>
                                        <w:top w:val="none" w:sz="0" w:space="0" w:color="auto"/>
                                        <w:left w:val="none" w:sz="0" w:space="0" w:color="auto"/>
                                        <w:bottom w:val="none" w:sz="0" w:space="0" w:color="auto"/>
                                        <w:right w:val="none" w:sz="0" w:space="0" w:color="auto"/>
                                      </w:divBdr>
                                      <w:divsChild>
                                        <w:div w:id="853153331">
                                          <w:marLeft w:val="0"/>
                                          <w:marRight w:val="0"/>
                                          <w:marTop w:val="0"/>
                                          <w:marBottom w:val="0"/>
                                          <w:divBdr>
                                            <w:top w:val="none" w:sz="0" w:space="0" w:color="auto"/>
                                            <w:left w:val="none" w:sz="0" w:space="0" w:color="auto"/>
                                            <w:bottom w:val="none" w:sz="0" w:space="0" w:color="auto"/>
                                            <w:right w:val="none" w:sz="0" w:space="0" w:color="auto"/>
                                          </w:divBdr>
                                          <w:divsChild>
                                            <w:div w:id="1010259839">
                                              <w:marLeft w:val="0"/>
                                              <w:marRight w:val="0"/>
                                              <w:marTop w:val="0"/>
                                              <w:marBottom w:val="0"/>
                                              <w:divBdr>
                                                <w:top w:val="none" w:sz="0" w:space="0" w:color="auto"/>
                                                <w:left w:val="none" w:sz="0" w:space="0" w:color="auto"/>
                                                <w:bottom w:val="none" w:sz="0" w:space="0" w:color="auto"/>
                                                <w:right w:val="none" w:sz="0" w:space="0" w:color="auto"/>
                                              </w:divBdr>
                                              <w:divsChild>
                                                <w:div w:id="658534966">
                                                  <w:marLeft w:val="0"/>
                                                  <w:marRight w:val="0"/>
                                                  <w:marTop w:val="0"/>
                                                  <w:marBottom w:val="0"/>
                                                  <w:divBdr>
                                                    <w:top w:val="none" w:sz="0" w:space="0" w:color="auto"/>
                                                    <w:left w:val="none" w:sz="0" w:space="0" w:color="auto"/>
                                                    <w:bottom w:val="none" w:sz="0" w:space="0" w:color="auto"/>
                                                    <w:right w:val="none" w:sz="0" w:space="0" w:color="auto"/>
                                                  </w:divBdr>
                                                  <w:divsChild>
                                                    <w:div w:id="720253489">
                                                      <w:marLeft w:val="0"/>
                                                      <w:marRight w:val="0"/>
                                                      <w:marTop w:val="0"/>
                                                      <w:marBottom w:val="0"/>
                                                      <w:divBdr>
                                                        <w:top w:val="none" w:sz="0" w:space="0" w:color="auto"/>
                                                        <w:left w:val="none" w:sz="0" w:space="0" w:color="auto"/>
                                                        <w:bottom w:val="none" w:sz="0" w:space="0" w:color="auto"/>
                                                        <w:right w:val="none" w:sz="0" w:space="0" w:color="auto"/>
                                                      </w:divBdr>
                                                      <w:divsChild>
                                                        <w:div w:id="1972323534">
                                                          <w:marLeft w:val="0"/>
                                                          <w:marRight w:val="0"/>
                                                          <w:marTop w:val="0"/>
                                                          <w:marBottom w:val="0"/>
                                                          <w:divBdr>
                                                            <w:top w:val="none" w:sz="0" w:space="0" w:color="auto"/>
                                                            <w:left w:val="none" w:sz="0" w:space="0" w:color="auto"/>
                                                            <w:bottom w:val="none" w:sz="0" w:space="0" w:color="auto"/>
                                                            <w:right w:val="none" w:sz="0" w:space="0" w:color="auto"/>
                                                          </w:divBdr>
                                                          <w:divsChild>
                                                            <w:div w:id="522592318">
                                                              <w:marLeft w:val="0"/>
                                                              <w:marRight w:val="0"/>
                                                              <w:marTop w:val="0"/>
                                                              <w:marBottom w:val="0"/>
                                                              <w:divBdr>
                                                                <w:top w:val="none" w:sz="0" w:space="0" w:color="auto"/>
                                                                <w:left w:val="none" w:sz="0" w:space="0" w:color="auto"/>
                                                                <w:bottom w:val="none" w:sz="0" w:space="0" w:color="auto"/>
                                                                <w:right w:val="none" w:sz="0" w:space="0" w:color="auto"/>
                                                              </w:divBdr>
                                                              <w:divsChild>
                                                                <w:div w:id="609317179">
                                                                  <w:marLeft w:val="0"/>
                                                                  <w:marRight w:val="0"/>
                                                                  <w:marTop w:val="0"/>
                                                                  <w:marBottom w:val="0"/>
                                                                  <w:divBdr>
                                                                    <w:top w:val="none" w:sz="0" w:space="0" w:color="auto"/>
                                                                    <w:left w:val="none" w:sz="0" w:space="0" w:color="auto"/>
                                                                    <w:bottom w:val="none" w:sz="0" w:space="0" w:color="auto"/>
                                                                    <w:right w:val="none" w:sz="0" w:space="0" w:color="auto"/>
                                                                  </w:divBdr>
                                                                  <w:divsChild>
                                                                    <w:div w:id="140121717">
                                                                      <w:marLeft w:val="0"/>
                                                                      <w:marRight w:val="0"/>
                                                                      <w:marTop w:val="0"/>
                                                                      <w:marBottom w:val="0"/>
                                                                      <w:divBdr>
                                                                        <w:top w:val="none" w:sz="0" w:space="0" w:color="auto"/>
                                                                        <w:left w:val="none" w:sz="0" w:space="0" w:color="auto"/>
                                                                        <w:bottom w:val="none" w:sz="0" w:space="0" w:color="auto"/>
                                                                        <w:right w:val="none" w:sz="0" w:space="0" w:color="auto"/>
                                                                      </w:divBdr>
                                                                      <w:divsChild>
                                                                        <w:div w:id="201789819">
                                                                          <w:marLeft w:val="0"/>
                                                                          <w:marRight w:val="0"/>
                                                                          <w:marTop w:val="0"/>
                                                                          <w:marBottom w:val="0"/>
                                                                          <w:divBdr>
                                                                            <w:top w:val="none" w:sz="0" w:space="0" w:color="auto"/>
                                                                            <w:left w:val="none" w:sz="0" w:space="0" w:color="auto"/>
                                                                            <w:bottom w:val="none" w:sz="0" w:space="0" w:color="auto"/>
                                                                            <w:right w:val="none" w:sz="0" w:space="0" w:color="auto"/>
                                                                          </w:divBdr>
                                                                          <w:divsChild>
                                                                            <w:div w:id="2069766213">
                                                                              <w:marLeft w:val="0"/>
                                                                              <w:marRight w:val="0"/>
                                                                              <w:marTop w:val="0"/>
                                                                              <w:marBottom w:val="0"/>
                                                                              <w:divBdr>
                                                                                <w:top w:val="none" w:sz="0" w:space="0" w:color="auto"/>
                                                                                <w:left w:val="none" w:sz="0" w:space="0" w:color="auto"/>
                                                                                <w:bottom w:val="none" w:sz="0" w:space="0" w:color="auto"/>
                                                                                <w:right w:val="none" w:sz="0" w:space="0" w:color="auto"/>
                                                                              </w:divBdr>
                                                                              <w:divsChild>
                                                                                <w:div w:id="298269263">
                                                                                  <w:marLeft w:val="0"/>
                                                                                  <w:marRight w:val="0"/>
                                                                                  <w:marTop w:val="0"/>
                                                                                  <w:marBottom w:val="0"/>
                                                                                  <w:divBdr>
                                                                                    <w:top w:val="none" w:sz="0" w:space="0" w:color="auto"/>
                                                                                    <w:left w:val="none" w:sz="0" w:space="0" w:color="auto"/>
                                                                                    <w:bottom w:val="none" w:sz="0" w:space="0" w:color="auto"/>
                                                                                    <w:right w:val="none" w:sz="0" w:space="0" w:color="auto"/>
                                                                                  </w:divBdr>
                                                                                  <w:divsChild>
                                                                                    <w:div w:id="674649294">
                                                                                      <w:marLeft w:val="0"/>
                                                                                      <w:marRight w:val="0"/>
                                                                                      <w:marTop w:val="0"/>
                                                                                      <w:marBottom w:val="0"/>
                                                                                      <w:divBdr>
                                                                                        <w:top w:val="none" w:sz="0" w:space="0" w:color="auto"/>
                                                                                        <w:left w:val="none" w:sz="0" w:space="0" w:color="auto"/>
                                                                                        <w:bottom w:val="none" w:sz="0" w:space="0" w:color="auto"/>
                                                                                        <w:right w:val="none" w:sz="0" w:space="0" w:color="auto"/>
                                                                                      </w:divBdr>
                                                                                      <w:divsChild>
                                                                                        <w:div w:id="1762750353">
                                                                                          <w:marLeft w:val="0"/>
                                                                                          <w:marRight w:val="0"/>
                                                                                          <w:marTop w:val="0"/>
                                                                                          <w:marBottom w:val="0"/>
                                                                                          <w:divBdr>
                                                                                            <w:top w:val="none" w:sz="0" w:space="0" w:color="auto"/>
                                                                                            <w:left w:val="none" w:sz="0" w:space="0" w:color="auto"/>
                                                                                            <w:bottom w:val="none" w:sz="0" w:space="0" w:color="auto"/>
                                                                                            <w:right w:val="none" w:sz="0" w:space="0" w:color="auto"/>
                                                                                          </w:divBdr>
                                                                                          <w:divsChild>
                                                                                            <w:div w:id="2127693010">
                                                                                              <w:marLeft w:val="0"/>
                                                                                              <w:marRight w:val="0"/>
                                                                                              <w:marTop w:val="0"/>
                                                                                              <w:marBottom w:val="0"/>
                                                                                              <w:divBdr>
                                                                                                <w:top w:val="none" w:sz="0" w:space="0" w:color="auto"/>
                                                                                                <w:left w:val="none" w:sz="0" w:space="0" w:color="auto"/>
                                                                                                <w:bottom w:val="none" w:sz="0" w:space="0" w:color="auto"/>
                                                                                                <w:right w:val="none" w:sz="0" w:space="0" w:color="auto"/>
                                                                                              </w:divBdr>
                                                                                              <w:divsChild>
                                                                                                <w:div w:id="432821364">
                                                                                                  <w:marLeft w:val="0"/>
                                                                                                  <w:marRight w:val="0"/>
                                                                                                  <w:marTop w:val="0"/>
                                                                                                  <w:marBottom w:val="0"/>
                                                                                                  <w:divBdr>
                                                                                                    <w:top w:val="none" w:sz="0" w:space="0" w:color="auto"/>
                                                                                                    <w:left w:val="none" w:sz="0" w:space="0" w:color="auto"/>
                                                                                                    <w:bottom w:val="none" w:sz="0" w:space="0" w:color="auto"/>
                                                                                                    <w:right w:val="none" w:sz="0" w:space="0" w:color="auto"/>
                                                                                                  </w:divBdr>
                                                                                                  <w:divsChild>
                                                                                                    <w:div w:id="21058907">
                                                                                                      <w:marLeft w:val="0"/>
                                                                                                      <w:marRight w:val="0"/>
                                                                                                      <w:marTop w:val="0"/>
                                                                                                      <w:marBottom w:val="0"/>
                                                                                                      <w:divBdr>
                                                                                                        <w:top w:val="none" w:sz="0" w:space="0" w:color="auto"/>
                                                                                                        <w:left w:val="none" w:sz="0" w:space="0" w:color="auto"/>
                                                                                                        <w:bottom w:val="none" w:sz="0" w:space="0" w:color="auto"/>
                                                                                                        <w:right w:val="none" w:sz="0" w:space="0" w:color="auto"/>
                                                                                                      </w:divBdr>
                                                                                                      <w:divsChild>
                                                                                                        <w:div w:id="1932810690">
                                                                                                          <w:marLeft w:val="0"/>
                                                                                                          <w:marRight w:val="0"/>
                                                                                                          <w:marTop w:val="0"/>
                                                                                                          <w:marBottom w:val="0"/>
                                                                                                          <w:divBdr>
                                                                                                            <w:top w:val="none" w:sz="0" w:space="0" w:color="auto"/>
                                                                                                            <w:left w:val="none" w:sz="0" w:space="0" w:color="auto"/>
                                                                                                            <w:bottom w:val="none" w:sz="0" w:space="0" w:color="auto"/>
                                                                                                            <w:right w:val="none" w:sz="0" w:space="0" w:color="auto"/>
                                                                                                          </w:divBdr>
                                                                                                          <w:divsChild>
                                                                                                            <w:div w:id="2134014691">
                                                                                                              <w:marLeft w:val="0"/>
                                                                                                              <w:marRight w:val="0"/>
                                                                                                              <w:marTop w:val="0"/>
                                                                                                              <w:marBottom w:val="0"/>
                                                                                                              <w:divBdr>
                                                                                                                <w:top w:val="none" w:sz="0" w:space="0" w:color="auto"/>
                                                                                                                <w:left w:val="none" w:sz="0" w:space="0" w:color="auto"/>
                                                                                                                <w:bottom w:val="none" w:sz="0" w:space="0" w:color="auto"/>
                                                                                                                <w:right w:val="none" w:sz="0" w:space="0" w:color="auto"/>
                                                                                                              </w:divBdr>
                                                                                                              <w:divsChild>
                                                                                                                <w:div w:id="703675656">
                                                                                                                  <w:marLeft w:val="0"/>
                                                                                                                  <w:marRight w:val="0"/>
                                                                                                                  <w:marTop w:val="0"/>
                                                                                                                  <w:marBottom w:val="0"/>
                                                                                                                  <w:divBdr>
                                                                                                                    <w:top w:val="none" w:sz="0" w:space="0" w:color="auto"/>
                                                                                                                    <w:left w:val="none" w:sz="0" w:space="0" w:color="auto"/>
                                                                                                                    <w:bottom w:val="none" w:sz="0" w:space="0" w:color="auto"/>
                                                                                                                    <w:right w:val="none" w:sz="0" w:space="0" w:color="auto"/>
                                                                                                                  </w:divBdr>
                                                                                                                  <w:divsChild>
                                                                                                                    <w:div w:id="1413510577">
                                                                                                                      <w:marLeft w:val="0"/>
                                                                                                                      <w:marRight w:val="0"/>
                                                                                                                      <w:marTop w:val="0"/>
                                                                                                                      <w:marBottom w:val="0"/>
                                                                                                                      <w:divBdr>
                                                                                                                        <w:top w:val="none" w:sz="0" w:space="0" w:color="auto"/>
                                                                                                                        <w:left w:val="none" w:sz="0" w:space="0" w:color="auto"/>
                                                                                                                        <w:bottom w:val="none" w:sz="0" w:space="0" w:color="auto"/>
                                                                                                                        <w:right w:val="none" w:sz="0" w:space="0" w:color="auto"/>
                                                                                                                      </w:divBdr>
                                                                                                                      <w:divsChild>
                                                                                                                        <w:div w:id="251359862">
                                                                                                                          <w:marLeft w:val="0"/>
                                                                                                                          <w:marRight w:val="0"/>
                                                                                                                          <w:marTop w:val="0"/>
                                                                                                                          <w:marBottom w:val="0"/>
                                                                                                                          <w:divBdr>
                                                                                                                            <w:top w:val="none" w:sz="0" w:space="0" w:color="auto"/>
                                                                                                                            <w:left w:val="none" w:sz="0" w:space="0" w:color="auto"/>
                                                                                                                            <w:bottom w:val="none" w:sz="0" w:space="0" w:color="auto"/>
                                                                                                                            <w:right w:val="none" w:sz="0" w:space="0" w:color="auto"/>
                                                                                                                          </w:divBdr>
                                                                                                                          <w:divsChild>
                                                                                                                            <w:div w:id="674840694">
                                                                                                                              <w:marLeft w:val="0"/>
                                                                                                                              <w:marRight w:val="0"/>
                                                                                                                              <w:marTop w:val="0"/>
                                                                                                                              <w:marBottom w:val="0"/>
                                                                                                                              <w:divBdr>
                                                                                                                                <w:top w:val="none" w:sz="0" w:space="0" w:color="auto"/>
                                                                                                                                <w:left w:val="none" w:sz="0" w:space="0" w:color="auto"/>
                                                                                                                                <w:bottom w:val="none" w:sz="0" w:space="0" w:color="auto"/>
                                                                                                                                <w:right w:val="none" w:sz="0" w:space="0" w:color="auto"/>
                                                                                                                              </w:divBdr>
                                                                                                                              <w:divsChild>
                                                                                                                                <w:div w:id="16679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233078">
      <w:bodyDiv w:val="1"/>
      <w:marLeft w:val="0"/>
      <w:marRight w:val="0"/>
      <w:marTop w:val="0"/>
      <w:marBottom w:val="0"/>
      <w:divBdr>
        <w:top w:val="none" w:sz="0" w:space="0" w:color="auto"/>
        <w:left w:val="none" w:sz="0" w:space="0" w:color="auto"/>
        <w:bottom w:val="none" w:sz="0" w:space="0" w:color="auto"/>
        <w:right w:val="none" w:sz="0" w:space="0" w:color="auto"/>
      </w:divBdr>
    </w:div>
    <w:div w:id="1199708661">
      <w:bodyDiv w:val="1"/>
      <w:marLeft w:val="0"/>
      <w:marRight w:val="0"/>
      <w:marTop w:val="0"/>
      <w:marBottom w:val="0"/>
      <w:divBdr>
        <w:top w:val="none" w:sz="0" w:space="0" w:color="auto"/>
        <w:left w:val="none" w:sz="0" w:space="0" w:color="auto"/>
        <w:bottom w:val="none" w:sz="0" w:space="0" w:color="auto"/>
        <w:right w:val="none" w:sz="0" w:space="0" w:color="auto"/>
      </w:divBdr>
    </w:div>
    <w:div w:id="1210268883">
      <w:bodyDiv w:val="1"/>
      <w:marLeft w:val="0"/>
      <w:marRight w:val="0"/>
      <w:marTop w:val="0"/>
      <w:marBottom w:val="0"/>
      <w:divBdr>
        <w:top w:val="none" w:sz="0" w:space="0" w:color="auto"/>
        <w:left w:val="none" w:sz="0" w:space="0" w:color="auto"/>
        <w:bottom w:val="none" w:sz="0" w:space="0" w:color="auto"/>
        <w:right w:val="none" w:sz="0" w:space="0" w:color="auto"/>
      </w:divBdr>
    </w:div>
    <w:div w:id="1295285566">
      <w:bodyDiv w:val="1"/>
      <w:marLeft w:val="0"/>
      <w:marRight w:val="0"/>
      <w:marTop w:val="0"/>
      <w:marBottom w:val="0"/>
      <w:divBdr>
        <w:top w:val="none" w:sz="0" w:space="0" w:color="auto"/>
        <w:left w:val="none" w:sz="0" w:space="0" w:color="auto"/>
        <w:bottom w:val="none" w:sz="0" w:space="0" w:color="auto"/>
        <w:right w:val="none" w:sz="0" w:space="0" w:color="auto"/>
      </w:divBdr>
    </w:div>
    <w:div w:id="1439523235">
      <w:bodyDiv w:val="1"/>
      <w:marLeft w:val="0"/>
      <w:marRight w:val="0"/>
      <w:marTop w:val="0"/>
      <w:marBottom w:val="0"/>
      <w:divBdr>
        <w:top w:val="none" w:sz="0" w:space="0" w:color="auto"/>
        <w:left w:val="none" w:sz="0" w:space="0" w:color="auto"/>
        <w:bottom w:val="none" w:sz="0" w:space="0" w:color="auto"/>
        <w:right w:val="none" w:sz="0" w:space="0" w:color="auto"/>
      </w:divBdr>
    </w:div>
    <w:div w:id="1476919472">
      <w:bodyDiv w:val="1"/>
      <w:marLeft w:val="0"/>
      <w:marRight w:val="0"/>
      <w:marTop w:val="0"/>
      <w:marBottom w:val="0"/>
      <w:divBdr>
        <w:top w:val="none" w:sz="0" w:space="0" w:color="auto"/>
        <w:left w:val="none" w:sz="0" w:space="0" w:color="auto"/>
        <w:bottom w:val="none" w:sz="0" w:space="0" w:color="auto"/>
        <w:right w:val="none" w:sz="0" w:space="0" w:color="auto"/>
      </w:divBdr>
    </w:div>
    <w:div w:id="1482770838">
      <w:bodyDiv w:val="1"/>
      <w:marLeft w:val="0"/>
      <w:marRight w:val="0"/>
      <w:marTop w:val="0"/>
      <w:marBottom w:val="0"/>
      <w:divBdr>
        <w:top w:val="none" w:sz="0" w:space="0" w:color="auto"/>
        <w:left w:val="none" w:sz="0" w:space="0" w:color="auto"/>
        <w:bottom w:val="none" w:sz="0" w:space="0" w:color="auto"/>
        <w:right w:val="none" w:sz="0" w:space="0" w:color="auto"/>
      </w:divBdr>
    </w:div>
    <w:div w:id="1504737649">
      <w:bodyDiv w:val="1"/>
      <w:marLeft w:val="0"/>
      <w:marRight w:val="0"/>
      <w:marTop w:val="0"/>
      <w:marBottom w:val="0"/>
      <w:divBdr>
        <w:top w:val="none" w:sz="0" w:space="0" w:color="auto"/>
        <w:left w:val="none" w:sz="0" w:space="0" w:color="auto"/>
        <w:bottom w:val="none" w:sz="0" w:space="0" w:color="auto"/>
        <w:right w:val="none" w:sz="0" w:space="0" w:color="auto"/>
      </w:divBdr>
    </w:div>
    <w:div w:id="1522430601">
      <w:bodyDiv w:val="1"/>
      <w:marLeft w:val="0"/>
      <w:marRight w:val="0"/>
      <w:marTop w:val="0"/>
      <w:marBottom w:val="0"/>
      <w:divBdr>
        <w:top w:val="none" w:sz="0" w:space="0" w:color="auto"/>
        <w:left w:val="none" w:sz="0" w:space="0" w:color="auto"/>
        <w:bottom w:val="none" w:sz="0" w:space="0" w:color="auto"/>
        <w:right w:val="none" w:sz="0" w:space="0" w:color="auto"/>
      </w:divBdr>
    </w:div>
    <w:div w:id="1710376211">
      <w:bodyDiv w:val="1"/>
      <w:marLeft w:val="0"/>
      <w:marRight w:val="0"/>
      <w:marTop w:val="0"/>
      <w:marBottom w:val="0"/>
      <w:divBdr>
        <w:top w:val="none" w:sz="0" w:space="0" w:color="auto"/>
        <w:left w:val="none" w:sz="0" w:space="0" w:color="auto"/>
        <w:bottom w:val="none" w:sz="0" w:space="0" w:color="auto"/>
        <w:right w:val="none" w:sz="0" w:space="0" w:color="auto"/>
      </w:divBdr>
      <w:divsChild>
        <w:div w:id="855000081">
          <w:marLeft w:val="0"/>
          <w:marRight w:val="0"/>
          <w:marTop w:val="0"/>
          <w:marBottom w:val="240"/>
          <w:divBdr>
            <w:top w:val="none" w:sz="0" w:space="0" w:color="auto"/>
            <w:left w:val="none" w:sz="0" w:space="0" w:color="auto"/>
            <w:bottom w:val="none" w:sz="0" w:space="0" w:color="auto"/>
            <w:right w:val="none" w:sz="0" w:space="0" w:color="auto"/>
          </w:divBdr>
          <w:divsChild>
            <w:div w:id="270166425">
              <w:marLeft w:val="0"/>
              <w:marRight w:val="0"/>
              <w:marTop w:val="0"/>
              <w:marBottom w:val="0"/>
              <w:divBdr>
                <w:top w:val="none" w:sz="0" w:space="0" w:color="auto"/>
                <w:left w:val="none" w:sz="0" w:space="0" w:color="auto"/>
                <w:bottom w:val="none" w:sz="0" w:space="0" w:color="auto"/>
                <w:right w:val="none" w:sz="0" w:space="0" w:color="auto"/>
              </w:divBdr>
              <w:divsChild>
                <w:div w:id="985545105">
                  <w:marLeft w:val="0"/>
                  <w:marRight w:val="0"/>
                  <w:marTop w:val="0"/>
                  <w:marBottom w:val="0"/>
                  <w:divBdr>
                    <w:top w:val="none" w:sz="0" w:space="0" w:color="auto"/>
                    <w:left w:val="none" w:sz="0" w:space="0" w:color="auto"/>
                    <w:bottom w:val="none" w:sz="0" w:space="0" w:color="auto"/>
                    <w:right w:val="none" w:sz="0" w:space="0" w:color="auto"/>
                  </w:divBdr>
                  <w:divsChild>
                    <w:div w:id="921137732">
                      <w:marLeft w:val="0"/>
                      <w:marRight w:val="0"/>
                      <w:marTop w:val="0"/>
                      <w:marBottom w:val="0"/>
                      <w:divBdr>
                        <w:top w:val="none" w:sz="0" w:space="0" w:color="auto"/>
                        <w:left w:val="none" w:sz="0" w:space="0" w:color="auto"/>
                        <w:bottom w:val="none" w:sz="0" w:space="0" w:color="auto"/>
                        <w:right w:val="none" w:sz="0" w:space="0" w:color="auto"/>
                      </w:divBdr>
                      <w:divsChild>
                        <w:div w:id="2772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871062">
      <w:bodyDiv w:val="1"/>
      <w:marLeft w:val="0"/>
      <w:marRight w:val="0"/>
      <w:marTop w:val="0"/>
      <w:marBottom w:val="0"/>
      <w:divBdr>
        <w:top w:val="none" w:sz="0" w:space="0" w:color="auto"/>
        <w:left w:val="none" w:sz="0" w:space="0" w:color="auto"/>
        <w:bottom w:val="none" w:sz="0" w:space="0" w:color="auto"/>
        <w:right w:val="none" w:sz="0" w:space="0" w:color="auto"/>
      </w:divBdr>
    </w:div>
    <w:div w:id="1784109737">
      <w:bodyDiv w:val="1"/>
      <w:marLeft w:val="0"/>
      <w:marRight w:val="0"/>
      <w:marTop w:val="0"/>
      <w:marBottom w:val="0"/>
      <w:divBdr>
        <w:top w:val="none" w:sz="0" w:space="0" w:color="auto"/>
        <w:left w:val="none" w:sz="0" w:space="0" w:color="auto"/>
        <w:bottom w:val="none" w:sz="0" w:space="0" w:color="auto"/>
        <w:right w:val="none" w:sz="0" w:space="0" w:color="auto"/>
      </w:divBdr>
    </w:div>
    <w:div w:id="1909656619">
      <w:bodyDiv w:val="1"/>
      <w:marLeft w:val="0"/>
      <w:marRight w:val="0"/>
      <w:marTop w:val="0"/>
      <w:marBottom w:val="0"/>
      <w:divBdr>
        <w:top w:val="none" w:sz="0" w:space="0" w:color="auto"/>
        <w:left w:val="none" w:sz="0" w:space="0" w:color="auto"/>
        <w:bottom w:val="none" w:sz="0" w:space="0" w:color="auto"/>
        <w:right w:val="none" w:sz="0" w:space="0" w:color="auto"/>
      </w:divBdr>
    </w:div>
    <w:div w:id="1992098748">
      <w:bodyDiv w:val="1"/>
      <w:marLeft w:val="0"/>
      <w:marRight w:val="0"/>
      <w:marTop w:val="0"/>
      <w:marBottom w:val="0"/>
      <w:divBdr>
        <w:top w:val="none" w:sz="0" w:space="0" w:color="auto"/>
        <w:left w:val="none" w:sz="0" w:space="0" w:color="auto"/>
        <w:bottom w:val="none" w:sz="0" w:space="0" w:color="auto"/>
        <w:right w:val="none" w:sz="0" w:space="0" w:color="auto"/>
      </w:divBdr>
    </w:div>
    <w:div w:id="2085881458">
      <w:bodyDiv w:val="1"/>
      <w:marLeft w:val="0"/>
      <w:marRight w:val="0"/>
      <w:marTop w:val="0"/>
      <w:marBottom w:val="0"/>
      <w:divBdr>
        <w:top w:val="none" w:sz="0" w:space="0" w:color="auto"/>
        <w:left w:val="none" w:sz="0" w:space="0" w:color="auto"/>
        <w:bottom w:val="none" w:sz="0" w:space="0" w:color="auto"/>
        <w:right w:val="none" w:sz="0" w:space="0" w:color="auto"/>
      </w:divBdr>
    </w:div>
    <w:div w:id="2092582290">
      <w:bodyDiv w:val="1"/>
      <w:marLeft w:val="0"/>
      <w:marRight w:val="0"/>
      <w:marTop w:val="0"/>
      <w:marBottom w:val="0"/>
      <w:divBdr>
        <w:top w:val="none" w:sz="0" w:space="0" w:color="auto"/>
        <w:left w:val="none" w:sz="0" w:space="0" w:color="auto"/>
        <w:bottom w:val="none" w:sz="0" w:space="0" w:color="auto"/>
        <w:right w:val="none" w:sz="0" w:space="0" w:color="auto"/>
      </w:divBdr>
    </w:div>
    <w:div w:id="2109306075">
      <w:bodyDiv w:val="1"/>
      <w:marLeft w:val="0"/>
      <w:marRight w:val="0"/>
      <w:marTop w:val="0"/>
      <w:marBottom w:val="0"/>
      <w:divBdr>
        <w:top w:val="none" w:sz="0" w:space="0" w:color="auto"/>
        <w:left w:val="none" w:sz="0" w:space="0" w:color="auto"/>
        <w:bottom w:val="none" w:sz="0" w:space="0" w:color="auto"/>
        <w:right w:val="none" w:sz="0" w:space="0" w:color="auto"/>
      </w:divBdr>
    </w:div>
    <w:div w:id="21184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quitline.org/page/2020survey" TargetMode="External"/><Relationship Id="rId18" Type="http://schemas.openxmlformats.org/officeDocument/2006/relationships/hyperlink" Target="https://cdn.ymaws.com/sites/www.naquitline.org/resource/resmgr/Issue_Papers/WhitePaper2015QRUpdat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dn.ymaws.com/www.naquitline.org/resource/resmgr/issue_papers/Implementation_Guide_Draft_E.pdf" TargetMode="External"/><Relationship Id="rId7" Type="http://schemas.openxmlformats.org/officeDocument/2006/relationships/settings" Target="settings.xml"/><Relationship Id="rId12" Type="http://schemas.openxmlformats.org/officeDocument/2006/relationships/hyperlink" Target="https://www.naquitline.org/page/2020survey" TargetMode="External"/><Relationship Id="rId17" Type="http://schemas.openxmlformats.org/officeDocument/2006/relationships/hyperlink" Target="https://cdn.ymaws.com/www.naquitline.org/resource/resmgr/issue_papers/Implementation_Guide_Draft_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dn.ymaws.com/sites/www.naquitline.org/resource/resmgr/Issue_Papers/WhitePaper2015QRUpdate.pdf" TargetMode="External"/><Relationship Id="rId20" Type="http://schemas.openxmlformats.org/officeDocument/2006/relationships/hyperlink" Target="https://cdn.ymaws.com/sites/www.naquitline.org/resource/resmgr/Issue_Papers/WhitePaper2015QRUpdat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aquitline.org/page/md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dn.ymaws.com/www.naquitline.org/resource/resmgr/issue_papers/Implementation_Guide_Draft_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ualsurvey@naquitline.org" TargetMode="External"/><Relationship Id="rId22" Type="http://schemas.openxmlformats.org/officeDocument/2006/relationships/hyperlink" Target="mailto:annualsurvey@naquitline.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0DEFD17718E440A1D778C5572507B5" ma:contentTypeVersion="12" ma:contentTypeDescription="Create a new document." ma:contentTypeScope="" ma:versionID="8465084681c72173676016b9d4afb870">
  <xsd:schema xmlns:xsd="http://www.w3.org/2001/XMLSchema" xmlns:xs="http://www.w3.org/2001/XMLSchema" xmlns:p="http://schemas.microsoft.com/office/2006/metadata/properties" xmlns:ns3="c7a6de50-c1ce-4207-99d8-16c4c2b76906" xmlns:ns4="e6684adf-8b98-4626-a74a-b8343c0410de" targetNamespace="http://schemas.microsoft.com/office/2006/metadata/properties" ma:root="true" ma:fieldsID="f57aac3a874316a5f643817637beab35" ns3:_="" ns4:_="">
    <xsd:import namespace="c7a6de50-c1ce-4207-99d8-16c4c2b76906"/>
    <xsd:import namespace="e6684adf-8b98-4626-a74a-b8343c0410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6de50-c1ce-4207-99d8-16c4c2b769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84adf-8b98-4626-a74a-b8343c0410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B8A0B-6A98-4A6A-A1E2-D518CB94513D}">
  <ds:schemaRefs>
    <ds:schemaRef ds:uri="http://schemas.microsoft.com/sharepoint/v3/contenttype/forms"/>
  </ds:schemaRefs>
</ds:datastoreItem>
</file>

<file path=customXml/itemProps2.xml><?xml version="1.0" encoding="utf-8"?>
<ds:datastoreItem xmlns:ds="http://schemas.openxmlformats.org/officeDocument/2006/customXml" ds:itemID="{CFBA3B01-6132-4D0E-A824-56E97CE2D0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BAEF9B-4BE1-4394-91CA-3080B469141F}">
  <ds:schemaRefs>
    <ds:schemaRef ds:uri="http://schemas.openxmlformats.org/officeDocument/2006/bibliography"/>
  </ds:schemaRefs>
</ds:datastoreItem>
</file>

<file path=customXml/itemProps4.xml><?xml version="1.0" encoding="utf-8"?>
<ds:datastoreItem xmlns:ds="http://schemas.openxmlformats.org/officeDocument/2006/customXml" ds:itemID="{52634755-BA01-4C7E-BF82-F4166F14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6de50-c1ce-4207-99d8-16c4c2b76906"/>
    <ds:schemaRef ds:uri="e6684adf-8b98-4626-a74a-b8343c041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47</Pages>
  <Words>9875</Words>
  <Characters>56293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FY 2011 NAQC Annual Survey – US VERSION – January 12, 2012</vt:lpstr>
    </vt:vector>
  </TitlesOfParts>
  <Company>Toshiba</Company>
  <LinksUpToDate>false</LinksUpToDate>
  <CharactersWithSpaces>66036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2011 NAQC Annual Survey – US VERSION – January 12, 2012</dc:title>
  <dc:creator>Owner</dc:creator>
  <cp:lastModifiedBy>Christine S</cp:lastModifiedBy>
  <cp:revision>27</cp:revision>
  <cp:lastPrinted>2020-10-07T00:42:00Z</cp:lastPrinted>
  <dcterms:created xsi:type="dcterms:W3CDTF">2020-10-08T16:38:00Z</dcterms:created>
  <dcterms:modified xsi:type="dcterms:W3CDTF">2020-10-09T21:16:00Z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0x010100300DEFD17718E440A1D778C5572507B5</vt:lpwstr>
  </property>
</Properties>
</file>