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BE2" w:rsidRDefault="00CB0BE2" w:rsidP="0038407B">
      <w:pPr>
        <w:spacing w:after="0" w:line="240" w:lineRule="auto"/>
        <w:jc w:val="center"/>
        <w:rPr>
          <w:rFonts w:cstheme="minorHAnsi"/>
          <w:b/>
          <w:noProof/>
        </w:rPr>
      </w:pPr>
    </w:p>
    <w:p w:rsidR="00CB0BE2" w:rsidRDefault="00CB0BE2" w:rsidP="0038407B">
      <w:pPr>
        <w:spacing w:after="0" w:line="240" w:lineRule="auto"/>
        <w:jc w:val="center"/>
        <w:rPr>
          <w:rFonts w:cstheme="minorHAnsi"/>
          <w:b/>
          <w:noProof/>
        </w:rPr>
      </w:pPr>
    </w:p>
    <w:p w:rsidR="0038407B" w:rsidRDefault="00151059" w:rsidP="0038407B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  <w:noProof/>
        </w:rPr>
        <w:drawing>
          <wp:inline distT="0" distB="0" distL="0" distR="0">
            <wp:extent cx="2209800" cy="1266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cpeds logo 2016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0" r="7530"/>
                    <a:stretch/>
                  </pic:blipFill>
                  <pic:spPr bwMode="auto">
                    <a:xfrm>
                      <a:off x="0" y="0"/>
                      <a:ext cx="2239990" cy="1284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0BE2" w:rsidRDefault="00CB0BE2" w:rsidP="00CB0BE2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</w:t>
      </w:r>
    </w:p>
    <w:p w:rsidR="0038407B" w:rsidRPr="00403F7E" w:rsidRDefault="00CB0BE2" w:rsidP="00CB0BE2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</w:t>
      </w:r>
      <w:r w:rsidR="0038407B" w:rsidRPr="00403F7E">
        <w:rPr>
          <w:rFonts w:cstheme="minorHAnsi"/>
          <w:b/>
        </w:rPr>
        <w:t>NC Pediatric Society Annual Meeting</w:t>
      </w:r>
    </w:p>
    <w:p w:rsidR="0038407B" w:rsidRPr="00403F7E" w:rsidRDefault="00CB0BE2" w:rsidP="00CB0BE2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            </w:t>
      </w:r>
      <w:r w:rsidR="0038407B" w:rsidRPr="00403F7E">
        <w:rPr>
          <w:rFonts w:cstheme="minorHAnsi"/>
          <w:b/>
        </w:rPr>
        <w:t>September 14 - 16</w:t>
      </w:r>
    </w:p>
    <w:p w:rsidR="0038407B" w:rsidRPr="00403F7E" w:rsidRDefault="0038407B" w:rsidP="0038407B">
      <w:pPr>
        <w:spacing w:line="240" w:lineRule="auto"/>
        <w:rPr>
          <w:rFonts w:cstheme="minorHAnsi"/>
          <w:b/>
        </w:rPr>
        <w:sectPr w:rsidR="0038407B" w:rsidRPr="00403F7E" w:rsidSect="000120E0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8407B" w:rsidRPr="00151059" w:rsidRDefault="0038407B" w:rsidP="0038407B">
      <w:pPr>
        <w:spacing w:line="240" w:lineRule="auto"/>
        <w:rPr>
          <w:rFonts w:cstheme="minorHAnsi"/>
          <w:b/>
          <w:color w:val="FF9900"/>
          <w:u w:val="single"/>
        </w:rPr>
      </w:pPr>
      <w:r w:rsidRPr="00151059">
        <w:rPr>
          <w:rFonts w:cstheme="minorHAnsi"/>
          <w:b/>
          <w:color w:val="FF9900"/>
          <w:u w:val="single"/>
        </w:rPr>
        <w:t xml:space="preserve">FRIDAY September 14 </w:t>
      </w:r>
    </w:p>
    <w:p w:rsidR="0038407B" w:rsidRPr="00403F7E" w:rsidRDefault="00151059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7:00-8:00</w:t>
      </w:r>
      <w:r w:rsidR="0038407B" w:rsidRPr="00D57920">
        <w:rPr>
          <w:rFonts w:cstheme="minorHAnsi"/>
          <w:color w:val="00CCFF"/>
        </w:rPr>
        <w:t xml:space="preserve"> </w:t>
      </w:r>
      <w:r w:rsidR="0038407B" w:rsidRPr="00151059">
        <w:rPr>
          <w:rFonts w:cstheme="minorHAnsi"/>
        </w:rPr>
        <w:t xml:space="preserve">  </w:t>
      </w:r>
      <w:r w:rsidR="0038407B" w:rsidRPr="00403F7E">
        <w:rPr>
          <w:rFonts w:cstheme="minorHAnsi"/>
        </w:rPr>
        <w:t xml:space="preserve">        Breakfast </w:t>
      </w:r>
      <w:r w:rsidR="0038407B" w:rsidRPr="00CB0BE2">
        <w:rPr>
          <w:rFonts w:cstheme="minorHAnsi"/>
          <w:b/>
          <w:color w:val="33CC33"/>
        </w:rPr>
        <w:t xml:space="preserve">Visit Exhibitors </w:t>
      </w:r>
    </w:p>
    <w:p w:rsidR="0038407B" w:rsidRPr="00403F7E" w:rsidRDefault="00151059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8:00</w:t>
      </w:r>
      <w:r w:rsidR="0038407B" w:rsidRPr="00151059">
        <w:rPr>
          <w:rFonts w:cstheme="minorHAnsi"/>
        </w:rPr>
        <w:tab/>
      </w:r>
      <w:r w:rsidR="0011081A">
        <w:rPr>
          <w:rFonts w:cstheme="minorHAnsi"/>
        </w:rPr>
        <w:tab/>
        <w:t xml:space="preserve">Welcome and Introductions, </w:t>
      </w:r>
      <w:r w:rsidR="0038407B" w:rsidRPr="00403F7E">
        <w:rPr>
          <w:rFonts w:cstheme="minorHAnsi"/>
        </w:rPr>
        <w:t>Scott St. Clair, MD, FAAP, President NC Pediatric Society</w:t>
      </w:r>
    </w:p>
    <w:p w:rsidR="00D67A10" w:rsidRDefault="00982841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8:15</w:t>
      </w:r>
      <w:r w:rsidR="0038407B" w:rsidRPr="00D57920">
        <w:rPr>
          <w:rFonts w:cstheme="minorHAnsi"/>
          <w:color w:val="00CCFF"/>
        </w:rPr>
        <w:t xml:space="preserve"> – 9:15</w:t>
      </w:r>
      <w:r w:rsidR="0038407B" w:rsidRPr="00403F7E">
        <w:rPr>
          <w:rFonts w:cstheme="minorHAnsi"/>
        </w:rPr>
        <w:tab/>
        <w:t>NC Department of Health and Human Services Upd</w:t>
      </w:r>
      <w:r w:rsidR="00640179">
        <w:rPr>
          <w:rFonts w:cstheme="minorHAnsi"/>
        </w:rPr>
        <w:t>ates, Dave Richard, Department</w:t>
      </w:r>
      <w:r w:rsidR="00D67A10">
        <w:rPr>
          <w:rFonts w:cstheme="minorHAnsi"/>
        </w:rPr>
        <w:t xml:space="preserve"> Secretary, NC</w:t>
      </w:r>
      <w:bookmarkStart w:id="0" w:name="_GoBack"/>
      <w:bookmarkEnd w:id="0"/>
      <w:r w:rsidR="00D67A10">
        <w:rPr>
          <w:rFonts w:cstheme="minorHAnsi"/>
        </w:rPr>
        <w:t xml:space="preserve"> Medicaid </w:t>
      </w:r>
    </w:p>
    <w:p w:rsidR="0038407B" w:rsidRPr="00403F7E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9:15 – 9:40</w:t>
      </w:r>
      <w:r w:rsidRPr="00403F7E">
        <w:rPr>
          <w:rFonts w:cstheme="minorHAnsi"/>
        </w:rPr>
        <w:tab/>
        <w:t>State of the Society Report, Scott St. Clair, MD, FAAP</w:t>
      </w:r>
    </w:p>
    <w:p w:rsidR="0038407B" w:rsidRPr="00403F7E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9:</w:t>
      </w:r>
      <w:r w:rsidR="00982841" w:rsidRPr="00D57920">
        <w:rPr>
          <w:rFonts w:cstheme="minorHAnsi"/>
          <w:color w:val="00CCFF"/>
        </w:rPr>
        <w:t>40 – 9:50</w:t>
      </w:r>
      <w:r w:rsidR="00982841">
        <w:rPr>
          <w:rFonts w:cstheme="minorHAnsi"/>
        </w:rPr>
        <w:tab/>
        <w:t>Presentation of Steve Shore Award</w:t>
      </w:r>
    </w:p>
    <w:p w:rsidR="0038407B" w:rsidRPr="00403F7E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9:45 - 9:55</w:t>
      </w:r>
      <w:r w:rsidRPr="00403F7E">
        <w:rPr>
          <w:rFonts w:cstheme="minorHAnsi"/>
        </w:rPr>
        <w:tab/>
        <w:t>Election of officers</w:t>
      </w:r>
    </w:p>
    <w:p w:rsidR="0038407B" w:rsidRPr="00403F7E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9:55– 10:15</w:t>
      </w:r>
      <w:r w:rsidRPr="00151059">
        <w:rPr>
          <w:rFonts w:cstheme="minorHAnsi"/>
          <w:b/>
          <w:color w:val="00B0F0"/>
        </w:rPr>
        <w:tab/>
      </w:r>
      <w:r w:rsidRPr="00403F7E">
        <w:rPr>
          <w:rFonts w:cstheme="minorHAnsi"/>
        </w:rPr>
        <w:t>Hospital and Academic Center Reports</w:t>
      </w:r>
    </w:p>
    <w:p w:rsidR="0038407B" w:rsidRPr="00403F7E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10:15 – 10:35</w:t>
      </w:r>
      <w:r w:rsidRPr="00403F7E">
        <w:rPr>
          <w:rFonts w:cstheme="minorHAnsi"/>
        </w:rPr>
        <w:tab/>
        <w:t>Break</w:t>
      </w:r>
      <w:r>
        <w:rPr>
          <w:rFonts w:cstheme="minorHAnsi"/>
        </w:rPr>
        <w:t xml:space="preserve"> </w:t>
      </w:r>
      <w:r w:rsidRPr="00CB0BE2">
        <w:rPr>
          <w:rFonts w:cstheme="minorHAnsi"/>
          <w:b/>
          <w:color w:val="33CC33"/>
        </w:rPr>
        <w:t>Visit Exhibitors</w:t>
      </w:r>
      <w:r w:rsidRPr="004B1CA3">
        <w:rPr>
          <w:rFonts w:cstheme="minorHAnsi"/>
          <w:b/>
        </w:rPr>
        <w:t xml:space="preserve"> </w:t>
      </w:r>
    </w:p>
    <w:p w:rsidR="0038407B" w:rsidRPr="00403F7E" w:rsidRDefault="0038407B" w:rsidP="0038407B">
      <w:pPr>
        <w:spacing w:line="240" w:lineRule="auto"/>
        <w:ind w:left="1440" w:hanging="1440"/>
        <w:rPr>
          <w:rFonts w:cstheme="minorHAnsi"/>
        </w:rPr>
      </w:pPr>
      <w:r w:rsidRPr="00D57920">
        <w:rPr>
          <w:rFonts w:cstheme="minorHAnsi"/>
          <w:color w:val="00CCFF"/>
        </w:rPr>
        <w:t>10:35 –</w:t>
      </w:r>
      <w:r w:rsidR="00151059" w:rsidRPr="00D57920">
        <w:rPr>
          <w:rFonts w:cstheme="minorHAnsi"/>
          <w:color w:val="00CCFF"/>
        </w:rPr>
        <w:t xml:space="preserve"> 11:00</w:t>
      </w:r>
      <w:r w:rsidRPr="00403F7E">
        <w:rPr>
          <w:rFonts w:cstheme="minorHAnsi"/>
        </w:rPr>
        <w:tab/>
        <w:t xml:space="preserve">DPH and Immunization Update – Gerri Mattson, MD, FAAP, Pediatric Medical Consultant, NC Division of Public Health </w:t>
      </w:r>
    </w:p>
    <w:p w:rsidR="0038407B" w:rsidRPr="00403F7E" w:rsidRDefault="00151059" w:rsidP="0038407B">
      <w:pPr>
        <w:spacing w:line="240" w:lineRule="auto"/>
        <w:ind w:left="1440" w:hanging="1440"/>
        <w:rPr>
          <w:rFonts w:cstheme="minorHAnsi"/>
        </w:rPr>
      </w:pPr>
      <w:r w:rsidRPr="00D57920">
        <w:rPr>
          <w:rFonts w:cstheme="minorHAnsi"/>
          <w:color w:val="00CCFF"/>
        </w:rPr>
        <w:t>11:00</w:t>
      </w:r>
      <w:r w:rsidR="00982841" w:rsidRPr="00D57920">
        <w:rPr>
          <w:rFonts w:cstheme="minorHAnsi"/>
          <w:color w:val="00CCFF"/>
        </w:rPr>
        <w:t xml:space="preserve"> – 11:10</w:t>
      </w:r>
      <w:r w:rsidR="00982841" w:rsidRPr="00151059">
        <w:rPr>
          <w:rFonts w:cstheme="minorHAnsi"/>
          <w:b/>
          <w:color w:val="00B0F0"/>
        </w:rPr>
        <w:t xml:space="preserve"> </w:t>
      </w:r>
      <w:r w:rsidR="00D57920">
        <w:rPr>
          <w:rFonts w:cstheme="minorHAnsi"/>
        </w:rPr>
        <w:t xml:space="preserve"> </w:t>
      </w:r>
      <w:r w:rsidR="0038407B" w:rsidRPr="00403F7E">
        <w:rPr>
          <w:rFonts w:cstheme="minorHAnsi"/>
        </w:rPr>
        <w:t xml:space="preserve"> </w:t>
      </w:r>
      <w:r w:rsidR="00D57920">
        <w:rPr>
          <w:rFonts w:cstheme="minorHAnsi"/>
        </w:rPr>
        <w:t xml:space="preserve">  </w:t>
      </w:r>
      <w:r w:rsidR="0038407B" w:rsidRPr="00403F7E">
        <w:rPr>
          <w:rFonts w:cstheme="minorHAnsi"/>
        </w:rPr>
        <w:t>Reserved</w:t>
      </w:r>
    </w:p>
    <w:p w:rsidR="0038407B" w:rsidRPr="00403F7E" w:rsidRDefault="00982841" w:rsidP="0038407B">
      <w:pPr>
        <w:spacing w:line="240" w:lineRule="auto"/>
        <w:ind w:left="1440" w:hanging="1440"/>
        <w:rPr>
          <w:rFonts w:cstheme="minorHAnsi"/>
        </w:rPr>
      </w:pPr>
      <w:r w:rsidRPr="00D57920">
        <w:rPr>
          <w:rFonts w:cstheme="minorHAnsi"/>
          <w:color w:val="00CCFF"/>
        </w:rPr>
        <w:t>11:10 – 11:30</w:t>
      </w:r>
      <w:r w:rsidR="00D57920">
        <w:rPr>
          <w:rFonts w:cstheme="minorHAnsi"/>
        </w:rPr>
        <w:t xml:space="preserve">  </w:t>
      </w:r>
      <w:r w:rsidR="0038407B" w:rsidRPr="00403F7E">
        <w:rPr>
          <w:rFonts w:cstheme="minorHAnsi"/>
        </w:rPr>
        <w:t xml:space="preserve"> </w:t>
      </w:r>
      <w:r w:rsidR="00D57920">
        <w:rPr>
          <w:rFonts w:cstheme="minorHAnsi"/>
        </w:rPr>
        <w:t xml:space="preserve">  </w:t>
      </w:r>
      <w:r w:rsidR="0038407B" w:rsidRPr="00403F7E">
        <w:rPr>
          <w:rFonts w:cstheme="minorHAnsi"/>
        </w:rPr>
        <w:t xml:space="preserve">Child Medical Evaluation Update, Molly Berkoff, MD, MPH, FAAP, Medical Director, Child Medical Evaluation Program </w:t>
      </w:r>
    </w:p>
    <w:p w:rsidR="0038407B" w:rsidRPr="00403F7E" w:rsidRDefault="00982841" w:rsidP="0038407B">
      <w:pPr>
        <w:spacing w:line="240" w:lineRule="auto"/>
        <w:ind w:left="1440" w:hanging="1440"/>
        <w:rPr>
          <w:rFonts w:cstheme="minorHAnsi"/>
        </w:rPr>
      </w:pPr>
      <w:r w:rsidRPr="00D57920">
        <w:rPr>
          <w:rFonts w:cstheme="minorHAnsi"/>
          <w:color w:val="00CCFF"/>
        </w:rPr>
        <w:t>11:30 – 11:40</w:t>
      </w:r>
      <w:r w:rsidR="0038407B" w:rsidRPr="00D57920">
        <w:rPr>
          <w:rFonts w:cstheme="minorHAnsi"/>
          <w:color w:val="00CCFF"/>
        </w:rPr>
        <w:t xml:space="preserve"> </w:t>
      </w:r>
      <w:r w:rsidR="00D57920">
        <w:rPr>
          <w:rFonts w:cstheme="minorHAnsi"/>
        </w:rPr>
        <w:t xml:space="preserve">    </w:t>
      </w:r>
      <w:r w:rsidR="0038407B" w:rsidRPr="00403F7E">
        <w:rPr>
          <w:rFonts w:cstheme="minorHAnsi"/>
        </w:rPr>
        <w:t xml:space="preserve">Presentation of </w:t>
      </w:r>
      <w:r>
        <w:rPr>
          <w:rFonts w:cstheme="minorHAnsi"/>
        </w:rPr>
        <w:t>AAP Award</w:t>
      </w:r>
    </w:p>
    <w:p w:rsidR="0038407B" w:rsidRPr="00403F7E" w:rsidRDefault="00982841" w:rsidP="0038407B">
      <w:pPr>
        <w:spacing w:line="240" w:lineRule="auto"/>
        <w:ind w:left="1440" w:hanging="1440"/>
        <w:rPr>
          <w:rFonts w:cstheme="minorHAnsi"/>
        </w:rPr>
      </w:pPr>
      <w:r w:rsidRPr="00D57920">
        <w:rPr>
          <w:rFonts w:cstheme="minorHAnsi"/>
          <w:color w:val="00CCFF"/>
        </w:rPr>
        <w:t>11:40 – 11:50</w:t>
      </w:r>
      <w:r w:rsidR="0038407B" w:rsidRPr="00403F7E">
        <w:rPr>
          <w:rFonts w:cstheme="minorHAnsi"/>
        </w:rPr>
        <w:tab/>
        <w:t xml:space="preserve"> </w:t>
      </w:r>
      <w:r w:rsidRPr="00403F7E">
        <w:rPr>
          <w:rFonts w:cstheme="minorHAnsi"/>
        </w:rPr>
        <w:t xml:space="preserve">Vax Admin Lawsuit Update – Graham Barden, MD, FAAP </w:t>
      </w:r>
    </w:p>
    <w:p w:rsidR="0038407B" w:rsidRPr="00403F7E" w:rsidRDefault="00982841" w:rsidP="00982841">
      <w:pPr>
        <w:spacing w:line="240" w:lineRule="auto"/>
        <w:ind w:left="1440" w:hanging="1440"/>
        <w:rPr>
          <w:rFonts w:cstheme="minorHAnsi"/>
        </w:rPr>
      </w:pPr>
      <w:r w:rsidRPr="00D57920">
        <w:rPr>
          <w:rFonts w:cstheme="minorHAnsi"/>
          <w:color w:val="00CCFF"/>
        </w:rPr>
        <w:t>11:5</w:t>
      </w:r>
      <w:r w:rsidR="00151059" w:rsidRPr="00D57920">
        <w:rPr>
          <w:rFonts w:cstheme="minorHAnsi"/>
          <w:color w:val="00CCFF"/>
        </w:rPr>
        <w:t>0 – 12:00</w:t>
      </w:r>
      <w:r w:rsidR="0038407B" w:rsidRPr="00403F7E">
        <w:rPr>
          <w:rFonts w:cstheme="minorHAnsi"/>
        </w:rPr>
        <w:tab/>
      </w:r>
      <w:r w:rsidRPr="00403F7E">
        <w:rPr>
          <w:rFonts w:cstheme="minorHAnsi"/>
        </w:rPr>
        <w:t>ROI – Your Society at Work for You - Membership and Fund Drive, Susan Mims, MD MPH, FAAP</w:t>
      </w:r>
      <w:r w:rsidR="0038407B" w:rsidRPr="00403F7E">
        <w:rPr>
          <w:rFonts w:cstheme="minorHAnsi"/>
        </w:rPr>
        <w:t xml:space="preserve"> </w:t>
      </w:r>
    </w:p>
    <w:p w:rsidR="0038407B" w:rsidRDefault="00151059" w:rsidP="0038407B">
      <w:pPr>
        <w:spacing w:line="240" w:lineRule="auto"/>
        <w:ind w:left="1440" w:hanging="1440"/>
        <w:rPr>
          <w:rFonts w:cstheme="minorHAnsi"/>
          <w:b/>
          <w:color w:val="4472C4" w:themeColor="accent5"/>
        </w:rPr>
      </w:pPr>
      <w:r w:rsidRPr="00D57920">
        <w:rPr>
          <w:rFonts w:cstheme="minorHAnsi"/>
          <w:color w:val="00CCFF"/>
        </w:rPr>
        <w:t>12:00 – 2</w:t>
      </w:r>
      <w:r w:rsidR="0038407B" w:rsidRPr="00D57920">
        <w:rPr>
          <w:rFonts w:cstheme="minorHAnsi"/>
          <w:color w:val="00CCFF"/>
        </w:rPr>
        <w:t>:</w:t>
      </w:r>
      <w:r w:rsidRPr="00D57920">
        <w:rPr>
          <w:rFonts w:cstheme="minorHAnsi"/>
          <w:color w:val="00CCFF"/>
        </w:rPr>
        <w:t>00</w:t>
      </w:r>
      <w:r w:rsidR="0038407B" w:rsidRPr="00403F7E">
        <w:rPr>
          <w:rFonts w:cstheme="minorHAnsi"/>
        </w:rPr>
        <w:tab/>
      </w:r>
      <w:r w:rsidR="0038407B">
        <w:rPr>
          <w:rFonts w:cstheme="minorHAnsi"/>
        </w:rPr>
        <w:t>Lunch</w:t>
      </w:r>
      <w:r w:rsidR="00982841">
        <w:rPr>
          <w:rFonts w:cstheme="minorHAnsi"/>
        </w:rPr>
        <w:t xml:space="preserve">eon with </w:t>
      </w:r>
      <w:r w:rsidR="0038407B">
        <w:rPr>
          <w:rFonts w:cstheme="minorHAnsi"/>
        </w:rPr>
        <w:t>Keynote: Representative Gregory Murphy, MD</w:t>
      </w:r>
      <w:r w:rsidR="00982841">
        <w:rPr>
          <w:rFonts w:cstheme="minorHAnsi"/>
        </w:rPr>
        <w:t xml:space="preserve"> Health Care Highlights for the NC General </w:t>
      </w:r>
      <w:r w:rsidR="0068766D">
        <w:rPr>
          <w:rFonts w:cstheme="minorHAnsi"/>
        </w:rPr>
        <w:t xml:space="preserve">Assembly </w:t>
      </w:r>
      <w:r w:rsidR="0068766D" w:rsidRPr="00CB0BE2">
        <w:rPr>
          <w:rFonts w:cstheme="minorHAnsi"/>
          <w:color w:val="33CC33"/>
        </w:rPr>
        <w:t>Visit</w:t>
      </w:r>
      <w:r w:rsidR="0038407B" w:rsidRPr="00CB0BE2">
        <w:rPr>
          <w:rFonts w:cstheme="minorHAnsi"/>
          <w:b/>
          <w:color w:val="33CC33"/>
        </w:rPr>
        <w:t xml:space="preserve"> Exhibitors </w:t>
      </w:r>
    </w:p>
    <w:p w:rsidR="00982841" w:rsidRPr="00F717E0" w:rsidRDefault="00151059" w:rsidP="00151059">
      <w:pPr>
        <w:spacing w:line="240" w:lineRule="auto"/>
        <w:ind w:left="1440"/>
        <w:rPr>
          <w:rFonts w:cstheme="minorHAnsi"/>
        </w:rPr>
      </w:pPr>
      <w:r w:rsidRPr="00D57920">
        <w:rPr>
          <w:rFonts w:cstheme="minorHAnsi"/>
          <w:color w:val="00CCFF"/>
        </w:rPr>
        <w:t>12:50 – 1:00</w:t>
      </w:r>
      <w:r w:rsidR="00982841" w:rsidRPr="00F717E0">
        <w:rPr>
          <w:rFonts w:cstheme="minorHAnsi"/>
        </w:rPr>
        <w:tab/>
        <w:t xml:space="preserve">Presentation of Bernstein </w:t>
      </w:r>
      <w:r w:rsidR="00F717E0" w:rsidRPr="00F717E0">
        <w:rPr>
          <w:rFonts w:cstheme="minorHAnsi"/>
        </w:rPr>
        <w:t xml:space="preserve">Public Service </w:t>
      </w:r>
      <w:r w:rsidR="00982841" w:rsidRPr="00F717E0">
        <w:rPr>
          <w:rFonts w:cstheme="minorHAnsi"/>
        </w:rPr>
        <w:t xml:space="preserve">Award </w:t>
      </w:r>
    </w:p>
    <w:p w:rsidR="0038407B" w:rsidRPr="00403F7E" w:rsidRDefault="00151059" w:rsidP="00151059">
      <w:pPr>
        <w:spacing w:line="240" w:lineRule="auto"/>
        <w:ind w:left="1440"/>
        <w:rPr>
          <w:rFonts w:eastAsia="Times New Roman" w:cstheme="minorHAnsi"/>
          <w:color w:val="000000"/>
        </w:rPr>
      </w:pPr>
      <w:r w:rsidRPr="00D57920">
        <w:rPr>
          <w:rFonts w:cstheme="minorHAnsi"/>
          <w:color w:val="00CCFF"/>
        </w:rPr>
        <w:t>1:00 – 2:00</w:t>
      </w:r>
      <w:r w:rsidR="0038407B" w:rsidRPr="00403F7E">
        <w:rPr>
          <w:rFonts w:cstheme="minorHAnsi"/>
        </w:rPr>
        <w:tab/>
        <w:t xml:space="preserve"> </w:t>
      </w:r>
      <w:r w:rsidR="0038407B" w:rsidRPr="004F1981">
        <w:rPr>
          <w:rFonts w:cstheme="minorHAnsi"/>
        </w:rPr>
        <w:t xml:space="preserve">Representative Gregory Murphy, MD (District 9) </w:t>
      </w:r>
    </w:p>
    <w:p w:rsidR="0038407B" w:rsidRPr="00403F7E" w:rsidRDefault="0038407B" w:rsidP="0038407B">
      <w:pPr>
        <w:spacing w:line="240" w:lineRule="auto"/>
        <w:rPr>
          <w:rFonts w:cstheme="minorHAnsi"/>
          <w:b/>
        </w:rPr>
      </w:pPr>
      <w:r w:rsidRPr="00D57920">
        <w:rPr>
          <w:rFonts w:cstheme="minorHAnsi"/>
          <w:b/>
          <w:color w:val="00CCFF"/>
        </w:rPr>
        <w:t>2:15 – 3:15</w:t>
      </w:r>
      <w:r w:rsidRPr="00D57920">
        <w:rPr>
          <w:rFonts w:cstheme="minorHAnsi"/>
          <w:b/>
        </w:rPr>
        <w:t xml:space="preserve"> </w:t>
      </w:r>
      <w:r w:rsidRPr="004F1981">
        <w:rPr>
          <w:rFonts w:cstheme="minorHAnsi"/>
        </w:rPr>
        <w:t>and repeated at</w:t>
      </w:r>
      <w:r w:rsidRPr="00D57920">
        <w:rPr>
          <w:rFonts w:cstheme="minorHAnsi"/>
          <w:b/>
        </w:rPr>
        <w:t xml:space="preserve"> </w:t>
      </w:r>
      <w:r w:rsidRPr="00D57920">
        <w:rPr>
          <w:rFonts w:cstheme="minorHAnsi"/>
          <w:b/>
          <w:color w:val="00CCFF"/>
        </w:rPr>
        <w:t>3:30 – 4:30</w:t>
      </w:r>
      <w:r w:rsidRPr="00D57920">
        <w:rPr>
          <w:rFonts w:cstheme="minorHAnsi"/>
          <w:b/>
        </w:rPr>
        <w:t xml:space="preserve"> </w:t>
      </w:r>
      <w:r w:rsidR="00F717E0" w:rsidRPr="00D57920">
        <w:rPr>
          <w:rFonts w:cstheme="minorHAnsi"/>
          <w:b/>
        </w:rPr>
        <w:t>(Choose One Each Hour)</w:t>
      </w:r>
      <w:r w:rsidR="00151059" w:rsidRPr="00D57920">
        <w:rPr>
          <w:rFonts w:cstheme="minorHAnsi"/>
          <w:b/>
        </w:rPr>
        <w:t xml:space="preserve"> </w:t>
      </w:r>
    </w:p>
    <w:p w:rsidR="0038407B" w:rsidRPr="00403F7E" w:rsidRDefault="0038407B" w:rsidP="0038407B">
      <w:pPr>
        <w:spacing w:line="240" w:lineRule="auto"/>
        <w:ind w:left="720"/>
        <w:rPr>
          <w:rFonts w:cstheme="minorHAnsi"/>
        </w:rPr>
      </w:pPr>
      <w:r w:rsidRPr="00403F7E">
        <w:rPr>
          <w:rFonts w:cstheme="minorHAnsi"/>
        </w:rPr>
        <w:t>*</w:t>
      </w:r>
      <w:r w:rsidRPr="00403F7E">
        <w:rPr>
          <w:rFonts w:cstheme="minorHAnsi"/>
          <w:b/>
        </w:rPr>
        <w:t>Chronic Renal Disease in Children and Health Care Disparities</w:t>
      </w:r>
      <w:r w:rsidRPr="00403F7E">
        <w:rPr>
          <w:rFonts w:cstheme="minorHAnsi"/>
        </w:rPr>
        <w:t>, Kiea Sanderson, MD, UNC</w:t>
      </w:r>
      <w:r w:rsidR="005C418B" w:rsidRPr="005C418B">
        <w:rPr>
          <w:rFonts w:cstheme="minorHAnsi"/>
          <w:b/>
        </w:rPr>
        <w:t xml:space="preserve"> </w:t>
      </w:r>
      <w:r w:rsidR="005C418B" w:rsidRPr="00D57920">
        <w:rPr>
          <w:rFonts w:cstheme="minorHAnsi"/>
          <w:b/>
        </w:rPr>
        <w:t>CME Credit Provided</w:t>
      </w:r>
    </w:p>
    <w:p w:rsidR="0038407B" w:rsidRDefault="0038407B" w:rsidP="0038407B">
      <w:pPr>
        <w:spacing w:line="240" w:lineRule="auto"/>
        <w:ind w:left="720"/>
        <w:rPr>
          <w:rFonts w:cstheme="minorHAnsi"/>
        </w:rPr>
      </w:pPr>
      <w:r w:rsidRPr="00403F7E">
        <w:rPr>
          <w:rFonts w:cstheme="minorHAnsi"/>
        </w:rPr>
        <w:t>*</w:t>
      </w:r>
      <w:r w:rsidRPr="00403F7E">
        <w:rPr>
          <w:rFonts w:cstheme="minorHAnsi"/>
          <w:b/>
        </w:rPr>
        <w:t>Neonatal Abstinence and the Opioid Epidemic</w:t>
      </w:r>
      <w:r w:rsidRPr="00403F7E">
        <w:rPr>
          <w:rFonts w:cstheme="minorHAnsi"/>
        </w:rPr>
        <w:t>,</w:t>
      </w:r>
      <w:r w:rsidRPr="006B5A21">
        <w:rPr>
          <w:rFonts w:cstheme="minorHAnsi"/>
        </w:rPr>
        <w:t xml:space="preserve"> Carol Coulson,</w:t>
      </w:r>
      <w:r w:rsidR="006B5A21" w:rsidRPr="006B5A21">
        <w:rPr>
          <w:rFonts w:cstheme="minorHAnsi"/>
          <w:shd w:val="clear" w:color="auto" w:fill="FFFFFF"/>
        </w:rPr>
        <w:t xml:space="preserve"> MD, </w:t>
      </w:r>
      <w:r w:rsidR="006B5A21" w:rsidRPr="006B5A21">
        <w:rPr>
          <w:bCs/>
        </w:rPr>
        <w:t xml:space="preserve">FACOG </w:t>
      </w:r>
      <w:r w:rsidRPr="006B5A21">
        <w:rPr>
          <w:rFonts w:cstheme="minorHAnsi"/>
        </w:rPr>
        <w:t>Mission/MAHEC</w:t>
      </w:r>
      <w:r w:rsidR="005C418B" w:rsidRPr="005C418B">
        <w:rPr>
          <w:rFonts w:cstheme="minorHAnsi"/>
          <w:b/>
        </w:rPr>
        <w:t xml:space="preserve"> </w:t>
      </w:r>
      <w:r w:rsidR="005C418B" w:rsidRPr="00D57920">
        <w:rPr>
          <w:rFonts w:cstheme="minorHAnsi"/>
          <w:b/>
        </w:rPr>
        <w:t>CME Credit Provided</w:t>
      </w:r>
    </w:p>
    <w:p w:rsidR="0038407B" w:rsidRPr="004B1CA3" w:rsidRDefault="0038407B" w:rsidP="0038407B">
      <w:pPr>
        <w:spacing w:line="240" w:lineRule="auto"/>
        <w:ind w:left="720"/>
        <w:rPr>
          <w:rFonts w:cstheme="minorHAnsi"/>
        </w:rPr>
      </w:pPr>
      <w:r w:rsidRPr="005C418B">
        <w:rPr>
          <w:rFonts w:cstheme="minorHAnsi"/>
        </w:rPr>
        <w:t xml:space="preserve"> </w:t>
      </w:r>
      <w:r w:rsidR="00F717E0" w:rsidRPr="005C418B">
        <w:rPr>
          <w:rFonts w:cstheme="minorHAnsi"/>
        </w:rPr>
        <w:t>I</w:t>
      </w:r>
      <w:r w:rsidR="00F717E0" w:rsidRPr="005C418B">
        <w:rPr>
          <w:color w:val="000000"/>
        </w:rPr>
        <w:t>ntegrating Behavioral and Physical H</w:t>
      </w:r>
      <w:r w:rsidRPr="005C418B">
        <w:rPr>
          <w:color w:val="000000"/>
        </w:rPr>
        <w:t>ealth ,</w:t>
      </w:r>
      <w:r w:rsidRPr="004B1CA3">
        <w:rPr>
          <w:color w:val="000000"/>
        </w:rPr>
        <w:t xml:space="preserve"> </w:t>
      </w:r>
      <w:r>
        <w:rPr>
          <w:color w:val="000000"/>
        </w:rPr>
        <w:t xml:space="preserve">Katherine Hobbs-Knutson, MD </w:t>
      </w:r>
    </w:p>
    <w:p w:rsidR="00D57920" w:rsidRPr="00640179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 xml:space="preserve">4:45 – 5:30 </w:t>
      </w:r>
      <w:r w:rsidRPr="00403F7E">
        <w:rPr>
          <w:rFonts w:cstheme="minorHAnsi"/>
        </w:rPr>
        <w:tab/>
        <w:t>Exhibitor Reception</w:t>
      </w:r>
    </w:p>
    <w:p w:rsidR="0038407B" w:rsidRPr="00151059" w:rsidRDefault="00151059" w:rsidP="0038407B">
      <w:pPr>
        <w:spacing w:line="240" w:lineRule="auto"/>
        <w:rPr>
          <w:rFonts w:cstheme="minorHAnsi"/>
          <w:b/>
          <w:color w:val="FF9900"/>
          <w:u w:val="single"/>
        </w:rPr>
      </w:pPr>
      <w:r>
        <w:rPr>
          <w:rFonts w:cstheme="minorHAnsi"/>
          <w:b/>
          <w:color w:val="FF9900"/>
          <w:u w:val="single"/>
        </w:rPr>
        <w:lastRenderedPageBreak/>
        <w:t>SATURDAY  September</w:t>
      </w:r>
      <w:r w:rsidR="0038407B" w:rsidRPr="00151059">
        <w:rPr>
          <w:rFonts w:cstheme="minorHAnsi"/>
          <w:b/>
          <w:color w:val="FF9900"/>
          <w:u w:val="single"/>
        </w:rPr>
        <w:t xml:space="preserve"> 15</w:t>
      </w:r>
    </w:p>
    <w:p w:rsidR="0038407B" w:rsidRPr="00CB0BE2" w:rsidRDefault="00151059" w:rsidP="0038407B">
      <w:pPr>
        <w:spacing w:after="0" w:line="240" w:lineRule="auto"/>
        <w:rPr>
          <w:rFonts w:cstheme="minorHAnsi"/>
          <w:color w:val="33CC33"/>
        </w:rPr>
      </w:pPr>
      <w:r w:rsidRPr="00D57920">
        <w:rPr>
          <w:rFonts w:cstheme="minorHAnsi"/>
          <w:color w:val="00CCFF"/>
        </w:rPr>
        <w:t>6:30 -8:00</w:t>
      </w:r>
      <w:r w:rsidRPr="00DF05BB">
        <w:rPr>
          <w:rFonts w:cstheme="minorHAnsi"/>
          <w:color w:val="00B0F0"/>
        </w:rPr>
        <w:t xml:space="preserve"> </w:t>
      </w:r>
      <w:r>
        <w:rPr>
          <w:rFonts w:cstheme="minorHAnsi"/>
        </w:rPr>
        <w:t xml:space="preserve">        </w:t>
      </w:r>
      <w:r w:rsidR="0038407B">
        <w:rPr>
          <w:rFonts w:cstheme="minorHAnsi"/>
        </w:rPr>
        <w:t xml:space="preserve">  Breakfast </w:t>
      </w:r>
      <w:r w:rsidR="0038407B" w:rsidRPr="00CB0BE2">
        <w:rPr>
          <w:rFonts w:cstheme="minorHAnsi"/>
          <w:b/>
          <w:color w:val="33CC33"/>
        </w:rPr>
        <w:t>Visit Exhibitors</w:t>
      </w:r>
      <w:r w:rsidR="0038407B" w:rsidRPr="00CB0BE2">
        <w:rPr>
          <w:rFonts w:cstheme="minorHAnsi"/>
          <w:color w:val="33CC33"/>
        </w:rPr>
        <w:t xml:space="preserve"> </w:t>
      </w:r>
    </w:p>
    <w:p w:rsidR="0038407B" w:rsidRPr="00403F7E" w:rsidRDefault="0038407B" w:rsidP="0038407B">
      <w:pPr>
        <w:spacing w:after="0" w:line="240" w:lineRule="auto"/>
        <w:rPr>
          <w:rFonts w:cstheme="minorHAnsi"/>
        </w:rPr>
      </w:pPr>
    </w:p>
    <w:p w:rsidR="004F1981" w:rsidRDefault="004F1981" w:rsidP="0038407B">
      <w:pPr>
        <w:spacing w:after="0" w:line="240" w:lineRule="auto"/>
        <w:rPr>
          <w:rFonts w:cstheme="minorHAnsi"/>
        </w:rPr>
      </w:pPr>
      <w:r>
        <w:rPr>
          <w:rFonts w:cstheme="minorHAnsi"/>
          <w:color w:val="00CCFF"/>
        </w:rPr>
        <w:t>7:00 – 7:20</w:t>
      </w:r>
      <w:r w:rsidR="0038407B" w:rsidRPr="00403F7E">
        <w:rPr>
          <w:rFonts w:cstheme="minorHAnsi"/>
        </w:rPr>
        <w:tab/>
        <w:t>NC Legislative Policy Update, John Rusher</w:t>
      </w:r>
      <w:r>
        <w:rPr>
          <w:rFonts w:cstheme="minorHAnsi"/>
        </w:rPr>
        <w:t>, MD, JD, FAAP, Raleigh Pediatrics</w:t>
      </w:r>
    </w:p>
    <w:p w:rsidR="004F1981" w:rsidRDefault="004F1981" w:rsidP="0038407B">
      <w:pPr>
        <w:spacing w:after="0" w:line="240" w:lineRule="auto"/>
        <w:rPr>
          <w:rFonts w:cstheme="minorHAnsi"/>
        </w:rPr>
      </w:pPr>
    </w:p>
    <w:p w:rsidR="004F1981" w:rsidRPr="00403F7E" w:rsidRDefault="004F1981" w:rsidP="0038407B">
      <w:pPr>
        <w:spacing w:after="0" w:line="240" w:lineRule="auto"/>
        <w:rPr>
          <w:rFonts w:cstheme="minorHAnsi"/>
        </w:rPr>
      </w:pPr>
      <w:r w:rsidRPr="004F1981">
        <w:rPr>
          <w:rFonts w:cstheme="minorHAnsi"/>
          <w:color w:val="00CCFF"/>
        </w:rPr>
        <w:t xml:space="preserve">7:20- 8:00 </w:t>
      </w:r>
      <w:r>
        <w:rPr>
          <w:rFonts w:cstheme="minorHAnsi"/>
        </w:rPr>
        <w:t xml:space="preserve">          Advanced Medical Homes in Medicaid Reform, NC Medicaid</w:t>
      </w:r>
      <w:r w:rsidR="0011081A">
        <w:rPr>
          <w:rFonts w:cstheme="minorHAnsi"/>
        </w:rPr>
        <w:t xml:space="preserve"> Kelly Crosbie, Senior Program Manager DHHS</w:t>
      </w:r>
    </w:p>
    <w:p w:rsidR="0038407B" w:rsidRPr="00403F7E" w:rsidRDefault="0038407B" w:rsidP="0038407B">
      <w:pPr>
        <w:spacing w:after="0" w:line="240" w:lineRule="auto"/>
        <w:ind w:left="720" w:firstLine="720"/>
        <w:rPr>
          <w:rFonts w:cstheme="minorHAnsi"/>
        </w:rPr>
      </w:pPr>
    </w:p>
    <w:p w:rsidR="0038407B" w:rsidRPr="00403F7E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b/>
          <w:color w:val="00CCFF"/>
        </w:rPr>
        <w:t>*8:00 – 9:30</w:t>
      </w:r>
      <w:r w:rsidRPr="00D57920">
        <w:rPr>
          <w:rFonts w:cstheme="minorHAnsi"/>
          <w:b/>
        </w:rPr>
        <w:t xml:space="preserve"> </w:t>
      </w:r>
      <w:r w:rsidRPr="00D57920">
        <w:rPr>
          <w:rFonts w:cstheme="minorHAnsi"/>
        </w:rPr>
        <w:t>and repeated at</w:t>
      </w:r>
      <w:r w:rsidRPr="00D57920">
        <w:rPr>
          <w:rFonts w:cstheme="minorHAnsi"/>
          <w:b/>
        </w:rPr>
        <w:t xml:space="preserve"> </w:t>
      </w:r>
      <w:r w:rsidRPr="00D57920">
        <w:rPr>
          <w:rFonts w:cstheme="minorHAnsi"/>
          <w:b/>
          <w:color w:val="00CCFF"/>
        </w:rPr>
        <w:t>*11:00 – 12:30</w:t>
      </w:r>
      <w:r w:rsidRPr="00D57920">
        <w:rPr>
          <w:rFonts w:cstheme="minorHAnsi"/>
          <w:b/>
        </w:rPr>
        <w:t xml:space="preserve"> </w:t>
      </w:r>
      <w:r w:rsidRPr="00D57920">
        <w:rPr>
          <w:rFonts w:cstheme="minorHAnsi"/>
        </w:rPr>
        <w:t>(Ch</w:t>
      </w:r>
      <w:r w:rsidRPr="00403F7E">
        <w:rPr>
          <w:rFonts w:cstheme="minorHAnsi"/>
        </w:rPr>
        <w:t>oose One Each Time for Two Total)</w:t>
      </w:r>
      <w:r w:rsidR="00D26C30">
        <w:rPr>
          <w:rFonts w:cstheme="minorHAnsi"/>
        </w:rPr>
        <w:t xml:space="preserve"> </w:t>
      </w:r>
      <w:r w:rsidR="00D26C30" w:rsidRPr="00D26C30">
        <w:rPr>
          <w:rFonts w:cstheme="minorHAnsi"/>
          <w:b/>
        </w:rPr>
        <w:t xml:space="preserve">CME CREDIT PROVIDED </w:t>
      </w:r>
    </w:p>
    <w:p w:rsidR="0038407B" w:rsidRPr="00403F7E" w:rsidRDefault="0038407B" w:rsidP="0038407B">
      <w:pPr>
        <w:spacing w:line="240" w:lineRule="auto"/>
        <w:ind w:left="720"/>
        <w:rPr>
          <w:rFonts w:cstheme="minorHAnsi"/>
        </w:rPr>
      </w:pPr>
      <w:r w:rsidRPr="00403F7E">
        <w:rPr>
          <w:rFonts w:cstheme="minorHAnsi"/>
          <w:b/>
        </w:rPr>
        <w:t>Pediatric Subspecialties:*</w:t>
      </w:r>
      <w:r w:rsidRPr="00403F7E">
        <w:rPr>
          <w:rFonts w:cstheme="minorHAnsi"/>
        </w:rPr>
        <w:t xml:space="preserve"> </w:t>
      </w:r>
      <w:r w:rsidRPr="00403F7E">
        <w:rPr>
          <w:rFonts w:cstheme="minorHAnsi"/>
          <w:b/>
          <w:i/>
        </w:rPr>
        <w:t>Management of Eating Disorders,</w:t>
      </w:r>
      <w:r w:rsidRPr="00403F7E">
        <w:rPr>
          <w:rFonts w:cstheme="minorHAnsi"/>
        </w:rPr>
        <w:t xml:space="preserve"> Preeti Matkins, MD, FAAP, Veritas; *</w:t>
      </w:r>
      <w:r w:rsidRPr="00403F7E">
        <w:rPr>
          <w:rFonts w:cstheme="minorHAnsi"/>
          <w:b/>
          <w:i/>
        </w:rPr>
        <w:t>Pediatric Cancer Survivorship</w:t>
      </w:r>
      <w:r w:rsidRPr="00403F7E">
        <w:rPr>
          <w:rFonts w:cstheme="minorHAnsi"/>
        </w:rPr>
        <w:t>, Jessica</w:t>
      </w:r>
      <w:r w:rsidR="00CB2DC4">
        <w:rPr>
          <w:rFonts w:cstheme="minorHAnsi"/>
        </w:rPr>
        <w:t xml:space="preserve"> Bell, MD,FAAP,  Novant Health</w:t>
      </w:r>
    </w:p>
    <w:p w:rsidR="0038407B" w:rsidRPr="00403F7E" w:rsidRDefault="0038407B" w:rsidP="0038407B">
      <w:pPr>
        <w:spacing w:line="240" w:lineRule="auto"/>
        <w:ind w:left="720"/>
        <w:rPr>
          <w:rFonts w:cstheme="minorHAnsi"/>
        </w:rPr>
      </w:pPr>
      <w:r w:rsidRPr="00403F7E">
        <w:rPr>
          <w:rFonts w:cstheme="minorHAnsi"/>
          <w:b/>
        </w:rPr>
        <w:t>Surgical Subspecialties:</w:t>
      </w:r>
      <w:r w:rsidRPr="00403F7E">
        <w:rPr>
          <w:rFonts w:cstheme="minorHAnsi"/>
        </w:rPr>
        <w:t xml:space="preserve"> *</w:t>
      </w:r>
      <w:r w:rsidRPr="00403F7E">
        <w:rPr>
          <w:rFonts w:cstheme="minorHAnsi"/>
          <w:b/>
          <w:i/>
        </w:rPr>
        <w:t>Abscess Incision and Drainage,</w:t>
      </w:r>
      <w:r w:rsidRPr="00403F7E">
        <w:rPr>
          <w:rFonts w:cstheme="minorHAnsi"/>
        </w:rPr>
        <w:t xml:space="preserve"> Tim Weiner, MD, New Hanover Regional Medical Center; *</w:t>
      </w:r>
      <w:r w:rsidRPr="00403F7E">
        <w:rPr>
          <w:rFonts w:cstheme="minorHAnsi"/>
          <w:b/>
          <w:i/>
        </w:rPr>
        <w:t>Hip Dysplasia,</w:t>
      </w:r>
      <w:r w:rsidRPr="00403F7E">
        <w:rPr>
          <w:rFonts w:cstheme="minorHAnsi"/>
        </w:rPr>
        <w:t xml:space="preserve"> Sami Mardam-Bey, MD, WakeMed; *</w:t>
      </w:r>
      <w:r w:rsidRPr="00403F7E">
        <w:rPr>
          <w:rFonts w:cstheme="minorHAnsi"/>
          <w:b/>
          <w:i/>
        </w:rPr>
        <w:t>General Pediatric Surgery,</w:t>
      </w:r>
      <w:r w:rsidRPr="00403F7E">
        <w:rPr>
          <w:rFonts w:cstheme="minorHAnsi"/>
        </w:rPr>
        <w:t xml:space="preserve"> Shannon Longshore, MD, FAAP, ECU; *</w:t>
      </w:r>
      <w:r w:rsidRPr="00403F7E">
        <w:rPr>
          <w:rFonts w:cstheme="minorHAnsi"/>
          <w:b/>
          <w:i/>
        </w:rPr>
        <w:t>Pediatric Oncology</w:t>
      </w:r>
      <w:r w:rsidRPr="00403F7E">
        <w:rPr>
          <w:rFonts w:cstheme="minorHAnsi"/>
        </w:rPr>
        <w:t xml:space="preserve">, </w:t>
      </w:r>
      <w:r w:rsidRPr="00403F7E">
        <w:rPr>
          <w:rFonts w:cstheme="minorHAnsi"/>
          <w:iCs/>
          <w:color w:val="323232"/>
          <w:shd w:val="clear" w:color="auto" w:fill="FFFFFF"/>
        </w:rPr>
        <w:t>Andrea Hayes-Jordan, MD, FACS, UNC</w:t>
      </w:r>
      <w:r>
        <w:rPr>
          <w:rFonts w:cstheme="minorHAnsi"/>
          <w:iCs/>
          <w:color w:val="323232"/>
          <w:shd w:val="clear" w:color="auto" w:fill="FFFFFF"/>
        </w:rPr>
        <w:t xml:space="preserve"> </w:t>
      </w:r>
    </w:p>
    <w:p w:rsidR="0038407B" w:rsidRPr="00403F7E" w:rsidRDefault="0038407B" w:rsidP="0038407B">
      <w:pPr>
        <w:spacing w:line="240" w:lineRule="auto"/>
        <w:ind w:left="720"/>
        <w:rPr>
          <w:rFonts w:cstheme="minorHAnsi"/>
        </w:rPr>
      </w:pPr>
      <w:r w:rsidRPr="00403F7E">
        <w:rPr>
          <w:rFonts w:cstheme="minorHAnsi"/>
          <w:b/>
        </w:rPr>
        <w:t>Pediatric Emergency and Hospital Medicine:</w:t>
      </w:r>
      <w:r w:rsidRPr="00403F7E">
        <w:rPr>
          <w:rFonts w:cstheme="minorHAnsi"/>
        </w:rPr>
        <w:t xml:space="preserve"> *</w:t>
      </w:r>
      <w:r w:rsidRPr="00403F7E">
        <w:rPr>
          <w:rFonts w:cstheme="minorHAnsi"/>
          <w:b/>
          <w:i/>
        </w:rPr>
        <w:t>Nocturnist Topic</w:t>
      </w:r>
      <w:r w:rsidRPr="00403F7E">
        <w:rPr>
          <w:rFonts w:cstheme="minorHAnsi"/>
        </w:rPr>
        <w:t xml:space="preserve">, Sara Horstmann, MD, FAAP, Atrium; </w:t>
      </w:r>
      <w:r w:rsidRPr="00403F7E">
        <w:rPr>
          <w:rFonts w:cstheme="minorHAnsi"/>
          <w:b/>
          <w:i/>
        </w:rPr>
        <w:t>Hospital Medicine as an Emerging Specialty,</w:t>
      </w:r>
      <w:r w:rsidRPr="00403F7E">
        <w:rPr>
          <w:rFonts w:cstheme="minorHAnsi"/>
        </w:rPr>
        <w:t xml:space="preserve"> Lindsay Chase, MD, FAAP, UNC</w:t>
      </w:r>
      <w:r>
        <w:rPr>
          <w:rFonts w:cstheme="minorHAnsi"/>
        </w:rPr>
        <w:t xml:space="preserve"> ;</w:t>
      </w:r>
      <w:r w:rsidRPr="00115E58">
        <w:rPr>
          <w:rFonts w:cstheme="minorHAnsi"/>
          <w:b/>
        </w:rPr>
        <w:t xml:space="preserve"> </w:t>
      </w:r>
      <w:r w:rsidR="00115E58">
        <w:rPr>
          <w:rFonts w:cstheme="minorHAnsi"/>
          <w:b/>
        </w:rPr>
        <w:t>*</w:t>
      </w:r>
      <w:r w:rsidR="00115E58" w:rsidRPr="00115E58">
        <w:rPr>
          <w:b/>
        </w:rPr>
        <w:t xml:space="preserve">Carrying the Concept of Rapid Pediatric Response Worldwide </w:t>
      </w:r>
      <w:r>
        <w:rPr>
          <w:rFonts w:cstheme="minorHAnsi"/>
        </w:rPr>
        <w:t xml:space="preserve">Alison Gardner, MD </w:t>
      </w:r>
    </w:p>
    <w:p w:rsidR="0038407B" w:rsidRPr="00CB0BE2" w:rsidRDefault="0038407B" w:rsidP="0038407B">
      <w:pPr>
        <w:spacing w:line="240" w:lineRule="auto"/>
        <w:rPr>
          <w:rFonts w:cstheme="minorHAnsi"/>
          <w:color w:val="33CC33"/>
        </w:rPr>
      </w:pPr>
      <w:r w:rsidRPr="00D57920">
        <w:rPr>
          <w:rFonts w:cstheme="minorHAnsi"/>
          <w:color w:val="00CCFF"/>
        </w:rPr>
        <w:t xml:space="preserve">9:30 – 10: 15 </w:t>
      </w:r>
      <w:r w:rsidRPr="00403F7E">
        <w:rPr>
          <w:rFonts w:cstheme="minorHAnsi"/>
        </w:rPr>
        <w:tab/>
        <w:t>Resident Poster Session</w:t>
      </w:r>
      <w:r>
        <w:rPr>
          <w:rFonts w:cstheme="minorHAnsi"/>
        </w:rPr>
        <w:t xml:space="preserve"> </w:t>
      </w:r>
      <w:r w:rsidRPr="00CB0BE2">
        <w:rPr>
          <w:rFonts w:cstheme="minorHAnsi"/>
          <w:b/>
          <w:color w:val="33CC33"/>
        </w:rPr>
        <w:t xml:space="preserve">Visit Exhibitors </w:t>
      </w:r>
    </w:p>
    <w:p w:rsidR="0038407B" w:rsidRPr="00403F7E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11:00 – 12:30</w:t>
      </w:r>
      <w:r w:rsidRPr="00403F7E">
        <w:rPr>
          <w:rFonts w:cstheme="minorHAnsi"/>
        </w:rPr>
        <w:t xml:space="preserve"> </w:t>
      </w:r>
      <w:r w:rsidRPr="00403F7E">
        <w:rPr>
          <w:rFonts w:cstheme="minorHAnsi"/>
        </w:rPr>
        <w:tab/>
        <w:t xml:space="preserve">Choose One (repeated from 8:00 session) </w:t>
      </w:r>
    </w:p>
    <w:p w:rsidR="00982841" w:rsidRDefault="0038407B" w:rsidP="0038407B">
      <w:pPr>
        <w:spacing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12:30 – 2:30</w:t>
      </w:r>
      <w:r w:rsidRPr="00403F7E">
        <w:rPr>
          <w:rFonts w:cstheme="minorHAnsi"/>
        </w:rPr>
        <w:tab/>
      </w:r>
      <w:r w:rsidR="00982841" w:rsidRPr="00D57920">
        <w:rPr>
          <w:rFonts w:cstheme="minorHAnsi"/>
        </w:rPr>
        <w:t>Awards Lunch</w:t>
      </w:r>
    </w:p>
    <w:p w:rsidR="00F717E0" w:rsidRDefault="00982841" w:rsidP="0038407B">
      <w:pPr>
        <w:spacing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="00F717E0">
        <w:rPr>
          <w:rFonts w:cstheme="minorHAnsi"/>
        </w:rPr>
        <w:t>Rising Star</w:t>
      </w:r>
    </w:p>
    <w:p w:rsidR="00F717E0" w:rsidRDefault="00F717E0" w:rsidP="0038407B">
      <w:pPr>
        <w:spacing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Tom V. Advocacy Award</w:t>
      </w:r>
    </w:p>
    <w:p w:rsidR="0038407B" w:rsidRDefault="00982841" w:rsidP="00F717E0">
      <w:pPr>
        <w:spacing w:line="240" w:lineRule="auto"/>
        <w:ind w:left="720" w:firstLine="720"/>
        <w:rPr>
          <w:rFonts w:cstheme="minorHAnsi"/>
        </w:rPr>
      </w:pPr>
      <w:r>
        <w:rPr>
          <w:rFonts w:cstheme="minorHAnsi"/>
        </w:rPr>
        <w:t>Denny, Katz, Simon, Tinglestad</w:t>
      </w:r>
      <w:r w:rsidR="0038407B" w:rsidRPr="00403F7E">
        <w:rPr>
          <w:rFonts w:cstheme="minorHAnsi"/>
        </w:rPr>
        <w:t xml:space="preserve"> </w:t>
      </w:r>
      <w:r>
        <w:rPr>
          <w:rFonts w:cstheme="minorHAnsi"/>
        </w:rPr>
        <w:t>Academic Award</w:t>
      </w:r>
    </w:p>
    <w:p w:rsidR="00F717E0" w:rsidRDefault="00F717E0" w:rsidP="00F717E0">
      <w:pPr>
        <w:spacing w:line="240" w:lineRule="auto"/>
        <w:ind w:left="720" w:firstLine="720"/>
        <w:rPr>
          <w:rFonts w:cstheme="minorHAnsi"/>
        </w:rPr>
      </w:pPr>
      <w:r>
        <w:rPr>
          <w:rFonts w:cstheme="minorHAnsi"/>
        </w:rPr>
        <w:t>AAP Award</w:t>
      </w:r>
    </w:p>
    <w:p w:rsidR="00982841" w:rsidRDefault="00982841" w:rsidP="0038407B">
      <w:pPr>
        <w:spacing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Good for Kids</w:t>
      </w:r>
    </w:p>
    <w:p w:rsidR="00982841" w:rsidRPr="00403F7E" w:rsidRDefault="00F717E0" w:rsidP="0038407B">
      <w:pPr>
        <w:spacing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David Tayloe Sr. Outstanding Community Service</w:t>
      </w:r>
    </w:p>
    <w:p w:rsidR="0038407B" w:rsidRPr="00151059" w:rsidRDefault="0038407B" w:rsidP="0038407B">
      <w:pPr>
        <w:spacing w:after="0" w:line="240" w:lineRule="auto"/>
        <w:rPr>
          <w:rFonts w:cstheme="minorHAnsi"/>
          <w:b/>
        </w:rPr>
      </w:pPr>
      <w:r w:rsidRPr="00D57920">
        <w:rPr>
          <w:rFonts w:cstheme="minorHAnsi"/>
          <w:b/>
          <w:color w:val="00CCFF"/>
        </w:rPr>
        <w:t>2:30 – 3:30</w:t>
      </w:r>
      <w:r w:rsidR="00151059" w:rsidRPr="00D57920">
        <w:rPr>
          <w:rFonts w:cstheme="minorHAnsi"/>
          <w:b/>
        </w:rPr>
        <w:t xml:space="preserve"> CME</w:t>
      </w:r>
      <w:r w:rsidR="00151059" w:rsidRPr="00151059">
        <w:rPr>
          <w:rFonts w:cstheme="minorHAnsi"/>
          <w:b/>
        </w:rPr>
        <w:t xml:space="preserve"> Credit Provided </w:t>
      </w:r>
    </w:p>
    <w:p w:rsidR="0038407B" w:rsidRPr="00403F7E" w:rsidRDefault="0038407B" w:rsidP="0038407B">
      <w:pPr>
        <w:spacing w:after="0" w:line="240" w:lineRule="auto"/>
        <w:rPr>
          <w:rFonts w:cstheme="minorHAnsi"/>
        </w:rPr>
      </w:pPr>
      <w:r w:rsidRPr="00403F7E">
        <w:rPr>
          <w:rFonts w:cstheme="minorHAnsi"/>
          <w:b/>
        </w:rPr>
        <w:t>*Quality Improvement Workshop -</w:t>
      </w:r>
      <w:r w:rsidRPr="00403F7E">
        <w:rPr>
          <w:rFonts w:cstheme="minorHAnsi"/>
        </w:rPr>
        <w:t xml:space="preserve"> Early Career Physician Sponsored Session – All Welcome: Anna Miller-Fitzwater, MD, FAAP, Wake Forest Baptist; Jeanna Auriemma, MD, FAAP; Wake Forest Baptist</w:t>
      </w:r>
    </w:p>
    <w:p w:rsidR="0038407B" w:rsidRPr="00403F7E" w:rsidRDefault="0038407B" w:rsidP="0038407B">
      <w:pPr>
        <w:spacing w:after="0" w:line="240" w:lineRule="auto"/>
        <w:rPr>
          <w:rFonts w:cstheme="minorHAnsi"/>
        </w:rPr>
      </w:pPr>
    </w:p>
    <w:p w:rsidR="0038407B" w:rsidRPr="00403F7E" w:rsidRDefault="0038407B" w:rsidP="0038407B">
      <w:pPr>
        <w:spacing w:after="0" w:line="240" w:lineRule="auto"/>
        <w:rPr>
          <w:rFonts w:cstheme="minorHAnsi"/>
        </w:rPr>
      </w:pPr>
      <w:r w:rsidRPr="00403F7E">
        <w:rPr>
          <w:rFonts w:cstheme="minorHAnsi"/>
          <w:b/>
        </w:rPr>
        <w:t>*Social Determinants of Health Screening in the Clinic Setting</w:t>
      </w:r>
      <w:r w:rsidRPr="00403F7E">
        <w:rPr>
          <w:rFonts w:cstheme="minorHAnsi"/>
        </w:rPr>
        <w:t>, Kori Flower, MD, FAAP, UNC</w:t>
      </w:r>
    </w:p>
    <w:p w:rsidR="0038407B" w:rsidRPr="00403F7E" w:rsidRDefault="0038407B" w:rsidP="0038407B">
      <w:pPr>
        <w:spacing w:after="0" w:line="240" w:lineRule="auto"/>
        <w:rPr>
          <w:rFonts w:cstheme="minorHAnsi"/>
        </w:rPr>
      </w:pPr>
    </w:p>
    <w:p w:rsidR="0038407B" w:rsidRPr="00403F7E" w:rsidRDefault="0038407B" w:rsidP="0038407B">
      <w:pPr>
        <w:spacing w:after="0" w:line="240" w:lineRule="auto"/>
        <w:rPr>
          <w:rFonts w:cstheme="minorHAnsi"/>
        </w:rPr>
      </w:pPr>
      <w:r w:rsidRPr="00D26C30">
        <w:rPr>
          <w:rFonts w:cstheme="minorHAnsi"/>
        </w:rPr>
        <w:t>Subspecialist Forum,</w:t>
      </w:r>
      <w:r w:rsidRPr="00403F7E">
        <w:rPr>
          <w:rFonts w:cstheme="minorHAnsi"/>
        </w:rPr>
        <w:t xml:space="preserve"> Richard Chung, MD, FAAP, Duke and Richard Sutherland, MD, FAAP, UNC</w:t>
      </w:r>
    </w:p>
    <w:p w:rsidR="0038407B" w:rsidRPr="00403F7E" w:rsidRDefault="0038407B" w:rsidP="0038407B">
      <w:pPr>
        <w:spacing w:after="0" w:line="240" w:lineRule="auto"/>
        <w:rPr>
          <w:rFonts w:cstheme="minorHAnsi"/>
          <w:b/>
        </w:rPr>
      </w:pPr>
    </w:p>
    <w:p w:rsidR="0038407B" w:rsidRPr="00151059" w:rsidRDefault="00151059" w:rsidP="0038407B">
      <w:pPr>
        <w:spacing w:after="0" w:line="240" w:lineRule="auto"/>
        <w:rPr>
          <w:rFonts w:cstheme="minorHAnsi"/>
          <w:b/>
          <w:u w:val="single"/>
        </w:rPr>
      </w:pPr>
      <w:r>
        <w:rPr>
          <w:rFonts w:cstheme="minorHAnsi"/>
          <w:b/>
          <w:color w:val="FF9900"/>
          <w:u w:val="single"/>
        </w:rPr>
        <w:t>SUNDAY September</w:t>
      </w:r>
      <w:r w:rsidR="0038407B" w:rsidRPr="00151059">
        <w:rPr>
          <w:rFonts w:cstheme="minorHAnsi"/>
          <w:b/>
          <w:color w:val="FF9900"/>
          <w:u w:val="single"/>
        </w:rPr>
        <w:t xml:space="preserve"> 16</w:t>
      </w:r>
    </w:p>
    <w:p w:rsidR="0038407B" w:rsidRPr="00403F7E" w:rsidRDefault="0038407B" w:rsidP="0038407B">
      <w:pPr>
        <w:pStyle w:val="ListParagraph"/>
        <w:spacing w:after="0" w:line="240" w:lineRule="auto"/>
        <w:ind w:left="1800"/>
        <w:rPr>
          <w:rFonts w:cstheme="minorHAnsi"/>
        </w:rPr>
      </w:pPr>
    </w:p>
    <w:p w:rsidR="0038407B" w:rsidRDefault="00151059" w:rsidP="0038407B">
      <w:pPr>
        <w:spacing w:after="0"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 xml:space="preserve">7:00 – 8:00 </w:t>
      </w:r>
      <w:r w:rsidR="0038407B" w:rsidRPr="00403F7E">
        <w:rPr>
          <w:rFonts w:cstheme="minorHAnsi"/>
        </w:rPr>
        <w:t xml:space="preserve"> </w:t>
      </w:r>
      <w:r w:rsidR="0038407B" w:rsidRPr="00403F7E">
        <w:rPr>
          <w:rFonts w:cstheme="minorHAnsi"/>
        </w:rPr>
        <w:tab/>
        <w:t xml:space="preserve">Breakfast </w:t>
      </w:r>
      <w:r w:rsidR="0038407B">
        <w:rPr>
          <w:rFonts w:cstheme="minorHAnsi"/>
        </w:rPr>
        <w:t xml:space="preserve">with Optional Break-out </w:t>
      </w:r>
      <w:r w:rsidR="0038407B" w:rsidRPr="00403F7E">
        <w:rPr>
          <w:rFonts w:cstheme="minorHAnsi"/>
        </w:rPr>
        <w:t xml:space="preserve">Discussions </w:t>
      </w:r>
    </w:p>
    <w:p w:rsidR="0038407B" w:rsidRDefault="0038407B" w:rsidP="0038407B">
      <w:pPr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Immigrant Child and Family Health</w:t>
      </w:r>
    </w:p>
    <w:p w:rsidR="0038407B" w:rsidRPr="00403F7E" w:rsidRDefault="0038407B" w:rsidP="0038407B">
      <w:pPr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Hot Topics in Independent Practice</w:t>
      </w:r>
    </w:p>
    <w:p w:rsidR="0038407B" w:rsidRDefault="00151059" w:rsidP="0038407B">
      <w:pPr>
        <w:spacing w:after="0" w:line="240" w:lineRule="auto"/>
        <w:rPr>
          <w:rFonts w:cstheme="minorHAnsi"/>
        </w:rPr>
      </w:pPr>
      <w:r w:rsidRPr="00D57920">
        <w:rPr>
          <w:rFonts w:cstheme="minorHAnsi"/>
          <w:color w:val="00CCFF"/>
        </w:rPr>
        <w:t>8:00</w:t>
      </w:r>
      <w:r w:rsidR="0038407B" w:rsidRPr="00D57920">
        <w:rPr>
          <w:rFonts w:cstheme="minorHAnsi"/>
          <w:color w:val="00CCFF"/>
        </w:rPr>
        <w:t xml:space="preserve"> – 8:15</w:t>
      </w:r>
      <w:r w:rsidR="0038407B" w:rsidRPr="00403F7E">
        <w:rPr>
          <w:rFonts w:cstheme="minorHAnsi"/>
        </w:rPr>
        <w:tab/>
      </w:r>
      <w:r w:rsidR="0038407B">
        <w:rPr>
          <w:rFonts w:cstheme="minorHAnsi"/>
        </w:rPr>
        <w:t xml:space="preserve">Presentation of Poster Awards </w:t>
      </w:r>
    </w:p>
    <w:p w:rsidR="0038407B" w:rsidRPr="00CB0BE2" w:rsidRDefault="0038407B" w:rsidP="0038407B">
      <w:pPr>
        <w:spacing w:after="0" w:line="240" w:lineRule="auto"/>
        <w:rPr>
          <w:rFonts w:cstheme="minorHAnsi"/>
        </w:rPr>
      </w:pPr>
      <w:r w:rsidRPr="00D57920">
        <w:rPr>
          <w:rFonts w:cstheme="minorHAnsi"/>
          <w:b/>
          <w:color w:val="00CCFF"/>
        </w:rPr>
        <w:t>8:15 – 10:30</w:t>
      </w:r>
      <w:r w:rsidRPr="00D57920">
        <w:rPr>
          <w:rFonts w:cstheme="minorHAnsi"/>
        </w:rPr>
        <w:tab/>
      </w:r>
      <w:r w:rsidRPr="00CB0BE2">
        <w:rPr>
          <w:rFonts w:cstheme="minorHAnsi"/>
        </w:rPr>
        <w:t>*</w:t>
      </w:r>
      <w:r w:rsidRPr="00CB0BE2">
        <w:rPr>
          <w:rFonts w:cstheme="minorHAnsi"/>
          <w:b/>
          <w:i/>
        </w:rPr>
        <w:t>The New Era of Inflammatory Disorders</w:t>
      </w:r>
      <w:r w:rsidRPr="00CB0BE2">
        <w:rPr>
          <w:rFonts w:cstheme="minorHAnsi"/>
        </w:rPr>
        <w:t>, Ann Reed, MD, Duke</w:t>
      </w:r>
      <w:r w:rsidR="00151059" w:rsidRPr="00CB0BE2">
        <w:rPr>
          <w:rFonts w:cstheme="minorHAnsi"/>
        </w:rPr>
        <w:t xml:space="preserve"> </w:t>
      </w:r>
      <w:r w:rsidR="00151059" w:rsidRPr="00CB0BE2">
        <w:rPr>
          <w:rFonts w:cstheme="minorHAnsi"/>
          <w:b/>
        </w:rPr>
        <w:t>CME CREDIT PROVIDED</w:t>
      </w:r>
      <w:r w:rsidR="00151059" w:rsidRPr="00CB0BE2">
        <w:rPr>
          <w:rFonts w:cstheme="minorHAnsi"/>
        </w:rPr>
        <w:t xml:space="preserve"> </w:t>
      </w:r>
    </w:p>
    <w:p w:rsidR="0038407B" w:rsidRPr="00CB0BE2" w:rsidRDefault="0038407B" w:rsidP="0038407B">
      <w:pPr>
        <w:spacing w:after="0" w:line="240" w:lineRule="auto"/>
        <w:ind w:left="720" w:firstLine="720"/>
        <w:rPr>
          <w:rFonts w:cstheme="minorHAnsi"/>
        </w:rPr>
      </w:pPr>
      <w:r w:rsidRPr="00CB0BE2">
        <w:rPr>
          <w:rFonts w:cstheme="minorHAnsi"/>
        </w:rPr>
        <w:t>*</w:t>
      </w:r>
      <w:r w:rsidRPr="00CB0BE2">
        <w:rPr>
          <w:rFonts w:cstheme="minorHAnsi"/>
          <w:b/>
          <w:i/>
        </w:rPr>
        <w:t>Growth Abnormalities</w:t>
      </w:r>
      <w:r w:rsidRPr="00CB0BE2">
        <w:rPr>
          <w:rFonts w:cstheme="minorHAnsi"/>
        </w:rPr>
        <w:t xml:space="preserve">, Jennifer Sutter, MD, FAAP, ECU; </w:t>
      </w:r>
      <w:r w:rsidR="00151059" w:rsidRPr="00CB0BE2">
        <w:rPr>
          <w:rFonts w:cstheme="minorHAnsi"/>
          <w:b/>
        </w:rPr>
        <w:t xml:space="preserve">CME CREDIT PROVIDED </w:t>
      </w:r>
    </w:p>
    <w:p w:rsidR="009F46DB" w:rsidRPr="00CB0BE2" w:rsidRDefault="0038407B" w:rsidP="00151059">
      <w:pPr>
        <w:spacing w:after="0" w:line="240" w:lineRule="auto"/>
        <w:ind w:left="720" w:firstLine="720"/>
        <w:rPr>
          <w:rFonts w:cstheme="minorHAnsi"/>
        </w:rPr>
      </w:pPr>
      <w:r w:rsidRPr="00CB0BE2">
        <w:rPr>
          <w:rFonts w:cstheme="minorHAnsi"/>
          <w:b/>
          <w:i/>
        </w:rPr>
        <w:t>*Management of Psychotropic Medications in Adolescents,</w:t>
      </w:r>
      <w:r w:rsidRPr="00CB0BE2">
        <w:rPr>
          <w:rFonts w:cstheme="minorHAnsi"/>
        </w:rPr>
        <w:t xml:space="preserve"> Martha Perry, MD, FAAP, UNC</w:t>
      </w:r>
      <w:r w:rsidR="00151059" w:rsidRPr="00CB0BE2">
        <w:rPr>
          <w:rFonts w:cstheme="minorHAnsi"/>
          <w:b/>
        </w:rPr>
        <w:t xml:space="preserve"> CME CREDIT PROVIDED </w:t>
      </w:r>
    </w:p>
    <w:sectPr w:rsidR="009F46DB" w:rsidRPr="00CB0BE2" w:rsidSect="000120E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BE2" w:rsidRDefault="00CB0BE2" w:rsidP="00CB0BE2">
      <w:pPr>
        <w:spacing w:after="0" w:line="240" w:lineRule="auto"/>
      </w:pPr>
      <w:r>
        <w:separator/>
      </w:r>
    </w:p>
  </w:endnote>
  <w:endnote w:type="continuationSeparator" w:id="0">
    <w:p w:rsidR="00CB0BE2" w:rsidRDefault="00CB0BE2" w:rsidP="00CB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BE2" w:rsidRDefault="00CB0BE2" w:rsidP="00CB0BE2">
      <w:pPr>
        <w:spacing w:after="0" w:line="240" w:lineRule="auto"/>
      </w:pPr>
      <w:r>
        <w:separator/>
      </w:r>
    </w:p>
  </w:footnote>
  <w:footnote w:type="continuationSeparator" w:id="0">
    <w:p w:rsidR="00CB0BE2" w:rsidRDefault="00CB0BE2" w:rsidP="00CB0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7127D"/>
    <w:multiLevelType w:val="hybridMultilevel"/>
    <w:tmpl w:val="F09E7D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08319C"/>
    <w:multiLevelType w:val="hybridMultilevel"/>
    <w:tmpl w:val="C4B852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F66953"/>
    <w:multiLevelType w:val="hybridMultilevel"/>
    <w:tmpl w:val="C972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D779E"/>
    <w:multiLevelType w:val="hybridMultilevel"/>
    <w:tmpl w:val="9AFE79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0E72BD9"/>
    <w:multiLevelType w:val="hybridMultilevel"/>
    <w:tmpl w:val="9F9A6D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D712622"/>
    <w:multiLevelType w:val="hybridMultilevel"/>
    <w:tmpl w:val="E328179A"/>
    <w:lvl w:ilvl="0" w:tplc="12384E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95E58"/>
    <w:multiLevelType w:val="hybridMultilevel"/>
    <w:tmpl w:val="373207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53D73E6"/>
    <w:multiLevelType w:val="hybridMultilevel"/>
    <w:tmpl w:val="3B443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86"/>
    <w:rsid w:val="00002DB1"/>
    <w:rsid w:val="000120E0"/>
    <w:rsid w:val="000156D7"/>
    <w:rsid w:val="000242F1"/>
    <w:rsid w:val="00026D8A"/>
    <w:rsid w:val="000540B0"/>
    <w:rsid w:val="00054D26"/>
    <w:rsid w:val="0007289E"/>
    <w:rsid w:val="000843FF"/>
    <w:rsid w:val="00090C33"/>
    <w:rsid w:val="000A305B"/>
    <w:rsid w:val="000D27CB"/>
    <w:rsid w:val="0011081A"/>
    <w:rsid w:val="001138CC"/>
    <w:rsid w:val="00115E58"/>
    <w:rsid w:val="00115EF5"/>
    <w:rsid w:val="00116892"/>
    <w:rsid w:val="00151059"/>
    <w:rsid w:val="00164DC2"/>
    <w:rsid w:val="00187663"/>
    <w:rsid w:val="00191F01"/>
    <w:rsid w:val="00196CF2"/>
    <w:rsid w:val="001B7312"/>
    <w:rsid w:val="001D2719"/>
    <w:rsid w:val="001D7AB9"/>
    <w:rsid w:val="001F2FF9"/>
    <w:rsid w:val="0021144F"/>
    <w:rsid w:val="00212F37"/>
    <w:rsid w:val="00233055"/>
    <w:rsid w:val="0025211D"/>
    <w:rsid w:val="0026507C"/>
    <w:rsid w:val="0026544E"/>
    <w:rsid w:val="00286004"/>
    <w:rsid w:val="002A4E54"/>
    <w:rsid w:val="002A67C7"/>
    <w:rsid w:val="002A7E7D"/>
    <w:rsid w:val="002B7F00"/>
    <w:rsid w:val="002D5D26"/>
    <w:rsid w:val="00363255"/>
    <w:rsid w:val="003759DE"/>
    <w:rsid w:val="00376616"/>
    <w:rsid w:val="00377938"/>
    <w:rsid w:val="0038407B"/>
    <w:rsid w:val="003C6AC0"/>
    <w:rsid w:val="003E094A"/>
    <w:rsid w:val="00403F7E"/>
    <w:rsid w:val="00412AA5"/>
    <w:rsid w:val="0041354E"/>
    <w:rsid w:val="00424880"/>
    <w:rsid w:val="00434F46"/>
    <w:rsid w:val="00442FFE"/>
    <w:rsid w:val="00465641"/>
    <w:rsid w:val="00487997"/>
    <w:rsid w:val="00490439"/>
    <w:rsid w:val="004A3E25"/>
    <w:rsid w:val="004E5FA8"/>
    <w:rsid w:val="004F1981"/>
    <w:rsid w:val="004F59D3"/>
    <w:rsid w:val="004F7497"/>
    <w:rsid w:val="005076B0"/>
    <w:rsid w:val="00517BCB"/>
    <w:rsid w:val="00542654"/>
    <w:rsid w:val="005479BB"/>
    <w:rsid w:val="00577ADF"/>
    <w:rsid w:val="0059028D"/>
    <w:rsid w:val="005A7DA9"/>
    <w:rsid w:val="005C3099"/>
    <w:rsid w:val="005C418B"/>
    <w:rsid w:val="005C4B8C"/>
    <w:rsid w:val="00604817"/>
    <w:rsid w:val="006269DF"/>
    <w:rsid w:val="00640179"/>
    <w:rsid w:val="006464E0"/>
    <w:rsid w:val="0066345C"/>
    <w:rsid w:val="006816E8"/>
    <w:rsid w:val="0068766D"/>
    <w:rsid w:val="00696E4A"/>
    <w:rsid w:val="006B12E3"/>
    <w:rsid w:val="006B20F2"/>
    <w:rsid w:val="006B5A21"/>
    <w:rsid w:val="006C7054"/>
    <w:rsid w:val="006E38B0"/>
    <w:rsid w:val="006F02B6"/>
    <w:rsid w:val="0072659E"/>
    <w:rsid w:val="007432FF"/>
    <w:rsid w:val="007473EF"/>
    <w:rsid w:val="00774FC6"/>
    <w:rsid w:val="00776DE4"/>
    <w:rsid w:val="00781DCB"/>
    <w:rsid w:val="007827E5"/>
    <w:rsid w:val="00794751"/>
    <w:rsid w:val="007A2DB4"/>
    <w:rsid w:val="007D70FD"/>
    <w:rsid w:val="00804353"/>
    <w:rsid w:val="00840249"/>
    <w:rsid w:val="008455E5"/>
    <w:rsid w:val="00846739"/>
    <w:rsid w:val="00850D1D"/>
    <w:rsid w:val="00867802"/>
    <w:rsid w:val="00871448"/>
    <w:rsid w:val="00876B4D"/>
    <w:rsid w:val="008A14B8"/>
    <w:rsid w:val="009032A0"/>
    <w:rsid w:val="00952E7B"/>
    <w:rsid w:val="00956452"/>
    <w:rsid w:val="00982841"/>
    <w:rsid w:val="009E22FD"/>
    <w:rsid w:val="009F3A95"/>
    <w:rsid w:val="009F46DB"/>
    <w:rsid w:val="00A174A0"/>
    <w:rsid w:val="00A75A17"/>
    <w:rsid w:val="00A84CE0"/>
    <w:rsid w:val="00AA17A6"/>
    <w:rsid w:val="00AB4CD7"/>
    <w:rsid w:val="00AB6ED1"/>
    <w:rsid w:val="00B04F57"/>
    <w:rsid w:val="00B12DF6"/>
    <w:rsid w:val="00B21067"/>
    <w:rsid w:val="00B2596F"/>
    <w:rsid w:val="00B57504"/>
    <w:rsid w:val="00B87C26"/>
    <w:rsid w:val="00B92C5E"/>
    <w:rsid w:val="00B94133"/>
    <w:rsid w:val="00B94EFF"/>
    <w:rsid w:val="00BE2E74"/>
    <w:rsid w:val="00C002DF"/>
    <w:rsid w:val="00C01A9A"/>
    <w:rsid w:val="00C33132"/>
    <w:rsid w:val="00C469BB"/>
    <w:rsid w:val="00C50415"/>
    <w:rsid w:val="00C52C77"/>
    <w:rsid w:val="00C55E71"/>
    <w:rsid w:val="00C652E8"/>
    <w:rsid w:val="00C745FD"/>
    <w:rsid w:val="00C8166A"/>
    <w:rsid w:val="00C953D9"/>
    <w:rsid w:val="00C97260"/>
    <w:rsid w:val="00CB0BE2"/>
    <w:rsid w:val="00CB0F86"/>
    <w:rsid w:val="00CB2DC4"/>
    <w:rsid w:val="00CB4126"/>
    <w:rsid w:val="00CD036D"/>
    <w:rsid w:val="00D039C4"/>
    <w:rsid w:val="00D1033F"/>
    <w:rsid w:val="00D217A6"/>
    <w:rsid w:val="00D26C30"/>
    <w:rsid w:val="00D57920"/>
    <w:rsid w:val="00D67A10"/>
    <w:rsid w:val="00DD5659"/>
    <w:rsid w:val="00DF05BB"/>
    <w:rsid w:val="00DF6D99"/>
    <w:rsid w:val="00E0349D"/>
    <w:rsid w:val="00E03590"/>
    <w:rsid w:val="00E36FC0"/>
    <w:rsid w:val="00E570D9"/>
    <w:rsid w:val="00E72146"/>
    <w:rsid w:val="00E76E48"/>
    <w:rsid w:val="00E92FBA"/>
    <w:rsid w:val="00EB5696"/>
    <w:rsid w:val="00EE2F46"/>
    <w:rsid w:val="00EE34CE"/>
    <w:rsid w:val="00F30F45"/>
    <w:rsid w:val="00F717E0"/>
    <w:rsid w:val="00F722DF"/>
    <w:rsid w:val="00F7404D"/>
    <w:rsid w:val="00F82777"/>
    <w:rsid w:val="00FC01E8"/>
    <w:rsid w:val="00FD6D03"/>
    <w:rsid w:val="00FE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AAF66B"/>
  <w15:chartTrackingRefBased/>
  <w15:docId w15:val="{5E3C6DE3-44C3-4599-9ED2-3C93963EE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D5D26"/>
    <w:rPr>
      <w:b/>
      <w:bCs/>
    </w:rPr>
  </w:style>
  <w:style w:type="paragraph" w:styleId="ListParagraph">
    <w:name w:val="List Paragraph"/>
    <w:basedOn w:val="Normal"/>
    <w:uiPriority w:val="34"/>
    <w:qFormat/>
    <w:rsid w:val="00C55E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4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D2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0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BE2"/>
  </w:style>
  <w:style w:type="paragraph" w:styleId="Footer">
    <w:name w:val="footer"/>
    <w:basedOn w:val="Normal"/>
    <w:link w:val="FooterChar"/>
    <w:uiPriority w:val="99"/>
    <w:unhideWhenUsed/>
    <w:rsid w:val="00CB0B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B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</TotalTime>
  <Pages>2</Pages>
  <Words>604</Words>
  <Characters>3581</Characters>
  <Application>Microsoft Office Word</Application>
  <DocSecurity>0</DocSecurity>
  <Lines>87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Hudgins</dc:creator>
  <cp:keywords/>
  <dc:description/>
  <cp:lastModifiedBy>Kathryn Carroll</cp:lastModifiedBy>
  <cp:revision>7</cp:revision>
  <cp:lastPrinted>2018-09-07T21:47:00Z</cp:lastPrinted>
  <dcterms:created xsi:type="dcterms:W3CDTF">2018-09-05T21:27:00Z</dcterms:created>
  <dcterms:modified xsi:type="dcterms:W3CDTF">2018-09-07T22:06:00Z</dcterms:modified>
</cp:coreProperties>
</file>