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5B0" w:rsidRPr="003F4144" w:rsidRDefault="00D245B0" w:rsidP="00D245B0">
      <w:pPr>
        <w:spacing w:after="0" w:line="240" w:lineRule="auto"/>
        <w:rPr>
          <w:color w:val="000000" w:themeColor="text1"/>
        </w:rPr>
      </w:pPr>
      <w:r w:rsidRPr="003F4144">
        <w:rPr>
          <w:color w:val="000000" w:themeColor="text1"/>
          <w:u w:val="single"/>
        </w:rPr>
        <w:t>Learning Objectives</w:t>
      </w:r>
      <w:r w:rsidRPr="003F4144">
        <w:rPr>
          <w:color w:val="000000" w:themeColor="text1"/>
        </w:rPr>
        <w:t>:</w:t>
      </w:r>
    </w:p>
    <w:p w:rsidR="00D245B0" w:rsidRPr="00567D5C" w:rsidRDefault="00D245B0" w:rsidP="00D245B0">
      <w:pPr>
        <w:pStyle w:val="ListParagraph"/>
        <w:numPr>
          <w:ilvl w:val="0"/>
          <w:numId w:val="6"/>
        </w:numPr>
        <w:spacing w:after="0" w:line="240" w:lineRule="auto"/>
        <w:rPr>
          <w:color w:val="000000" w:themeColor="text1"/>
        </w:rPr>
      </w:pPr>
      <w:r>
        <w:rPr>
          <w:color w:val="000000" w:themeColor="text1"/>
        </w:rPr>
        <w:t xml:space="preserve">Recognize the critical role of leadership support and robust </w:t>
      </w:r>
      <w:r>
        <w:t>guiding principles in the implementation of change</w:t>
      </w:r>
    </w:p>
    <w:p w:rsidR="00D245B0" w:rsidRDefault="00D245B0" w:rsidP="00D245B0">
      <w:pPr>
        <w:pStyle w:val="ListParagraph"/>
        <w:numPr>
          <w:ilvl w:val="0"/>
          <w:numId w:val="6"/>
        </w:numPr>
        <w:spacing w:after="0" w:line="240" w:lineRule="auto"/>
        <w:rPr>
          <w:color w:val="000000" w:themeColor="text1"/>
        </w:rPr>
      </w:pPr>
      <w:r>
        <w:t>Appreciate the role of data in ensuring that the change</w:t>
      </w:r>
      <w:r w:rsidR="00F55E54">
        <w:t>s</w:t>
      </w:r>
      <w:r>
        <w:t xml:space="preserve"> </w:t>
      </w:r>
      <w:r w:rsidR="00F55E54">
        <w:t>are</w:t>
      </w:r>
      <w:r>
        <w:t xml:space="preserve"> impactful</w:t>
      </w:r>
      <w:r w:rsidRPr="00DC15FC">
        <w:rPr>
          <w:color w:val="000000" w:themeColor="text1"/>
        </w:rPr>
        <w:t xml:space="preserve"> </w:t>
      </w:r>
    </w:p>
    <w:p w:rsidR="00D245B0" w:rsidRPr="00DC15FC" w:rsidRDefault="00D245B0" w:rsidP="00D245B0">
      <w:pPr>
        <w:pStyle w:val="ListParagraph"/>
        <w:numPr>
          <w:ilvl w:val="0"/>
          <w:numId w:val="6"/>
        </w:numPr>
        <w:spacing w:after="0" w:line="240" w:lineRule="auto"/>
        <w:rPr>
          <w:color w:val="000000" w:themeColor="text1"/>
        </w:rPr>
      </w:pPr>
      <w:r>
        <w:t>Understand the importance of employee ownership for achieving sustainability of improvements</w:t>
      </w:r>
    </w:p>
    <w:p w:rsidR="00D245B0" w:rsidRPr="00F55E54" w:rsidRDefault="00D245B0" w:rsidP="00245103">
      <w:pPr>
        <w:spacing w:after="0" w:line="240" w:lineRule="auto"/>
        <w:jc w:val="center"/>
        <w:rPr>
          <w:rFonts w:eastAsia="Times New Roman" w:cs="Arial"/>
          <w:color w:val="000000"/>
        </w:rPr>
      </w:pPr>
      <w:r w:rsidRPr="003F4144">
        <w:rPr>
          <w:rFonts w:eastAsia="Times New Roman" w:cs="Arial"/>
          <w:color w:val="000000"/>
          <w:u w:val="single"/>
        </w:rPr>
        <w:t xml:space="preserve">Questions perhaps asked at presentation end to elaborate on </w:t>
      </w:r>
      <w:r w:rsidR="001F4FCB" w:rsidRPr="003F4144">
        <w:rPr>
          <w:rFonts w:eastAsia="Times New Roman" w:cs="Arial"/>
          <w:color w:val="000000"/>
          <w:u w:val="single"/>
        </w:rPr>
        <w:t>subject and</w:t>
      </w:r>
      <w:r w:rsidRPr="003F4144">
        <w:rPr>
          <w:rFonts w:eastAsia="Times New Roman" w:cs="Arial"/>
          <w:color w:val="000000"/>
          <w:u w:val="single"/>
        </w:rPr>
        <w:t xml:space="preserve"> improve understanding and transfer of idea</w:t>
      </w:r>
      <w:r w:rsidR="00F55E54">
        <w:rPr>
          <w:rFonts w:eastAsia="Times New Roman" w:cs="Arial"/>
          <w:color w:val="000000"/>
        </w:rPr>
        <w:t>:</w:t>
      </w:r>
    </w:p>
    <w:p w:rsidR="00D245B0" w:rsidRPr="00DC15FC" w:rsidRDefault="00D245B0" w:rsidP="00D245B0">
      <w:pPr>
        <w:pStyle w:val="ListParagraph"/>
        <w:numPr>
          <w:ilvl w:val="0"/>
          <w:numId w:val="7"/>
        </w:numPr>
        <w:spacing w:after="0" w:line="240" w:lineRule="auto"/>
      </w:pPr>
      <w:r>
        <w:t>What were the biggest barriers to the success you’ve realized so far?</w:t>
      </w:r>
    </w:p>
    <w:p w:rsidR="00D245B0" w:rsidRPr="002644E9" w:rsidRDefault="00D245B0" w:rsidP="00D245B0">
      <w:pPr>
        <w:pStyle w:val="ListParagraph"/>
        <w:numPr>
          <w:ilvl w:val="0"/>
          <w:numId w:val="7"/>
        </w:numPr>
        <w:spacing w:after="0" w:line="240" w:lineRule="auto"/>
        <w:rPr>
          <w:rFonts w:eastAsia="Times New Roman" w:cs="Arial"/>
          <w:color w:val="000000"/>
          <w:u w:val="single"/>
        </w:rPr>
      </w:pPr>
      <w:r w:rsidRPr="002644E9">
        <w:rPr>
          <w:rFonts w:eastAsia="Times New Roman" w:cs="Arial"/>
          <w:color w:val="000000"/>
        </w:rPr>
        <w:t>How were pilots scoped and planned to safely “test drive” the improved system?</w:t>
      </w:r>
    </w:p>
    <w:p w:rsidR="00D245B0" w:rsidRPr="00DC15FC" w:rsidRDefault="00D245B0" w:rsidP="00D245B0">
      <w:pPr>
        <w:pStyle w:val="ListParagraph"/>
        <w:numPr>
          <w:ilvl w:val="0"/>
          <w:numId w:val="7"/>
        </w:numPr>
        <w:spacing w:after="0" w:line="240" w:lineRule="auto"/>
        <w:rPr>
          <w:rFonts w:eastAsia="Times New Roman" w:cs="Arial"/>
          <w:color w:val="000000"/>
          <w:u w:val="single"/>
        </w:rPr>
      </w:pPr>
      <w:r w:rsidRPr="002644E9">
        <w:rPr>
          <w:rFonts w:eastAsia="Times New Roman" w:cs="Arial"/>
          <w:color w:val="000000"/>
        </w:rPr>
        <w:t>What were the key factors that contributed to the effective sustainment of improvements?</w:t>
      </w:r>
    </w:p>
    <w:p w:rsidR="00DC23DB" w:rsidRPr="00351CB3" w:rsidRDefault="00DC23DB" w:rsidP="00DC23DB">
      <w:pPr>
        <w:spacing w:after="0" w:line="240" w:lineRule="auto"/>
        <w:jc w:val="center"/>
        <w:rPr>
          <w:b/>
          <w:u w:val="single"/>
        </w:rPr>
      </w:pPr>
      <w:r w:rsidRPr="00351CB3">
        <w:rPr>
          <w:b/>
          <w:u w:val="single"/>
        </w:rPr>
        <w:t>Background</w:t>
      </w:r>
    </w:p>
    <w:p w:rsidR="00D534FC" w:rsidRDefault="00D534FC" w:rsidP="00887577">
      <w:pPr>
        <w:spacing w:after="0" w:line="240" w:lineRule="auto"/>
      </w:pPr>
      <w:r>
        <w:t xml:space="preserve">Emergency Departments across the </w:t>
      </w:r>
      <w:r w:rsidR="0083255A">
        <w:t xml:space="preserve">United States and </w:t>
      </w:r>
      <w:r w:rsidR="000B1B23">
        <w:t xml:space="preserve">the </w:t>
      </w:r>
      <w:r w:rsidR="0083255A">
        <w:t>world</w:t>
      </w:r>
      <w:r>
        <w:t xml:space="preserve"> are faced with </w:t>
      </w:r>
      <w:r w:rsidR="00B070DC">
        <w:t xml:space="preserve">major </w:t>
      </w:r>
      <w:r>
        <w:t>challenges</w:t>
      </w:r>
      <w:r w:rsidR="00B070DC">
        <w:t xml:space="preserve">. </w:t>
      </w:r>
      <w:r w:rsidR="00600A7D">
        <w:t xml:space="preserve">Sometimes </w:t>
      </w:r>
      <w:r w:rsidR="005F07AD">
        <w:t xml:space="preserve">utilized instead </w:t>
      </w:r>
      <w:r w:rsidR="007C44B1">
        <w:t xml:space="preserve">of primary care physicians, </w:t>
      </w:r>
      <w:r w:rsidR="00600A7D">
        <w:t xml:space="preserve">the </w:t>
      </w:r>
      <w:r w:rsidR="000B1B23">
        <w:t xml:space="preserve">resulting </w:t>
      </w:r>
      <w:r>
        <w:t>volume, wait times, and overall flow</w:t>
      </w:r>
      <w:r w:rsidR="00C51AFF">
        <w:t>s</w:t>
      </w:r>
      <w:r w:rsidR="007C44B1">
        <w:t xml:space="preserve"> </w:t>
      </w:r>
      <w:r w:rsidR="002A11A5">
        <w:t xml:space="preserve">are </w:t>
      </w:r>
      <w:r w:rsidR="007C44B1">
        <w:t>difficult</w:t>
      </w:r>
      <w:r w:rsidR="002A11A5">
        <w:t xml:space="preserve"> to manage</w:t>
      </w:r>
      <w:r w:rsidR="007C44B1">
        <w:t>. S</w:t>
      </w:r>
      <w:r w:rsidR="00B070DC">
        <w:t xml:space="preserve">uch scenarios require </w:t>
      </w:r>
      <w:r w:rsidR="00CA2237">
        <w:t>m</w:t>
      </w:r>
      <w:r w:rsidR="004064ED">
        <w:t>aintain</w:t>
      </w:r>
      <w:r w:rsidR="00B070DC">
        <w:t>ing</w:t>
      </w:r>
      <w:r w:rsidR="004064ED">
        <w:t xml:space="preserve"> sufficient </w:t>
      </w:r>
      <w:r>
        <w:t>resources and revenue</w:t>
      </w:r>
      <w:r w:rsidR="00600A7D">
        <w:t xml:space="preserve"> -</w:t>
      </w:r>
      <w:r>
        <w:t xml:space="preserve"> while </w:t>
      </w:r>
      <w:r w:rsidR="004064ED">
        <w:t xml:space="preserve">ensuring </w:t>
      </w:r>
      <w:r w:rsidR="00CA2237">
        <w:t xml:space="preserve">timely, </w:t>
      </w:r>
      <w:r w:rsidR="004064ED">
        <w:t>high</w:t>
      </w:r>
      <w:r w:rsidR="00CA2237">
        <w:t>-</w:t>
      </w:r>
      <w:r w:rsidR="004064ED">
        <w:t>quality care with controlled expense</w:t>
      </w:r>
      <w:r w:rsidR="00CA2237">
        <w:t>s</w:t>
      </w:r>
      <w:r>
        <w:t xml:space="preserve">. </w:t>
      </w:r>
      <w:r w:rsidR="0061034E">
        <w:t>D</w:t>
      </w:r>
      <w:r w:rsidR="00E0176F">
        <w:t>an</w:t>
      </w:r>
      <w:r w:rsidR="00B27FC8">
        <w:t>ville</w:t>
      </w:r>
      <w:r w:rsidR="00E0176F">
        <w:t xml:space="preserve"> Regional Medical Center</w:t>
      </w:r>
      <w:r w:rsidR="0061034E">
        <w:t xml:space="preserve">’s 2013 </w:t>
      </w:r>
      <w:r>
        <w:t xml:space="preserve">strategic initiatives </w:t>
      </w:r>
      <w:r w:rsidR="0061034E">
        <w:t xml:space="preserve">included </w:t>
      </w:r>
      <w:r>
        <w:t xml:space="preserve">applying </w:t>
      </w:r>
      <w:r w:rsidR="005A3AC5">
        <w:t xml:space="preserve">proven </w:t>
      </w:r>
      <w:r>
        <w:t>principles and methods of</w:t>
      </w:r>
      <w:r w:rsidR="00C52728">
        <w:t xml:space="preserve"> the</w:t>
      </w:r>
      <w:r w:rsidR="004064ED">
        <w:t xml:space="preserve"> </w:t>
      </w:r>
      <w:r w:rsidR="00730C92" w:rsidRPr="00730C92">
        <w:rPr>
          <w:u w:val="single"/>
        </w:rPr>
        <w:t>T</w:t>
      </w:r>
      <w:r w:rsidR="00730C92">
        <w:t xml:space="preserve">heory of </w:t>
      </w:r>
      <w:r w:rsidR="004064ED" w:rsidRPr="00730C92">
        <w:t>C</w:t>
      </w:r>
      <w:r w:rsidR="00730C92">
        <w:t>onstraints</w:t>
      </w:r>
      <w:r w:rsidR="004064ED">
        <w:t xml:space="preserve">, </w:t>
      </w:r>
      <w:r w:rsidR="004064ED" w:rsidRPr="00C50596">
        <w:rPr>
          <w:u w:val="single"/>
        </w:rPr>
        <w:t>L</w:t>
      </w:r>
      <w:r w:rsidR="004064ED">
        <w:t xml:space="preserve">ean, </w:t>
      </w:r>
      <w:r w:rsidR="005A3AC5">
        <w:t xml:space="preserve">and </w:t>
      </w:r>
      <w:r w:rsidR="00730C92" w:rsidRPr="00730C92">
        <w:rPr>
          <w:u w:val="single"/>
        </w:rPr>
        <w:t>S</w:t>
      </w:r>
      <w:r w:rsidR="00730C92">
        <w:t xml:space="preserve">ix </w:t>
      </w:r>
      <w:r w:rsidR="004064ED">
        <w:t>Sigma (</w:t>
      </w:r>
      <w:r w:rsidR="00730C92">
        <w:t xml:space="preserve">TLS aka </w:t>
      </w:r>
      <w:r w:rsidR="004064ED">
        <w:t>“CL6”</w:t>
      </w:r>
      <w:r w:rsidR="008F653F">
        <w:t xml:space="preserve"> </w:t>
      </w:r>
      <w:r w:rsidR="00B070DC">
        <w:t>).</w:t>
      </w:r>
      <w:r>
        <w:t xml:space="preserve"> </w:t>
      </w:r>
      <w:r w:rsidR="007C44B1">
        <w:t xml:space="preserve">Earlier, the CEO arranged a showing of </w:t>
      </w:r>
      <w:r w:rsidR="007C44B1" w:rsidRPr="007C44B1">
        <w:rPr>
          <w:i/>
        </w:rPr>
        <w:t>The Goal</w:t>
      </w:r>
      <w:r w:rsidR="007C44B1">
        <w:t xml:space="preserve"> movie and </w:t>
      </w:r>
      <w:r w:rsidR="00B27FC8">
        <w:t xml:space="preserve">a </w:t>
      </w:r>
      <w:r w:rsidR="007C44B1">
        <w:t xml:space="preserve">facilitated debrief for 50 of his managers and directors. He </w:t>
      </w:r>
      <w:r w:rsidR="00FD210A">
        <w:t xml:space="preserve">also </w:t>
      </w:r>
      <w:r w:rsidR="007C44B1">
        <w:t xml:space="preserve">recruited and hired a certified Six Sigma Black Belt in January, 2013. </w:t>
      </w:r>
      <w:r w:rsidR="008F653F">
        <w:t>I</w:t>
      </w:r>
      <w:r w:rsidR="007C44B1">
        <w:t xml:space="preserve">nitial results </w:t>
      </w:r>
      <w:r w:rsidR="008F653F">
        <w:t xml:space="preserve">have been </w:t>
      </w:r>
      <w:r w:rsidR="007C44B1">
        <w:t xml:space="preserve">impressive and </w:t>
      </w:r>
      <w:r w:rsidR="00FD210A">
        <w:t xml:space="preserve">DRMC </w:t>
      </w:r>
      <w:r w:rsidR="007C44B1">
        <w:t>plan</w:t>
      </w:r>
      <w:r w:rsidR="00FD210A">
        <w:t>s</w:t>
      </w:r>
      <w:r w:rsidR="007C44B1">
        <w:t xml:space="preserve"> additional </w:t>
      </w:r>
      <w:r w:rsidR="00621E0C">
        <w:t>TLS</w:t>
      </w:r>
      <w:r w:rsidR="007C44B1">
        <w:t xml:space="preserve"> </w:t>
      </w:r>
      <w:r w:rsidR="00FD210A">
        <w:t>applications</w:t>
      </w:r>
      <w:r w:rsidR="007C44B1">
        <w:t xml:space="preserve"> in this area and others.</w:t>
      </w:r>
    </w:p>
    <w:p w:rsidR="004155E8" w:rsidRPr="00B93F66" w:rsidRDefault="004155E8" w:rsidP="008B7ED9">
      <w:pPr>
        <w:spacing w:after="0" w:line="240" w:lineRule="auto"/>
        <w:jc w:val="center"/>
        <w:rPr>
          <w:b/>
        </w:rPr>
      </w:pPr>
      <w:r w:rsidRPr="00887577">
        <w:rPr>
          <w:b/>
          <w:u w:val="single"/>
        </w:rPr>
        <w:t xml:space="preserve">What </w:t>
      </w:r>
      <w:r w:rsidR="00B93F66">
        <w:rPr>
          <w:b/>
          <w:u w:val="single"/>
        </w:rPr>
        <w:t>T</w:t>
      </w:r>
      <w:r w:rsidRPr="00887577">
        <w:rPr>
          <w:b/>
          <w:u w:val="single"/>
        </w:rPr>
        <w:t>o Change</w:t>
      </w:r>
      <w:r w:rsidR="00B93F66">
        <w:rPr>
          <w:b/>
        </w:rPr>
        <w:t>?</w:t>
      </w:r>
    </w:p>
    <w:p w:rsidR="00671EBC" w:rsidRDefault="00730C92" w:rsidP="00887577">
      <w:pPr>
        <w:spacing w:after="0" w:line="240" w:lineRule="auto"/>
      </w:pPr>
      <w:r>
        <w:t xml:space="preserve">Several </w:t>
      </w:r>
      <w:r w:rsidR="00EF30B5">
        <w:t xml:space="preserve">Undesirable Effects (UDE’s) </w:t>
      </w:r>
      <w:r w:rsidR="00CE7EAF">
        <w:t>and their causes</w:t>
      </w:r>
      <w:r w:rsidR="00BC3643">
        <w:t xml:space="preserve"> </w:t>
      </w:r>
      <w:r>
        <w:t xml:space="preserve">required analysis. </w:t>
      </w:r>
      <w:r w:rsidR="00BE2A8E">
        <w:t xml:space="preserve">If patients experience lengthy wait times, they are extremely dissatisfied. Mortality rates are </w:t>
      </w:r>
      <w:r w:rsidR="007D799E">
        <w:t xml:space="preserve">also </w:t>
      </w:r>
      <w:r w:rsidR="0066678E">
        <w:t xml:space="preserve">higher when </w:t>
      </w:r>
      <w:r w:rsidR="007D799E">
        <w:t>these delays occur</w:t>
      </w:r>
      <w:r w:rsidR="00050F2E">
        <w:t>,</w:t>
      </w:r>
      <w:r w:rsidR="00B27FC8">
        <w:t xml:space="preserve"> so </w:t>
      </w:r>
      <w:r w:rsidR="0066678E">
        <w:t xml:space="preserve">longer </w:t>
      </w:r>
      <w:r w:rsidR="00774F67">
        <w:t>Length of Stay</w:t>
      </w:r>
      <w:r w:rsidR="0066678E">
        <w:t xml:space="preserve"> (LOS)</w:t>
      </w:r>
      <w:r w:rsidR="00774F67">
        <w:t xml:space="preserve"> correlat</w:t>
      </w:r>
      <w:r w:rsidR="0066678E">
        <w:t xml:space="preserve">es </w:t>
      </w:r>
      <w:r w:rsidR="00774F67">
        <w:t xml:space="preserve">with </w:t>
      </w:r>
      <w:r w:rsidR="00B27FC8">
        <w:t xml:space="preserve">poor outcomes and </w:t>
      </w:r>
      <w:r w:rsidR="00671EBC">
        <w:t>greater risk of death</w:t>
      </w:r>
      <w:r w:rsidR="00B27FC8">
        <w:t>.</w:t>
      </w:r>
      <w:r w:rsidR="00671EBC">
        <w:t xml:space="preserve"> </w:t>
      </w:r>
      <w:r w:rsidR="00E76783">
        <w:t xml:space="preserve">If </w:t>
      </w:r>
      <w:r w:rsidR="007D799E">
        <w:t xml:space="preserve">a patient leaves before </w:t>
      </w:r>
      <w:r w:rsidR="00416180">
        <w:t>their Medical Screening Exam</w:t>
      </w:r>
      <w:r w:rsidR="00931DE0">
        <w:t xml:space="preserve"> (MSE)</w:t>
      </w:r>
      <w:r w:rsidR="00050F2E">
        <w:t>,</w:t>
      </w:r>
      <w:r w:rsidR="00E76783">
        <w:t xml:space="preserve"> the department cannot address their </w:t>
      </w:r>
      <w:r w:rsidR="00416180">
        <w:t>illness or injur</w:t>
      </w:r>
      <w:r w:rsidR="00E76783">
        <w:t>y,</w:t>
      </w:r>
      <w:r w:rsidR="00416180">
        <w:t xml:space="preserve"> that may </w:t>
      </w:r>
      <w:r>
        <w:t xml:space="preserve">even </w:t>
      </w:r>
      <w:r w:rsidR="00416180">
        <w:t xml:space="preserve">be </w:t>
      </w:r>
      <w:r w:rsidR="0066678E">
        <w:t>life threatening</w:t>
      </w:r>
      <w:r w:rsidR="007D799E">
        <w:t xml:space="preserve">. </w:t>
      </w:r>
      <w:r w:rsidR="00B27FC8">
        <w:t xml:space="preserve">Designated as </w:t>
      </w:r>
      <w:r w:rsidR="007D799E">
        <w:t xml:space="preserve">LWOT </w:t>
      </w:r>
      <w:r w:rsidR="00B27FC8">
        <w:t>(</w:t>
      </w:r>
      <w:r w:rsidR="007D799E">
        <w:t>Left WithOut Treatment)</w:t>
      </w:r>
      <w:r w:rsidR="00B27FC8">
        <w:t xml:space="preserve">, </w:t>
      </w:r>
      <w:r w:rsidR="00363381">
        <w:t xml:space="preserve">this </w:t>
      </w:r>
      <w:r w:rsidR="00B27FC8">
        <w:t>is a</w:t>
      </w:r>
      <w:r w:rsidR="00671EBC">
        <w:t xml:space="preserve"> </w:t>
      </w:r>
      <w:r w:rsidR="007D799E">
        <w:t xml:space="preserve">primary </w:t>
      </w:r>
      <w:r w:rsidR="00671EBC">
        <w:t>quality of care</w:t>
      </w:r>
      <w:r w:rsidR="00B27FC8">
        <w:t xml:space="preserve"> issue. </w:t>
      </w:r>
      <w:r w:rsidR="00671EBC">
        <w:t xml:space="preserve"> </w:t>
      </w:r>
      <w:r w:rsidR="00A81D7F">
        <w:t>P</w:t>
      </w:r>
      <w:r w:rsidR="00314F33">
        <w:t>atients leav</w:t>
      </w:r>
      <w:r w:rsidR="00A81D7F">
        <w:t>ing</w:t>
      </w:r>
      <w:r w:rsidR="00314F33">
        <w:t xml:space="preserve"> without treatment </w:t>
      </w:r>
      <w:r w:rsidR="00BC3643">
        <w:t xml:space="preserve">also </w:t>
      </w:r>
      <w:r w:rsidR="00D37137">
        <w:t xml:space="preserve">become </w:t>
      </w:r>
      <w:r w:rsidR="00671EBC">
        <w:t>a source of lost revenue</w:t>
      </w:r>
      <w:r w:rsidR="00D37137">
        <w:t>s</w:t>
      </w:r>
      <w:r w:rsidR="00BC3643">
        <w:t xml:space="preserve"> (</w:t>
      </w:r>
      <w:r w:rsidR="00671EBC">
        <w:t>from their Emergency Department visit</w:t>
      </w:r>
      <w:r w:rsidR="00A81D7F">
        <w:t xml:space="preserve"> and </w:t>
      </w:r>
      <w:r w:rsidR="00671EBC">
        <w:t xml:space="preserve">from their potential </w:t>
      </w:r>
      <w:r w:rsidR="00A81D7F">
        <w:t xml:space="preserve">hospital </w:t>
      </w:r>
      <w:r w:rsidR="00671EBC">
        <w:t>admission</w:t>
      </w:r>
      <w:r w:rsidR="00BC3643">
        <w:t>)</w:t>
      </w:r>
      <w:r w:rsidR="00671EBC">
        <w:t xml:space="preserve">. </w:t>
      </w:r>
      <w:r w:rsidR="00D37137">
        <w:t>Upon analysis of th</w:t>
      </w:r>
      <w:r w:rsidR="009E0F2B">
        <w:t xml:space="preserve">e </w:t>
      </w:r>
      <w:r w:rsidR="0032194D">
        <w:t>Current Reality T</w:t>
      </w:r>
      <w:r w:rsidR="00D37137">
        <w:t xml:space="preserve">ree (CRT) of </w:t>
      </w:r>
      <w:r w:rsidR="009E0F2B">
        <w:t xml:space="preserve">these </w:t>
      </w:r>
      <w:r w:rsidR="00DC4E72">
        <w:t xml:space="preserve">negative </w:t>
      </w:r>
      <w:r w:rsidR="00D37137">
        <w:t xml:space="preserve">effects and </w:t>
      </w:r>
      <w:r>
        <w:t xml:space="preserve">their </w:t>
      </w:r>
      <w:r w:rsidR="00D37137">
        <w:t xml:space="preserve">causes, </w:t>
      </w:r>
      <w:r w:rsidR="00C3426A">
        <w:t xml:space="preserve">DRMC </w:t>
      </w:r>
      <w:r w:rsidR="00671EBC">
        <w:t xml:space="preserve">decided to focus on reducing LWOTs </w:t>
      </w:r>
      <w:r w:rsidR="00D37137">
        <w:t xml:space="preserve">to gain </w:t>
      </w:r>
      <w:r w:rsidR="00671EBC">
        <w:t xml:space="preserve">the most significant </w:t>
      </w:r>
      <w:r w:rsidR="00EE3A84">
        <w:t xml:space="preserve">positive </w:t>
      </w:r>
      <w:r w:rsidR="00671EBC">
        <w:t>impact on quality of care</w:t>
      </w:r>
      <w:r w:rsidR="00A81D7F">
        <w:t xml:space="preserve">, patient satisfaction </w:t>
      </w:r>
      <w:r w:rsidR="00671EBC">
        <w:t xml:space="preserve">and </w:t>
      </w:r>
      <w:r w:rsidR="00A81D7F">
        <w:t xml:space="preserve">the hospital’s </w:t>
      </w:r>
      <w:r w:rsidR="00671EBC">
        <w:t>fina</w:t>
      </w:r>
      <w:r w:rsidR="00A81D7F">
        <w:t>ncial security.</w:t>
      </w:r>
    </w:p>
    <w:p w:rsidR="00BD69A3" w:rsidRDefault="00BD69A3" w:rsidP="00887577">
      <w:pPr>
        <w:spacing w:after="0" w:line="240" w:lineRule="auto"/>
      </w:pPr>
    </w:p>
    <w:p w:rsidR="00BC3643" w:rsidRDefault="00B2147C" w:rsidP="00461339">
      <w:pPr>
        <w:spacing w:after="0" w:line="240" w:lineRule="auto"/>
        <w:jc w:val="center"/>
      </w:pPr>
      <w:r>
        <w:rPr>
          <w:u w:val="single"/>
        </w:rPr>
        <w:t xml:space="preserve">Usual </w:t>
      </w:r>
      <w:r w:rsidR="00BC3643" w:rsidRPr="00416180">
        <w:rPr>
          <w:u w:val="single"/>
        </w:rPr>
        <w:t>Steps</w:t>
      </w:r>
      <w:r w:rsidR="00BC3643">
        <w:t xml:space="preserve">: </w:t>
      </w:r>
      <w:r w:rsidR="00931DE0">
        <w:t>Arrival</w:t>
      </w:r>
      <w:r w:rsidR="00BD69A3">
        <w:t xml:space="preserve"> </w:t>
      </w:r>
      <w:r w:rsidR="00BD69A3">
        <w:sym w:font="Wingdings" w:char="F0E0"/>
      </w:r>
      <w:r w:rsidR="00BD69A3">
        <w:t xml:space="preserve"> RN-Triage</w:t>
      </w:r>
      <w:r w:rsidR="00BD69A3">
        <w:sym w:font="Wingdings" w:char="F0E0"/>
      </w:r>
      <w:r w:rsidR="00BD69A3">
        <w:t xml:space="preserve"> </w:t>
      </w:r>
      <w:r w:rsidR="008D1021">
        <w:t xml:space="preserve">Bed </w:t>
      </w:r>
      <w:r w:rsidR="008D1021">
        <w:sym w:font="Wingdings" w:char="F0E0"/>
      </w:r>
      <w:r w:rsidR="008D1021">
        <w:t xml:space="preserve"> MD-MSE</w:t>
      </w:r>
      <w:r w:rsidR="008D1021">
        <w:sym w:font="Wingdings" w:char="F0E0"/>
      </w:r>
      <w:bookmarkStart w:id="0" w:name="_GoBack"/>
      <w:bookmarkEnd w:id="0"/>
      <w:r w:rsidR="008D1021">
        <w:t xml:space="preserve">Tests? </w:t>
      </w:r>
      <w:r w:rsidR="008D1021">
        <w:sym w:font="Wingdings" w:char="F0E0"/>
      </w:r>
      <w:r w:rsidR="008D1021">
        <w:t xml:space="preserve"> Disposition-Decision </w:t>
      </w:r>
      <w:r w:rsidR="008D1021">
        <w:sym w:font="Wingdings" w:char="F0E0"/>
      </w:r>
      <w:r w:rsidR="008D1021">
        <w:t xml:space="preserve"> </w:t>
      </w:r>
      <w:r w:rsidR="00C50596">
        <w:t>Admit</w:t>
      </w:r>
      <w:r w:rsidR="00730C92">
        <w:t xml:space="preserve">, </w:t>
      </w:r>
      <w:r w:rsidR="00D7265B">
        <w:t>Depart</w:t>
      </w:r>
      <w:r w:rsidR="00730C92">
        <w:t xml:space="preserve">, </w:t>
      </w:r>
      <w:r w:rsidR="00D7265B">
        <w:t>Refer</w:t>
      </w:r>
      <w:r w:rsidR="00C50596">
        <w:t xml:space="preserve"> or </w:t>
      </w:r>
      <w:r w:rsidR="00B16954">
        <w:t>Other</w:t>
      </w:r>
    </w:p>
    <w:p w:rsidR="00416180" w:rsidRDefault="00416180" w:rsidP="00887577">
      <w:pPr>
        <w:spacing w:after="0" w:line="240" w:lineRule="auto"/>
      </w:pPr>
    </w:p>
    <w:p w:rsidR="00523D9C" w:rsidRDefault="00D37137" w:rsidP="00887577">
      <w:pPr>
        <w:spacing w:after="0" w:line="240" w:lineRule="auto"/>
      </w:pPr>
      <w:r>
        <w:t>R</w:t>
      </w:r>
      <w:r w:rsidR="00671EBC">
        <w:t xml:space="preserve">egression analyses were conducted to </w:t>
      </w:r>
      <w:r w:rsidR="00A77D7A">
        <w:t xml:space="preserve">determine </w:t>
      </w:r>
      <w:r w:rsidR="00DC23DB">
        <w:t xml:space="preserve">what </w:t>
      </w:r>
      <w:r w:rsidR="00E8029E">
        <w:t xml:space="preserve">factors </w:t>
      </w:r>
      <w:r w:rsidR="00A4747E">
        <w:t xml:space="preserve">most </w:t>
      </w:r>
      <w:r w:rsidR="00E8029E">
        <w:t>affect</w:t>
      </w:r>
      <w:r w:rsidR="00A4747E">
        <w:t xml:space="preserve"> LWOT</w:t>
      </w:r>
      <w:r w:rsidR="00671EBC">
        <w:t xml:space="preserve">. </w:t>
      </w:r>
      <w:r w:rsidR="00A4747E">
        <w:t xml:space="preserve">Variables investigated included volume of </w:t>
      </w:r>
      <w:r w:rsidR="00671EBC">
        <w:t>patient</w:t>
      </w:r>
      <w:r w:rsidR="00A4747E">
        <w:t xml:space="preserve">s, </w:t>
      </w:r>
      <w:r w:rsidR="009E5D42">
        <w:t>Length of S</w:t>
      </w:r>
      <w:r w:rsidR="00671EBC">
        <w:t xml:space="preserve">tay, </w:t>
      </w:r>
      <w:r w:rsidR="00E76783">
        <w:t xml:space="preserve">Arrival </w:t>
      </w:r>
      <w:r w:rsidR="00E774FD">
        <w:t>to T</w:t>
      </w:r>
      <w:r w:rsidR="009E5D42">
        <w:t>riage time</w:t>
      </w:r>
      <w:r w:rsidR="00671EBC">
        <w:t xml:space="preserve">, </w:t>
      </w:r>
      <w:r w:rsidR="00E76783">
        <w:t xml:space="preserve">Arrival </w:t>
      </w:r>
      <w:r w:rsidR="00671EBC">
        <w:t xml:space="preserve">to </w:t>
      </w:r>
      <w:r w:rsidR="00E774FD">
        <w:t>B</w:t>
      </w:r>
      <w:r w:rsidR="00671EBC">
        <w:t>ed</w:t>
      </w:r>
      <w:r w:rsidR="00E774FD">
        <w:t xml:space="preserve"> time</w:t>
      </w:r>
      <w:r w:rsidR="00671EBC">
        <w:t xml:space="preserve">, </w:t>
      </w:r>
      <w:r w:rsidR="005B2326">
        <w:t xml:space="preserve">Arrival </w:t>
      </w:r>
      <w:r w:rsidR="00E774FD">
        <w:t xml:space="preserve">to MSE time and others.  </w:t>
      </w:r>
      <w:r w:rsidR="0053576C">
        <w:t xml:space="preserve">The </w:t>
      </w:r>
      <w:r w:rsidR="00E774FD">
        <w:t xml:space="preserve">MSE </w:t>
      </w:r>
      <w:r w:rsidR="009E5D42">
        <w:t xml:space="preserve">is conducted by a </w:t>
      </w:r>
      <w:r w:rsidR="00E774FD">
        <w:t>MD or mid-level provider</w:t>
      </w:r>
      <w:r w:rsidR="00B138EE">
        <w:t xml:space="preserve">, i.e., </w:t>
      </w:r>
      <w:r w:rsidR="009E5D42">
        <w:t xml:space="preserve">a </w:t>
      </w:r>
      <w:r w:rsidR="00E774FD">
        <w:t xml:space="preserve">Physician’s Assistant (PA), or </w:t>
      </w:r>
      <w:r w:rsidR="0053576C">
        <w:t xml:space="preserve">a </w:t>
      </w:r>
      <w:r w:rsidR="00E774FD">
        <w:t>Nurse Practitioner (NP)</w:t>
      </w:r>
      <w:r w:rsidR="009E5D42">
        <w:t>.</w:t>
      </w:r>
      <w:r w:rsidR="00671EBC">
        <w:t xml:space="preserve"> </w:t>
      </w:r>
      <w:r w:rsidR="00C45DA0">
        <w:t>The single factor that had</w:t>
      </w:r>
      <w:r w:rsidR="003F0CC2">
        <w:t xml:space="preserve"> a statistically significant </w:t>
      </w:r>
      <w:r w:rsidR="00A81D7F">
        <w:t xml:space="preserve">effect on </w:t>
      </w:r>
      <w:r w:rsidR="003F0CC2">
        <w:t xml:space="preserve">LWOT </w:t>
      </w:r>
      <w:r w:rsidR="00C45DA0">
        <w:t>was</w:t>
      </w:r>
      <w:r w:rsidR="003F0CC2">
        <w:t xml:space="preserve"> Arrival to </w:t>
      </w:r>
      <w:r w:rsidR="007A039F">
        <w:t>MSE</w:t>
      </w:r>
      <w:r w:rsidR="003F0CC2">
        <w:t>.</w:t>
      </w:r>
    </w:p>
    <w:p w:rsidR="00862E14" w:rsidRDefault="00FA4732" w:rsidP="00FC076D">
      <w:pPr>
        <w:spacing w:after="0" w:line="240" w:lineRule="auto"/>
        <w:jc w:val="center"/>
        <w:rPr>
          <w:rFonts w:ascii="Calibri" w:eastAsia="Times New Roman" w:hAnsi="Calibri" w:cs="Times New Roman"/>
          <w:color w:val="000000"/>
        </w:rPr>
      </w:pPr>
      <w:r w:rsidRPr="00FC076D">
        <w:rPr>
          <w:u w:val="single"/>
        </w:rPr>
        <w:t xml:space="preserve">Baseline </w:t>
      </w:r>
      <w:r w:rsidR="00862E14" w:rsidRPr="00FC076D">
        <w:rPr>
          <w:u w:val="single"/>
        </w:rPr>
        <w:t>DRMC Emergency Department</w:t>
      </w:r>
      <w:r w:rsidR="00671EBC" w:rsidRPr="00FC076D">
        <w:rPr>
          <w:u w:val="single"/>
        </w:rPr>
        <w:t xml:space="preserve"> statistics from 2012</w:t>
      </w:r>
      <w:r w:rsidR="006203D9" w:rsidRPr="00FC076D">
        <w:rPr>
          <w:u w:val="single"/>
        </w:rPr>
        <w:t>,</w:t>
      </w:r>
      <w:r w:rsidRPr="00FC076D">
        <w:rPr>
          <w:u w:val="single"/>
        </w:rPr>
        <w:t xml:space="preserve"> </w:t>
      </w:r>
      <w:r w:rsidR="00D904AD" w:rsidRPr="00FC076D">
        <w:rPr>
          <w:u w:val="single"/>
        </w:rPr>
        <w:t xml:space="preserve">based on </w:t>
      </w:r>
      <w:r w:rsidR="0045183E" w:rsidRPr="00FC076D">
        <w:rPr>
          <w:rFonts w:ascii="Calibri" w:eastAsia="Times New Roman" w:hAnsi="Calibri" w:cs="Times New Roman"/>
          <w:color w:val="000000"/>
          <w:u w:val="single"/>
        </w:rPr>
        <w:t>Average Daily Visits of 127</w:t>
      </w:r>
      <w:r w:rsidR="00862E14" w:rsidRPr="00FC076D">
        <w:rPr>
          <w:rFonts w:ascii="Calibri" w:eastAsia="Times New Roman" w:hAnsi="Calibri" w:cs="Times New Roman"/>
          <w:color w:val="000000"/>
          <w:u w:val="single"/>
        </w:rPr>
        <w:t xml:space="preserve"> </w:t>
      </w:r>
      <w:r w:rsidR="0045183E" w:rsidRPr="00FC076D">
        <w:rPr>
          <w:rFonts w:ascii="Calibri" w:eastAsia="Times New Roman" w:hAnsi="Calibri" w:cs="Times New Roman"/>
          <w:color w:val="000000"/>
          <w:u w:val="single"/>
        </w:rPr>
        <w:t>Patients</w:t>
      </w:r>
      <w:r w:rsidR="00D904AD">
        <w:rPr>
          <w:rFonts w:ascii="Calibri" w:eastAsia="Times New Roman" w:hAnsi="Calibri" w:cs="Times New Roman"/>
          <w:color w:val="000000"/>
        </w:rPr>
        <w:t>:</w:t>
      </w:r>
    </w:p>
    <w:p w:rsidR="00862E14" w:rsidRDefault="00862E14" w:rsidP="00862E14">
      <w:pPr>
        <w:spacing w:after="0" w:line="240" w:lineRule="auto"/>
        <w:rPr>
          <w:rFonts w:ascii="Calibri" w:eastAsia="Times New Roman" w:hAnsi="Calibri" w:cs="Times New Roman"/>
          <w:color w:val="000000"/>
        </w:rPr>
      </w:pPr>
      <w:r>
        <w:rPr>
          <w:rFonts w:ascii="Calibri" w:eastAsia="Times New Roman" w:hAnsi="Calibri" w:cs="Times New Roman"/>
          <w:color w:val="000000"/>
        </w:rPr>
        <w:t>Average a</w:t>
      </w:r>
      <w:r w:rsidR="0045183E" w:rsidRPr="003F0CC2">
        <w:rPr>
          <w:rFonts w:ascii="Calibri" w:eastAsia="Times New Roman" w:hAnsi="Calibri" w:cs="Times New Roman"/>
          <w:color w:val="000000"/>
        </w:rPr>
        <w:t xml:space="preserve">rrival </w:t>
      </w:r>
      <w:r>
        <w:rPr>
          <w:rFonts w:ascii="Calibri" w:eastAsia="Times New Roman" w:hAnsi="Calibri" w:cs="Times New Roman"/>
          <w:color w:val="000000"/>
        </w:rPr>
        <w:t xml:space="preserve">time </w:t>
      </w:r>
      <w:r w:rsidR="0045183E" w:rsidRPr="003F0CC2">
        <w:rPr>
          <w:rFonts w:ascii="Calibri" w:eastAsia="Times New Roman" w:hAnsi="Calibri" w:cs="Times New Roman"/>
          <w:color w:val="000000"/>
        </w:rPr>
        <w:t>to MSE</w:t>
      </w:r>
      <w:r>
        <w:rPr>
          <w:rFonts w:ascii="Calibri" w:eastAsia="Times New Roman" w:hAnsi="Calibri" w:cs="Times New Roman"/>
          <w:color w:val="000000"/>
        </w:rPr>
        <w:t xml:space="preserve"> = </w:t>
      </w:r>
      <w:r>
        <w:rPr>
          <w:rFonts w:ascii="Calibri" w:eastAsia="Times New Roman" w:hAnsi="Calibri" w:cs="Times New Roman"/>
          <w:color w:val="000000"/>
        </w:rPr>
        <w:tab/>
        <w:t xml:space="preserve">  </w:t>
      </w:r>
      <w:r w:rsidR="0045183E" w:rsidRPr="003F0CC2">
        <w:rPr>
          <w:rFonts w:ascii="Calibri" w:eastAsia="Times New Roman" w:hAnsi="Calibri" w:cs="Times New Roman"/>
          <w:color w:val="000000"/>
        </w:rPr>
        <w:t>88</w:t>
      </w:r>
      <w:r>
        <w:rPr>
          <w:rFonts w:ascii="Calibri" w:eastAsia="Times New Roman" w:hAnsi="Calibri" w:cs="Times New Roman"/>
          <w:color w:val="000000"/>
        </w:rPr>
        <w:t xml:space="preserve"> </w:t>
      </w:r>
      <w:r w:rsidR="00220448">
        <w:rPr>
          <w:rFonts w:ascii="Calibri" w:eastAsia="Times New Roman" w:hAnsi="Calibri" w:cs="Times New Roman"/>
          <w:color w:val="000000"/>
        </w:rPr>
        <w:t>m</w:t>
      </w:r>
      <w:r w:rsidR="0045183E" w:rsidRPr="003F0CC2">
        <w:rPr>
          <w:rFonts w:ascii="Calibri" w:eastAsia="Times New Roman" w:hAnsi="Calibri" w:cs="Times New Roman"/>
          <w:color w:val="000000"/>
        </w:rPr>
        <w:t>inutes</w:t>
      </w:r>
      <w:r w:rsidR="00D904AD">
        <w:rPr>
          <w:rFonts w:ascii="Calibri" w:eastAsia="Times New Roman" w:hAnsi="Calibri" w:cs="Times New Roman"/>
          <w:color w:val="000000"/>
        </w:rPr>
        <w:t xml:space="preserve"> (vs. 75 minutes </w:t>
      </w:r>
      <w:r w:rsidR="00B85322">
        <w:rPr>
          <w:rFonts w:ascii="Calibri" w:eastAsia="Times New Roman" w:hAnsi="Calibri" w:cs="Times New Roman"/>
          <w:color w:val="000000"/>
        </w:rPr>
        <w:t xml:space="preserve">average </w:t>
      </w:r>
      <w:r w:rsidR="00D904AD">
        <w:rPr>
          <w:rFonts w:ascii="Calibri" w:eastAsia="Times New Roman" w:hAnsi="Calibri" w:cs="Times New Roman"/>
          <w:color w:val="000000"/>
        </w:rPr>
        <w:t>in VA and 55 minutes</w:t>
      </w:r>
      <w:r w:rsidR="00B85322">
        <w:rPr>
          <w:rFonts w:ascii="Calibri" w:eastAsia="Times New Roman" w:hAnsi="Calibri" w:cs="Times New Roman"/>
          <w:color w:val="000000"/>
        </w:rPr>
        <w:t xml:space="preserve"> average</w:t>
      </w:r>
      <w:r w:rsidR="00D904AD">
        <w:rPr>
          <w:rFonts w:ascii="Calibri" w:eastAsia="Times New Roman" w:hAnsi="Calibri" w:cs="Times New Roman"/>
          <w:color w:val="000000"/>
        </w:rPr>
        <w:t xml:space="preserve"> in the U.S.)</w:t>
      </w:r>
    </w:p>
    <w:p w:rsidR="0098187D" w:rsidRDefault="00862E14" w:rsidP="0098187D">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Average </w:t>
      </w:r>
      <w:r w:rsidR="0045183E" w:rsidRPr="003F0CC2">
        <w:rPr>
          <w:rFonts w:ascii="Calibri" w:eastAsia="Times New Roman" w:hAnsi="Calibri" w:cs="Times New Roman"/>
          <w:color w:val="000000"/>
        </w:rPr>
        <w:t>Length of Stay</w:t>
      </w:r>
      <w:r w:rsidR="0045183E" w:rsidRPr="003F0CC2">
        <w:rPr>
          <w:rFonts w:ascii="Calibri" w:eastAsia="Times New Roman" w:hAnsi="Calibri" w:cs="Times New Roman"/>
          <w:color w:val="000000"/>
        </w:rPr>
        <w:tab/>
      </w:r>
      <w:r>
        <w:rPr>
          <w:rFonts w:ascii="Calibri" w:eastAsia="Times New Roman" w:hAnsi="Calibri" w:cs="Times New Roman"/>
          <w:color w:val="000000"/>
        </w:rPr>
        <w:t xml:space="preserve"> = </w:t>
      </w:r>
      <w:r>
        <w:rPr>
          <w:rFonts w:ascii="Calibri" w:eastAsia="Times New Roman" w:hAnsi="Calibri" w:cs="Times New Roman"/>
          <w:color w:val="000000"/>
        </w:rPr>
        <w:tab/>
      </w:r>
      <w:r w:rsidR="0045183E" w:rsidRPr="003F0CC2">
        <w:rPr>
          <w:rFonts w:ascii="Calibri" w:eastAsia="Times New Roman" w:hAnsi="Calibri" w:cs="Times New Roman"/>
          <w:color w:val="000000"/>
        </w:rPr>
        <w:t>245</w:t>
      </w:r>
      <w:r>
        <w:rPr>
          <w:rFonts w:ascii="Calibri" w:eastAsia="Times New Roman" w:hAnsi="Calibri" w:cs="Times New Roman"/>
          <w:color w:val="000000"/>
        </w:rPr>
        <w:t xml:space="preserve"> </w:t>
      </w:r>
      <w:r w:rsidR="00220448">
        <w:rPr>
          <w:rFonts w:ascii="Calibri" w:eastAsia="Times New Roman" w:hAnsi="Calibri" w:cs="Times New Roman"/>
          <w:color w:val="000000"/>
        </w:rPr>
        <w:t>m</w:t>
      </w:r>
      <w:r w:rsidR="0045183E" w:rsidRPr="003F0CC2">
        <w:rPr>
          <w:rFonts w:ascii="Calibri" w:eastAsia="Times New Roman" w:hAnsi="Calibri" w:cs="Times New Roman"/>
          <w:color w:val="000000"/>
        </w:rPr>
        <w:t>inutes</w:t>
      </w:r>
    </w:p>
    <w:p w:rsidR="0045183E" w:rsidRPr="003F0CC2" w:rsidRDefault="0098187D" w:rsidP="0098187D">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Average </w:t>
      </w:r>
      <w:r w:rsidR="0045183E" w:rsidRPr="003F0CC2">
        <w:rPr>
          <w:rFonts w:ascii="Calibri" w:eastAsia="Times New Roman" w:hAnsi="Calibri" w:cs="Times New Roman"/>
          <w:color w:val="000000"/>
        </w:rPr>
        <w:t>LWOT %</w:t>
      </w:r>
      <w:r>
        <w:rPr>
          <w:rFonts w:ascii="Calibri" w:eastAsia="Times New Roman" w:hAnsi="Calibri" w:cs="Times New Roman"/>
          <w:color w:val="000000"/>
        </w:rPr>
        <w:t xml:space="preserve"> = </w:t>
      </w:r>
      <w:r>
        <w:rPr>
          <w:rFonts w:ascii="Calibri" w:eastAsia="Times New Roman" w:hAnsi="Calibri" w:cs="Times New Roman"/>
          <w:color w:val="000000"/>
        </w:rPr>
        <w:tab/>
      </w:r>
      <w:r>
        <w:rPr>
          <w:rFonts w:ascii="Calibri" w:eastAsia="Times New Roman" w:hAnsi="Calibri" w:cs="Times New Roman"/>
          <w:color w:val="000000"/>
        </w:rPr>
        <w:tab/>
        <w:t xml:space="preserve"> </w:t>
      </w:r>
      <w:r w:rsidR="0045183E" w:rsidRPr="003F0CC2">
        <w:rPr>
          <w:rFonts w:ascii="Calibri" w:eastAsia="Times New Roman" w:hAnsi="Calibri" w:cs="Times New Roman"/>
          <w:color w:val="000000"/>
        </w:rPr>
        <w:t>8.1%</w:t>
      </w:r>
      <w:r w:rsidR="0045183E" w:rsidRPr="003F0CC2">
        <w:rPr>
          <w:rFonts w:ascii="Calibri" w:eastAsia="Times New Roman" w:hAnsi="Calibri" w:cs="Times New Roman"/>
          <w:color w:val="000000"/>
        </w:rPr>
        <w:tab/>
        <w:t> </w:t>
      </w:r>
    </w:p>
    <w:p w:rsidR="004155E8" w:rsidRPr="00561071" w:rsidRDefault="004155E8" w:rsidP="008B7ED9">
      <w:pPr>
        <w:spacing w:after="0" w:line="240" w:lineRule="auto"/>
        <w:jc w:val="center"/>
        <w:rPr>
          <w:b/>
        </w:rPr>
      </w:pPr>
      <w:r w:rsidRPr="00887577">
        <w:rPr>
          <w:b/>
          <w:u w:val="single"/>
        </w:rPr>
        <w:t xml:space="preserve">What </w:t>
      </w:r>
      <w:r w:rsidR="006E7E0D">
        <w:rPr>
          <w:b/>
          <w:u w:val="single"/>
        </w:rPr>
        <w:t>to Change To</w:t>
      </w:r>
      <w:r w:rsidR="00561071">
        <w:rPr>
          <w:b/>
        </w:rPr>
        <w:t>?</w:t>
      </w:r>
    </w:p>
    <w:p w:rsidR="00CF5EF2" w:rsidRDefault="009773BB" w:rsidP="00245103">
      <w:pPr>
        <w:spacing w:after="0" w:line="240" w:lineRule="auto"/>
      </w:pPr>
      <w:r>
        <w:t xml:space="preserve">A better Future State results when patients </w:t>
      </w:r>
      <w:r w:rsidR="00221CE1">
        <w:t xml:space="preserve">start their MSE </w:t>
      </w:r>
      <w:r>
        <w:t>as fast as reasonably possible</w:t>
      </w:r>
      <w:r w:rsidR="00B16954">
        <w:t>,</w:t>
      </w:r>
      <w:r>
        <w:t xml:space="preserve"> yielding improved patient satisfaction, shorter Lengths of Stay, lower mortality rates, increased E</w:t>
      </w:r>
      <w:r w:rsidR="00221CE1">
        <w:t xml:space="preserve">mergency Department </w:t>
      </w:r>
      <w:r>
        <w:t>capacity and reduced loss of revenue.</w:t>
      </w:r>
      <w:r w:rsidR="00245103">
        <w:t xml:space="preserve"> </w:t>
      </w:r>
      <w:r w:rsidR="00CF5EF2">
        <w:t>The results have been extremely impressive</w:t>
      </w:r>
      <w:r w:rsidR="003F4144">
        <w:t>:</w:t>
      </w:r>
    </w:p>
    <w:p w:rsidR="00CF5EF2" w:rsidRDefault="00CF5EF2" w:rsidP="00CF5EF2">
      <w:pPr>
        <w:pStyle w:val="ListParagraph"/>
        <w:numPr>
          <w:ilvl w:val="0"/>
          <w:numId w:val="2"/>
        </w:numPr>
        <w:spacing w:after="0" w:line="240" w:lineRule="auto"/>
      </w:pPr>
      <w:r>
        <w:t xml:space="preserve">Average arrival </w:t>
      </w:r>
      <w:r w:rsidR="001B6A4D">
        <w:t xml:space="preserve">time </w:t>
      </w:r>
      <w:r>
        <w:t>to MSE time w</w:t>
      </w:r>
      <w:r w:rsidR="001B6A4D">
        <w:t>as</w:t>
      </w:r>
      <w:r>
        <w:t xml:space="preserve"> improved </w:t>
      </w:r>
      <w:r w:rsidR="00ED6EFF">
        <w:t>from:</w:t>
      </w:r>
      <w:r w:rsidR="00ED6EFF">
        <w:tab/>
        <w:t xml:space="preserve">  </w:t>
      </w:r>
      <w:r>
        <w:t xml:space="preserve">88 minutes to </w:t>
      </w:r>
      <w:r w:rsidR="00ED6EFF">
        <w:tab/>
        <w:t xml:space="preserve"> </w:t>
      </w:r>
      <w:r>
        <w:t>32 minutes</w:t>
      </w:r>
      <w:r w:rsidR="00ED6EFF">
        <w:t xml:space="preserve">  - a</w:t>
      </w:r>
      <w:r>
        <w:t xml:space="preserve"> 63% reduction</w:t>
      </w:r>
    </w:p>
    <w:p w:rsidR="00CF5EF2" w:rsidRDefault="00CF5EF2" w:rsidP="00CF5EF2">
      <w:pPr>
        <w:pStyle w:val="ListParagraph"/>
        <w:numPr>
          <w:ilvl w:val="0"/>
          <w:numId w:val="2"/>
        </w:numPr>
        <w:spacing w:after="0" w:line="240" w:lineRule="auto"/>
      </w:pPr>
      <w:r>
        <w:t xml:space="preserve">Average Length of Stay was decreased from </w:t>
      </w:r>
      <w:r w:rsidR="00ED6EFF">
        <w:t>:</w:t>
      </w:r>
      <w:r w:rsidR="00ED6EFF">
        <w:tab/>
      </w:r>
      <w:r w:rsidR="001B6A4D">
        <w:tab/>
      </w:r>
      <w:r>
        <w:t xml:space="preserve">245 minutes to 188 minutes </w:t>
      </w:r>
      <w:r w:rsidR="00ED6EFF">
        <w:t xml:space="preserve"> -</w:t>
      </w:r>
      <w:r>
        <w:t xml:space="preserve"> </w:t>
      </w:r>
      <w:r w:rsidR="00ED6EFF">
        <w:t xml:space="preserve">a </w:t>
      </w:r>
      <w:r>
        <w:t>23% improvement</w:t>
      </w:r>
    </w:p>
    <w:p w:rsidR="00CF5EF2" w:rsidRDefault="00CF5EF2" w:rsidP="00CF5EF2">
      <w:pPr>
        <w:pStyle w:val="ListParagraph"/>
        <w:numPr>
          <w:ilvl w:val="1"/>
          <w:numId w:val="2"/>
        </w:numPr>
        <w:spacing w:after="0" w:line="240" w:lineRule="auto"/>
      </w:pPr>
      <w:r>
        <w:t xml:space="preserve">Without any capital expenditures, this </w:t>
      </w:r>
      <w:r w:rsidR="00C005F9">
        <w:t xml:space="preserve">essentially </w:t>
      </w:r>
      <w:r>
        <w:t>increas</w:t>
      </w:r>
      <w:r w:rsidR="00ED6EFF">
        <w:t xml:space="preserve">ed the </w:t>
      </w:r>
      <w:r>
        <w:t>Emergency Department capacity by 30%</w:t>
      </w:r>
    </w:p>
    <w:p w:rsidR="00CF5EF2" w:rsidRDefault="00CF5EF2" w:rsidP="00CF5EF2">
      <w:pPr>
        <w:pStyle w:val="ListParagraph"/>
        <w:numPr>
          <w:ilvl w:val="0"/>
          <w:numId w:val="2"/>
        </w:numPr>
        <w:spacing w:after="0" w:line="240" w:lineRule="auto"/>
      </w:pPr>
      <w:r>
        <w:t>The percentage of patients who left without treatment was reduced from 8.1% to 1.8% - a 77% reduction</w:t>
      </w:r>
    </w:p>
    <w:p w:rsidR="00CF5EF2" w:rsidRDefault="00CF5EF2" w:rsidP="00CF5EF2">
      <w:pPr>
        <w:pStyle w:val="ListParagraph"/>
        <w:numPr>
          <w:ilvl w:val="1"/>
          <w:numId w:val="2"/>
        </w:numPr>
        <w:spacing w:after="0" w:line="240" w:lineRule="auto"/>
      </w:pPr>
      <w:r>
        <w:t xml:space="preserve">Thus, on average, 8 people were treated by a physician that would have otherwise left before </w:t>
      </w:r>
      <w:r w:rsidR="00ED6EFF">
        <w:t>their MSE.</w:t>
      </w:r>
    </w:p>
    <w:p w:rsidR="00CF5EF2" w:rsidRDefault="00CF5EF2" w:rsidP="00CF5EF2">
      <w:pPr>
        <w:pStyle w:val="ListParagraph"/>
        <w:numPr>
          <w:ilvl w:val="1"/>
          <w:numId w:val="2"/>
        </w:numPr>
        <w:spacing w:after="0" w:line="240" w:lineRule="auto"/>
      </w:pPr>
      <w:r>
        <w:t>Based on revenue from E</w:t>
      </w:r>
      <w:r w:rsidR="005058C0">
        <w:t xml:space="preserve">mergency </w:t>
      </w:r>
      <w:r>
        <w:t>D</w:t>
      </w:r>
      <w:r w:rsidR="005058C0">
        <w:t>epartment</w:t>
      </w:r>
      <w:r>
        <w:t xml:space="preserve"> visits and admissions, this reduced rate of LWOTs translates into over $2 million dollars in potentially recaptur</w:t>
      </w:r>
      <w:r w:rsidR="00730C92">
        <w:t xml:space="preserve">ed </w:t>
      </w:r>
      <w:r>
        <w:t>revenue charges.</w:t>
      </w:r>
    </w:p>
    <w:p w:rsidR="00CF5EF2" w:rsidRDefault="00CF5EF2" w:rsidP="00CF5EF2">
      <w:pPr>
        <w:spacing w:after="0" w:line="240" w:lineRule="auto"/>
        <w:rPr>
          <w:b/>
          <w:u w:val="single"/>
        </w:rPr>
      </w:pPr>
    </w:p>
    <w:p w:rsidR="004155E8" w:rsidRPr="00D245B0" w:rsidRDefault="004155E8" w:rsidP="00B16954">
      <w:pPr>
        <w:spacing w:after="0" w:line="240" w:lineRule="auto"/>
        <w:jc w:val="center"/>
        <w:rPr>
          <w:b/>
        </w:rPr>
      </w:pPr>
      <w:r w:rsidRPr="00887577">
        <w:rPr>
          <w:b/>
          <w:u w:val="single"/>
        </w:rPr>
        <w:t xml:space="preserve">How </w:t>
      </w:r>
      <w:r w:rsidR="00D245B0">
        <w:rPr>
          <w:b/>
          <w:u w:val="single"/>
        </w:rPr>
        <w:t xml:space="preserve">To </w:t>
      </w:r>
      <w:r w:rsidRPr="00887577">
        <w:rPr>
          <w:b/>
          <w:u w:val="single"/>
        </w:rPr>
        <w:t>Cause the Change</w:t>
      </w:r>
      <w:r w:rsidR="00D245B0">
        <w:rPr>
          <w:b/>
        </w:rPr>
        <w:t>?</w:t>
      </w:r>
    </w:p>
    <w:p w:rsidR="009773BB" w:rsidRDefault="009773BB" w:rsidP="00DF5DE4">
      <w:pPr>
        <w:spacing w:after="0" w:line="240" w:lineRule="auto"/>
        <w:jc w:val="center"/>
      </w:pPr>
      <w:r>
        <w:t xml:space="preserve">The </w:t>
      </w:r>
      <w:r w:rsidR="00561071">
        <w:t xml:space="preserve">chosen </w:t>
      </w:r>
      <w:r w:rsidR="001A43BE">
        <w:t xml:space="preserve">focus </w:t>
      </w:r>
      <w:r w:rsidR="00561071">
        <w:t xml:space="preserve">for </w:t>
      </w:r>
      <w:r>
        <w:t>DRMC</w:t>
      </w:r>
      <w:r w:rsidR="00561071">
        <w:t>’s</w:t>
      </w:r>
      <w:r>
        <w:t xml:space="preserve"> Emergency Department was to get patients </w:t>
      </w:r>
      <w:r w:rsidR="0066072B">
        <w:t xml:space="preserve">to </w:t>
      </w:r>
      <w:r w:rsidR="003F5E9A">
        <w:t xml:space="preserve">their MSE </w:t>
      </w:r>
      <w:r w:rsidR="0066072B">
        <w:t xml:space="preserve">clinician </w:t>
      </w:r>
      <w:r>
        <w:t>as soon as possible!</w:t>
      </w:r>
    </w:p>
    <w:p w:rsidR="008701C9" w:rsidRDefault="00561071" w:rsidP="00116904">
      <w:pPr>
        <w:spacing w:after="0" w:line="240" w:lineRule="auto"/>
      </w:pPr>
      <w:r>
        <w:t xml:space="preserve">This was realized through application of DRMC’s </w:t>
      </w:r>
      <w:r w:rsidR="008701C9">
        <w:t xml:space="preserve">four guiding principles </w:t>
      </w:r>
      <w:r>
        <w:t xml:space="preserve">of </w:t>
      </w:r>
      <w:r w:rsidR="008701C9">
        <w:t>change</w:t>
      </w:r>
      <w:r>
        <w:t xml:space="preserve"> management</w:t>
      </w:r>
      <w:r w:rsidR="008701C9">
        <w:t>. Change must be:</w:t>
      </w:r>
    </w:p>
    <w:p w:rsidR="008701C9" w:rsidRDefault="008701C9" w:rsidP="00887577">
      <w:pPr>
        <w:pStyle w:val="ListParagraph"/>
        <w:numPr>
          <w:ilvl w:val="0"/>
          <w:numId w:val="1"/>
        </w:numPr>
        <w:spacing w:after="0" w:line="240" w:lineRule="auto"/>
      </w:pPr>
      <w:r w:rsidRPr="00BE769A">
        <w:rPr>
          <w:u w:val="single"/>
        </w:rPr>
        <w:t>Patient Centered</w:t>
      </w:r>
      <w:r>
        <w:t xml:space="preserve"> – </w:t>
      </w:r>
      <w:r w:rsidR="006F1124">
        <w:t>Without exception, e</w:t>
      </w:r>
      <w:r>
        <w:t>very question must be answered in the context of what is best for the patient. Will this change improve outcomes? Will this change increase patient satisfaction? Will this change reduce costs or otherwise ensure the financial integrity of the hospital?</w:t>
      </w:r>
      <w:r w:rsidR="00E73BE8">
        <w:t xml:space="preserve"> </w:t>
      </w:r>
      <w:r w:rsidR="000D759A">
        <w:t xml:space="preserve">Are we </w:t>
      </w:r>
      <w:r w:rsidR="00E73BE8">
        <w:t xml:space="preserve">putting the </w:t>
      </w:r>
      <w:r w:rsidR="00E73BE8" w:rsidRPr="00E73BE8">
        <w:rPr>
          <w:i/>
        </w:rPr>
        <w:t>Patient First</w:t>
      </w:r>
      <w:r w:rsidR="00E73BE8">
        <w:t>?</w:t>
      </w:r>
    </w:p>
    <w:p w:rsidR="00BE769A" w:rsidRDefault="008701C9" w:rsidP="00887577">
      <w:pPr>
        <w:pStyle w:val="ListParagraph"/>
        <w:numPr>
          <w:ilvl w:val="0"/>
          <w:numId w:val="1"/>
        </w:numPr>
        <w:spacing w:after="0" w:line="240" w:lineRule="auto"/>
      </w:pPr>
      <w:r w:rsidRPr="00BE769A">
        <w:rPr>
          <w:u w:val="single"/>
        </w:rPr>
        <w:t>Data Driven</w:t>
      </w:r>
      <w:r>
        <w:t xml:space="preserve"> – Perception can often lead to misconception. Data must be analyzed and cannot be ignored. Any change initiatives must consult data before and after a change to ensure that the change had the desired impact without causing unintended consequences.</w:t>
      </w:r>
    </w:p>
    <w:p w:rsidR="008701C9" w:rsidRDefault="008701C9" w:rsidP="00887577">
      <w:pPr>
        <w:pStyle w:val="ListParagraph"/>
        <w:numPr>
          <w:ilvl w:val="0"/>
          <w:numId w:val="1"/>
        </w:numPr>
        <w:spacing w:after="0" w:line="240" w:lineRule="auto"/>
      </w:pPr>
      <w:r w:rsidRPr="00BE769A">
        <w:rPr>
          <w:u w:val="single"/>
        </w:rPr>
        <w:t>Employee Owned</w:t>
      </w:r>
      <w:r>
        <w:t xml:space="preserve"> – Change must be owned and driven by front line staff – those that perform the steps of a given process. Without employee ownership, change cannot be sustained, unintended con</w:t>
      </w:r>
      <w:r w:rsidR="000D759A">
        <w:t>sequences are much more likely. E</w:t>
      </w:r>
      <w:r>
        <w:t>ven if improvement is realized, improvement from initiatives with employee ownership nearly always outpace non-employee owned change initiatives.</w:t>
      </w:r>
    </w:p>
    <w:p w:rsidR="008701C9" w:rsidRDefault="008701C9" w:rsidP="00887577">
      <w:pPr>
        <w:pStyle w:val="ListParagraph"/>
        <w:numPr>
          <w:ilvl w:val="0"/>
          <w:numId w:val="1"/>
        </w:numPr>
        <w:spacing w:after="0" w:line="240" w:lineRule="auto"/>
      </w:pPr>
      <w:r w:rsidRPr="00AF1FB6">
        <w:rPr>
          <w:u w:val="single"/>
        </w:rPr>
        <w:t>Supported by Servant Leaders</w:t>
      </w:r>
      <w:r>
        <w:t xml:space="preserve"> – </w:t>
      </w:r>
      <w:r w:rsidR="0079002F">
        <w:t>Servant L</w:t>
      </w:r>
      <w:r>
        <w:t>eaders</w:t>
      </w:r>
      <w:r w:rsidR="00AF1FB6">
        <w:t>’</w:t>
      </w:r>
      <w:r>
        <w:t xml:space="preserve"> responsibilities are to set the direction, focus, and purpose of a team; listen to and incorporate the ideas of the team; set guard rails and parameters around scope (budget, timeline, etc); intervene in a timely manner; and </w:t>
      </w:r>
      <w:r w:rsidR="0079002F">
        <w:t xml:space="preserve">to </w:t>
      </w:r>
      <w:r>
        <w:t>simply be present (genchi genbutsu).</w:t>
      </w:r>
    </w:p>
    <w:p w:rsidR="00887577" w:rsidRDefault="00887577" w:rsidP="00887577">
      <w:pPr>
        <w:pStyle w:val="ListParagraph"/>
        <w:spacing w:after="0" w:line="240" w:lineRule="auto"/>
        <w:ind w:left="360"/>
      </w:pPr>
    </w:p>
    <w:p w:rsidR="003F4144" w:rsidRDefault="0058171D" w:rsidP="00887577">
      <w:pPr>
        <w:spacing w:after="0" w:line="240" w:lineRule="auto"/>
      </w:pPr>
      <w:r>
        <w:t xml:space="preserve">Consistent with </w:t>
      </w:r>
      <w:r w:rsidR="008701C9">
        <w:t xml:space="preserve">these principles, the DRMC Department of Lean Management scheduled a </w:t>
      </w:r>
      <w:r w:rsidR="00AF1FB6">
        <w:t>Rapid Improvement Event (K</w:t>
      </w:r>
      <w:r w:rsidR="008701C9">
        <w:t>aizen</w:t>
      </w:r>
      <w:r w:rsidR="00AF1FB6">
        <w:t>)</w:t>
      </w:r>
      <w:r w:rsidR="008701C9">
        <w:t xml:space="preserve"> and assembled a team of front line staff including representation from nursing, physicians, physician’s assistants, phlebotomy, and registration</w:t>
      </w:r>
      <w:r w:rsidR="00F80BF0">
        <w:t>. This group met for two days and reviewed the data around voice of the customer, the connection between LWOTs and Arrival to MSE, and other</w:t>
      </w:r>
      <w:r w:rsidR="0066072B">
        <w:t xml:space="preserve"> factors</w:t>
      </w:r>
      <w:r w:rsidR="00F80BF0">
        <w:t>. The team then mapped out the current state, validated it, discussed types of waste</w:t>
      </w:r>
      <w:r w:rsidR="0079002F">
        <w:t xml:space="preserve">, and </w:t>
      </w:r>
      <w:r w:rsidR="00ED7F1A">
        <w:t xml:space="preserve">next </w:t>
      </w:r>
      <w:r w:rsidR="00775C2D">
        <w:t xml:space="preserve">established </w:t>
      </w:r>
      <w:r w:rsidR="0066072B">
        <w:t>an entirely new process</w:t>
      </w:r>
      <w:r w:rsidR="0079002F">
        <w:t>. T</w:t>
      </w:r>
      <w:r w:rsidR="00F80BF0">
        <w:t xml:space="preserve">he resulting </w:t>
      </w:r>
      <w:r w:rsidR="0079002F">
        <w:t xml:space="preserve">leaner </w:t>
      </w:r>
      <w:r w:rsidR="00F80BF0">
        <w:t>process went from 84 steps to 12 steps.</w:t>
      </w:r>
    </w:p>
    <w:p w:rsidR="003F4144" w:rsidRDefault="00E55289" w:rsidP="003F4144">
      <w:pPr>
        <w:spacing w:after="0" w:line="240" w:lineRule="auto"/>
      </w:pPr>
      <w:r>
        <w:tab/>
      </w:r>
      <w:r w:rsidR="00F80BF0">
        <w:t>A timeline for training, pilots, and implementation was developed and followed.</w:t>
      </w:r>
    </w:p>
    <w:p w:rsidR="00887577" w:rsidRDefault="00E55289" w:rsidP="003F4144">
      <w:pPr>
        <w:spacing w:after="0" w:line="240" w:lineRule="auto"/>
      </w:pPr>
      <w:r>
        <w:tab/>
      </w:r>
      <w:r w:rsidR="00887577">
        <w:t>Throughout pilots and implementation</w:t>
      </w:r>
      <w:r w:rsidR="0070033A">
        <w:t>,</w:t>
      </w:r>
      <w:r w:rsidR="00887577">
        <w:t xml:space="preserve"> several factors ensured success and sustainability:</w:t>
      </w:r>
    </w:p>
    <w:p w:rsidR="00887577" w:rsidRDefault="00887577" w:rsidP="00561919">
      <w:pPr>
        <w:pStyle w:val="ListParagraph"/>
        <w:numPr>
          <w:ilvl w:val="0"/>
          <w:numId w:val="16"/>
        </w:numPr>
        <w:spacing w:after="0" w:line="240" w:lineRule="auto"/>
      </w:pPr>
      <w:r>
        <w:t>All staff received the same and consistent message of the new process. This training was led by the team members</w:t>
      </w:r>
      <w:r w:rsidR="0079002F">
        <w:t xml:space="preserve">. These were the </w:t>
      </w:r>
      <w:r>
        <w:t>front line staff that owned the process and had a vested interest in its success.</w:t>
      </w:r>
    </w:p>
    <w:p w:rsidR="00887577" w:rsidRDefault="00887577" w:rsidP="00561919">
      <w:pPr>
        <w:pStyle w:val="ListParagraph"/>
        <w:numPr>
          <w:ilvl w:val="0"/>
          <w:numId w:val="16"/>
        </w:numPr>
        <w:spacing w:after="0" w:line="240" w:lineRule="auto"/>
      </w:pPr>
      <w:r>
        <w:t>Servant Leadership was seen and felt on a daily, often hourly, basis. Members of the Executive Leadership team performed Gemba walks in the department – seeking to understand what was working well, and what needed to be improved.</w:t>
      </w:r>
      <w:r w:rsidR="00BF04FD">
        <w:t xml:space="preserve"> A representative of this team was available 24 hours a day.</w:t>
      </w:r>
    </w:p>
    <w:p w:rsidR="00887577" w:rsidRDefault="00887577" w:rsidP="00561919">
      <w:pPr>
        <w:pStyle w:val="ListParagraph"/>
        <w:numPr>
          <w:ilvl w:val="0"/>
          <w:numId w:val="16"/>
        </w:numPr>
        <w:spacing w:after="0" w:line="240" w:lineRule="auto"/>
      </w:pPr>
      <w:r>
        <w:t>Results were communic</w:t>
      </w:r>
      <w:r w:rsidR="00BF04FD">
        <w:t>ated on a daily basis</w:t>
      </w:r>
      <w:r>
        <w:t xml:space="preserve"> and department leaders instituted mid-shift updates to keep staff apprised of their performance. This </w:t>
      </w:r>
      <w:r w:rsidR="00E73BE8">
        <w:t>supported real-time escalation of barriers to success and that the intended process was followed.</w:t>
      </w:r>
    </w:p>
    <w:p w:rsidR="00E73BE8" w:rsidRDefault="001C292D" w:rsidP="008B7ED9">
      <w:pPr>
        <w:spacing w:after="0" w:line="240" w:lineRule="auto"/>
        <w:jc w:val="center"/>
      </w:pPr>
      <w:r>
        <w:rPr>
          <w:b/>
          <w:u w:val="single"/>
        </w:rPr>
        <w:t>Lessons Learned and I</w:t>
      </w:r>
      <w:r w:rsidR="000B7EF3">
        <w:rPr>
          <w:b/>
          <w:u w:val="single"/>
        </w:rPr>
        <w:t>mplications</w:t>
      </w:r>
    </w:p>
    <w:p w:rsidR="0058171D" w:rsidRDefault="0058171D" w:rsidP="00E73BE8">
      <w:pPr>
        <w:spacing w:after="0" w:line="240" w:lineRule="auto"/>
      </w:pPr>
      <w:r w:rsidRPr="0058171D">
        <w:rPr>
          <w:u w:val="single"/>
        </w:rPr>
        <w:t>Successes</w:t>
      </w:r>
      <w:r>
        <w:t xml:space="preserve"> - </w:t>
      </w:r>
      <w:r w:rsidR="00AF1FB6">
        <w:t>T</w:t>
      </w:r>
      <w:r w:rsidR="00E73BE8">
        <w:t xml:space="preserve">hese results have been </w:t>
      </w:r>
      <w:r w:rsidR="001C292D">
        <w:t xml:space="preserve">incredibly positive </w:t>
      </w:r>
      <w:r w:rsidR="00E73BE8">
        <w:t xml:space="preserve">and </w:t>
      </w:r>
      <w:r>
        <w:t xml:space="preserve">this significant transformation has been recognized and felt by both </w:t>
      </w:r>
      <w:r w:rsidR="00E73BE8">
        <w:t>patien</w:t>
      </w:r>
      <w:r w:rsidR="00BF04FD">
        <w:t xml:space="preserve">ts and </w:t>
      </w:r>
      <w:r w:rsidR="00A843F1">
        <w:t xml:space="preserve">the </w:t>
      </w:r>
      <w:r w:rsidR="00AF1FB6">
        <w:t xml:space="preserve">regional </w:t>
      </w:r>
      <w:r w:rsidR="00BF04FD">
        <w:t xml:space="preserve">community </w:t>
      </w:r>
      <w:r w:rsidR="00AF1FB6">
        <w:t>in South Central Virginia</w:t>
      </w:r>
      <w:r>
        <w:t>.</w:t>
      </w:r>
    </w:p>
    <w:p w:rsidR="003F4144" w:rsidRDefault="003F4144" w:rsidP="00E73BE8">
      <w:pPr>
        <w:spacing w:after="0" w:line="240" w:lineRule="auto"/>
        <w:rPr>
          <w:u w:val="single"/>
        </w:rPr>
      </w:pPr>
    </w:p>
    <w:p w:rsidR="009B351A" w:rsidRDefault="0058171D" w:rsidP="00E73BE8">
      <w:pPr>
        <w:spacing w:after="0" w:line="240" w:lineRule="auto"/>
      </w:pPr>
      <w:r w:rsidRPr="0058171D">
        <w:rPr>
          <w:u w:val="single"/>
        </w:rPr>
        <w:t>Challenges, Obstacles and How They Were Overcome</w:t>
      </w:r>
      <w:r>
        <w:t xml:space="preserve"> – </w:t>
      </w:r>
      <w:r w:rsidR="00B41E42">
        <w:t>The</w:t>
      </w:r>
      <w:r>
        <w:t xml:space="preserve"> sustained </w:t>
      </w:r>
      <w:r w:rsidR="00B41E42">
        <w:t xml:space="preserve">improvements validated the effectiveness of </w:t>
      </w:r>
      <w:r>
        <w:t>DRMC’s</w:t>
      </w:r>
      <w:r w:rsidR="0074479C">
        <w:t xml:space="preserve"> </w:t>
      </w:r>
      <w:r w:rsidR="00B41E42">
        <w:t>four guiding principles for change.</w:t>
      </w:r>
      <w:r w:rsidR="00C153B9">
        <w:t xml:space="preserve"> </w:t>
      </w:r>
      <w:r w:rsidR="008E19E1">
        <w:t xml:space="preserve">Assuring that changes were patient centered, data driven, employee owned and supported by servant leadership was instrumental in avoiding the challenges and obstacles that may sometimes impede progress in well-meaning initiatives. </w:t>
      </w:r>
      <w:r w:rsidR="00A42525">
        <w:t>Proven methods of the Theory of Constraints, Lean and Six Sigma were deployed as appropriate.</w:t>
      </w:r>
    </w:p>
    <w:p w:rsidR="00BF51F8" w:rsidRDefault="00BF51F8" w:rsidP="00E73BE8">
      <w:pPr>
        <w:spacing w:after="0" w:line="240" w:lineRule="auto"/>
      </w:pPr>
    </w:p>
    <w:p w:rsidR="003A2498" w:rsidRPr="00C66F54" w:rsidRDefault="00BF51F8" w:rsidP="0058171D">
      <w:pPr>
        <w:spacing w:after="0" w:line="240" w:lineRule="auto"/>
        <w:rPr>
          <w:rFonts w:eastAsia="Times New Roman" w:cs="Arial"/>
          <w:color w:val="000000"/>
          <w:u w:val="single"/>
        </w:rPr>
      </w:pPr>
      <w:r w:rsidRPr="00BF51F8">
        <w:rPr>
          <w:u w:val="single"/>
        </w:rPr>
        <w:t>Implications</w:t>
      </w:r>
      <w:r>
        <w:t xml:space="preserve"> - W</w:t>
      </w:r>
      <w:r w:rsidR="00E73BE8">
        <w:t>e still believe we can do better, and owe it to our patients</w:t>
      </w:r>
      <w:r w:rsidR="004A3502">
        <w:t xml:space="preserve"> and </w:t>
      </w:r>
      <w:r w:rsidR="00E73BE8">
        <w:t>community to do so.</w:t>
      </w:r>
      <w:r w:rsidR="00C153B9">
        <w:t xml:space="preserve"> </w:t>
      </w:r>
      <w:r w:rsidR="00E73BE8">
        <w:t xml:space="preserve">Over the next </w:t>
      </w:r>
      <w:r w:rsidR="00A843F1">
        <w:t xml:space="preserve">few </w:t>
      </w:r>
      <w:r w:rsidR="00E73BE8">
        <w:t xml:space="preserve">months, we </w:t>
      </w:r>
      <w:r w:rsidR="00A843F1">
        <w:t xml:space="preserve">plan </w:t>
      </w:r>
      <w:r w:rsidR="00E73BE8">
        <w:t xml:space="preserve">additional </w:t>
      </w:r>
      <w:r w:rsidR="00ED7F1A">
        <w:t xml:space="preserve">applications of the </w:t>
      </w:r>
      <w:r w:rsidR="00904E60">
        <w:t>Theory of</w:t>
      </w:r>
      <w:r w:rsidR="00E73BE8">
        <w:t xml:space="preserve"> Constraints</w:t>
      </w:r>
      <w:r>
        <w:t>,</w:t>
      </w:r>
      <w:r w:rsidR="00E73BE8">
        <w:t xml:space="preserve"> Lean, and Six Sigma to further ensure that we place our Patient</w:t>
      </w:r>
      <w:r w:rsidR="004A3502">
        <w:t>s</w:t>
      </w:r>
      <w:r w:rsidR="00E73BE8">
        <w:t xml:space="preserve"> First!</w:t>
      </w:r>
    </w:p>
    <w:sectPr w:rsidR="003A2498" w:rsidRPr="00C66F54" w:rsidSect="0083255A">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23F" w:rsidRDefault="00E1423F" w:rsidP="004155E8">
      <w:pPr>
        <w:spacing w:after="0" w:line="240" w:lineRule="auto"/>
      </w:pPr>
      <w:r>
        <w:separator/>
      </w:r>
    </w:p>
  </w:endnote>
  <w:endnote w:type="continuationSeparator" w:id="0">
    <w:p w:rsidR="00E1423F" w:rsidRDefault="00E1423F" w:rsidP="00415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29D" w:rsidRPr="004E3863" w:rsidRDefault="00C7529D" w:rsidP="00671E7A">
    <w:pPr>
      <w:pStyle w:val="Footer"/>
      <w:jc w:val="center"/>
      <w:rPr>
        <w:color w:val="808080" w:themeColor="background1" w:themeShade="80"/>
        <w:sz w:val="20"/>
        <w:szCs w:val="20"/>
      </w:rPr>
    </w:pPr>
    <w:r w:rsidRPr="004E3863">
      <w:rPr>
        <w:color w:val="808080" w:themeColor="background1" w:themeShade="80"/>
        <w:sz w:val="20"/>
        <w:szCs w:val="20"/>
      </w:rPr>
      <w:t>_____________________________________________</w:t>
    </w:r>
    <w:r w:rsidR="00CF728A" w:rsidRPr="004E3863">
      <w:rPr>
        <w:color w:val="808080" w:themeColor="background1" w:themeShade="80"/>
        <w:sz w:val="20"/>
        <w:szCs w:val="20"/>
      </w:rPr>
      <w:softHyphen/>
      <w:t>_____</w:t>
    </w:r>
    <w:r w:rsidRPr="004E3863">
      <w:rPr>
        <w:color w:val="808080" w:themeColor="background1" w:themeShade="80"/>
        <w:sz w:val="20"/>
        <w:szCs w:val="20"/>
      </w:rPr>
      <w:t>__</w:t>
    </w:r>
    <w:r w:rsidR="006A1C3D" w:rsidRPr="004E3863">
      <w:rPr>
        <w:color w:val="808080" w:themeColor="background1" w:themeShade="80"/>
        <w:sz w:val="20"/>
        <w:szCs w:val="20"/>
      </w:rPr>
      <w:t>______</w:t>
    </w:r>
    <w:r w:rsidRPr="004E3863">
      <w:rPr>
        <w:color w:val="808080" w:themeColor="background1" w:themeShade="80"/>
        <w:sz w:val="20"/>
        <w:szCs w:val="20"/>
      </w:rPr>
      <w:t>_________________________________________________</w:t>
    </w:r>
  </w:p>
  <w:p w:rsidR="00671E7A" w:rsidRPr="004E3863" w:rsidRDefault="00671E7A" w:rsidP="00671E7A">
    <w:pPr>
      <w:pStyle w:val="Footer"/>
      <w:jc w:val="center"/>
      <w:rPr>
        <w:color w:val="808080" w:themeColor="background1" w:themeShade="80"/>
        <w:sz w:val="20"/>
        <w:szCs w:val="20"/>
      </w:rPr>
    </w:pPr>
    <w:r w:rsidRPr="004E3863">
      <w:rPr>
        <w:color w:val="808080" w:themeColor="background1" w:themeShade="80"/>
        <w:sz w:val="20"/>
        <w:szCs w:val="20"/>
      </w:rPr>
      <w:t xml:space="preserve">Richard Ashe is a CSSBB and </w:t>
    </w:r>
    <w:r w:rsidR="00CF728A" w:rsidRPr="004E3863">
      <w:rPr>
        <w:color w:val="808080" w:themeColor="background1" w:themeShade="80"/>
        <w:sz w:val="20"/>
        <w:szCs w:val="20"/>
      </w:rPr>
      <w:t xml:space="preserve">DRMC </w:t>
    </w:r>
    <w:r w:rsidRPr="004E3863">
      <w:rPr>
        <w:color w:val="808080" w:themeColor="background1" w:themeShade="80"/>
        <w:sz w:val="20"/>
        <w:szCs w:val="20"/>
      </w:rPr>
      <w:t xml:space="preserve">Market Director of Lean Management. </w:t>
    </w:r>
  </w:p>
  <w:p w:rsidR="00671E7A" w:rsidRPr="004E3863" w:rsidRDefault="00CF728A" w:rsidP="00191120">
    <w:pPr>
      <w:pStyle w:val="Footer"/>
      <w:jc w:val="center"/>
      <w:rPr>
        <w:color w:val="808080" w:themeColor="background1" w:themeShade="80"/>
        <w:sz w:val="20"/>
        <w:szCs w:val="20"/>
      </w:rPr>
    </w:pPr>
    <w:r w:rsidRPr="004E3863">
      <w:rPr>
        <w:color w:val="808080" w:themeColor="background1" w:themeShade="80"/>
        <w:sz w:val="20"/>
        <w:szCs w:val="20"/>
      </w:rPr>
      <w:t>John Hudson is a LSSBB</w:t>
    </w:r>
    <w:r w:rsidRPr="004E3863">
      <w:rPr>
        <w:color w:val="808080" w:themeColor="background1" w:themeShade="80"/>
        <w:sz w:val="20"/>
        <w:szCs w:val="20"/>
      </w:rPr>
      <w:t xml:space="preserve">, </w:t>
    </w:r>
    <w:r w:rsidRPr="004E3863">
      <w:rPr>
        <w:color w:val="808080" w:themeColor="background1" w:themeShade="80"/>
        <w:sz w:val="20"/>
        <w:szCs w:val="20"/>
      </w:rPr>
      <w:t>Jonah</w:t>
    </w:r>
    <w:r w:rsidRPr="004E3863">
      <w:rPr>
        <w:color w:val="808080" w:themeColor="background1" w:themeShade="80"/>
        <w:sz w:val="20"/>
        <w:szCs w:val="20"/>
      </w:rPr>
      <w:t xml:space="preserve"> and Consultant. </w:t>
    </w:r>
    <w:r w:rsidR="00671E7A" w:rsidRPr="004E3863">
      <w:rPr>
        <w:color w:val="808080" w:themeColor="background1" w:themeShade="80"/>
        <w:sz w:val="20"/>
        <w:szCs w:val="20"/>
      </w:rPr>
      <w:t>M</w:t>
    </w:r>
    <w:r w:rsidRPr="004E3863">
      <w:rPr>
        <w:color w:val="808080" w:themeColor="background1" w:themeShade="80"/>
        <w:sz w:val="20"/>
        <w:szCs w:val="20"/>
      </w:rPr>
      <w:t>essrs</w:t>
    </w:r>
    <w:r w:rsidR="00671E7A" w:rsidRPr="004E3863">
      <w:rPr>
        <w:color w:val="808080" w:themeColor="background1" w:themeShade="80"/>
        <w:sz w:val="20"/>
        <w:szCs w:val="20"/>
      </w:rPr>
      <w:t xml:space="preserve">. Ashe and Hudson are </w:t>
    </w:r>
    <w:r w:rsidRPr="004E3863">
      <w:rPr>
        <w:color w:val="808080" w:themeColor="background1" w:themeShade="80"/>
        <w:sz w:val="20"/>
        <w:szCs w:val="20"/>
      </w:rPr>
      <w:t xml:space="preserve">both </w:t>
    </w:r>
    <w:r w:rsidR="00671E7A" w:rsidRPr="004E3863">
      <w:rPr>
        <w:color w:val="808080" w:themeColor="background1" w:themeShade="80"/>
        <w:sz w:val="20"/>
        <w:szCs w:val="20"/>
      </w:rPr>
      <w:t>TOCICO members</w:t>
    </w:r>
    <w:r w:rsidR="00191120" w:rsidRPr="004E3863">
      <w:rPr>
        <w:color w:val="808080" w:themeColor="background1" w:themeShade="80"/>
        <w:sz w:val="20"/>
        <w:szCs w:val="20"/>
      </w:rPr>
      <w:tab/>
    </w:r>
    <w:r w:rsidR="009773BB" w:rsidRPr="004E3863">
      <w:rPr>
        <w:color w:val="808080" w:themeColor="background1" w:themeShade="80"/>
        <w:sz w:val="20"/>
        <w:szCs w:val="20"/>
      </w:rPr>
      <w:t xml:space="preserve">Page </w:t>
    </w:r>
    <w:r w:rsidR="009A6039" w:rsidRPr="004E3863">
      <w:rPr>
        <w:color w:val="808080" w:themeColor="background1" w:themeShade="80"/>
        <w:sz w:val="20"/>
        <w:szCs w:val="20"/>
      </w:rPr>
      <w:fldChar w:fldCharType="begin"/>
    </w:r>
    <w:r w:rsidR="009A6039" w:rsidRPr="004E3863">
      <w:rPr>
        <w:color w:val="808080" w:themeColor="background1" w:themeShade="80"/>
        <w:sz w:val="20"/>
        <w:szCs w:val="20"/>
      </w:rPr>
      <w:instrText xml:space="preserve"> PAGE  \* Arabic  \* MERGEFORMAT </w:instrText>
    </w:r>
    <w:r w:rsidR="009A6039" w:rsidRPr="004E3863">
      <w:rPr>
        <w:color w:val="808080" w:themeColor="background1" w:themeShade="80"/>
        <w:sz w:val="20"/>
        <w:szCs w:val="20"/>
      </w:rPr>
      <w:fldChar w:fldCharType="separate"/>
    </w:r>
    <w:r w:rsidR="00DC0566">
      <w:rPr>
        <w:noProof/>
        <w:color w:val="808080" w:themeColor="background1" w:themeShade="80"/>
        <w:sz w:val="20"/>
        <w:szCs w:val="20"/>
      </w:rPr>
      <w:t>1</w:t>
    </w:r>
    <w:r w:rsidR="009A6039" w:rsidRPr="004E3863">
      <w:rPr>
        <w:color w:val="808080" w:themeColor="background1" w:themeShade="80"/>
        <w:sz w:val="20"/>
        <w:szCs w:val="20"/>
      </w:rPr>
      <w:fldChar w:fldCharType="end"/>
    </w:r>
    <w:r w:rsidR="009A6039" w:rsidRPr="004E3863">
      <w:rPr>
        <w:color w:val="808080" w:themeColor="background1" w:themeShade="80"/>
        <w:sz w:val="20"/>
        <w:szCs w:val="20"/>
      </w:rPr>
      <w:t xml:space="preserve"> of </w:t>
    </w:r>
    <w:r w:rsidR="009A6039" w:rsidRPr="004E3863">
      <w:rPr>
        <w:color w:val="808080" w:themeColor="background1" w:themeShade="80"/>
        <w:sz w:val="20"/>
        <w:szCs w:val="20"/>
      </w:rPr>
      <w:fldChar w:fldCharType="begin"/>
    </w:r>
    <w:r w:rsidR="009A6039" w:rsidRPr="004E3863">
      <w:rPr>
        <w:color w:val="808080" w:themeColor="background1" w:themeShade="80"/>
        <w:sz w:val="20"/>
        <w:szCs w:val="20"/>
      </w:rPr>
      <w:instrText xml:space="preserve"> NUMPAGES  \* Arabic  \* MERGEFORMAT </w:instrText>
    </w:r>
    <w:r w:rsidR="009A6039" w:rsidRPr="004E3863">
      <w:rPr>
        <w:color w:val="808080" w:themeColor="background1" w:themeShade="80"/>
        <w:sz w:val="20"/>
        <w:szCs w:val="20"/>
      </w:rPr>
      <w:fldChar w:fldCharType="separate"/>
    </w:r>
    <w:r w:rsidR="00DC0566">
      <w:rPr>
        <w:noProof/>
        <w:color w:val="808080" w:themeColor="background1" w:themeShade="80"/>
        <w:sz w:val="20"/>
        <w:szCs w:val="20"/>
      </w:rPr>
      <w:t>2</w:t>
    </w:r>
    <w:r w:rsidR="009A6039" w:rsidRPr="004E3863">
      <w:rPr>
        <w:color w:val="808080" w:themeColor="background1" w:themeShade="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23F" w:rsidRDefault="00E1423F" w:rsidP="004155E8">
      <w:pPr>
        <w:spacing w:after="0" w:line="240" w:lineRule="auto"/>
      </w:pPr>
      <w:r>
        <w:separator/>
      </w:r>
    </w:p>
  </w:footnote>
  <w:footnote w:type="continuationSeparator" w:id="0">
    <w:p w:rsidR="00E1423F" w:rsidRDefault="00E1423F" w:rsidP="004155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5E8" w:rsidRPr="00387269" w:rsidRDefault="00EA7CD4" w:rsidP="004155E8">
    <w:pPr>
      <w:pStyle w:val="Header"/>
      <w:jc w:val="center"/>
      <w:rPr>
        <w:sz w:val="20"/>
        <w:szCs w:val="20"/>
      </w:rPr>
    </w:pPr>
    <w:r w:rsidRPr="00EA7CD4">
      <w:rPr>
        <w:b/>
        <w:sz w:val="20"/>
        <w:szCs w:val="20"/>
        <w:u w:val="single"/>
      </w:rPr>
      <w:t>Abstract</w:t>
    </w:r>
    <w:r>
      <w:rPr>
        <w:b/>
        <w:sz w:val="20"/>
        <w:szCs w:val="20"/>
      </w:rPr>
      <w:t xml:space="preserve">: </w:t>
    </w:r>
    <w:r w:rsidR="00730C92" w:rsidRPr="00387269">
      <w:rPr>
        <w:b/>
        <w:sz w:val="20"/>
        <w:szCs w:val="20"/>
      </w:rPr>
      <w:t xml:space="preserve">TLS </w:t>
    </w:r>
    <w:r w:rsidR="009A6039" w:rsidRPr="00387269">
      <w:rPr>
        <w:b/>
        <w:sz w:val="20"/>
        <w:szCs w:val="20"/>
      </w:rPr>
      <w:t xml:space="preserve">Puts </w:t>
    </w:r>
    <w:r w:rsidR="004155E8" w:rsidRPr="00387269">
      <w:rPr>
        <w:b/>
        <w:sz w:val="20"/>
        <w:szCs w:val="20"/>
      </w:rPr>
      <w:t xml:space="preserve">Patients First in the Emergency </w:t>
    </w:r>
    <w:r w:rsidR="009A6039" w:rsidRPr="00387269">
      <w:rPr>
        <w:b/>
        <w:sz w:val="20"/>
        <w:szCs w:val="20"/>
      </w:rPr>
      <w:t>Department</w:t>
    </w:r>
    <w:r w:rsidR="000167E0">
      <w:rPr>
        <w:b/>
        <w:sz w:val="20"/>
        <w:szCs w:val="20"/>
      </w:rPr>
      <w:t xml:space="preserve"> -</w:t>
    </w:r>
    <w:r w:rsidR="00A91930" w:rsidRPr="00387269">
      <w:rPr>
        <w:b/>
        <w:sz w:val="20"/>
        <w:szCs w:val="20"/>
      </w:rPr>
      <w:t xml:space="preserve"> </w:t>
    </w:r>
    <w:r w:rsidR="00A91930" w:rsidRPr="00387269">
      <w:rPr>
        <w:sz w:val="20"/>
        <w:szCs w:val="20"/>
      </w:rPr>
      <w:t>by Richard Ashe and John Hudson</w:t>
    </w:r>
  </w:p>
  <w:p w:rsidR="004155E8" w:rsidRPr="00AE0994" w:rsidRDefault="00DD06F7" w:rsidP="004155E8">
    <w:pPr>
      <w:pStyle w:val="Header"/>
      <w:jc w:val="center"/>
      <w:rPr>
        <w:color w:val="808080" w:themeColor="background1" w:themeShade="80"/>
        <w:sz w:val="20"/>
        <w:szCs w:val="20"/>
      </w:rPr>
    </w:pPr>
    <w:r w:rsidRPr="00AE0994">
      <w:rPr>
        <w:color w:val="808080" w:themeColor="background1" w:themeShade="80"/>
        <w:sz w:val="20"/>
        <w:szCs w:val="20"/>
        <w:u w:val="single"/>
      </w:rPr>
      <w:t>Audience</w:t>
    </w:r>
    <w:r w:rsidRPr="00AE0994">
      <w:rPr>
        <w:color w:val="808080" w:themeColor="background1" w:themeShade="80"/>
        <w:sz w:val="20"/>
        <w:szCs w:val="20"/>
      </w:rPr>
      <w:t xml:space="preserve">: </w:t>
    </w:r>
    <w:r w:rsidR="00AE0994" w:rsidRPr="00AE0994">
      <w:rPr>
        <w:color w:val="808080" w:themeColor="background1" w:themeShade="80"/>
        <w:sz w:val="20"/>
        <w:szCs w:val="20"/>
      </w:rPr>
      <w:t xml:space="preserve">General </w:t>
    </w:r>
    <w:r w:rsidR="00AE0994" w:rsidRPr="00AE0994">
      <w:rPr>
        <w:color w:val="808080" w:themeColor="background1" w:themeShade="80"/>
        <w:sz w:val="20"/>
        <w:szCs w:val="20"/>
      </w:rPr>
      <w:tab/>
      <w:t xml:space="preserve">       </w:t>
    </w:r>
    <w:r w:rsidR="00AE0994" w:rsidRPr="00AE0994">
      <w:rPr>
        <w:color w:val="808080" w:themeColor="background1" w:themeShade="80"/>
        <w:sz w:val="20"/>
        <w:szCs w:val="20"/>
        <w:u w:val="single"/>
      </w:rPr>
      <w:t>Industry</w:t>
    </w:r>
    <w:r w:rsidR="00AE0994" w:rsidRPr="00AE0994">
      <w:rPr>
        <w:color w:val="808080" w:themeColor="background1" w:themeShade="80"/>
        <w:sz w:val="20"/>
        <w:szCs w:val="20"/>
      </w:rPr>
      <w:t xml:space="preserve">: </w:t>
    </w:r>
    <w:r w:rsidRPr="00AE0994">
      <w:rPr>
        <w:color w:val="808080" w:themeColor="background1" w:themeShade="80"/>
        <w:sz w:val="20"/>
        <w:szCs w:val="20"/>
      </w:rPr>
      <w:t xml:space="preserve">Healthcare </w:t>
    </w:r>
    <w:r w:rsidR="00AE0994" w:rsidRPr="00AE0994">
      <w:rPr>
        <w:color w:val="808080" w:themeColor="background1" w:themeShade="80"/>
        <w:sz w:val="20"/>
        <w:szCs w:val="20"/>
      </w:rPr>
      <w:t xml:space="preserve">       </w:t>
    </w:r>
    <w:r w:rsidR="004155E8" w:rsidRPr="00AE0994">
      <w:rPr>
        <w:color w:val="808080" w:themeColor="background1" w:themeShade="80"/>
        <w:sz w:val="20"/>
        <w:szCs w:val="20"/>
        <w:u w:val="single"/>
      </w:rPr>
      <w:t>Case Study</w:t>
    </w:r>
    <w:r w:rsidR="004155E8" w:rsidRPr="00AE0994">
      <w:rPr>
        <w:color w:val="808080" w:themeColor="background1" w:themeShade="80"/>
        <w:sz w:val="20"/>
        <w:szCs w:val="20"/>
      </w:rPr>
      <w:t xml:space="preserve"> </w:t>
    </w:r>
    <w:r w:rsidRPr="00AE0994">
      <w:rPr>
        <w:color w:val="808080" w:themeColor="background1" w:themeShade="80"/>
        <w:sz w:val="20"/>
        <w:szCs w:val="20"/>
      </w:rPr>
      <w:t xml:space="preserve">- </w:t>
    </w:r>
    <w:r w:rsidR="004155E8" w:rsidRPr="00AE0994">
      <w:rPr>
        <w:color w:val="808080" w:themeColor="background1" w:themeShade="80"/>
        <w:sz w:val="20"/>
        <w:szCs w:val="20"/>
      </w:rPr>
      <w:t>Danville Regional Medical Center</w:t>
    </w:r>
    <w:r w:rsidR="00A91930" w:rsidRPr="00AE0994">
      <w:rPr>
        <w:color w:val="808080" w:themeColor="background1" w:themeShade="80"/>
        <w:sz w:val="20"/>
        <w:szCs w:val="20"/>
      </w:rPr>
      <w:t xml:space="preserve"> </w:t>
    </w:r>
    <w:r w:rsidR="006B4F21" w:rsidRPr="00AE0994">
      <w:rPr>
        <w:color w:val="808080" w:themeColor="background1" w:themeShade="80"/>
        <w:sz w:val="20"/>
        <w:szCs w:val="20"/>
      </w:rPr>
      <w:t xml:space="preserve">(DRMC) </w:t>
    </w:r>
    <w:r w:rsidR="00A91930" w:rsidRPr="00AE0994">
      <w:rPr>
        <w:color w:val="808080" w:themeColor="background1" w:themeShade="80"/>
        <w:sz w:val="20"/>
        <w:szCs w:val="20"/>
      </w:rPr>
      <w:t>in Danville, VA</w:t>
    </w:r>
    <w:r w:rsidR="002C3D66" w:rsidRPr="00AE0994">
      <w:rPr>
        <w:color w:val="808080" w:themeColor="background1" w:themeShade="80"/>
        <w:sz w:val="20"/>
        <w:szCs w:val="20"/>
      </w:rPr>
      <w:t xml:space="preserve"> USA</w:t>
    </w:r>
    <w:r w:rsidR="00BA3FA4" w:rsidRPr="00AE0994">
      <w:rPr>
        <w:color w:val="808080" w:themeColor="background1" w:themeShade="80"/>
        <w:sz w:val="20"/>
        <w:szCs w:val="20"/>
      </w:rPr>
      <w:t xml:space="preserve"> </w:t>
    </w:r>
  </w:p>
  <w:p w:rsidR="00C7529D" w:rsidRPr="00B23864" w:rsidRDefault="00C7529D" w:rsidP="004155E8">
    <w:pPr>
      <w:pStyle w:val="Header"/>
      <w:jc w:val="center"/>
      <w:rPr>
        <w:color w:val="808080" w:themeColor="background1" w:themeShade="80"/>
      </w:rPr>
    </w:pPr>
    <w:r w:rsidRPr="00AE0994">
      <w:rPr>
        <w:color w:val="808080" w:themeColor="background1" w:themeShade="80"/>
      </w:rPr>
      <w:t>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6642"/>
    <w:multiLevelType w:val="hybridMultilevel"/>
    <w:tmpl w:val="95AC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A139D7"/>
    <w:multiLevelType w:val="hybridMultilevel"/>
    <w:tmpl w:val="4F0A9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C05AEA"/>
    <w:multiLevelType w:val="hybridMultilevel"/>
    <w:tmpl w:val="F4422C5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CE1AB5"/>
    <w:multiLevelType w:val="hybridMultilevel"/>
    <w:tmpl w:val="652010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38676B"/>
    <w:multiLevelType w:val="hybridMultilevel"/>
    <w:tmpl w:val="88FCA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055FE1"/>
    <w:multiLevelType w:val="hybridMultilevel"/>
    <w:tmpl w:val="EF1EF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B236EC"/>
    <w:multiLevelType w:val="hybridMultilevel"/>
    <w:tmpl w:val="93222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2D4110"/>
    <w:multiLevelType w:val="hybridMultilevel"/>
    <w:tmpl w:val="7724FA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F534CCA"/>
    <w:multiLevelType w:val="hybridMultilevel"/>
    <w:tmpl w:val="6AA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8B24EB"/>
    <w:multiLevelType w:val="hybridMultilevel"/>
    <w:tmpl w:val="199CD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980A47"/>
    <w:multiLevelType w:val="hybridMultilevel"/>
    <w:tmpl w:val="026E9888"/>
    <w:lvl w:ilvl="0" w:tplc="3EEE8AA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0487809"/>
    <w:multiLevelType w:val="hybridMultilevel"/>
    <w:tmpl w:val="79262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394025"/>
    <w:multiLevelType w:val="hybridMultilevel"/>
    <w:tmpl w:val="3612A8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1581AC9"/>
    <w:multiLevelType w:val="hybridMultilevel"/>
    <w:tmpl w:val="7A208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7D537D"/>
    <w:multiLevelType w:val="hybridMultilevel"/>
    <w:tmpl w:val="64381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C4195B"/>
    <w:multiLevelType w:val="hybridMultilevel"/>
    <w:tmpl w:val="DCB010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5"/>
  </w:num>
  <w:num w:numId="3">
    <w:abstractNumId w:val="9"/>
  </w:num>
  <w:num w:numId="4">
    <w:abstractNumId w:val="7"/>
  </w:num>
  <w:num w:numId="5">
    <w:abstractNumId w:val="3"/>
  </w:num>
  <w:num w:numId="6">
    <w:abstractNumId w:val="8"/>
  </w:num>
  <w:num w:numId="7">
    <w:abstractNumId w:val="14"/>
  </w:num>
  <w:num w:numId="8">
    <w:abstractNumId w:val="10"/>
  </w:num>
  <w:num w:numId="9">
    <w:abstractNumId w:val="13"/>
  </w:num>
  <w:num w:numId="10">
    <w:abstractNumId w:val="1"/>
  </w:num>
  <w:num w:numId="11">
    <w:abstractNumId w:val="4"/>
  </w:num>
  <w:num w:numId="12">
    <w:abstractNumId w:val="11"/>
  </w:num>
  <w:num w:numId="13">
    <w:abstractNumId w:val="5"/>
  </w:num>
  <w:num w:numId="14">
    <w:abstractNumId w:val="0"/>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5E8"/>
    <w:rsid w:val="00007A31"/>
    <w:rsid w:val="000167E0"/>
    <w:rsid w:val="00050F2E"/>
    <w:rsid w:val="000749E3"/>
    <w:rsid w:val="00082A67"/>
    <w:rsid w:val="000B1B23"/>
    <w:rsid w:val="000B7EF3"/>
    <w:rsid w:val="000D759A"/>
    <w:rsid w:val="000E5AD2"/>
    <w:rsid w:val="000F5AB1"/>
    <w:rsid w:val="001039C0"/>
    <w:rsid w:val="00106B2B"/>
    <w:rsid w:val="00116904"/>
    <w:rsid w:val="00130E8C"/>
    <w:rsid w:val="00144549"/>
    <w:rsid w:val="001459B7"/>
    <w:rsid w:val="00191120"/>
    <w:rsid w:val="001A43BE"/>
    <w:rsid w:val="001B00E5"/>
    <w:rsid w:val="001B44E9"/>
    <w:rsid w:val="001B6A4D"/>
    <w:rsid w:val="001C292D"/>
    <w:rsid w:val="001F4FCB"/>
    <w:rsid w:val="001F60DF"/>
    <w:rsid w:val="00220448"/>
    <w:rsid w:val="0022120D"/>
    <w:rsid w:val="00221CE1"/>
    <w:rsid w:val="00245103"/>
    <w:rsid w:val="002644E9"/>
    <w:rsid w:val="00285418"/>
    <w:rsid w:val="002862EF"/>
    <w:rsid w:val="00292907"/>
    <w:rsid w:val="002A11A5"/>
    <w:rsid w:val="002B3072"/>
    <w:rsid w:val="002C3D66"/>
    <w:rsid w:val="002F1246"/>
    <w:rsid w:val="00314F33"/>
    <w:rsid w:val="00315364"/>
    <w:rsid w:val="0032194D"/>
    <w:rsid w:val="00330830"/>
    <w:rsid w:val="003365BA"/>
    <w:rsid w:val="00351CB3"/>
    <w:rsid w:val="00354BA8"/>
    <w:rsid w:val="00363381"/>
    <w:rsid w:val="00387269"/>
    <w:rsid w:val="003917F8"/>
    <w:rsid w:val="003941AF"/>
    <w:rsid w:val="00396BA7"/>
    <w:rsid w:val="003A2498"/>
    <w:rsid w:val="003B47CB"/>
    <w:rsid w:val="003E2493"/>
    <w:rsid w:val="003F0CC2"/>
    <w:rsid w:val="003F4144"/>
    <w:rsid w:val="003F5E9A"/>
    <w:rsid w:val="004064ED"/>
    <w:rsid w:val="004155E8"/>
    <w:rsid w:val="00416180"/>
    <w:rsid w:val="00421BC8"/>
    <w:rsid w:val="0045183E"/>
    <w:rsid w:val="0045367E"/>
    <w:rsid w:val="00461339"/>
    <w:rsid w:val="00477413"/>
    <w:rsid w:val="00484575"/>
    <w:rsid w:val="00492E27"/>
    <w:rsid w:val="004A3502"/>
    <w:rsid w:val="004D0878"/>
    <w:rsid w:val="004E3863"/>
    <w:rsid w:val="005058C0"/>
    <w:rsid w:val="005178FD"/>
    <w:rsid w:val="00523D9C"/>
    <w:rsid w:val="0053576C"/>
    <w:rsid w:val="00540AA6"/>
    <w:rsid w:val="00561071"/>
    <w:rsid w:val="00561919"/>
    <w:rsid w:val="00567D5C"/>
    <w:rsid w:val="0058171D"/>
    <w:rsid w:val="005A3AC5"/>
    <w:rsid w:val="005B2326"/>
    <w:rsid w:val="005C1684"/>
    <w:rsid w:val="005E1F46"/>
    <w:rsid w:val="005F07AD"/>
    <w:rsid w:val="005F4BF7"/>
    <w:rsid w:val="00600A7D"/>
    <w:rsid w:val="0061034E"/>
    <w:rsid w:val="006203D9"/>
    <w:rsid w:val="00621E0C"/>
    <w:rsid w:val="00627AB3"/>
    <w:rsid w:val="0066072B"/>
    <w:rsid w:val="0066678E"/>
    <w:rsid w:val="00671E7A"/>
    <w:rsid w:val="00671EBC"/>
    <w:rsid w:val="00686AA4"/>
    <w:rsid w:val="00697AD1"/>
    <w:rsid w:val="006A1C3D"/>
    <w:rsid w:val="006A5930"/>
    <w:rsid w:val="006B4E52"/>
    <w:rsid w:val="006B4F21"/>
    <w:rsid w:val="006D655E"/>
    <w:rsid w:val="006E7E0D"/>
    <w:rsid w:val="006F1124"/>
    <w:rsid w:val="0070033A"/>
    <w:rsid w:val="00730C92"/>
    <w:rsid w:val="0074479C"/>
    <w:rsid w:val="00745026"/>
    <w:rsid w:val="00752372"/>
    <w:rsid w:val="00774F67"/>
    <w:rsid w:val="00775C2D"/>
    <w:rsid w:val="00777063"/>
    <w:rsid w:val="0079002F"/>
    <w:rsid w:val="007952D5"/>
    <w:rsid w:val="007A039F"/>
    <w:rsid w:val="007A4321"/>
    <w:rsid w:val="007C44B1"/>
    <w:rsid w:val="007D799E"/>
    <w:rsid w:val="007E4192"/>
    <w:rsid w:val="00820F09"/>
    <w:rsid w:val="0083255A"/>
    <w:rsid w:val="00846418"/>
    <w:rsid w:val="00862E14"/>
    <w:rsid w:val="008701C9"/>
    <w:rsid w:val="00884D62"/>
    <w:rsid w:val="00887577"/>
    <w:rsid w:val="008B7ED9"/>
    <w:rsid w:val="008C644B"/>
    <w:rsid w:val="008D1021"/>
    <w:rsid w:val="008E19E1"/>
    <w:rsid w:val="008F06AE"/>
    <w:rsid w:val="008F2E0D"/>
    <w:rsid w:val="008F653F"/>
    <w:rsid w:val="00904E60"/>
    <w:rsid w:val="00922BC7"/>
    <w:rsid w:val="00931DE0"/>
    <w:rsid w:val="009541FE"/>
    <w:rsid w:val="00971464"/>
    <w:rsid w:val="009773BB"/>
    <w:rsid w:val="0098187D"/>
    <w:rsid w:val="009A6039"/>
    <w:rsid w:val="009B351A"/>
    <w:rsid w:val="009D2061"/>
    <w:rsid w:val="009E0F2B"/>
    <w:rsid w:val="009E5D42"/>
    <w:rsid w:val="00A10ECD"/>
    <w:rsid w:val="00A15477"/>
    <w:rsid w:val="00A42525"/>
    <w:rsid w:val="00A4747E"/>
    <w:rsid w:val="00A56702"/>
    <w:rsid w:val="00A6195B"/>
    <w:rsid w:val="00A7089B"/>
    <w:rsid w:val="00A77D7A"/>
    <w:rsid w:val="00A81D7F"/>
    <w:rsid w:val="00A843F1"/>
    <w:rsid w:val="00A91930"/>
    <w:rsid w:val="00A96DF4"/>
    <w:rsid w:val="00AA6AA4"/>
    <w:rsid w:val="00AA6B85"/>
    <w:rsid w:val="00AE0994"/>
    <w:rsid w:val="00AF1FB6"/>
    <w:rsid w:val="00B01B6F"/>
    <w:rsid w:val="00B070DC"/>
    <w:rsid w:val="00B10165"/>
    <w:rsid w:val="00B138EE"/>
    <w:rsid w:val="00B16954"/>
    <w:rsid w:val="00B2147C"/>
    <w:rsid w:val="00B23864"/>
    <w:rsid w:val="00B27FC8"/>
    <w:rsid w:val="00B41E42"/>
    <w:rsid w:val="00B466E5"/>
    <w:rsid w:val="00B71FB0"/>
    <w:rsid w:val="00B85322"/>
    <w:rsid w:val="00B91760"/>
    <w:rsid w:val="00B93F66"/>
    <w:rsid w:val="00BA3FA4"/>
    <w:rsid w:val="00BA6175"/>
    <w:rsid w:val="00BB662F"/>
    <w:rsid w:val="00BC3643"/>
    <w:rsid w:val="00BC5E18"/>
    <w:rsid w:val="00BD2291"/>
    <w:rsid w:val="00BD69A3"/>
    <w:rsid w:val="00BE256A"/>
    <w:rsid w:val="00BE2A8E"/>
    <w:rsid w:val="00BE769A"/>
    <w:rsid w:val="00BF04FD"/>
    <w:rsid w:val="00BF51F8"/>
    <w:rsid w:val="00C005F9"/>
    <w:rsid w:val="00C153B9"/>
    <w:rsid w:val="00C332D5"/>
    <w:rsid w:val="00C3426A"/>
    <w:rsid w:val="00C342E5"/>
    <w:rsid w:val="00C45DA0"/>
    <w:rsid w:val="00C50596"/>
    <w:rsid w:val="00C51AFF"/>
    <w:rsid w:val="00C52728"/>
    <w:rsid w:val="00C66F54"/>
    <w:rsid w:val="00C7529D"/>
    <w:rsid w:val="00C80569"/>
    <w:rsid w:val="00C8628D"/>
    <w:rsid w:val="00C907F9"/>
    <w:rsid w:val="00CA2237"/>
    <w:rsid w:val="00CB5CF1"/>
    <w:rsid w:val="00CC25FA"/>
    <w:rsid w:val="00CC7AD0"/>
    <w:rsid w:val="00CE7EAF"/>
    <w:rsid w:val="00CF5EF2"/>
    <w:rsid w:val="00CF728A"/>
    <w:rsid w:val="00D05E73"/>
    <w:rsid w:val="00D245B0"/>
    <w:rsid w:val="00D37137"/>
    <w:rsid w:val="00D534FC"/>
    <w:rsid w:val="00D7265B"/>
    <w:rsid w:val="00D75EF5"/>
    <w:rsid w:val="00D904AD"/>
    <w:rsid w:val="00D90F76"/>
    <w:rsid w:val="00DC0566"/>
    <w:rsid w:val="00DC0A85"/>
    <w:rsid w:val="00DC23AB"/>
    <w:rsid w:val="00DC23DB"/>
    <w:rsid w:val="00DC4E72"/>
    <w:rsid w:val="00DD06F7"/>
    <w:rsid w:val="00DF5DE4"/>
    <w:rsid w:val="00E0176F"/>
    <w:rsid w:val="00E1423F"/>
    <w:rsid w:val="00E2446D"/>
    <w:rsid w:val="00E433FA"/>
    <w:rsid w:val="00E55289"/>
    <w:rsid w:val="00E73BE8"/>
    <w:rsid w:val="00E7556D"/>
    <w:rsid w:val="00E76783"/>
    <w:rsid w:val="00E774FD"/>
    <w:rsid w:val="00E8029E"/>
    <w:rsid w:val="00E93F8B"/>
    <w:rsid w:val="00EA7CD4"/>
    <w:rsid w:val="00EB26B4"/>
    <w:rsid w:val="00EC03A2"/>
    <w:rsid w:val="00ED6EFF"/>
    <w:rsid w:val="00ED7F1A"/>
    <w:rsid w:val="00EE111C"/>
    <w:rsid w:val="00EE3A84"/>
    <w:rsid w:val="00EF27E5"/>
    <w:rsid w:val="00EF30B5"/>
    <w:rsid w:val="00F258C3"/>
    <w:rsid w:val="00F2682F"/>
    <w:rsid w:val="00F55E54"/>
    <w:rsid w:val="00F80BF0"/>
    <w:rsid w:val="00FA4732"/>
    <w:rsid w:val="00FC076D"/>
    <w:rsid w:val="00FD210A"/>
    <w:rsid w:val="00FD319A"/>
    <w:rsid w:val="00FE5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5E8"/>
  </w:style>
  <w:style w:type="paragraph" w:styleId="Footer">
    <w:name w:val="footer"/>
    <w:basedOn w:val="Normal"/>
    <w:link w:val="FooterChar"/>
    <w:uiPriority w:val="99"/>
    <w:unhideWhenUsed/>
    <w:rsid w:val="00415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5E8"/>
  </w:style>
  <w:style w:type="paragraph" w:styleId="ListParagraph">
    <w:name w:val="List Paragraph"/>
    <w:basedOn w:val="Normal"/>
    <w:uiPriority w:val="34"/>
    <w:qFormat/>
    <w:rsid w:val="008701C9"/>
    <w:pPr>
      <w:ind w:left="720"/>
      <w:contextualSpacing/>
    </w:pPr>
  </w:style>
  <w:style w:type="paragraph" w:styleId="BalloonText">
    <w:name w:val="Balloon Text"/>
    <w:basedOn w:val="Normal"/>
    <w:link w:val="BalloonTextChar"/>
    <w:uiPriority w:val="99"/>
    <w:semiHidden/>
    <w:unhideWhenUsed/>
    <w:rsid w:val="003B47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7CB"/>
    <w:rPr>
      <w:rFonts w:ascii="Tahoma" w:hAnsi="Tahoma" w:cs="Tahoma"/>
      <w:sz w:val="16"/>
      <w:szCs w:val="16"/>
    </w:rPr>
  </w:style>
  <w:style w:type="paragraph" w:styleId="NoSpacing">
    <w:name w:val="No Spacing"/>
    <w:uiPriority w:val="1"/>
    <w:qFormat/>
    <w:rsid w:val="003A2498"/>
    <w:pPr>
      <w:spacing w:after="0" w:line="240" w:lineRule="auto"/>
    </w:pPr>
    <w:rPr>
      <w:rFonts w:ascii="Arial" w:eastAsiaTheme="minorEastAsia" w:hAnsi="Arial" w:cs="Arial"/>
      <w:sz w:val="20"/>
    </w:rPr>
  </w:style>
  <w:style w:type="character" w:styleId="Hyperlink">
    <w:name w:val="Hyperlink"/>
    <w:basedOn w:val="DefaultParagraphFont"/>
    <w:uiPriority w:val="99"/>
    <w:unhideWhenUsed/>
    <w:rsid w:val="001B44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5E8"/>
  </w:style>
  <w:style w:type="paragraph" w:styleId="Footer">
    <w:name w:val="footer"/>
    <w:basedOn w:val="Normal"/>
    <w:link w:val="FooterChar"/>
    <w:uiPriority w:val="99"/>
    <w:unhideWhenUsed/>
    <w:rsid w:val="00415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5E8"/>
  </w:style>
  <w:style w:type="paragraph" w:styleId="ListParagraph">
    <w:name w:val="List Paragraph"/>
    <w:basedOn w:val="Normal"/>
    <w:uiPriority w:val="34"/>
    <w:qFormat/>
    <w:rsid w:val="008701C9"/>
    <w:pPr>
      <w:ind w:left="720"/>
      <w:contextualSpacing/>
    </w:pPr>
  </w:style>
  <w:style w:type="paragraph" w:styleId="BalloonText">
    <w:name w:val="Balloon Text"/>
    <w:basedOn w:val="Normal"/>
    <w:link w:val="BalloonTextChar"/>
    <w:uiPriority w:val="99"/>
    <w:semiHidden/>
    <w:unhideWhenUsed/>
    <w:rsid w:val="003B47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7CB"/>
    <w:rPr>
      <w:rFonts w:ascii="Tahoma" w:hAnsi="Tahoma" w:cs="Tahoma"/>
      <w:sz w:val="16"/>
      <w:szCs w:val="16"/>
    </w:rPr>
  </w:style>
  <w:style w:type="paragraph" w:styleId="NoSpacing">
    <w:name w:val="No Spacing"/>
    <w:uiPriority w:val="1"/>
    <w:qFormat/>
    <w:rsid w:val="003A2498"/>
    <w:pPr>
      <w:spacing w:after="0" w:line="240" w:lineRule="auto"/>
    </w:pPr>
    <w:rPr>
      <w:rFonts w:ascii="Arial" w:eastAsiaTheme="minorEastAsia" w:hAnsi="Arial" w:cs="Arial"/>
      <w:sz w:val="20"/>
    </w:rPr>
  </w:style>
  <w:style w:type="character" w:styleId="Hyperlink">
    <w:name w:val="Hyperlink"/>
    <w:basedOn w:val="DefaultParagraphFont"/>
    <w:uiPriority w:val="99"/>
    <w:unhideWhenUsed/>
    <w:rsid w:val="001B44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7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Danville Regional Medical Center</Company>
  <LinksUpToDate>false</LinksUpToDate>
  <CharactersWithSpaces>8269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Ashe Richard</dc:creator>
  <cp:lastModifiedBy>Owner</cp:lastModifiedBy>
  <cp:revision>19</cp:revision>
  <cp:lastPrinted>2013-12-31T14:54:00Z</cp:lastPrinted>
  <dcterms:created xsi:type="dcterms:W3CDTF">2013-12-31T14:25:00Z</dcterms:created>
  <dcterms:modified xsi:type="dcterms:W3CDTF">2013-12-31T14:57:00Z</dcterms:modified>
</cp:coreProperties>
</file>