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BAAA2" w14:textId="2E3C4C31" w:rsidR="00F001D3" w:rsidRPr="00E931F4" w:rsidRDefault="00F001D3" w:rsidP="00E931F4">
      <w:pPr>
        <w:widowControl w:val="0"/>
        <w:tabs>
          <w:tab w:val="left" w:pos="1456"/>
          <w:tab w:val="center" w:pos="5265"/>
        </w:tabs>
        <w:autoSpaceDE w:val="0"/>
        <w:autoSpaceDN w:val="0"/>
        <w:adjustRightInd w:val="0"/>
        <w:spacing w:after="100" w:afterAutospacing="1" w:line="360" w:lineRule="auto"/>
        <w:jc w:val="both"/>
        <w:rPr>
          <w:rFonts w:ascii="Calibri" w:hAnsi="Calibri" w:cs="Calibri"/>
          <w:b/>
          <w:bCs/>
          <w:sz w:val="30"/>
          <w:szCs w:val="30"/>
        </w:rPr>
      </w:pPr>
      <w:r>
        <w:rPr>
          <w:rFonts w:ascii="Calibri" w:hAnsi="Calibri" w:cs="Calibri"/>
          <w:b/>
          <w:bCs/>
          <w:sz w:val="30"/>
          <w:szCs w:val="30"/>
        </w:rPr>
        <w:tab/>
      </w:r>
      <w:r>
        <w:rPr>
          <w:rFonts w:ascii="Calibri" w:hAnsi="Calibri" w:cs="Calibri"/>
          <w:b/>
          <w:bCs/>
          <w:sz w:val="30"/>
          <w:szCs w:val="30"/>
        </w:rPr>
        <w:tab/>
        <w:t>TOCICO 2012 – Call for Paper Submission by Dr. Alan Barnard</w:t>
      </w:r>
    </w:p>
    <w:p w14:paraId="6B10DC3B" w14:textId="4A440338" w:rsidR="00883BEB" w:rsidRPr="007641AA" w:rsidRDefault="00F001D3" w:rsidP="00E931F4">
      <w:pPr>
        <w:widowControl w:val="0"/>
        <w:autoSpaceDE w:val="0"/>
        <w:autoSpaceDN w:val="0"/>
        <w:adjustRightInd w:val="0"/>
        <w:spacing w:after="100" w:afterAutospacing="1" w:line="360" w:lineRule="auto"/>
        <w:jc w:val="both"/>
        <w:rPr>
          <w:rFonts w:ascii="Arial" w:hAnsi="Arial" w:cs="Arial"/>
          <w:b/>
          <w:bCs/>
          <w:sz w:val="28"/>
          <w:szCs w:val="28"/>
        </w:rPr>
      </w:pPr>
      <w:r w:rsidRPr="007641AA">
        <w:rPr>
          <w:rFonts w:ascii="Arial" w:hAnsi="Arial" w:cs="Arial"/>
          <w:b/>
          <w:bCs/>
          <w:sz w:val="28"/>
          <w:szCs w:val="28"/>
        </w:rPr>
        <w:t>Submission Outline</w:t>
      </w:r>
    </w:p>
    <w:p w14:paraId="7735FCAF" w14:textId="163C8F01" w:rsidR="00F001D3" w:rsidRPr="00643B8D" w:rsidRDefault="009E74A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Pr>
          <w:rFonts w:ascii="Arial" w:hAnsi="Arial" w:cs="Arial"/>
          <w:b/>
          <w:bCs/>
        </w:rPr>
        <w:t>Presenters’ details</w:t>
      </w:r>
    </w:p>
    <w:p w14:paraId="6D2BBECE" w14:textId="5AE4D86A" w:rsidR="00F001D3" w:rsidRPr="00643B8D" w:rsidRDefault="00E931F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Pr>
          <w:rFonts w:ascii="Arial" w:hAnsi="Arial" w:cs="Arial"/>
          <w:b/>
          <w:bCs/>
        </w:rPr>
        <w:t>Topic of the p</w:t>
      </w:r>
      <w:r w:rsidR="00F001D3" w:rsidRPr="00643B8D">
        <w:rPr>
          <w:rFonts w:ascii="Arial" w:hAnsi="Arial" w:cs="Arial"/>
          <w:b/>
          <w:bCs/>
        </w:rPr>
        <w:t>resentation</w:t>
      </w:r>
    </w:p>
    <w:p w14:paraId="4243E124" w14:textId="1DBBEC11" w:rsidR="00F001D3" w:rsidRPr="00643B8D" w:rsidRDefault="00E931F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Pr>
          <w:rFonts w:ascii="Arial" w:hAnsi="Arial" w:cs="Arial"/>
          <w:b/>
          <w:bCs/>
        </w:rPr>
        <w:t>Presentation t</w:t>
      </w:r>
      <w:r w:rsidR="00F001D3" w:rsidRPr="00643B8D">
        <w:rPr>
          <w:rFonts w:ascii="Arial" w:hAnsi="Arial" w:cs="Arial"/>
          <w:b/>
          <w:bCs/>
        </w:rPr>
        <w:t>itle</w:t>
      </w:r>
    </w:p>
    <w:p w14:paraId="4121091B" w14:textId="1C41E03C" w:rsidR="00F001D3" w:rsidRPr="00643B8D" w:rsidRDefault="00E931F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Pr>
          <w:rFonts w:ascii="Arial" w:hAnsi="Arial" w:cs="Arial"/>
          <w:b/>
          <w:bCs/>
        </w:rPr>
        <w:t>Presentation o</w:t>
      </w:r>
      <w:r w:rsidR="00F001D3" w:rsidRPr="00643B8D">
        <w:rPr>
          <w:rFonts w:ascii="Arial" w:hAnsi="Arial" w:cs="Arial"/>
          <w:b/>
          <w:bCs/>
        </w:rPr>
        <w:t>bjective(s)</w:t>
      </w:r>
    </w:p>
    <w:p w14:paraId="2B672148" w14:textId="77777777" w:rsidR="00F001D3" w:rsidRPr="00A34CD4" w:rsidRDefault="00F001D3"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sidRPr="00A34CD4">
        <w:rPr>
          <w:rFonts w:ascii="Arial" w:hAnsi="Arial" w:cs="Arial"/>
          <w:b/>
          <w:bCs/>
        </w:rPr>
        <w:t>Key learning points</w:t>
      </w:r>
    </w:p>
    <w:p w14:paraId="2E74A425" w14:textId="77777777" w:rsidR="00F001D3" w:rsidRPr="00643B8D" w:rsidRDefault="00F001D3"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sidRPr="00643B8D">
        <w:rPr>
          <w:rFonts w:ascii="Arial" w:hAnsi="Arial" w:cs="Arial"/>
          <w:b/>
          <w:bCs/>
        </w:rPr>
        <w:t>Materials covered in presentation</w:t>
      </w:r>
    </w:p>
    <w:p w14:paraId="4BC9E2E0" w14:textId="60A91B1C" w:rsidR="00F001D3" w:rsidRPr="00643B8D" w:rsidRDefault="00E931F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Pr>
          <w:rFonts w:ascii="Arial" w:hAnsi="Arial" w:cs="Arial"/>
          <w:b/>
          <w:bCs/>
        </w:rPr>
        <w:t>Presentation p</w:t>
      </w:r>
      <w:r w:rsidR="00F001D3" w:rsidRPr="00643B8D">
        <w:rPr>
          <w:rFonts w:ascii="Arial" w:hAnsi="Arial" w:cs="Arial"/>
          <w:b/>
          <w:bCs/>
        </w:rPr>
        <w:t xml:space="preserve">récis </w:t>
      </w:r>
    </w:p>
    <w:p w14:paraId="1B119780" w14:textId="6E955ECE" w:rsidR="00F001D3" w:rsidRPr="00A34CD4" w:rsidRDefault="00E931F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sidRPr="00A34CD4">
        <w:rPr>
          <w:rFonts w:ascii="Arial" w:hAnsi="Arial" w:cs="Arial"/>
          <w:b/>
          <w:bCs/>
        </w:rPr>
        <w:t>A</w:t>
      </w:r>
      <w:r w:rsidR="00F001D3" w:rsidRPr="00A34CD4">
        <w:rPr>
          <w:rFonts w:ascii="Arial" w:hAnsi="Arial" w:cs="Arial"/>
          <w:b/>
          <w:bCs/>
        </w:rPr>
        <w:t>ttendee benefits</w:t>
      </w:r>
    </w:p>
    <w:p w14:paraId="0CEDC11A" w14:textId="442093C1" w:rsidR="00F001D3" w:rsidRPr="00643B8D" w:rsidRDefault="0019259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sidRPr="00643B8D">
        <w:rPr>
          <w:rFonts w:ascii="Arial" w:hAnsi="Arial" w:cs="Arial"/>
          <w:b/>
          <w:bCs/>
        </w:rPr>
        <w:t>Presenter</w:t>
      </w:r>
      <w:r w:rsidR="00F001D3" w:rsidRPr="00643B8D">
        <w:rPr>
          <w:rFonts w:ascii="Arial" w:hAnsi="Arial" w:cs="Arial"/>
          <w:b/>
          <w:bCs/>
        </w:rPr>
        <w:t>s</w:t>
      </w:r>
      <w:r w:rsidRPr="00643B8D">
        <w:rPr>
          <w:rFonts w:ascii="Arial" w:hAnsi="Arial" w:cs="Arial"/>
          <w:b/>
          <w:bCs/>
        </w:rPr>
        <w:t>’</w:t>
      </w:r>
      <w:r w:rsidR="00E931F4">
        <w:rPr>
          <w:rFonts w:ascii="Arial" w:hAnsi="Arial" w:cs="Arial"/>
          <w:b/>
          <w:bCs/>
        </w:rPr>
        <w:t xml:space="preserve"> published w</w:t>
      </w:r>
      <w:r w:rsidR="00F001D3" w:rsidRPr="00643B8D">
        <w:rPr>
          <w:rFonts w:ascii="Arial" w:hAnsi="Arial" w:cs="Arial"/>
          <w:b/>
          <w:bCs/>
        </w:rPr>
        <w:t>orks</w:t>
      </w:r>
    </w:p>
    <w:p w14:paraId="1815AD62" w14:textId="3A56CC96" w:rsidR="00F001D3" w:rsidRDefault="0019259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sidRPr="00643B8D">
        <w:rPr>
          <w:rFonts w:ascii="Arial" w:hAnsi="Arial" w:cs="Arial"/>
          <w:b/>
          <w:bCs/>
        </w:rPr>
        <w:t>Presenter</w:t>
      </w:r>
      <w:r w:rsidR="00F001D3" w:rsidRPr="00643B8D">
        <w:rPr>
          <w:rFonts w:ascii="Arial" w:hAnsi="Arial" w:cs="Arial"/>
          <w:b/>
          <w:bCs/>
        </w:rPr>
        <w:t>s</w:t>
      </w:r>
      <w:r w:rsidRPr="00643B8D">
        <w:rPr>
          <w:rFonts w:ascii="Arial" w:hAnsi="Arial" w:cs="Arial"/>
          <w:b/>
          <w:bCs/>
        </w:rPr>
        <w:t>’</w:t>
      </w:r>
      <w:r w:rsidR="00E931F4">
        <w:rPr>
          <w:rFonts w:ascii="Arial" w:hAnsi="Arial" w:cs="Arial"/>
          <w:b/>
          <w:bCs/>
        </w:rPr>
        <w:t xml:space="preserve"> speaking e</w:t>
      </w:r>
      <w:r w:rsidR="00F001D3" w:rsidRPr="00643B8D">
        <w:rPr>
          <w:rFonts w:ascii="Arial" w:hAnsi="Arial" w:cs="Arial"/>
          <w:b/>
          <w:bCs/>
        </w:rPr>
        <w:t>xperience</w:t>
      </w:r>
    </w:p>
    <w:p w14:paraId="12A93F27" w14:textId="50049212" w:rsidR="00F001D3" w:rsidRPr="00E931F4" w:rsidRDefault="00E931F4" w:rsidP="00E931F4">
      <w:pPr>
        <w:pStyle w:val="ListParagraph"/>
        <w:widowControl w:val="0"/>
        <w:numPr>
          <w:ilvl w:val="0"/>
          <w:numId w:val="9"/>
        </w:numPr>
        <w:autoSpaceDE w:val="0"/>
        <w:autoSpaceDN w:val="0"/>
        <w:adjustRightInd w:val="0"/>
        <w:spacing w:after="100" w:afterAutospacing="1" w:line="360" w:lineRule="auto"/>
        <w:jc w:val="both"/>
        <w:rPr>
          <w:rFonts w:ascii="Arial" w:hAnsi="Arial" w:cs="Arial"/>
          <w:b/>
          <w:bCs/>
        </w:rPr>
      </w:pPr>
      <w:r>
        <w:rPr>
          <w:rFonts w:ascii="Arial" w:hAnsi="Arial" w:cs="Arial"/>
          <w:b/>
          <w:bCs/>
        </w:rPr>
        <w:t>About the p</w:t>
      </w:r>
      <w:r w:rsidR="0050498D">
        <w:rPr>
          <w:rFonts w:ascii="Arial" w:hAnsi="Arial" w:cs="Arial"/>
          <w:b/>
          <w:bCs/>
        </w:rPr>
        <w:t>resenters</w:t>
      </w:r>
    </w:p>
    <w:p w14:paraId="01E877A4" w14:textId="77777777" w:rsidR="0032215F" w:rsidRDefault="0032215F" w:rsidP="00E931F4">
      <w:pPr>
        <w:widowControl w:val="0"/>
        <w:autoSpaceDE w:val="0"/>
        <w:autoSpaceDN w:val="0"/>
        <w:adjustRightInd w:val="0"/>
        <w:spacing w:after="100" w:afterAutospacing="1" w:line="360" w:lineRule="auto"/>
        <w:jc w:val="both"/>
        <w:rPr>
          <w:rFonts w:ascii="Arial" w:hAnsi="Arial" w:cs="Arial"/>
          <w:b/>
          <w:bCs/>
        </w:rPr>
        <w:sectPr w:rsidR="0032215F" w:rsidSect="00890BDD">
          <w:footerReference w:type="even" r:id="rId9"/>
          <w:footerReference w:type="default" r:id="rId10"/>
          <w:pgSz w:w="12240" w:h="15840"/>
          <w:pgMar w:top="720" w:right="630" w:bottom="990" w:left="1080" w:header="720" w:footer="720" w:gutter="0"/>
          <w:cols w:space="720"/>
          <w:docGrid w:linePitch="360"/>
        </w:sectPr>
      </w:pPr>
    </w:p>
    <w:p w14:paraId="4E427218" w14:textId="2DE5FFC1" w:rsidR="00F001D3" w:rsidRPr="007E1BF4" w:rsidRDefault="00F001D3" w:rsidP="00E931F4">
      <w:pPr>
        <w:widowControl w:val="0"/>
        <w:autoSpaceDE w:val="0"/>
        <w:autoSpaceDN w:val="0"/>
        <w:adjustRightInd w:val="0"/>
        <w:spacing w:after="100" w:afterAutospacing="1" w:line="360" w:lineRule="auto"/>
        <w:jc w:val="both"/>
        <w:rPr>
          <w:rFonts w:ascii="Arial" w:hAnsi="Arial" w:cs="Arial"/>
          <w:b/>
          <w:bCs/>
        </w:rPr>
      </w:pPr>
      <w:r>
        <w:rPr>
          <w:rFonts w:ascii="Arial" w:hAnsi="Arial" w:cs="Arial"/>
          <w:b/>
          <w:bCs/>
        </w:rPr>
        <w:lastRenderedPageBreak/>
        <w:t>1. Presenter</w:t>
      </w:r>
      <w:r w:rsidR="009E74A4">
        <w:rPr>
          <w:rFonts w:ascii="Arial" w:hAnsi="Arial" w:cs="Arial"/>
          <w:b/>
          <w:bCs/>
        </w:rPr>
        <w:t>s’ d</w:t>
      </w:r>
      <w:r>
        <w:rPr>
          <w:rFonts w:ascii="Arial" w:hAnsi="Arial" w:cs="Arial"/>
          <w:b/>
          <w:bCs/>
        </w:rPr>
        <w:t>etails</w:t>
      </w:r>
      <w:r w:rsidRPr="007E1BF4">
        <w:rPr>
          <w:rFonts w:ascii="Arial" w:hAnsi="Arial" w:cs="Arial"/>
          <w:b/>
          <w:bCs/>
        </w:rPr>
        <w:t xml:space="preserve"> </w:t>
      </w:r>
    </w:p>
    <w:p w14:paraId="69D63EEB" w14:textId="77777777" w:rsidR="006A3F4B" w:rsidRDefault="006A3F4B" w:rsidP="00E931F4">
      <w:pPr>
        <w:widowControl w:val="0"/>
        <w:autoSpaceDE w:val="0"/>
        <w:autoSpaceDN w:val="0"/>
        <w:adjustRightInd w:val="0"/>
        <w:spacing w:after="100" w:afterAutospacing="1" w:line="360" w:lineRule="auto"/>
        <w:jc w:val="both"/>
        <w:rPr>
          <w:rFonts w:ascii="Arial" w:hAnsi="Arial" w:cs="Arial"/>
          <w:b/>
        </w:rPr>
        <w:sectPr w:rsidR="006A3F4B" w:rsidSect="00BA4B97">
          <w:type w:val="continuous"/>
          <w:pgSz w:w="12240" w:h="15840"/>
          <w:pgMar w:top="720" w:right="630" w:bottom="990" w:left="1080" w:header="720" w:footer="720" w:gutter="0"/>
          <w:cols w:num="2" w:space="720"/>
          <w:docGrid w:linePitch="360"/>
        </w:sectPr>
      </w:pPr>
    </w:p>
    <w:p w14:paraId="661FE04E" w14:textId="4976B3A3" w:rsidR="00F57C5A" w:rsidRPr="00F57C5A" w:rsidRDefault="00F001D3" w:rsidP="00E931F4">
      <w:pPr>
        <w:widowControl w:val="0"/>
        <w:autoSpaceDE w:val="0"/>
        <w:autoSpaceDN w:val="0"/>
        <w:adjustRightInd w:val="0"/>
        <w:spacing w:after="100" w:afterAutospacing="1"/>
        <w:jc w:val="both"/>
        <w:rPr>
          <w:rFonts w:ascii="Arial" w:hAnsi="Arial" w:cs="Arial"/>
          <w:b/>
        </w:rPr>
      </w:pPr>
      <w:r w:rsidRPr="00F57C5A">
        <w:rPr>
          <w:rFonts w:ascii="Arial" w:hAnsi="Arial" w:cs="Arial"/>
          <w:b/>
        </w:rPr>
        <w:lastRenderedPageBreak/>
        <w:t>Dr.</w:t>
      </w:r>
      <w:r w:rsidR="00F57C5A" w:rsidRPr="00F57C5A">
        <w:rPr>
          <w:rFonts w:ascii="Arial" w:hAnsi="Arial" w:cs="Arial"/>
          <w:b/>
        </w:rPr>
        <w:t xml:space="preserve"> Alan Barnard</w:t>
      </w:r>
      <w:r w:rsidRPr="00F57C5A">
        <w:rPr>
          <w:rFonts w:ascii="Arial" w:hAnsi="Arial" w:cs="Arial"/>
          <w:b/>
        </w:rPr>
        <w:t xml:space="preserve"> </w:t>
      </w:r>
    </w:p>
    <w:p w14:paraId="6FECFC28" w14:textId="77777777" w:rsidR="00F001D3" w:rsidRDefault="00F001D3" w:rsidP="00E931F4">
      <w:pPr>
        <w:widowControl w:val="0"/>
        <w:autoSpaceDE w:val="0"/>
        <w:autoSpaceDN w:val="0"/>
        <w:adjustRightInd w:val="0"/>
        <w:spacing w:after="100" w:afterAutospacing="1"/>
        <w:jc w:val="both"/>
        <w:rPr>
          <w:rFonts w:ascii="Arial" w:hAnsi="Arial" w:cs="Arial"/>
        </w:rPr>
      </w:pPr>
      <w:r w:rsidRPr="007E1BF4">
        <w:rPr>
          <w:rFonts w:ascii="Arial" w:hAnsi="Arial" w:cs="Arial"/>
        </w:rPr>
        <w:t>CEO</w:t>
      </w:r>
      <w:r w:rsidR="00F57C5A">
        <w:rPr>
          <w:rFonts w:ascii="Arial" w:hAnsi="Arial" w:cs="Arial"/>
        </w:rPr>
        <w:t>,</w:t>
      </w:r>
      <w:r w:rsidRPr="007E1BF4">
        <w:rPr>
          <w:rFonts w:ascii="Arial" w:hAnsi="Arial" w:cs="Arial"/>
        </w:rPr>
        <w:t xml:space="preserve"> Goldratt Research Labs</w:t>
      </w:r>
    </w:p>
    <w:p w14:paraId="719272FB" w14:textId="6F3758AF" w:rsidR="00F001D3" w:rsidRDefault="00F001D3" w:rsidP="00E931F4">
      <w:pPr>
        <w:widowControl w:val="0"/>
        <w:autoSpaceDE w:val="0"/>
        <w:autoSpaceDN w:val="0"/>
        <w:adjustRightInd w:val="0"/>
        <w:spacing w:after="100" w:afterAutospacing="1" w:line="360" w:lineRule="auto"/>
        <w:jc w:val="both"/>
        <w:rPr>
          <w:rFonts w:ascii="Arial" w:hAnsi="Arial" w:cs="Arial"/>
        </w:rPr>
      </w:pPr>
    </w:p>
    <w:p w14:paraId="1A51E91E" w14:textId="2A5C889D" w:rsidR="00F001D3" w:rsidRDefault="00192594" w:rsidP="00E931F4">
      <w:pPr>
        <w:widowControl w:val="0"/>
        <w:autoSpaceDE w:val="0"/>
        <w:autoSpaceDN w:val="0"/>
        <w:adjustRightInd w:val="0"/>
        <w:spacing w:after="100" w:afterAutospacing="1" w:line="360" w:lineRule="auto"/>
        <w:jc w:val="both"/>
        <w:rPr>
          <w:rFonts w:ascii="Arial" w:hAnsi="Arial" w:cs="Arial"/>
        </w:rPr>
      </w:pPr>
      <w:r w:rsidRPr="00F57C5A">
        <w:rPr>
          <w:rFonts w:ascii="Arial" w:hAnsi="Arial" w:cs="Arial"/>
          <w:b/>
          <w:noProof/>
          <w:color w:val="FF0000"/>
        </w:rPr>
        <w:drawing>
          <wp:anchor distT="0" distB="0" distL="114300" distR="114300" simplePos="0" relativeHeight="251658240" behindDoc="0" locked="0" layoutInCell="1" allowOverlap="1" wp14:anchorId="0331BB36" wp14:editId="3AF1C5CE">
            <wp:simplePos x="0" y="0"/>
            <wp:positionH relativeFrom="column">
              <wp:posOffset>3429000</wp:posOffset>
            </wp:positionH>
            <wp:positionV relativeFrom="paragraph">
              <wp:posOffset>7620</wp:posOffset>
            </wp:positionV>
            <wp:extent cx="2192655" cy="2519680"/>
            <wp:effectExtent l="25400" t="25400" r="17145" b="20320"/>
            <wp:wrapTight wrapText="bothSides">
              <wp:wrapPolygon edited="0">
                <wp:start x="-250" y="-218"/>
                <wp:lineTo x="-250" y="21556"/>
                <wp:lineTo x="21519" y="21556"/>
                <wp:lineTo x="21519" y="-218"/>
                <wp:lineTo x="-250" y="-21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y's Pic.jpg"/>
                    <pic:cNvPicPr/>
                  </pic:nvPicPr>
                  <pic:blipFill rotWithShape="1">
                    <a:blip r:embed="rId11">
                      <a:extLst>
                        <a:ext uri="{BEBA8EAE-BF5A-486C-A8C5-ECC9F3942E4B}">
                          <a14:imgProps xmlns:a14="http://schemas.microsoft.com/office/drawing/2010/main">
                            <a14:imgLayer r:embed="rId12">
                              <a14:imgEffect>
                                <a14:brightnessContrast bright="9000"/>
                              </a14:imgEffect>
                            </a14:imgLayer>
                          </a14:imgProps>
                        </a:ext>
                        <a:ext uri="{28A0092B-C50C-407E-A947-70E740481C1C}">
                          <a14:useLocalDpi xmlns:a14="http://schemas.microsoft.com/office/drawing/2010/main" val="0"/>
                        </a:ext>
                      </a:extLst>
                    </a:blip>
                    <a:srcRect l="23204" t="7973" r="16555"/>
                    <a:stretch/>
                  </pic:blipFill>
                  <pic:spPr bwMode="auto">
                    <a:xfrm>
                      <a:off x="0" y="0"/>
                      <a:ext cx="2192655" cy="2519680"/>
                    </a:xfrm>
                    <a:prstGeom prst="rect">
                      <a:avLst/>
                    </a:prstGeom>
                    <a:ln w="6350" cmpd="sng">
                      <a:solidFill>
                        <a:schemeClr val="tx1"/>
                      </a:solid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A52A3">
        <w:rPr>
          <w:rFonts w:ascii="Arial" w:hAnsi="Arial" w:cs="Arial"/>
          <w:noProof/>
        </w:rPr>
        <w:drawing>
          <wp:anchor distT="0" distB="0" distL="114300" distR="114300" simplePos="0" relativeHeight="251659264" behindDoc="0" locked="0" layoutInCell="1" allowOverlap="1" wp14:anchorId="502A5D19" wp14:editId="7B9943E0">
            <wp:simplePos x="0" y="0"/>
            <wp:positionH relativeFrom="column">
              <wp:posOffset>0</wp:posOffset>
            </wp:positionH>
            <wp:positionV relativeFrom="paragraph">
              <wp:posOffset>7620</wp:posOffset>
            </wp:positionV>
            <wp:extent cx="1971675" cy="2519680"/>
            <wp:effectExtent l="25400" t="25400" r="34925" b="20320"/>
            <wp:wrapTight wrapText="bothSides">
              <wp:wrapPolygon edited="0">
                <wp:start x="-278" y="-218"/>
                <wp:lineTo x="-278" y="21556"/>
                <wp:lineTo x="21704" y="21556"/>
                <wp:lineTo x="21704" y="-218"/>
                <wp:lineTo x="-278" y="-21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9000"/>
                              </a14:imgEffect>
                            </a14:imgLayer>
                          </a14:imgProps>
                        </a:ext>
                        <a:ext uri="{28A0092B-C50C-407E-A947-70E740481C1C}">
                          <a14:useLocalDpi xmlns:a14="http://schemas.microsoft.com/office/drawing/2010/main" val="0"/>
                        </a:ext>
                      </a:extLst>
                    </a:blip>
                    <a:srcRect l="6209" r="7761" b="27286"/>
                    <a:stretch>
                      <a:fillRect/>
                    </a:stretch>
                  </pic:blipFill>
                  <pic:spPr bwMode="auto">
                    <a:xfrm>
                      <a:off x="0" y="0"/>
                      <a:ext cx="1971675" cy="2519680"/>
                    </a:xfrm>
                    <a:prstGeom prst="rect">
                      <a:avLst/>
                    </a:prstGeom>
                    <a:noFill/>
                    <a:ln w="6350" cmpd="sng">
                      <a:solidFill>
                        <a:schemeClr val="tx1">
                          <a:alpha val="97000"/>
                        </a:schemeClr>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396C20" w14:textId="77777777" w:rsidR="00192594" w:rsidRDefault="00F001D3" w:rsidP="00E931F4">
      <w:pPr>
        <w:widowControl w:val="0"/>
        <w:autoSpaceDE w:val="0"/>
        <w:autoSpaceDN w:val="0"/>
        <w:adjustRightInd w:val="0"/>
        <w:spacing w:after="100" w:afterAutospacing="1" w:line="360" w:lineRule="auto"/>
        <w:rPr>
          <w:rFonts w:ascii="Arial" w:hAnsi="Arial" w:cs="Arial"/>
        </w:rPr>
      </w:pPr>
      <w:r w:rsidRPr="00F57C5A">
        <w:rPr>
          <w:rFonts w:ascii="Arial" w:hAnsi="Arial" w:cs="Arial"/>
          <w:b/>
        </w:rPr>
        <w:lastRenderedPageBreak/>
        <w:t>Dr. Barry D. Morgenstern</w:t>
      </w:r>
      <w:r w:rsidRPr="00F57C5A">
        <w:rPr>
          <w:rFonts w:ascii="Arial" w:hAnsi="Arial" w:cs="Arial"/>
        </w:rPr>
        <w:t xml:space="preserve"> </w:t>
      </w:r>
    </w:p>
    <w:p w14:paraId="63FD9081" w14:textId="30F5D6C1" w:rsidR="00F001D3" w:rsidRPr="00F57C5A" w:rsidRDefault="00F001D3" w:rsidP="00E931F4">
      <w:pPr>
        <w:widowControl w:val="0"/>
        <w:autoSpaceDE w:val="0"/>
        <w:autoSpaceDN w:val="0"/>
        <w:adjustRightInd w:val="0"/>
        <w:spacing w:after="100" w:afterAutospacing="1" w:line="360" w:lineRule="auto"/>
        <w:rPr>
          <w:rFonts w:ascii="Arial" w:hAnsi="Arial" w:cs="Arial"/>
        </w:rPr>
      </w:pPr>
      <w:r w:rsidRPr="00F57C5A">
        <w:rPr>
          <w:rFonts w:ascii="Arial" w:hAnsi="Arial" w:cs="Arial"/>
        </w:rPr>
        <w:t>Director of Research, Institute of Professional Practice</w:t>
      </w:r>
    </w:p>
    <w:p w14:paraId="1D6C5D57" w14:textId="77777777" w:rsidR="006A3F4B" w:rsidRDefault="006A3F4B" w:rsidP="00E931F4">
      <w:pPr>
        <w:widowControl w:val="0"/>
        <w:autoSpaceDE w:val="0"/>
        <w:autoSpaceDN w:val="0"/>
        <w:adjustRightInd w:val="0"/>
        <w:spacing w:after="100" w:afterAutospacing="1" w:line="360" w:lineRule="auto"/>
        <w:jc w:val="both"/>
        <w:rPr>
          <w:rFonts w:ascii="Arial" w:hAnsi="Arial" w:cs="Arial"/>
          <w:color w:val="FF0000"/>
        </w:rPr>
        <w:sectPr w:rsidR="006A3F4B" w:rsidSect="006A3F4B">
          <w:type w:val="continuous"/>
          <w:pgSz w:w="12240" w:h="15840"/>
          <w:pgMar w:top="720" w:right="630" w:bottom="990" w:left="1080" w:header="720" w:footer="720" w:gutter="0"/>
          <w:cols w:num="2" w:space="720"/>
          <w:docGrid w:linePitch="360"/>
        </w:sectPr>
      </w:pPr>
    </w:p>
    <w:p w14:paraId="119D9ABB" w14:textId="51C5697A" w:rsidR="0032215F" w:rsidRDefault="0032215F" w:rsidP="00E931F4">
      <w:pPr>
        <w:widowControl w:val="0"/>
        <w:autoSpaceDE w:val="0"/>
        <w:autoSpaceDN w:val="0"/>
        <w:adjustRightInd w:val="0"/>
        <w:spacing w:after="100" w:afterAutospacing="1" w:line="360" w:lineRule="auto"/>
        <w:jc w:val="both"/>
        <w:rPr>
          <w:rFonts w:ascii="Arial" w:hAnsi="Arial" w:cs="Arial"/>
          <w:color w:val="FF0000"/>
        </w:rPr>
      </w:pPr>
    </w:p>
    <w:p w14:paraId="6645A0B1" w14:textId="77777777" w:rsidR="0032215F" w:rsidRPr="007A3098" w:rsidRDefault="0032215F" w:rsidP="00E931F4">
      <w:pPr>
        <w:widowControl w:val="0"/>
        <w:autoSpaceDE w:val="0"/>
        <w:autoSpaceDN w:val="0"/>
        <w:adjustRightInd w:val="0"/>
        <w:spacing w:after="100" w:afterAutospacing="1" w:line="360" w:lineRule="auto"/>
        <w:jc w:val="both"/>
        <w:rPr>
          <w:rFonts w:ascii="Arial" w:hAnsi="Arial" w:cs="Arial"/>
          <w:color w:val="FF0000"/>
        </w:rPr>
      </w:pPr>
    </w:p>
    <w:p w14:paraId="18329F50" w14:textId="77777777" w:rsidR="0032215F" w:rsidRDefault="0032215F" w:rsidP="00E931F4">
      <w:pPr>
        <w:widowControl w:val="0"/>
        <w:autoSpaceDE w:val="0"/>
        <w:autoSpaceDN w:val="0"/>
        <w:adjustRightInd w:val="0"/>
        <w:spacing w:after="100" w:afterAutospacing="1" w:line="360" w:lineRule="auto"/>
        <w:jc w:val="both"/>
        <w:rPr>
          <w:rFonts w:ascii="Arial" w:hAnsi="Arial" w:cs="Arial"/>
        </w:rPr>
        <w:sectPr w:rsidR="0032215F" w:rsidSect="006A3F4B">
          <w:type w:val="continuous"/>
          <w:pgSz w:w="12240" w:h="15840"/>
          <w:pgMar w:top="720" w:right="630" w:bottom="990" w:left="1080" w:header="720" w:footer="720" w:gutter="0"/>
          <w:cols w:space="720"/>
          <w:docGrid w:linePitch="360"/>
        </w:sectPr>
      </w:pPr>
    </w:p>
    <w:p w14:paraId="691680F3" w14:textId="77777777" w:rsidR="00F001D3" w:rsidRPr="007E1BF4" w:rsidRDefault="00F001D3" w:rsidP="00E931F4">
      <w:pPr>
        <w:widowControl w:val="0"/>
        <w:autoSpaceDE w:val="0"/>
        <w:autoSpaceDN w:val="0"/>
        <w:adjustRightInd w:val="0"/>
        <w:spacing w:after="100" w:afterAutospacing="1" w:line="360" w:lineRule="auto"/>
        <w:jc w:val="both"/>
        <w:rPr>
          <w:rFonts w:ascii="Arial" w:hAnsi="Arial" w:cs="Arial"/>
        </w:rPr>
      </w:pPr>
    </w:p>
    <w:p w14:paraId="1F5DCFA8" w14:textId="77777777" w:rsidR="00F001D3" w:rsidRPr="007E1BF4" w:rsidRDefault="00F001D3" w:rsidP="00E931F4">
      <w:pPr>
        <w:widowControl w:val="0"/>
        <w:autoSpaceDE w:val="0"/>
        <w:autoSpaceDN w:val="0"/>
        <w:adjustRightInd w:val="0"/>
        <w:spacing w:after="100" w:afterAutospacing="1" w:line="360" w:lineRule="auto"/>
        <w:jc w:val="both"/>
        <w:rPr>
          <w:rFonts w:ascii="Arial" w:hAnsi="Arial" w:cs="Arial"/>
        </w:rPr>
      </w:pPr>
    </w:p>
    <w:p w14:paraId="6CF430A7" w14:textId="77777777" w:rsidR="00F57C5A" w:rsidRDefault="00F57C5A" w:rsidP="00E931F4">
      <w:pPr>
        <w:widowControl w:val="0"/>
        <w:autoSpaceDE w:val="0"/>
        <w:autoSpaceDN w:val="0"/>
        <w:adjustRightInd w:val="0"/>
        <w:spacing w:after="100" w:afterAutospacing="1" w:line="360" w:lineRule="auto"/>
        <w:jc w:val="both"/>
        <w:rPr>
          <w:rFonts w:ascii="Arial" w:hAnsi="Arial" w:cs="Arial"/>
          <w:b/>
          <w:bCs/>
        </w:rPr>
      </w:pPr>
    </w:p>
    <w:p w14:paraId="6EFB6197" w14:textId="77777777" w:rsidR="00F57C5A" w:rsidRDefault="00F57C5A" w:rsidP="00E931F4">
      <w:pPr>
        <w:widowControl w:val="0"/>
        <w:autoSpaceDE w:val="0"/>
        <w:autoSpaceDN w:val="0"/>
        <w:adjustRightInd w:val="0"/>
        <w:spacing w:after="100" w:afterAutospacing="1" w:line="360" w:lineRule="auto"/>
        <w:jc w:val="both"/>
        <w:rPr>
          <w:rFonts w:ascii="Arial" w:hAnsi="Arial" w:cs="Arial"/>
          <w:b/>
          <w:bCs/>
        </w:rPr>
      </w:pPr>
    </w:p>
    <w:p w14:paraId="259A9DF4" w14:textId="77777777" w:rsidR="006A3F4B" w:rsidRDefault="006A3F4B" w:rsidP="00E931F4">
      <w:pPr>
        <w:widowControl w:val="0"/>
        <w:autoSpaceDE w:val="0"/>
        <w:autoSpaceDN w:val="0"/>
        <w:adjustRightInd w:val="0"/>
        <w:spacing w:after="100" w:afterAutospacing="1" w:line="360" w:lineRule="auto"/>
        <w:jc w:val="both"/>
        <w:rPr>
          <w:rFonts w:ascii="Arial" w:hAnsi="Arial" w:cs="Arial"/>
          <w:b/>
          <w:bCs/>
        </w:rPr>
      </w:pPr>
    </w:p>
    <w:p w14:paraId="4E909D80" w14:textId="77777777" w:rsidR="00E931F4" w:rsidRDefault="00E931F4" w:rsidP="00E931F4">
      <w:pPr>
        <w:widowControl w:val="0"/>
        <w:autoSpaceDE w:val="0"/>
        <w:autoSpaceDN w:val="0"/>
        <w:adjustRightInd w:val="0"/>
        <w:spacing w:after="100" w:afterAutospacing="1" w:line="360" w:lineRule="auto"/>
        <w:jc w:val="both"/>
        <w:rPr>
          <w:rFonts w:ascii="Arial" w:hAnsi="Arial" w:cs="Arial"/>
          <w:b/>
          <w:bCs/>
        </w:rPr>
        <w:sectPr w:rsidR="00E931F4" w:rsidSect="006A3F4B">
          <w:type w:val="continuous"/>
          <w:pgSz w:w="12240" w:h="15840"/>
          <w:pgMar w:top="720" w:right="630" w:bottom="990" w:left="1080" w:header="720" w:footer="720" w:gutter="0"/>
          <w:cols w:space="720"/>
          <w:docGrid w:linePitch="360"/>
        </w:sectPr>
      </w:pPr>
    </w:p>
    <w:p w14:paraId="6A81B398" w14:textId="1D679C03" w:rsidR="00F001D3" w:rsidRDefault="00F001D3" w:rsidP="00E931F4">
      <w:pPr>
        <w:widowControl w:val="0"/>
        <w:autoSpaceDE w:val="0"/>
        <w:autoSpaceDN w:val="0"/>
        <w:adjustRightInd w:val="0"/>
        <w:spacing w:after="100" w:afterAutospacing="1" w:line="360" w:lineRule="auto"/>
        <w:jc w:val="both"/>
        <w:rPr>
          <w:rFonts w:ascii="Arial" w:hAnsi="Arial" w:cs="Arial"/>
          <w:b/>
          <w:bCs/>
        </w:rPr>
      </w:pPr>
      <w:r>
        <w:rPr>
          <w:rFonts w:ascii="Arial" w:hAnsi="Arial" w:cs="Arial"/>
          <w:b/>
          <w:bCs/>
        </w:rPr>
        <w:lastRenderedPageBreak/>
        <w:t xml:space="preserve">2. Topic of </w:t>
      </w:r>
      <w:r w:rsidR="00E931F4">
        <w:rPr>
          <w:rFonts w:ascii="Arial" w:hAnsi="Arial" w:cs="Arial"/>
          <w:b/>
          <w:bCs/>
        </w:rPr>
        <w:t>the p</w:t>
      </w:r>
      <w:r>
        <w:rPr>
          <w:rFonts w:ascii="Arial" w:hAnsi="Arial" w:cs="Arial"/>
          <w:b/>
          <w:bCs/>
        </w:rPr>
        <w:t>resentation</w:t>
      </w:r>
    </w:p>
    <w:p w14:paraId="7A192D29" w14:textId="1CF716F6" w:rsidR="00F001D3" w:rsidRPr="00E931F4" w:rsidRDefault="00F001D3" w:rsidP="00E931F4">
      <w:pPr>
        <w:widowControl w:val="0"/>
        <w:autoSpaceDE w:val="0"/>
        <w:autoSpaceDN w:val="0"/>
        <w:adjustRightInd w:val="0"/>
        <w:spacing w:after="100" w:afterAutospacing="1" w:line="360" w:lineRule="auto"/>
        <w:jc w:val="both"/>
        <w:rPr>
          <w:rFonts w:ascii="Arial" w:hAnsi="Arial" w:cs="Arial"/>
        </w:rPr>
      </w:pPr>
      <w:r>
        <w:rPr>
          <w:rFonts w:ascii="Arial" w:hAnsi="Arial" w:cs="Arial"/>
        </w:rPr>
        <w:t>The presentation will cover a new T</w:t>
      </w:r>
      <w:r w:rsidR="002F5F3D">
        <w:rPr>
          <w:rFonts w:ascii="Arial" w:hAnsi="Arial" w:cs="Arial"/>
        </w:rPr>
        <w:t>heory of Constraints (TOC) Audit P</w:t>
      </w:r>
      <w:r>
        <w:rPr>
          <w:rFonts w:ascii="Arial" w:hAnsi="Arial" w:cs="Arial"/>
        </w:rPr>
        <w:t xml:space="preserve">rocess focused on “Learning the right lessons faster from experience”. An audit process should make up a critical part of any </w:t>
      </w:r>
      <w:r w:rsidRPr="008F671A">
        <w:rPr>
          <w:rFonts w:ascii="Arial" w:hAnsi="Arial" w:cs="Arial"/>
        </w:rPr>
        <w:t>Process of Ongoing Improvement</w:t>
      </w:r>
      <w:r>
        <w:rPr>
          <w:rFonts w:ascii="Arial" w:hAnsi="Arial" w:cs="Arial"/>
        </w:rPr>
        <w:t xml:space="preserve">  (POOGI) in each of the applications of </w:t>
      </w:r>
      <w:r w:rsidR="00BA4B97">
        <w:rPr>
          <w:rFonts w:ascii="Arial" w:hAnsi="Arial" w:cs="Arial"/>
        </w:rPr>
        <w:t xml:space="preserve">TOC </w:t>
      </w:r>
      <w:r>
        <w:rPr>
          <w:rFonts w:ascii="Arial" w:hAnsi="Arial" w:cs="Arial"/>
        </w:rPr>
        <w:t>when applied to both individuals and organizations. This presentation presents the development and testing of this new process in three pilots - helping individuals learn from with stressful expectation gaps experienced i</w:t>
      </w:r>
      <w:r w:rsidR="00BA4B97">
        <w:rPr>
          <w:rFonts w:ascii="Arial" w:hAnsi="Arial" w:cs="Arial"/>
        </w:rPr>
        <w:t>n various aspects of their life;</w:t>
      </w:r>
      <w:r>
        <w:rPr>
          <w:rFonts w:ascii="Arial" w:hAnsi="Arial" w:cs="Arial"/>
        </w:rPr>
        <w:t xml:space="preserve"> helping care takers learn from the experience of their treatment plans in helping children </w:t>
      </w:r>
      <w:r w:rsidR="000C3811">
        <w:rPr>
          <w:rFonts w:ascii="Arial" w:hAnsi="Arial" w:cs="Arial"/>
        </w:rPr>
        <w:t>with autism</w:t>
      </w:r>
      <w:r w:rsidR="00BA4B97">
        <w:rPr>
          <w:rFonts w:ascii="Arial" w:hAnsi="Arial" w:cs="Arial"/>
        </w:rPr>
        <w:t>;</w:t>
      </w:r>
      <w:r w:rsidR="000C3811">
        <w:rPr>
          <w:rFonts w:ascii="Arial" w:hAnsi="Arial" w:cs="Arial"/>
        </w:rPr>
        <w:t xml:space="preserve"> </w:t>
      </w:r>
      <w:r>
        <w:rPr>
          <w:rFonts w:ascii="Arial" w:hAnsi="Arial" w:cs="Arial"/>
        </w:rPr>
        <w:t>and helping business managers learn from the pleasant and sometimes unpleas</w:t>
      </w:r>
      <w:r w:rsidR="00BA4B97">
        <w:rPr>
          <w:rFonts w:ascii="Arial" w:hAnsi="Arial" w:cs="Arial"/>
        </w:rPr>
        <w:t>ant “surprises” when there is a</w:t>
      </w:r>
      <w:r>
        <w:rPr>
          <w:rFonts w:ascii="Arial" w:hAnsi="Arial" w:cs="Arial"/>
        </w:rPr>
        <w:t xml:space="preserve"> significant gap between expected and actual outcomes.</w:t>
      </w:r>
    </w:p>
    <w:p w14:paraId="32E68345" w14:textId="6D286AFB" w:rsidR="00F001D3" w:rsidRPr="007E1BF4" w:rsidRDefault="00F001D3" w:rsidP="00E931F4">
      <w:pPr>
        <w:widowControl w:val="0"/>
        <w:autoSpaceDE w:val="0"/>
        <w:autoSpaceDN w:val="0"/>
        <w:adjustRightInd w:val="0"/>
        <w:spacing w:after="100" w:afterAutospacing="1" w:line="360" w:lineRule="auto"/>
        <w:jc w:val="both"/>
        <w:rPr>
          <w:rFonts w:ascii="Arial" w:hAnsi="Arial" w:cs="Arial"/>
          <w:b/>
          <w:bCs/>
        </w:rPr>
      </w:pPr>
      <w:r>
        <w:rPr>
          <w:rFonts w:ascii="Arial" w:hAnsi="Arial" w:cs="Arial"/>
          <w:b/>
          <w:bCs/>
        </w:rPr>
        <w:t xml:space="preserve">3. </w:t>
      </w:r>
      <w:r w:rsidRPr="007E1BF4">
        <w:rPr>
          <w:rFonts w:ascii="Arial" w:hAnsi="Arial" w:cs="Arial"/>
          <w:b/>
          <w:bCs/>
        </w:rPr>
        <w:t>Presen</w:t>
      </w:r>
      <w:r w:rsidR="00E931F4">
        <w:rPr>
          <w:rFonts w:ascii="Arial" w:hAnsi="Arial" w:cs="Arial"/>
          <w:b/>
          <w:bCs/>
        </w:rPr>
        <w:t>tation t</w:t>
      </w:r>
      <w:r>
        <w:rPr>
          <w:rFonts w:ascii="Arial" w:hAnsi="Arial" w:cs="Arial"/>
          <w:b/>
          <w:bCs/>
        </w:rPr>
        <w:t>itle</w:t>
      </w:r>
      <w:r w:rsidRPr="007E1BF4">
        <w:rPr>
          <w:rFonts w:ascii="Arial" w:hAnsi="Arial" w:cs="Arial"/>
          <w:b/>
          <w:bCs/>
        </w:rPr>
        <w:t xml:space="preserve"> </w:t>
      </w:r>
    </w:p>
    <w:p w14:paraId="5046ADD4" w14:textId="10A27971" w:rsidR="00F001D3" w:rsidRDefault="00BA4B97" w:rsidP="00E931F4">
      <w:pPr>
        <w:widowControl w:val="0"/>
        <w:autoSpaceDE w:val="0"/>
        <w:autoSpaceDN w:val="0"/>
        <w:adjustRightInd w:val="0"/>
        <w:spacing w:after="100" w:afterAutospacing="1" w:line="360" w:lineRule="auto"/>
        <w:jc w:val="both"/>
        <w:rPr>
          <w:rFonts w:ascii="Arial" w:hAnsi="Arial" w:cs="Arial"/>
        </w:rPr>
      </w:pPr>
      <w:r w:rsidRPr="002F5F3D">
        <w:rPr>
          <w:rFonts w:ascii="Arial" w:hAnsi="Arial" w:cs="Arial"/>
          <w:b/>
        </w:rPr>
        <w:t>Title:</w:t>
      </w:r>
      <w:r>
        <w:rPr>
          <w:rFonts w:ascii="Arial" w:hAnsi="Arial" w:cs="Arial"/>
        </w:rPr>
        <w:t xml:space="preserve">  </w:t>
      </w:r>
      <w:r w:rsidR="00F001D3" w:rsidRPr="00CE2D83">
        <w:rPr>
          <w:rFonts w:ascii="Arial" w:hAnsi="Arial" w:cs="Arial"/>
        </w:rPr>
        <w:t xml:space="preserve">Learning from experience – why we </w:t>
      </w:r>
      <w:r w:rsidR="00F001D3">
        <w:rPr>
          <w:rFonts w:ascii="Arial" w:hAnsi="Arial" w:cs="Arial"/>
        </w:rPr>
        <w:t xml:space="preserve">should, why we </w:t>
      </w:r>
      <w:r w:rsidR="002F5F3D">
        <w:rPr>
          <w:rFonts w:ascii="Arial" w:hAnsi="Arial" w:cs="Arial"/>
        </w:rPr>
        <w:t>don’t, and how to do it</w:t>
      </w:r>
    </w:p>
    <w:p w14:paraId="42878DF5" w14:textId="3E9E3056" w:rsidR="00F001D3" w:rsidRPr="002F5F3D" w:rsidRDefault="00425E38" w:rsidP="00E931F4">
      <w:pPr>
        <w:widowControl w:val="0"/>
        <w:autoSpaceDE w:val="0"/>
        <w:autoSpaceDN w:val="0"/>
        <w:adjustRightInd w:val="0"/>
        <w:spacing w:after="100" w:afterAutospacing="1" w:line="360" w:lineRule="auto"/>
        <w:jc w:val="both"/>
        <w:rPr>
          <w:rFonts w:ascii="Arial" w:hAnsi="Arial" w:cs="Arial"/>
        </w:rPr>
      </w:pPr>
      <w:r w:rsidRPr="002F5F3D">
        <w:rPr>
          <w:rFonts w:ascii="Arial" w:hAnsi="Arial" w:cs="Arial"/>
          <w:b/>
        </w:rPr>
        <w:t>Subtitle:</w:t>
      </w:r>
      <w:r w:rsidRPr="002F5F3D">
        <w:rPr>
          <w:rFonts w:ascii="Arial" w:hAnsi="Arial" w:cs="Arial"/>
        </w:rPr>
        <w:t xml:space="preserve">  An exploration</w:t>
      </w:r>
      <w:r w:rsidR="007C70CB">
        <w:rPr>
          <w:rFonts w:ascii="Arial" w:hAnsi="Arial" w:cs="Arial"/>
        </w:rPr>
        <w:t>, development</w:t>
      </w:r>
      <w:r w:rsidRPr="002F5F3D">
        <w:rPr>
          <w:rFonts w:ascii="Arial" w:hAnsi="Arial" w:cs="Arial"/>
        </w:rPr>
        <w:t xml:space="preserve"> and critical evaluation of a generic </w:t>
      </w:r>
      <w:r w:rsidR="002F5F3D">
        <w:rPr>
          <w:rFonts w:ascii="Arial" w:hAnsi="Arial" w:cs="Arial"/>
        </w:rPr>
        <w:t>TOC Audit P</w:t>
      </w:r>
      <w:r w:rsidRPr="002F5F3D">
        <w:rPr>
          <w:rFonts w:ascii="Arial" w:hAnsi="Arial" w:cs="Arial"/>
        </w:rPr>
        <w:t xml:space="preserve">rocess </w:t>
      </w:r>
      <w:r w:rsidR="00965F97">
        <w:rPr>
          <w:rFonts w:ascii="Arial" w:hAnsi="Arial" w:cs="Arial"/>
        </w:rPr>
        <w:t>following Dr. Eli Goldratt’s</w:t>
      </w:r>
      <w:r w:rsidR="007C70CB">
        <w:rPr>
          <w:rFonts w:ascii="Arial" w:hAnsi="Arial" w:cs="Arial"/>
        </w:rPr>
        <w:t xml:space="preserve"> “Standing on the Shoulders of Giants” analysis process.</w:t>
      </w:r>
    </w:p>
    <w:p w14:paraId="52E716B1" w14:textId="1D82907A" w:rsidR="00F001D3" w:rsidRDefault="00F001D3" w:rsidP="00E931F4">
      <w:pPr>
        <w:widowControl w:val="0"/>
        <w:autoSpaceDE w:val="0"/>
        <w:autoSpaceDN w:val="0"/>
        <w:adjustRightInd w:val="0"/>
        <w:spacing w:after="100" w:afterAutospacing="1" w:line="360" w:lineRule="auto"/>
        <w:jc w:val="both"/>
        <w:rPr>
          <w:rFonts w:ascii="Arial" w:hAnsi="Arial" w:cs="Arial"/>
          <w:b/>
          <w:bCs/>
        </w:rPr>
      </w:pPr>
      <w:r>
        <w:rPr>
          <w:rFonts w:ascii="Arial" w:hAnsi="Arial" w:cs="Arial"/>
          <w:b/>
          <w:bCs/>
        </w:rPr>
        <w:t xml:space="preserve">4. </w:t>
      </w:r>
      <w:r w:rsidR="00E931F4">
        <w:rPr>
          <w:rFonts w:ascii="Arial" w:hAnsi="Arial" w:cs="Arial"/>
          <w:b/>
          <w:bCs/>
        </w:rPr>
        <w:t>Presentation o</w:t>
      </w:r>
      <w:r w:rsidRPr="005F4548">
        <w:rPr>
          <w:rFonts w:ascii="Arial" w:hAnsi="Arial" w:cs="Arial"/>
          <w:b/>
          <w:bCs/>
        </w:rPr>
        <w:t>bjective</w:t>
      </w:r>
      <w:r>
        <w:rPr>
          <w:rFonts w:ascii="Arial" w:hAnsi="Arial" w:cs="Arial"/>
          <w:b/>
          <w:bCs/>
        </w:rPr>
        <w:t>(s)</w:t>
      </w:r>
    </w:p>
    <w:p w14:paraId="4F0F2B99" w14:textId="167AD052" w:rsidR="00F001D3" w:rsidRPr="00513FAC" w:rsidRDefault="0057597E" w:rsidP="004337D5">
      <w:pPr>
        <w:widowControl w:val="0"/>
        <w:autoSpaceDE w:val="0"/>
        <w:autoSpaceDN w:val="0"/>
        <w:adjustRightInd w:val="0"/>
        <w:spacing w:after="100" w:afterAutospacing="1" w:line="360" w:lineRule="auto"/>
        <w:jc w:val="both"/>
        <w:rPr>
          <w:rFonts w:ascii="Arial" w:hAnsi="Arial" w:cs="Arial"/>
        </w:rPr>
      </w:pPr>
      <w:r w:rsidRPr="00513FAC">
        <w:rPr>
          <w:rFonts w:ascii="Arial" w:hAnsi="Arial" w:cs="Arial"/>
        </w:rPr>
        <w:t xml:space="preserve">Individuals and organizations often experience inevitable </w:t>
      </w:r>
      <w:r w:rsidR="00D23505">
        <w:rPr>
          <w:rFonts w:ascii="Arial" w:hAnsi="Arial" w:cs="Arial"/>
        </w:rPr>
        <w:t xml:space="preserve">“surprises” </w:t>
      </w:r>
      <w:r w:rsidRPr="00513FAC">
        <w:rPr>
          <w:rFonts w:ascii="Arial" w:hAnsi="Arial" w:cs="Arial"/>
        </w:rPr>
        <w:t xml:space="preserve">when working towards their goals.  Yet many of these </w:t>
      </w:r>
      <w:r w:rsidR="00D23505">
        <w:rPr>
          <w:rFonts w:ascii="Arial" w:hAnsi="Arial" w:cs="Arial"/>
        </w:rPr>
        <w:t>surprises (especially the unpleasant expectation gaps</w:t>
      </w:r>
      <w:r w:rsidR="0054414B">
        <w:rPr>
          <w:rFonts w:ascii="Arial" w:hAnsi="Arial" w:cs="Arial"/>
        </w:rPr>
        <w:t xml:space="preserve"> or </w:t>
      </w:r>
      <w:r w:rsidRPr="00513FAC">
        <w:rPr>
          <w:rFonts w:ascii="Arial" w:hAnsi="Arial" w:cs="Arial"/>
        </w:rPr>
        <w:t>setbacks</w:t>
      </w:r>
      <w:r w:rsidR="00D23505">
        <w:rPr>
          <w:rFonts w:ascii="Arial" w:hAnsi="Arial" w:cs="Arial"/>
        </w:rPr>
        <w:t>) could have been prevented i</w:t>
      </w:r>
      <w:r w:rsidRPr="00513FAC">
        <w:rPr>
          <w:rFonts w:ascii="Arial" w:hAnsi="Arial" w:cs="Arial"/>
        </w:rPr>
        <w:t xml:space="preserve">f we </w:t>
      </w:r>
      <w:r w:rsidR="0054414B">
        <w:rPr>
          <w:rFonts w:ascii="Arial" w:hAnsi="Arial" w:cs="Arial"/>
        </w:rPr>
        <w:t xml:space="preserve">were able to </w:t>
      </w:r>
      <w:r w:rsidRPr="00513FAC">
        <w:rPr>
          <w:rFonts w:ascii="Arial" w:hAnsi="Arial" w:cs="Arial"/>
        </w:rPr>
        <w:t xml:space="preserve">learn effectively from </w:t>
      </w:r>
      <w:r w:rsidR="0054414B">
        <w:rPr>
          <w:rFonts w:ascii="Arial" w:hAnsi="Arial" w:cs="Arial"/>
        </w:rPr>
        <w:t>our own and other’s past experiences</w:t>
      </w:r>
      <w:r w:rsidRPr="00513FAC">
        <w:rPr>
          <w:rFonts w:ascii="Arial" w:hAnsi="Arial" w:cs="Arial"/>
        </w:rPr>
        <w:t xml:space="preserve"> </w:t>
      </w:r>
      <w:r w:rsidR="0054414B">
        <w:rPr>
          <w:rFonts w:ascii="Arial" w:hAnsi="Arial" w:cs="Arial"/>
        </w:rPr>
        <w:t xml:space="preserve">and </w:t>
      </w:r>
      <w:r w:rsidRPr="00513FAC">
        <w:rPr>
          <w:rFonts w:ascii="Arial" w:hAnsi="Arial" w:cs="Arial"/>
        </w:rPr>
        <w:t xml:space="preserve">mistakes.  </w:t>
      </w:r>
      <w:r w:rsidR="00513FAC" w:rsidRPr="00513FAC">
        <w:rPr>
          <w:rFonts w:ascii="Arial" w:hAnsi="Arial" w:cs="Arial"/>
        </w:rPr>
        <w:t>Unfortunately, research shows that many of us do no</w:t>
      </w:r>
      <w:r w:rsidR="00513FAC">
        <w:rPr>
          <w:rFonts w:ascii="Arial" w:hAnsi="Arial" w:cs="Arial"/>
        </w:rPr>
        <w:t>t</w:t>
      </w:r>
      <w:r w:rsidR="00513FAC" w:rsidRPr="00513FAC">
        <w:rPr>
          <w:rFonts w:ascii="Arial" w:hAnsi="Arial" w:cs="Arial"/>
        </w:rPr>
        <w:t xml:space="preserve"> attempt to systematically learn from our and others’ experiences due to our </w:t>
      </w:r>
      <w:r w:rsidR="0054414B">
        <w:rPr>
          <w:rFonts w:ascii="Arial" w:hAnsi="Arial" w:cs="Arial"/>
        </w:rPr>
        <w:t xml:space="preserve">self-protection based </w:t>
      </w:r>
      <w:r w:rsidR="00513FAC" w:rsidRPr="00513FAC">
        <w:rPr>
          <w:rFonts w:ascii="Arial" w:hAnsi="Arial" w:cs="Arial"/>
        </w:rPr>
        <w:t xml:space="preserve">tendency to </w:t>
      </w:r>
      <w:r w:rsidR="0054414B">
        <w:rPr>
          <w:rFonts w:ascii="Arial" w:hAnsi="Arial" w:cs="Arial"/>
        </w:rPr>
        <w:t xml:space="preserve">deal with expectation gaps through denial, blame, </w:t>
      </w:r>
      <w:r w:rsidR="00513FAC" w:rsidRPr="00513FAC">
        <w:rPr>
          <w:rFonts w:ascii="Arial" w:hAnsi="Arial" w:cs="Arial"/>
        </w:rPr>
        <w:t>lower</w:t>
      </w:r>
      <w:r w:rsidR="0054414B">
        <w:rPr>
          <w:rFonts w:ascii="Arial" w:hAnsi="Arial" w:cs="Arial"/>
        </w:rPr>
        <w:t>ing</w:t>
      </w:r>
      <w:r w:rsidR="00513FAC" w:rsidRPr="00513FAC">
        <w:rPr>
          <w:rFonts w:ascii="Arial" w:hAnsi="Arial" w:cs="Arial"/>
        </w:rPr>
        <w:t xml:space="preserve"> our expectations</w:t>
      </w:r>
      <w:r w:rsidR="0054414B">
        <w:rPr>
          <w:rFonts w:ascii="Arial" w:hAnsi="Arial" w:cs="Arial"/>
        </w:rPr>
        <w:t xml:space="preserve"> or going into “Fix-it” mode</w:t>
      </w:r>
      <w:r w:rsidR="00513FAC" w:rsidRPr="00513FAC">
        <w:rPr>
          <w:rFonts w:ascii="Arial" w:hAnsi="Arial" w:cs="Arial"/>
        </w:rPr>
        <w:t>. Even if we do attempt to learn, we frequently learn the wrong lesson because of the long lag between our actions (and the underlying assumptions that drive these) and the visible impact of these actions and assumptions.</w:t>
      </w:r>
      <w:r w:rsidR="006438E8">
        <w:rPr>
          <w:rFonts w:ascii="Arial" w:hAnsi="Arial" w:cs="Arial"/>
        </w:rPr>
        <w:t xml:space="preserve"> We all do have the capability to learn the right lessons but mostly this happen only during crises. Is it possible to systematically learn the right lessons from each important expectation gap? The one field that has proven its ability to learn from each experience (experiment) is the hard sciences that follow the scientific method. The presentation’s objective is to present the</w:t>
      </w:r>
      <w:r w:rsidR="00513FAC" w:rsidRPr="00513FAC">
        <w:rPr>
          <w:rFonts w:ascii="Arial" w:hAnsi="Arial" w:cs="Arial"/>
        </w:rPr>
        <w:t xml:space="preserve"> development and testing of</w:t>
      </w:r>
      <w:r w:rsidR="00513FAC">
        <w:rPr>
          <w:rFonts w:ascii="Arial" w:hAnsi="Arial" w:cs="Arial"/>
        </w:rPr>
        <w:t xml:space="preserve"> such</w:t>
      </w:r>
      <w:r w:rsidR="00513FAC" w:rsidRPr="00513FAC">
        <w:rPr>
          <w:rFonts w:ascii="Arial" w:hAnsi="Arial" w:cs="Arial"/>
        </w:rPr>
        <w:t xml:space="preserve"> </w:t>
      </w:r>
      <w:r w:rsidR="006438E8">
        <w:rPr>
          <w:rFonts w:ascii="Arial" w:hAnsi="Arial" w:cs="Arial"/>
        </w:rPr>
        <w:t>a new “audit” process, based on the scientific method</w:t>
      </w:r>
      <w:r w:rsidR="00F001D3" w:rsidRPr="00513FAC">
        <w:rPr>
          <w:rFonts w:ascii="Arial" w:hAnsi="Arial" w:cs="Arial"/>
        </w:rPr>
        <w:t xml:space="preserve"> </w:t>
      </w:r>
      <w:r w:rsidR="00513FAC" w:rsidRPr="00513FAC">
        <w:rPr>
          <w:rFonts w:ascii="Arial" w:hAnsi="Arial" w:cs="Arial"/>
        </w:rPr>
        <w:t xml:space="preserve">that can help us </w:t>
      </w:r>
      <w:r w:rsidR="00F001D3" w:rsidRPr="00513FAC">
        <w:rPr>
          <w:rFonts w:ascii="Arial" w:hAnsi="Arial" w:cs="Arial"/>
        </w:rPr>
        <w:t>to effectively learn from experience</w:t>
      </w:r>
      <w:r w:rsidR="006438E8">
        <w:rPr>
          <w:rFonts w:ascii="Arial" w:hAnsi="Arial" w:cs="Arial"/>
        </w:rPr>
        <w:t>. The presentation will follow</w:t>
      </w:r>
      <w:r w:rsidR="00F001D3" w:rsidRPr="00513FAC">
        <w:rPr>
          <w:rFonts w:ascii="Arial" w:hAnsi="Arial" w:cs="Arial"/>
        </w:rPr>
        <w:t xml:space="preserve"> Dr. Eli Goldratt’s “Standing on the Shoulders of Giants” process</w:t>
      </w:r>
      <w:r w:rsidR="006438E8">
        <w:rPr>
          <w:rFonts w:ascii="Arial" w:hAnsi="Arial" w:cs="Arial"/>
        </w:rPr>
        <w:t xml:space="preserve"> and</w:t>
      </w:r>
      <w:r w:rsidR="00513FAC" w:rsidRPr="00513FAC">
        <w:rPr>
          <w:rFonts w:ascii="Arial" w:hAnsi="Arial" w:cs="Arial"/>
        </w:rPr>
        <w:t xml:space="preserve"> </w:t>
      </w:r>
      <w:r w:rsidR="00F001D3" w:rsidRPr="00513FAC">
        <w:rPr>
          <w:rFonts w:ascii="Arial" w:hAnsi="Arial" w:cs="Arial"/>
        </w:rPr>
        <w:t>include</w:t>
      </w:r>
      <w:r w:rsidR="00513FAC" w:rsidRPr="00513FAC">
        <w:rPr>
          <w:rFonts w:ascii="Arial" w:hAnsi="Arial" w:cs="Arial"/>
        </w:rPr>
        <w:t>s</w:t>
      </w:r>
      <w:r w:rsidR="00F001D3" w:rsidRPr="00513FAC">
        <w:rPr>
          <w:rFonts w:ascii="Arial" w:hAnsi="Arial" w:cs="Arial"/>
        </w:rPr>
        <w:t xml:space="preserve"> results</w:t>
      </w:r>
      <w:r w:rsidR="00513FAC" w:rsidRPr="00513FAC">
        <w:rPr>
          <w:rFonts w:ascii="Arial" w:hAnsi="Arial" w:cs="Arial"/>
        </w:rPr>
        <w:t xml:space="preserve"> </w:t>
      </w:r>
      <w:r w:rsidR="006438E8">
        <w:rPr>
          <w:rFonts w:ascii="Arial" w:hAnsi="Arial" w:cs="Arial"/>
        </w:rPr>
        <w:t xml:space="preserve">of three pilot studies </w:t>
      </w:r>
      <w:r w:rsidR="004337D5">
        <w:rPr>
          <w:rFonts w:ascii="Arial" w:hAnsi="Arial" w:cs="Arial"/>
        </w:rPr>
        <w:lastRenderedPageBreak/>
        <w:t>– two from</w:t>
      </w:r>
      <w:r w:rsidR="006438E8">
        <w:rPr>
          <w:rFonts w:ascii="Arial" w:hAnsi="Arial" w:cs="Arial"/>
        </w:rPr>
        <w:t xml:space="preserve"> </w:t>
      </w:r>
      <w:r w:rsidR="00513FAC" w:rsidRPr="00513FAC">
        <w:rPr>
          <w:rFonts w:ascii="Arial" w:hAnsi="Arial" w:cs="Arial"/>
        </w:rPr>
        <w:t xml:space="preserve">business </w:t>
      </w:r>
      <w:r w:rsidR="006438E8">
        <w:rPr>
          <w:rFonts w:ascii="Arial" w:hAnsi="Arial" w:cs="Arial"/>
        </w:rPr>
        <w:t xml:space="preserve">(two global </w:t>
      </w:r>
      <w:bookmarkStart w:id="0" w:name="_GoBack"/>
      <w:bookmarkEnd w:id="0"/>
      <w:r w:rsidR="004337D5">
        <w:rPr>
          <w:rFonts w:ascii="Arial" w:hAnsi="Arial" w:cs="Arial"/>
        </w:rPr>
        <w:t xml:space="preserve">companies in India and Japan) </w:t>
      </w:r>
      <w:r w:rsidR="00513FAC" w:rsidRPr="00513FAC">
        <w:rPr>
          <w:rFonts w:ascii="Arial" w:hAnsi="Arial" w:cs="Arial"/>
        </w:rPr>
        <w:t xml:space="preserve">and </w:t>
      </w:r>
      <w:r w:rsidR="004337D5">
        <w:rPr>
          <w:rFonts w:ascii="Arial" w:hAnsi="Arial" w:cs="Arial"/>
        </w:rPr>
        <w:t xml:space="preserve">one from a special needs education organization </w:t>
      </w:r>
      <w:r w:rsidR="006438E8">
        <w:rPr>
          <w:rFonts w:ascii="Arial" w:hAnsi="Arial" w:cs="Arial"/>
        </w:rPr>
        <w:t>(Institute of Children with Autism)</w:t>
      </w:r>
      <w:r w:rsidR="00F001D3" w:rsidRPr="00513FAC">
        <w:rPr>
          <w:rFonts w:ascii="Arial" w:hAnsi="Arial" w:cs="Arial"/>
        </w:rPr>
        <w:t xml:space="preserve"> in the USA, Japan and India.</w:t>
      </w:r>
      <w:r w:rsidR="004337D5">
        <w:rPr>
          <w:rFonts w:ascii="Arial" w:hAnsi="Arial" w:cs="Arial"/>
        </w:rPr>
        <w:t xml:space="preserve"> </w:t>
      </w:r>
    </w:p>
    <w:p w14:paraId="140861DA" w14:textId="11981F38" w:rsidR="00F001D3" w:rsidRPr="007641AA" w:rsidRDefault="00E931F4" w:rsidP="00E931F4">
      <w:pPr>
        <w:spacing w:after="100" w:afterAutospacing="1" w:line="360" w:lineRule="auto"/>
        <w:jc w:val="both"/>
        <w:rPr>
          <w:rFonts w:ascii="Arial" w:hAnsi="Arial" w:cs="Arial"/>
          <w:b/>
          <w:bCs/>
        </w:rPr>
      </w:pPr>
      <w:r w:rsidRPr="00A34CD4">
        <w:rPr>
          <w:rFonts w:ascii="Arial" w:hAnsi="Arial" w:cs="Arial"/>
          <w:b/>
          <w:bCs/>
        </w:rPr>
        <w:t>5. Key l</w:t>
      </w:r>
      <w:r w:rsidR="00F001D3" w:rsidRPr="00A34CD4">
        <w:rPr>
          <w:rFonts w:ascii="Arial" w:hAnsi="Arial" w:cs="Arial"/>
          <w:b/>
          <w:bCs/>
        </w:rPr>
        <w:t>earning points</w:t>
      </w:r>
    </w:p>
    <w:p w14:paraId="60038A65" w14:textId="3340E9C9" w:rsidR="0057597E" w:rsidRPr="0057597E" w:rsidRDefault="004337D5" w:rsidP="005510D2">
      <w:pPr>
        <w:pStyle w:val="ListParagraph"/>
        <w:numPr>
          <w:ilvl w:val="0"/>
          <w:numId w:val="4"/>
        </w:numPr>
        <w:spacing w:after="0" w:line="360" w:lineRule="auto"/>
        <w:jc w:val="both"/>
        <w:rPr>
          <w:rFonts w:ascii="Arial" w:hAnsi="Arial" w:cs="Arial"/>
        </w:rPr>
      </w:pPr>
      <w:r>
        <w:rPr>
          <w:rFonts w:ascii="Arial" w:hAnsi="Arial" w:cs="Arial"/>
        </w:rPr>
        <w:t xml:space="preserve">Answering </w:t>
      </w:r>
      <w:r w:rsidR="0057597E">
        <w:rPr>
          <w:rFonts w:ascii="Arial" w:hAnsi="Arial" w:cs="Arial"/>
        </w:rPr>
        <w:t>Key questions</w:t>
      </w:r>
      <w:r w:rsidR="0057597E" w:rsidRPr="0057597E">
        <w:rPr>
          <w:rFonts w:ascii="Arial" w:hAnsi="Arial" w:cs="Arial"/>
        </w:rPr>
        <w:t>:</w:t>
      </w:r>
    </w:p>
    <w:p w14:paraId="209EB6CC" w14:textId="0F72548C" w:rsidR="00F001D3" w:rsidRPr="0057597E" w:rsidRDefault="0057597E" w:rsidP="005510D2">
      <w:pPr>
        <w:spacing w:after="0" w:line="360" w:lineRule="auto"/>
        <w:ind w:left="720"/>
        <w:jc w:val="both"/>
        <w:rPr>
          <w:rFonts w:ascii="Arial" w:hAnsi="Arial" w:cs="Arial"/>
        </w:rPr>
      </w:pPr>
      <w:r>
        <w:rPr>
          <w:rFonts w:ascii="Arial" w:hAnsi="Arial" w:cs="Arial"/>
        </w:rPr>
        <w:t xml:space="preserve">- </w:t>
      </w:r>
      <w:r w:rsidR="00F001D3" w:rsidRPr="0057597E">
        <w:rPr>
          <w:rFonts w:ascii="Arial" w:hAnsi="Arial" w:cs="Arial"/>
        </w:rPr>
        <w:t>Why do we n</w:t>
      </w:r>
      <w:r w:rsidR="00643B8D">
        <w:rPr>
          <w:rFonts w:ascii="Arial" w:hAnsi="Arial" w:cs="Arial"/>
        </w:rPr>
        <w:t>ot learn from experience, and when</w:t>
      </w:r>
      <w:r w:rsidR="00F001D3" w:rsidRPr="0057597E">
        <w:rPr>
          <w:rFonts w:ascii="Arial" w:hAnsi="Arial" w:cs="Arial"/>
        </w:rPr>
        <w:t xml:space="preserve"> we do, frequently learn the wrong lessons</w:t>
      </w:r>
      <w:r w:rsidR="00192594" w:rsidRPr="0057597E">
        <w:rPr>
          <w:rFonts w:ascii="Arial" w:hAnsi="Arial" w:cs="Arial"/>
        </w:rPr>
        <w:t>?</w:t>
      </w:r>
    </w:p>
    <w:p w14:paraId="03D77858" w14:textId="232888EE" w:rsidR="00F001D3" w:rsidRPr="0057597E" w:rsidRDefault="0057597E" w:rsidP="005510D2">
      <w:pPr>
        <w:spacing w:after="0" w:line="360" w:lineRule="auto"/>
        <w:ind w:left="720"/>
        <w:jc w:val="both"/>
        <w:rPr>
          <w:rFonts w:ascii="Arial" w:hAnsi="Arial" w:cs="Arial"/>
        </w:rPr>
      </w:pPr>
      <w:r>
        <w:rPr>
          <w:rFonts w:ascii="Arial" w:hAnsi="Arial" w:cs="Arial"/>
        </w:rPr>
        <w:t xml:space="preserve">- </w:t>
      </w:r>
      <w:r w:rsidR="00F001D3" w:rsidRPr="0057597E">
        <w:rPr>
          <w:rFonts w:ascii="Arial" w:hAnsi="Arial" w:cs="Arial"/>
        </w:rPr>
        <w:t>What is blocking</w:t>
      </w:r>
      <w:r w:rsidR="00192594" w:rsidRPr="0057597E">
        <w:rPr>
          <w:rFonts w:ascii="Arial" w:hAnsi="Arial" w:cs="Arial"/>
        </w:rPr>
        <w:t xml:space="preserve"> us from</w:t>
      </w:r>
      <w:r w:rsidR="00F001D3" w:rsidRPr="0057597E">
        <w:rPr>
          <w:rFonts w:ascii="Arial" w:hAnsi="Arial" w:cs="Arial"/>
        </w:rPr>
        <w:t xml:space="preserve"> learning the right lessons faster</w:t>
      </w:r>
      <w:r w:rsidR="00192594" w:rsidRPr="0057597E">
        <w:rPr>
          <w:rFonts w:ascii="Arial" w:hAnsi="Arial" w:cs="Arial"/>
        </w:rPr>
        <w:t>?</w:t>
      </w:r>
    </w:p>
    <w:p w14:paraId="7C307F56" w14:textId="77777777" w:rsidR="00F001D3" w:rsidRDefault="00F001D3" w:rsidP="005510D2">
      <w:pPr>
        <w:pStyle w:val="ListParagraph"/>
        <w:numPr>
          <w:ilvl w:val="0"/>
          <w:numId w:val="4"/>
        </w:numPr>
        <w:spacing w:after="0" w:line="360" w:lineRule="auto"/>
        <w:jc w:val="both"/>
        <w:rPr>
          <w:rFonts w:ascii="Arial" w:hAnsi="Arial" w:cs="Arial"/>
        </w:rPr>
      </w:pPr>
      <w:r>
        <w:rPr>
          <w:rFonts w:ascii="Arial" w:hAnsi="Arial" w:cs="Arial"/>
        </w:rPr>
        <w:t>The methodology and results of a simple audit process that have been tested with very promising results in three different applications in the USA, India and Japan</w:t>
      </w:r>
    </w:p>
    <w:p w14:paraId="1CCA5D60" w14:textId="77777777" w:rsidR="005510D2" w:rsidRPr="007641AA" w:rsidRDefault="005510D2" w:rsidP="005510D2">
      <w:pPr>
        <w:pStyle w:val="ListParagraph"/>
        <w:spacing w:after="0" w:line="360" w:lineRule="auto"/>
        <w:jc w:val="both"/>
        <w:rPr>
          <w:rFonts w:ascii="Arial" w:hAnsi="Arial" w:cs="Arial"/>
        </w:rPr>
      </w:pPr>
    </w:p>
    <w:p w14:paraId="6B920F5C" w14:textId="56253E58" w:rsidR="00F001D3" w:rsidRDefault="00F001D3" w:rsidP="00E931F4">
      <w:pPr>
        <w:spacing w:after="100" w:afterAutospacing="1" w:line="360" w:lineRule="auto"/>
        <w:jc w:val="both"/>
        <w:rPr>
          <w:rFonts w:ascii="Arial" w:hAnsi="Arial" w:cs="Arial"/>
          <w:b/>
          <w:bCs/>
        </w:rPr>
      </w:pPr>
      <w:r>
        <w:rPr>
          <w:rFonts w:ascii="Arial" w:hAnsi="Arial" w:cs="Arial"/>
          <w:b/>
          <w:bCs/>
        </w:rPr>
        <w:t xml:space="preserve">6. </w:t>
      </w:r>
      <w:r w:rsidR="00E931F4">
        <w:rPr>
          <w:rFonts w:ascii="Arial" w:hAnsi="Arial" w:cs="Arial"/>
          <w:b/>
          <w:bCs/>
        </w:rPr>
        <w:t>Materials covered in p</w:t>
      </w:r>
      <w:r w:rsidRPr="005F4548">
        <w:rPr>
          <w:rFonts w:ascii="Arial" w:hAnsi="Arial" w:cs="Arial"/>
          <w:b/>
          <w:bCs/>
        </w:rPr>
        <w:t>resentation:</w:t>
      </w:r>
    </w:p>
    <w:p w14:paraId="5D6425D8" w14:textId="77777777" w:rsidR="00F001D3" w:rsidRPr="007641AA" w:rsidRDefault="00F001D3" w:rsidP="00E931F4">
      <w:pPr>
        <w:spacing w:after="100" w:afterAutospacing="1" w:line="360" w:lineRule="auto"/>
        <w:jc w:val="both"/>
        <w:rPr>
          <w:rFonts w:ascii="Arial" w:hAnsi="Arial" w:cs="Arial"/>
        </w:rPr>
      </w:pPr>
      <w:r>
        <w:rPr>
          <w:rFonts w:ascii="Arial" w:hAnsi="Arial" w:cs="Arial"/>
        </w:rPr>
        <w:t>Theory of C</w:t>
      </w:r>
      <w:r w:rsidRPr="00AA49D8">
        <w:rPr>
          <w:rFonts w:ascii="Arial" w:hAnsi="Arial" w:cs="Arial"/>
        </w:rPr>
        <w:t xml:space="preserve">onstraints, organizational and personal audit process, psychological and organizational barriers to learning, </w:t>
      </w:r>
      <w:r>
        <w:rPr>
          <w:rFonts w:ascii="Arial" w:hAnsi="Arial" w:cs="Arial"/>
        </w:rPr>
        <w:t xml:space="preserve">hard science vs. soft science approach to </w:t>
      </w:r>
      <w:r w:rsidRPr="00AA49D8">
        <w:rPr>
          <w:rFonts w:ascii="Arial" w:hAnsi="Arial" w:cs="Arial"/>
        </w:rPr>
        <w:t>learning from failure and success</w:t>
      </w:r>
      <w:r>
        <w:rPr>
          <w:rFonts w:ascii="Arial" w:hAnsi="Arial" w:cs="Arial"/>
        </w:rPr>
        <w:t>, scientific method.</w:t>
      </w:r>
    </w:p>
    <w:p w14:paraId="660CBF2F" w14:textId="3736D023" w:rsidR="00F001D3" w:rsidRDefault="00F001D3" w:rsidP="00E931F4">
      <w:pPr>
        <w:spacing w:after="100" w:afterAutospacing="1" w:line="360" w:lineRule="auto"/>
        <w:jc w:val="both"/>
        <w:rPr>
          <w:rFonts w:ascii="Arial" w:hAnsi="Arial" w:cs="Arial"/>
          <w:b/>
          <w:bCs/>
        </w:rPr>
      </w:pPr>
      <w:r>
        <w:rPr>
          <w:rFonts w:ascii="Arial" w:hAnsi="Arial" w:cs="Arial"/>
          <w:b/>
          <w:bCs/>
        </w:rPr>
        <w:t xml:space="preserve">7. </w:t>
      </w:r>
      <w:r w:rsidRPr="007E1BF4">
        <w:rPr>
          <w:rFonts w:ascii="Arial" w:hAnsi="Arial" w:cs="Arial"/>
          <w:b/>
          <w:bCs/>
        </w:rPr>
        <w:t xml:space="preserve">Presentation </w:t>
      </w:r>
      <w:r w:rsidR="00E931F4">
        <w:rPr>
          <w:rFonts w:ascii="Arial" w:hAnsi="Arial" w:cs="Arial"/>
          <w:b/>
          <w:bCs/>
        </w:rPr>
        <w:t>p</w:t>
      </w:r>
      <w:r>
        <w:rPr>
          <w:rFonts w:ascii="Arial" w:hAnsi="Arial" w:cs="Arial"/>
          <w:b/>
          <w:bCs/>
        </w:rPr>
        <w:t xml:space="preserve">récis </w:t>
      </w:r>
    </w:p>
    <w:p w14:paraId="120F679C" w14:textId="6F17404E" w:rsidR="00F001D3" w:rsidRPr="002A74C8" w:rsidRDefault="00F001D3" w:rsidP="00E931F4">
      <w:pPr>
        <w:widowControl w:val="0"/>
        <w:autoSpaceDE w:val="0"/>
        <w:autoSpaceDN w:val="0"/>
        <w:adjustRightInd w:val="0"/>
        <w:spacing w:after="100" w:afterAutospacing="1" w:line="360" w:lineRule="auto"/>
        <w:jc w:val="both"/>
        <w:rPr>
          <w:rFonts w:ascii="Arial" w:hAnsi="Arial"/>
          <w:color w:val="1A1A1A"/>
        </w:rPr>
      </w:pPr>
      <w:r w:rsidRPr="002A74C8">
        <w:rPr>
          <w:rFonts w:ascii="Arial" w:hAnsi="Arial" w:cs="Arial"/>
          <w:color w:val="1A1A1A"/>
        </w:rPr>
        <w:t>There is major pressure on individuals and organi</w:t>
      </w:r>
      <w:r>
        <w:rPr>
          <w:rFonts w:ascii="Arial" w:hAnsi="Arial" w:cs="Arial"/>
          <w:color w:val="1A1A1A"/>
        </w:rPr>
        <w:t>zations to continuously improve. Every time we take</w:t>
      </w:r>
      <w:r w:rsidRPr="002A74C8">
        <w:rPr>
          <w:rFonts w:ascii="Arial" w:hAnsi="Arial" w:cs="Arial"/>
          <w:color w:val="1A1A1A"/>
        </w:rPr>
        <w:t xml:space="preserve"> a decision to change something within our lives or organization we get the opportunit</w:t>
      </w:r>
      <w:r>
        <w:rPr>
          <w:rFonts w:ascii="Arial" w:hAnsi="Arial" w:cs="Arial"/>
          <w:color w:val="1A1A1A"/>
        </w:rPr>
        <w:t xml:space="preserve">y to learn from our experience </w:t>
      </w:r>
      <w:r w:rsidRPr="002A74C8">
        <w:rPr>
          <w:rFonts w:ascii="Arial" w:hAnsi="Arial" w:cs="Arial"/>
          <w:color w:val="1A1A1A"/>
        </w:rPr>
        <w:t>- what worked and what di</w:t>
      </w:r>
      <w:r>
        <w:rPr>
          <w:rFonts w:ascii="Arial" w:hAnsi="Arial" w:cs="Arial"/>
          <w:color w:val="1A1A1A"/>
        </w:rPr>
        <w:t>d</w:t>
      </w:r>
      <w:r w:rsidRPr="002A74C8">
        <w:rPr>
          <w:rFonts w:ascii="Arial" w:hAnsi="Arial" w:cs="Arial"/>
          <w:color w:val="1A1A1A"/>
        </w:rPr>
        <w:t xml:space="preserve"> not work.</w:t>
      </w:r>
      <w:r>
        <w:rPr>
          <w:rFonts w:ascii="Arial" w:hAnsi="Arial" w:cs="Arial"/>
          <w:color w:val="1A1A1A"/>
        </w:rPr>
        <w:t xml:space="preserve"> </w:t>
      </w:r>
    </w:p>
    <w:p w14:paraId="3BDABD5A" w14:textId="77777777" w:rsidR="00F001D3" w:rsidRPr="002A74C8" w:rsidRDefault="00F001D3" w:rsidP="00E931F4">
      <w:pPr>
        <w:widowControl w:val="0"/>
        <w:autoSpaceDE w:val="0"/>
        <w:autoSpaceDN w:val="0"/>
        <w:adjustRightInd w:val="0"/>
        <w:spacing w:after="100" w:afterAutospacing="1" w:line="360" w:lineRule="auto"/>
        <w:jc w:val="both"/>
        <w:rPr>
          <w:rFonts w:ascii="Arial" w:hAnsi="Arial"/>
          <w:color w:val="1A1A1A"/>
        </w:rPr>
      </w:pPr>
      <w:r>
        <w:rPr>
          <w:rFonts w:ascii="Arial" w:hAnsi="Arial" w:cs="Arial"/>
          <w:color w:val="1A1A1A"/>
        </w:rPr>
        <w:t>So w</w:t>
      </w:r>
      <w:r w:rsidRPr="002A74C8">
        <w:rPr>
          <w:rFonts w:ascii="Arial" w:hAnsi="Arial" w:cs="Arial"/>
          <w:color w:val="1A1A1A"/>
        </w:rPr>
        <w:t>hy do research data show that both individuals and organizations seldom actually explicitly try to learn from experience (</w:t>
      </w:r>
      <w:r>
        <w:rPr>
          <w:rFonts w:ascii="Arial" w:hAnsi="Arial" w:cs="Arial"/>
          <w:color w:val="1A1A1A"/>
        </w:rPr>
        <w:t xml:space="preserve">from </w:t>
      </w:r>
      <w:r w:rsidRPr="002A74C8">
        <w:rPr>
          <w:rFonts w:ascii="Arial" w:hAnsi="Arial" w:cs="Arial"/>
          <w:color w:val="1A1A1A"/>
        </w:rPr>
        <w:t>both successes and failures)</w:t>
      </w:r>
      <w:r>
        <w:rPr>
          <w:rFonts w:ascii="Arial" w:hAnsi="Arial" w:cs="Arial"/>
          <w:color w:val="1A1A1A"/>
        </w:rPr>
        <w:t xml:space="preserve">, and when they do, </w:t>
      </w:r>
      <w:r w:rsidRPr="002A74C8">
        <w:rPr>
          <w:rFonts w:ascii="Arial" w:hAnsi="Arial" w:cs="Arial"/>
          <w:color w:val="1A1A1A"/>
        </w:rPr>
        <w:t>fre</w:t>
      </w:r>
      <w:r>
        <w:rPr>
          <w:rFonts w:ascii="Arial" w:hAnsi="Arial" w:cs="Arial"/>
          <w:color w:val="1A1A1A"/>
        </w:rPr>
        <w:t>quently learn the wrong lessons?  Why do we get mired in old habits when our common sense should tell us differently?</w:t>
      </w:r>
      <w:r w:rsidRPr="00267CFC">
        <w:rPr>
          <w:rFonts w:ascii="Arial" w:hAnsi="Arial" w:cs="Arial"/>
          <w:color w:val="1A1A1A"/>
        </w:rPr>
        <w:t xml:space="preserve"> </w:t>
      </w:r>
      <w:r>
        <w:rPr>
          <w:rFonts w:ascii="Arial" w:hAnsi="Arial" w:cs="Arial"/>
          <w:color w:val="1A1A1A"/>
        </w:rPr>
        <w:t xml:space="preserve">This pressure to change can cause a certain amount of undesirable stress that can further exacerbate our inability to learn.  </w:t>
      </w:r>
    </w:p>
    <w:p w14:paraId="5AC107D2" w14:textId="30222812" w:rsidR="00F001D3" w:rsidRPr="002A74C8" w:rsidRDefault="00F001D3" w:rsidP="00E931F4">
      <w:pPr>
        <w:widowControl w:val="0"/>
        <w:autoSpaceDE w:val="0"/>
        <w:autoSpaceDN w:val="0"/>
        <w:adjustRightInd w:val="0"/>
        <w:spacing w:after="100" w:afterAutospacing="1" w:line="360" w:lineRule="auto"/>
        <w:jc w:val="both"/>
        <w:rPr>
          <w:rFonts w:ascii="Arial" w:hAnsi="Arial"/>
          <w:color w:val="1A1A1A"/>
        </w:rPr>
      </w:pPr>
      <w:r w:rsidRPr="002A74C8">
        <w:rPr>
          <w:rFonts w:ascii="Arial" w:hAnsi="Arial" w:cs="Arial"/>
          <w:color w:val="1A1A1A"/>
        </w:rPr>
        <w:t>This research aims to first identify the extent, consequences and most likely roo</w:t>
      </w:r>
      <w:r>
        <w:rPr>
          <w:rFonts w:ascii="Arial" w:hAnsi="Arial" w:cs="Arial"/>
          <w:color w:val="1A1A1A"/>
        </w:rPr>
        <w:t>t causes of this human phenomenon</w:t>
      </w:r>
      <w:r w:rsidRPr="002A74C8">
        <w:rPr>
          <w:rFonts w:ascii="Arial" w:hAnsi="Arial" w:cs="Arial"/>
          <w:color w:val="1A1A1A"/>
        </w:rPr>
        <w:t xml:space="preserve"> beyond the typical p</w:t>
      </w:r>
      <w:r>
        <w:rPr>
          <w:rFonts w:ascii="Arial" w:hAnsi="Arial" w:cs="Arial"/>
          <w:color w:val="1A1A1A"/>
        </w:rPr>
        <w:t>s</w:t>
      </w:r>
      <w:r w:rsidRPr="002A74C8">
        <w:rPr>
          <w:rFonts w:ascii="Arial" w:hAnsi="Arial" w:cs="Arial"/>
          <w:color w:val="1A1A1A"/>
        </w:rPr>
        <w:t>yc</w:t>
      </w:r>
      <w:r>
        <w:rPr>
          <w:rFonts w:ascii="Arial" w:hAnsi="Arial" w:cs="Arial"/>
          <w:color w:val="1A1A1A"/>
        </w:rPr>
        <w:t>h</w:t>
      </w:r>
      <w:r w:rsidRPr="002A74C8">
        <w:rPr>
          <w:rFonts w:ascii="Arial" w:hAnsi="Arial" w:cs="Arial"/>
          <w:color w:val="1A1A1A"/>
        </w:rPr>
        <w:t xml:space="preserve">ological and organizational obstacles that get blamed for individuals not learning and </w:t>
      </w:r>
      <w:r w:rsidR="00643B8D">
        <w:rPr>
          <w:rFonts w:ascii="Arial" w:hAnsi="Arial" w:cs="Arial"/>
          <w:color w:val="1A1A1A"/>
        </w:rPr>
        <w:t xml:space="preserve">not </w:t>
      </w:r>
      <w:r w:rsidRPr="002A74C8">
        <w:rPr>
          <w:rFonts w:ascii="Arial" w:hAnsi="Arial" w:cs="Arial"/>
          <w:color w:val="1A1A1A"/>
        </w:rPr>
        <w:t>applying the right lessons from our failures and successes</w:t>
      </w:r>
      <w:r>
        <w:rPr>
          <w:rFonts w:ascii="Arial" w:hAnsi="Arial" w:cs="Arial"/>
          <w:color w:val="1A1A1A"/>
        </w:rPr>
        <w:t>.</w:t>
      </w:r>
    </w:p>
    <w:p w14:paraId="0D9AAF70" w14:textId="3F367B80" w:rsidR="00F001D3" w:rsidRPr="002A74C8" w:rsidRDefault="00F001D3" w:rsidP="00E931F4">
      <w:pPr>
        <w:widowControl w:val="0"/>
        <w:autoSpaceDE w:val="0"/>
        <w:autoSpaceDN w:val="0"/>
        <w:adjustRightInd w:val="0"/>
        <w:spacing w:after="100" w:afterAutospacing="1" w:line="360" w:lineRule="auto"/>
        <w:jc w:val="both"/>
        <w:rPr>
          <w:rFonts w:ascii="Arial" w:hAnsi="Arial" w:cs="Arial"/>
          <w:color w:val="1A1A1A"/>
        </w:rPr>
      </w:pPr>
      <w:r>
        <w:rPr>
          <w:rFonts w:ascii="Arial" w:hAnsi="Arial" w:cs="Arial"/>
          <w:color w:val="1A1A1A"/>
        </w:rPr>
        <w:t>When</w:t>
      </w:r>
      <w:r w:rsidRPr="002A74C8">
        <w:rPr>
          <w:rFonts w:ascii="Arial" w:hAnsi="Arial" w:cs="Arial"/>
          <w:color w:val="1A1A1A"/>
        </w:rPr>
        <w:t xml:space="preserve"> studying the</w:t>
      </w:r>
      <w:r>
        <w:rPr>
          <w:rFonts w:ascii="Arial" w:hAnsi="Arial" w:cs="Arial"/>
          <w:color w:val="1A1A1A"/>
        </w:rPr>
        <w:t xml:space="preserve"> fields that have best addressed</w:t>
      </w:r>
      <w:r w:rsidRPr="002A74C8">
        <w:rPr>
          <w:rFonts w:ascii="Arial" w:hAnsi="Arial" w:cs="Arial"/>
          <w:color w:val="1A1A1A"/>
        </w:rPr>
        <w:t xml:space="preserve"> this problem</w:t>
      </w:r>
      <w:r>
        <w:rPr>
          <w:rFonts w:ascii="Arial" w:hAnsi="Arial" w:cs="Arial"/>
          <w:color w:val="1A1A1A"/>
        </w:rPr>
        <w:t>,</w:t>
      </w:r>
      <w:r w:rsidRPr="002A74C8">
        <w:rPr>
          <w:rFonts w:ascii="Arial" w:hAnsi="Arial" w:cs="Arial"/>
          <w:color w:val="1A1A1A"/>
        </w:rPr>
        <w:t xml:space="preserve"> it appeared </w:t>
      </w:r>
      <w:r>
        <w:rPr>
          <w:rFonts w:ascii="Arial" w:hAnsi="Arial" w:cs="Arial"/>
          <w:color w:val="1A1A1A"/>
        </w:rPr>
        <w:t>that</w:t>
      </w:r>
      <w:r w:rsidRPr="002A74C8">
        <w:rPr>
          <w:rFonts w:ascii="Arial" w:hAnsi="Arial" w:cs="Arial"/>
          <w:color w:val="1A1A1A"/>
        </w:rPr>
        <w:t xml:space="preserve"> the most </w:t>
      </w:r>
      <w:r w:rsidRPr="002A74C8">
        <w:rPr>
          <w:rFonts w:ascii="Arial" w:hAnsi="Arial" w:cs="Arial"/>
          <w:color w:val="1A1A1A"/>
        </w:rPr>
        <w:lastRenderedPageBreak/>
        <w:t>successful "learning from experience" process could be found in the scientific method used within the hard sciences t</w:t>
      </w:r>
      <w:r>
        <w:rPr>
          <w:rFonts w:ascii="Arial" w:hAnsi="Arial" w:cs="Arial"/>
          <w:color w:val="1A1A1A"/>
        </w:rPr>
        <w:t>o test and improve new hypothese</w:t>
      </w:r>
      <w:r w:rsidRPr="002A74C8">
        <w:rPr>
          <w:rFonts w:ascii="Arial" w:hAnsi="Arial" w:cs="Arial"/>
          <w:color w:val="1A1A1A"/>
        </w:rPr>
        <w:t>s</w:t>
      </w:r>
      <w:r>
        <w:rPr>
          <w:rFonts w:ascii="Arial" w:hAnsi="Arial" w:cs="Arial"/>
          <w:color w:val="1A1A1A"/>
        </w:rPr>
        <w:t xml:space="preserve">, contrary to the belief that the so-called soft </w:t>
      </w:r>
      <w:r w:rsidR="00643B8D">
        <w:rPr>
          <w:rFonts w:ascii="Arial" w:hAnsi="Arial" w:cs="Arial"/>
          <w:color w:val="1A1A1A"/>
        </w:rPr>
        <w:t>sciences are better suited</w:t>
      </w:r>
      <w:r>
        <w:rPr>
          <w:rFonts w:ascii="Arial" w:hAnsi="Arial" w:cs="Arial"/>
          <w:color w:val="1A1A1A"/>
        </w:rPr>
        <w:t xml:space="preserve"> to explain</w:t>
      </w:r>
      <w:r w:rsidR="00643B8D">
        <w:rPr>
          <w:rFonts w:ascii="Arial" w:hAnsi="Arial" w:cs="Arial"/>
          <w:color w:val="1A1A1A"/>
        </w:rPr>
        <w:t>ing</w:t>
      </w:r>
      <w:r>
        <w:rPr>
          <w:rFonts w:ascii="Arial" w:hAnsi="Arial" w:cs="Arial"/>
          <w:color w:val="1A1A1A"/>
        </w:rPr>
        <w:t xml:space="preserve"> human experience and thought</w:t>
      </w:r>
      <w:r w:rsidRPr="002A74C8">
        <w:rPr>
          <w:rFonts w:ascii="Arial" w:hAnsi="Arial" w:cs="Arial"/>
          <w:color w:val="1A1A1A"/>
        </w:rPr>
        <w:t>.</w:t>
      </w:r>
    </w:p>
    <w:p w14:paraId="462E2312" w14:textId="77777777" w:rsidR="00F001D3" w:rsidRPr="002A74C8" w:rsidRDefault="00F001D3" w:rsidP="00E931F4">
      <w:pPr>
        <w:widowControl w:val="0"/>
        <w:autoSpaceDE w:val="0"/>
        <w:autoSpaceDN w:val="0"/>
        <w:adjustRightInd w:val="0"/>
        <w:spacing w:after="100" w:afterAutospacing="1" w:line="360" w:lineRule="auto"/>
        <w:jc w:val="both"/>
        <w:rPr>
          <w:rFonts w:ascii="Arial" w:hAnsi="Arial"/>
          <w:color w:val="1A1A1A"/>
        </w:rPr>
      </w:pPr>
      <w:r>
        <w:rPr>
          <w:rFonts w:ascii="Arial" w:hAnsi="Arial" w:cs="Arial"/>
          <w:color w:val="1A1A1A"/>
        </w:rPr>
        <w:t xml:space="preserve">In this research, it is considered whether </w:t>
      </w:r>
      <w:r w:rsidRPr="002A74C8">
        <w:rPr>
          <w:rFonts w:ascii="Arial" w:hAnsi="Arial" w:cs="Arial"/>
          <w:color w:val="1A1A1A"/>
        </w:rPr>
        <w:t xml:space="preserve">this </w:t>
      </w:r>
      <w:r>
        <w:rPr>
          <w:rFonts w:ascii="Arial" w:hAnsi="Arial" w:cs="Arial"/>
          <w:color w:val="1A1A1A"/>
        </w:rPr>
        <w:t xml:space="preserve">scientific </w:t>
      </w:r>
      <w:r w:rsidRPr="002A74C8">
        <w:rPr>
          <w:rFonts w:ascii="Arial" w:hAnsi="Arial" w:cs="Arial"/>
          <w:color w:val="1A1A1A"/>
        </w:rPr>
        <w:t>process</w:t>
      </w:r>
      <w:r>
        <w:rPr>
          <w:rFonts w:ascii="Arial" w:hAnsi="Arial" w:cs="Arial"/>
          <w:color w:val="1A1A1A"/>
        </w:rPr>
        <w:t xml:space="preserve"> could</w:t>
      </w:r>
      <w:r w:rsidRPr="002A74C8">
        <w:rPr>
          <w:rFonts w:ascii="Arial" w:hAnsi="Arial" w:cs="Arial"/>
          <w:color w:val="1A1A1A"/>
        </w:rPr>
        <w:t xml:space="preserve"> be applied more generally to investigate the </w:t>
      </w:r>
      <w:r>
        <w:rPr>
          <w:rFonts w:ascii="Arial" w:hAnsi="Arial" w:cs="Arial"/>
          <w:color w:val="1A1A1A"/>
        </w:rPr>
        <w:t>reasons for and consequences of</w:t>
      </w:r>
      <w:r w:rsidRPr="002A74C8">
        <w:rPr>
          <w:rFonts w:ascii="Arial" w:hAnsi="Arial" w:cs="Arial"/>
          <w:color w:val="1A1A1A"/>
        </w:rPr>
        <w:t xml:space="preserve"> any expectation gap within organizations and even in our personal</w:t>
      </w:r>
      <w:r>
        <w:rPr>
          <w:rFonts w:ascii="Arial" w:hAnsi="Arial" w:cs="Arial"/>
          <w:color w:val="1A1A1A"/>
        </w:rPr>
        <w:t xml:space="preserve"> lives, and to provide a blueprint for overcoming these expectation gaps in any context.</w:t>
      </w:r>
    </w:p>
    <w:p w14:paraId="6F8E6742" w14:textId="488D3EC2" w:rsidR="00643B8D" w:rsidRPr="00643B8D" w:rsidRDefault="00F001D3" w:rsidP="00E931F4">
      <w:pPr>
        <w:spacing w:after="100" w:afterAutospacing="1" w:line="360" w:lineRule="auto"/>
        <w:jc w:val="both"/>
        <w:rPr>
          <w:rFonts w:ascii="Arial" w:hAnsi="Arial" w:cs="Arial"/>
        </w:rPr>
      </w:pPr>
      <w:r w:rsidRPr="002A74C8">
        <w:rPr>
          <w:rFonts w:ascii="Arial" w:hAnsi="Arial" w:cs="Arial"/>
          <w:color w:val="1A1A1A"/>
        </w:rPr>
        <w:t>The presentation will cover the full analysis, des</w:t>
      </w:r>
      <w:r w:rsidR="00643B8D">
        <w:rPr>
          <w:rFonts w:ascii="Arial" w:hAnsi="Arial" w:cs="Arial"/>
          <w:color w:val="1A1A1A"/>
        </w:rPr>
        <w:t>ign and testing of a new audit</w:t>
      </w:r>
      <w:r w:rsidRPr="002A74C8">
        <w:rPr>
          <w:rFonts w:ascii="Arial" w:hAnsi="Arial" w:cs="Arial"/>
          <w:color w:val="1A1A1A"/>
        </w:rPr>
        <w:t xml:space="preserve"> process</w:t>
      </w:r>
      <w:r w:rsidR="00643B8D">
        <w:rPr>
          <w:rFonts w:ascii="Arial" w:hAnsi="Arial" w:cs="Arial"/>
          <w:color w:val="1A1A1A"/>
        </w:rPr>
        <w:t xml:space="preserve"> of ongoing improvement (POOGI)</w:t>
      </w:r>
      <w:r w:rsidRPr="002A74C8">
        <w:rPr>
          <w:rFonts w:ascii="Arial" w:hAnsi="Arial" w:cs="Arial"/>
          <w:color w:val="1A1A1A"/>
        </w:rPr>
        <w:t xml:space="preserve"> based on the scientific method and Theory of Constraints thinking tools applied within</w:t>
      </w:r>
      <w:r w:rsidR="00643B8D">
        <w:rPr>
          <w:rFonts w:ascii="Arial" w:hAnsi="Arial" w:cs="Arial"/>
          <w:color w:val="1A1A1A"/>
        </w:rPr>
        <w:t xml:space="preserve"> certain</w:t>
      </w:r>
      <w:r w:rsidRPr="002A74C8">
        <w:rPr>
          <w:rFonts w:ascii="Arial" w:hAnsi="Arial" w:cs="Arial"/>
          <w:color w:val="1A1A1A"/>
        </w:rPr>
        <w:t xml:space="preserve"> organization</w:t>
      </w:r>
      <w:r>
        <w:rPr>
          <w:rFonts w:ascii="Arial" w:hAnsi="Arial" w:cs="Arial"/>
          <w:color w:val="1A1A1A"/>
        </w:rPr>
        <w:t>s</w:t>
      </w:r>
      <w:r w:rsidRPr="002A74C8">
        <w:rPr>
          <w:rFonts w:ascii="Arial" w:hAnsi="Arial" w:cs="Arial"/>
          <w:color w:val="1A1A1A"/>
        </w:rPr>
        <w:t xml:space="preserve"> and </w:t>
      </w:r>
      <w:r>
        <w:rPr>
          <w:rFonts w:ascii="Arial" w:hAnsi="Arial" w:cs="Arial"/>
          <w:color w:val="1A1A1A"/>
        </w:rPr>
        <w:t xml:space="preserve">by </w:t>
      </w:r>
      <w:r w:rsidRPr="002A74C8">
        <w:rPr>
          <w:rFonts w:ascii="Arial" w:hAnsi="Arial" w:cs="Arial"/>
          <w:color w:val="1A1A1A"/>
        </w:rPr>
        <w:t>individuals to validate if it is possible to use a s</w:t>
      </w:r>
      <w:r>
        <w:rPr>
          <w:rFonts w:ascii="Arial" w:hAnsi="Arial" w:cs="Arial"/>
          <w:color w:val="1A1A1A"/>
        </w:rPr>
        <w:t xml:space="preserve">imple process to significantly </w:t>
      </w:r>
      <w:r w:rsidRPr="002A74C8">
        <w:rPr>
          <w:rFonts w:ascii="Arial" w:hAnsi="Arial" w:cs="Arial"/>
          <w:color w:val="1A1A1A"/>
        </w:rPr>
        <w:t>enhance our ability to learn the ri</w:t>
      </w:r>
      <w:r>
        <w:rPr>
          <w:rFonts w:ascii="Arial" w:hAnsi="Arial" w:cs="Arial"/>
          <w:color w:val="1A1A1A"/>
        </w:rPr>
        <w:t>ght lessons from our and other</w:t>
      </w:r>
      <w:r w:rsidRPr="002A74C8">
        <w:rPr>
          <w:rFonts w:ascii="Arial" w:hAnsi="Arial" w:cs="Arial"/>
          <w:color w:val="1A1A1A"/>
        </w:rPr>
        <w:t>s</w:t>
      </w:r>
      <w:r>
        <w:rPr>
          <w:rFonts w:ascii="Arial" w:hAnsi="Arial" w:cs="Arial"/>
          <w:color w:val="1A1A1A"/>
        </w:rPr>
        <w:t>’</w:t>
      </w:r>
      <w:r w:rsidRPr="002A74C8">
        <w:rPr>
          <w:rFonts w:ascii="Arial" w:hAnsi="Arial" w:cs="Arial"/>
          <w:color w:val="1A1A1A"/>
        </w:rPr>
        <w:t xml:space="preserve"> experience faster</w:t>
      </w:r>
      <w:r>
        <w:rPr>
          <w:rFonts w:ascii="Arial" w:hAnsi="Arial" w:cs="Arial"/>
          <w:color w:val="1A1A1A"/>
        </w:rPr>
        <w:t xml:space="preserve"> and better</w:t>
      </w:r>
      <w:r w:rsidRPr="002A74C8">
        <w:rPr>
          <w:rFonts w:ascii="Arial" w:hAnsi="Arial" w:cs="Arial"/>
          <w:color w:val="1A1A1A"/>
        </w:rPr>
        <w:t>.</w:t>
      </w:r>
    </w:p>
    <w:p w14:paraId="7E030509" w14:textId="1FA4FADE" w:rsidR="00F001D3" w:rsidRDefault="00E931F4" w:rsidP="005510D2">
      <w:pPr>
        <w:spacing w:after="0" w:line="360" w:lineRule="auto"/>
        <w:jc w:val="both"/>
        <w:rPr>
          <w:rFonts w:ascii="Arial" w:hAnsi="Arial" w:cs="Arial"/>
          <w:b/>
          <w:bCs/>
        </w:rPr>
      </w:pPr>
      <w:r w:rsidRPr="00A34CD4">
        <w:rPr>
          <w:rFonts w:ascii="Arial" w:hAnsi="Arial" w:cs="Arial"/>
          <w:b/>
          <w:bCs/>
        </w:rPr>
        <w:t>8. Attendee b</w:t>
      </w:r>
      <w:r w:rsidR="00F001D3" w:rsidRPr="00A34CD4">
        <w:rPr>
          <w:rFonts w:ascii="Arial" w:hAnsi="Arial" w:cs="Arial"/>
          <w:b/>
          <w:bCs/>
        </w:rPr>
        <w:t>enefits</w:t>
      </w:r>
    </w:p>
    <w:p w14:paraId="1A964861" w14:textId="296B72E1" w:rsidR="00E463EA" w:rsidRPr="00E463EA" w:rsidRDefault="00E463EA" w:rsidP="005510D2">
      <w:pPr>
        <w:widowControl w:val="0"/>
        <w:autoSpaceDE w:val="0"/>
        <w:autoSpaceDN w:val="0"/>
        <w:adjustRightInd w:val="0"/>
        <w:spacing w:after="0" w:line="360" w:lineRule="auto"/>
        <w:jc w:val="both"/>
        <w:rPr>
          <w:rFonts w:ascii="Arial" w:hAnsi="Arial" w:cs="Arial"/>
        </w:rPr>
      </w:pPr>
      <w:r w:rsidRPr="00E463EA">
        <w:rPr>
          <w:rFonts w:ascii="Arial" w:hAnsi="Arial" w:cs="Arial"/>
        </w:rPr>
        <w:t xml:space="preserve">How to do an analysis of an experience where you were "surprised" so that you can: </w:t>
      </w:r>
    </w:p>
    <w:p w14:paraId="0C82B67B" w14:textId="0FE575C6" w:rsidR="00E463EA" w:rsidRPr="005510D2" w:rsidRDefault="00E463EA" w:rsidP="005510D2">
      <w:pPr>
        <w:pStyle w:val="ListParagraph"/>
        <w:widowControl w:val="0"/>
        <w:numPr>
          <w:ilvl w:val="0"/>
          <w:numId w:val="12"/>
        </w:numPr>
        <w:autoSpaceDE w:val="0"/>
        <w:autoSpaceDN w:val="0"/>
        <w:adjustRightInd w:val="0"/>
        <w:spacing w:after="0" w:line="360" w:lineRule="auto"/>
        <w:jc w:val="both"/>
        <w:rPr>
          <w:rFonts w:ascii="Arial" w:hAnsi="Arial" w:cs="Arial"/>
        </w:rPr>
      </w:pPr>
      <w:r w:rsidRPr="00E463EA">
        <w:rPr>
          <w:rFonts w:ascii="Arial" w:hAnsi="Arial" w:cs="Arial"/>
        </w:rPr>
        <w:t>Avoid learning the wrong lesson from the experience</w:t>
      </w:r>
    </w:p>
    <w:p w14:paraId="316D3691" w14:textId="3322F150" w:rsidR="00E463EA" w:rsidRPr="005510D2" w:rsidRDefault="00E463EA" w:rsidP="005510D2">
      <w:pPr>
        <w:pStyle w:val="ListParagraph"/>
        <w:widowControl w:val="0"/>
        <w:numPr>
          <w:ilvl w:val="0"/>
          <w:numId w:val="12"/>
        </w:numPr>
        <w:autoSpaceDE w:val="0"/>
        <w:autoSpaceDN w:val="0"/>
        <w:adjustRightInd w:val="0"/>
        <w:spacing w:after="0" w:line="360" w:lineRule="auto"/>
        <w:jc w:val="both"/>
        <w:rPr>
          <w:rFonts w:ascii="Arial" w:hAnsi="Arial" w:cs="Arial"/>
        </w:rPr>
      </w:pPr>
      <w:r w:rsidRPr="00E463EA">
        <w:rPr>
          <w:rFonts w:ascii="Arial" w:hAnsi="Arial" w:cs="Arial"/>
        </w:rPr>
        <w:t>Identify the incorrect paradigm that causes the surprises</w:t>
      </w:r>
    </w:p>
    <w:p w14:paraId="45D33211" w14:textId="62596472" w:rsidR="00E463EA" w:rsidRPr="00E463EA" w:rsidRDefault="00E463EA" w:rsidP="005510D2">
      <w:pPr>
        <w:pStyle w:val="ListParagraph"/>
        <w:widowControl w:val="0"/>
        <w:numPr>
          <w:ilvl w:val="0"/>
          <w:numId w:val="12"/>
        </w:numPr>
        <w:autoSpaceDE w:val="0"/>
        <w:autoSpaceDN w:val="0"/>
        <w:adjustRightInd w:val="0"/>
        <w:spacing w:after="0" w:line="360" w:lineRule="auto"/>
        <w:jc w:val="both"/>
        <w:rPr>
          <w:rFonts w:ascii="Arial" w:hAnsi="Arial" w:cs="Arial"/>
        </w:rPr>
      </w:pPr>
      <w:r w:rsidRPr="00E463EA">
        <w:rPr>
          <w:rFonts w:ascii="Arial" w:hAnsi="Arial" w:cs="Arial"/>
        </w:rPr>
        <w:t>Analyze the experience and come up with injections to achieve POOGI in the future</w:t>
      </w:r>
    </w:p>
    <w:p w14:paraId="5934EE38" w14:textId="77777777" w:rsidR="00E463EA" w:rsidRPr="00E463EA" w:rsidRDefault="00E463EA" w:rsidP="005510D2">
      <w:pPr>
        <w:spacing w:after="0" w:line="360" w:lineRule="auto"/>
        <w:jc w:val="both"/>
        <w:rPr>
          <w:rFonts w:ascii="Arial" w:hAnsi="Arial" w:cs="Arial"/>
        </w:rPr>
      </w:pPr>
    </w:p>
    <w:p w14:paraId="58AFBF86" w14:textId="7A9E1241" w:rsidR="00F001D3" w:rsidRDefault="00F001D3" w:rsidP="00E931F4">
      <w:pPr>
        <w:spacing w:after="100" w:afterAutospacing="1" w:line="360" w:lineRule="auto"/>
        <w:jc w:val="both"/>
        <w:rPr>
          <w:rFonts w:ascii="Arial" w:hAnsi="Arial" w:cs="Arial"/>
          <w:b/>
          <w:bCs/>
        </w:rPr>
      </w:pPr>
      <w:r>
        <w:rPr>
          <w:rFonts w:ascii="Arial" w:hAnsi="Arial" w:cs="Arial"/>
          <w:b/>
          <w:bCs/>
        </w:rPr>
        <w:t xml:space="preserve">9. </w:t>
      </w:r>
      <w:r w:rsidR="00E931F4">
        <w:rPr>
          <w:rFonts w:ascii="Arial" w:hAnsi="Arial" w:cs="Arial"/>
          <w:b/>
          <w:bCs/>
        </w:rPr>
        <w:t>Published w</w:t>
      </w:r>
      <w:r w:rsidR="00D521C4">
        <w:rPr>
          <w:rFonts w:ascii="Arial" w:hAnsi="Arial" w:cs="Arial"/>
          <w:b/>
          <w:bCs/>
        </w:rPr>
        <w:t>orks</w:t>
      </w:r>
    </w:p>
    <w:p w14:paraId="69536945" w14:textId="6DAD8100" w:rsidR="00F001D3" w:rsidRPr="00D64162" w:rsidRDefault="00F001D3" w:rsidP="00E931F4">
      <w:pPr>
        <w:spacing w:after="100" w:afterAutospacing="1" w:line="360" w:lineRule="auto"/>
        <w:jc w:val="both"/>
        <w:rPr>
          <w:rFonts w:ascii="Arial" w:hAnsi="Arial" w:cs="Arial"/>
          <w:b/>
          <w:bCs/>
        </w:rPr>
      </w:pPr>
      <w:r>
        <w:rPr>
          <w:rFonts w:ascii="Arial" w:hAnsi="Arial" w:cs="Arial"/>
          <w:b/>
          <w:bCs/>
        </w:rPr>
        <w:t>Dr</w:t>
      </w:r>
      <w:r w:rsidR="00643B8D">
        <w:rPr>
          <w:rFonts w:ascii="Arial" w:hAnsi="Arial" w:cs="Arial"/>
          <w:b/>
          <w:bCs/>
        </w:rPr>
        <w:t>.</w:t>
      </w:r>
      <w:r>
        <w:rPr>
          <w:rFonts w:ascii="Arial" w:hAnsi="Arial" w:cs="Arial"/>
          <w:b/>
          <w:bCs/>
        </w:rPr>
        <w:t xml:space="preserve"> Alan Barnard</w:t>
      </w:r>
    </w:p>
    <w:p w14:paraId="3FFA63FE" w14:textId="0715E6AB" w:rsidR="00F001D3" w:rsidRPr="00643B8D" w:rsidRDefault="00F001D3" w:rsidP="00E931F4">
      <w:pPr>
        <w:pStyle w:val="ListParagraph"/>
        <w:numPr>
          <w:ilvl w:val="0"/>
          <w:numId w:val="7"/>
        </w:numPr>
        <w:spacing w:after="100" w:afterAutospacing="1" w:line="360" w:lineRule="auto"/>
        <w:jc w:val="both"/>
        <w:rPr>
          <w:rFonts w:ascii="Arial" w:hAnsi="Arial" w:cs="Arial"/>
        </w:rPr>
      </w:pPr>
      <w:r w:rsidRPr="00643B8D">
        <w:rPr>
          <w:rFonts w:ascii="Arial" w:hAnsi="Arial" w:cs="Arial"/>
        </w:rPr>
        <w:t xml:space="preserve">“Finding the weakest link in the complex Afrox Industrial and special product supply chain.” Published in </w:t>
      </w:r>
      <w:r w:rsidRPr="00643B8D">
        <w:rPr>
          <w:rFonts w:ascii="Arial" w:hAnsi="Arial" w:cs="Arial"/>
          <w:b/>
          <w:bCs/>
          <w:i/>
          <w:iCs/>
        </w:rPr>
        <w:t xml:space="preserve">SAPICS Conference Journal </w:t>
      </w:r>
      <w:r w:rsidRPr="00643B8D">
        <w:rPr>
          <w:rFonts w:ascii="Arial" w:hAnsi="Arial" w:cs="Arial"/>
        </w:rPr>
        <w:t>J</w:t>
      </w:r>
      <w:r w:rsidR="00643B8D" w:rsidRPr="00643B8D">
        <w:rPr>
          <w:rFonts w:ascii="Arial" w:hAnsi="Arial" w:cs="Arial"/>
        </w:rPr>
        <w:t>une 2002.  Author: Alan Barnard</w:t>
      </w:r>
      <w:r w:rsidRPr="00643B8D">
        <w:rPr>
          <w:rFonts w:ascii="Arial" w:hAnsi="Arial" w:cs="Arial"/>
        </w:rPr>
        <w:t xml:space="preserve"> </w:t>
      </w:r>
    </w:p>
    <w:p w14:paraId="03DADEA5" w14:textId="02D9B5B2" w:rsidR="00F001D3" w:rsidRPr="00643B8D" w:rsidRDefault="003565A4" w:rsidP="00E931F4">
      <w:pPr>
        <w:pStyle w:val="ListParagraph"/>
        <w:numPr>
          <w:ilvl w:val="0"/>
          <w:numId w:val="7"/>
        </w:numPr>
        <w:spacing w:after="100" w:afterAutospacing="1" w:line="360" w:lineRule="auto"/>
        <w:jc w:val="both"/>
        <w:rPr>
          <w:rFonts w:ascii="Arial" w:hAnsi="Arial" w:cs="Arial"/>
          <w:b/>
          <w:bCs/>
        </w:rPr>
      </w:pPr>
      <w:r>
        <w:rPr>
          <w:rFonts w:ascii="Arial" w:hAnsi="Arial" w:cs="Arial"/>
        </w:rPr>
        <w:t>“</w:t>
      </w:r>
      <w:r w:rsidR="00F001D3" w:rsidRPr="00643B8D">
        <w:rPr>
          <w:rFonts w:ascii="Arial" w:hAnsi="Arial" w:cs="Arial"/>
        </w:rPr>
        <w:t xml:space="preserve">New developments in the Theory of Constraints thinking processes and its practical application”, </w:t>
      </w:r>
      <w:r w:rsidR="00F001D3" w:rsidRPr="00643B8D">
        <w:rPr>
          <w:rFonts w:ascii="Arial" w:hAnsi="Arial" w:cs="Arial"/>
          <w:b/>
          <w:bCs/>
          <w:i/>
          <w:iCs/>
        </w:rPr>
        <w:t>TOCICO Conference proceedings,</w:t>
      </w:r>
      <w:r w:rsidR="00F001D3" w:rsidRPr="00643B8D">
        <w:rPr>
          <w:rFonts w:ascii="Arial" w:hAnsi="Arial" w:cs="Arial"/>
        </w:rPr>
        <w:t xml:space="preserve"> 2003. Author</w:t>
      </w:r>
      <w:r w:rsidR="00643B8D" w:rsidRPr="00643B8D">
        <w:rPr>
          <w:rFonts w:ascii="Arial" w:hAnsi="Arial" w:cs="Arial"/>
        </w:rPr>
        <w:t>:</w:t>
      </w:r>
      <w:r w:rsidR="00F001D3" w:rsidRPr="00643B8D">
        <w:rPr>
          <w:rFonts w:ascii="Arial" w:hAnsi="Arial" w:cs="Arial"/>
        </w:rPr>
        <w:t xml:space="preserve"> Alan Barnard</w:t>
      </w:r>
    </w:p>
    <w:p w14:paraId="7E9C0B79" w14:textId="6E3EF1EE" w:rsidR="00F001D3" w:rsidRPr="00643B8D" w:rsidRDefault="00F001D3" w:rsidP="00E931F4">
      <w:pPr>
        <w:pStyle w:val="ListParagraph"/>
        <w:numPr>
          <w:ilvl w:val="0"/>
          <w:numId w:val="7"/>
        </w:numPr>
        <w:spacing w:after="100" w:afterAutospacing="1" w:line="360" w:lineRule="auto"/>
        <w:jc w:val="both"/>
        <w:rPr>
          <w:rFonts w:ascii="Arial" w:hAnsi="Arial" w:cs="Arial"/>
          <w:b/>
          <w:bCs/>
        </w:rPr>
      </w:pPr>
      <w:r w:rsidRPr="00643B8D">
        <w:rPr>
          <w:rFonts w:ascii="Arial" w:hAnsi="Arial" w:cs="Arial"/>
        </w:rPr>
        <w:t xml:space="preserve">“Challenging one of the basic laws of Economics.” Published in </w:t>
      </w:r>
      <w:r w:rsidRPr="00643B8D">
        <w:rPr>
          <w:rFonts w:ascii="Arial" w:hAnsi="Arial" w:cs="Arial"/>
          <w:b/>
          <w:bCs/>
          <w:i/>
          <w:iCs/>
        </w:rPr>
        <w:t>TOCICO Conference Journal</w:t>
      </w:r>
      <w:r w:rsidRPr="00643B8D">
        <w:rPr>
          <w:rFonts w:ascii="Arial" w:hAnsi="Arial" w:cs="Arial"/>
        </w:rPr>
        <w:t>, October 2006. Author: Alan Barnard</w:t>
      </w:r>
    </w:p>
    <w:p w14:paraId="43710F40" w14:textId="07DECF2C" w:rsidR="00F001D3" w:rsidRPr="00643B8D" w:rsidRDefault="00F001D3" w:rsidP="00E931F4">
      <w:pPr>
        <w:pStyle w:val="ListParagraph"/>
        <w:numPr>
          <w:ilvl w:val="0"/>
          <w:numId w:val="7"/>
        </w:numPr>
        <w:spacing w:after="100" w:afterAutospacing="1" w:line="360" w:lineRule="auto"/>
        <w:jc w:val="both"/>
        <w:rPr>
          <w:rFonts w:ascii="Arial" w:hAnsi="Arial" w:cs="Arial"/>
        </w:rPr>
      </w:pPr>
      <w:r w:rsidRPr="00643B8D">
        <w:rPr>
          <w:rFonts w:ascii="Arial" w:hAnsi="Arial" w:cs="Arial"/>
        </w:rPr>
        <w:t xml:space="preserve">“The </w:t>
      </w:r>
      <w:r w:rsidRPr="00643B8D">
        <w:rPr>
          <w:rFonts w:ascii="Arial" w:hAnsi="Arial" w:cs="Arial"/>
          <w:lang w:val="en-ZA"/>
        </w:rPr>
        <w:t xml:space="preserve">Application of Simplified Drum-Buffer-Rope (S-DBR) in Complex Manufacturing Environments.”  Published October 9, 2008, </w:t>
      </w:r>
      <w:r w:rsidRPr="00643B8D">
        <w:rPr>
          <w:rFonts w:ascii="Arial" w:hAnsi="Arial" w:cs="Arial"/>
          <w:b/>
          <w:bCs/>
          <w:i/>
          <w:iCs/>
          <w:lang w:val="en-ZA"/>
        </w:rPr>
        <w:t>Whitepaper for ABB</w:t>
      </w:r>
      <w:r w:rsidRPr="00643B8D">
        <w:rPr>
          <w:rFonts w:ascii="Arial" w:hAnsi="Arial" w:cs="Arial"/>
          <w:lang w:val="en-ZA"/>
        </w:rPr>
        <w:t xml:space="preserve">. Authors: Dr. Alan Barnard (Goldratt Research Labs), Fredrik Nordstrom </w:t>
      </w:r>
      <w:r w:rsidR="00643B8D" w:rsidRPr="00643B8D">
        <w:rPr>
          <w:rFonts w:ascii="Arial" w:hAnsi="Arial" w:cs="Arial"/>
          <w:lang w:val="en-ZA"/>
        </w:rPr>
        <w:t>(ABB) Dr. Katja Rajaniemi (ABB)</w:t>
      </w:r>
      <w:r w:rsidRPr="00643B8D">
        <w:rPr>
          <w:rFonts w:ascii="Arial" w:hAnsi="Arial" w:cs="Arial"/>
          <w:lang w:val="en-ZA"/>
        </w:rPr>
        <w:t xml:space="preserve">  </w:t>
      </w:r>
    </w:p>
    <w:p w14:paraId="6362F279" w14:textId="6B0951EB" w:rsidR="00F001D3" w:rsidRPr="00643B8D" w:rsidRDefault="00F001D3" w:rsidP="00E931F4">
      <w:pPr>
        <w:pStyle w:val="ListParagraph"/>
        <w:numPr>
          <w:ilvl w:val="0"/>
          <w:numId w:val="7"/>
        </w:numPr>
        <w:spacing w:after="100" w:afterAutospacing="1" w:line="360" w:lineRule="auto"/>
        <w:jc w:val="both"/>
        <w:rPr>
          <w:rFonts w:ascii="Arial" w:hAnsi="Arial" w:cs="Arial"/>
          <w:b/>
          <w:bCs/>
        </w:rPr>
      </w:pPr>
      <w:r w:rsidRPr="00643B8D">
        <w:rPr>
          <w:rFonts w:ascii="Arial" w:hAnsi="Arial" w:cs="Arial"/>
        </w:rPr>
        <w:lastRenderedPageBreak/>
        <w:t xml:space="preserve">“Using a Simplified Theory of Constraints Approach to Achieve MORE WITH LESS, WITH LESS TIME within the Public Sector - A Case Study from Africa.” July 2008 </w:t>
      </w:r>
      <w:r w:rsidRPr="00643B8D">
        <w:rPr>
          <w:rFonts w:ascii="Arial" w:hAnsi="Arial" w:cs="Arial"/>
          <w:b/>
          <w:bCs/>
          <w:i/>
          <w:iCs/>
        </w:rPr>
        <w:t>SAPICS 30</w:t>
      </w:r>
      <w:r w:rsidRPr="00643B8D">
        <w:rPr>
          <w:rFonts w:ascii="Arial" w:hAnsi="Arial" w:cs="Arial"/>
          <w:b/>
          <w:bCs/>
          <w:i/>
          <w:iCs/>
          <w:vertAlign w:val="superscript"/>
        </w:rPr>
        <w:t>th</w:t>
      </w:r>
      <w:r w:rsidRPr="00643B8D">
        <w:rPr>
          <w:rFonts w:ascii="Arial" w:hAnsi="Arial" w:cs="Arial"/>
          <w:b/>
          <w:bCs/>
          <w:i/>
          <w:iCs/>
        </w:rPr>
        <w:t xml:space="preserve"> Annual Conference </w:t>
      </w:r>
      <w:r w:rsidR="00643B8D" w:rsidRPr="00643B8D">
        <w:rPr>
          <w:rFonts w:ascii="Arial" w:hAnsi="Arial" w:cs="Arial"/>
        </w:rPr>
        <w:t>Author: Alan Barnard</w:t>
      </w:r>
      <w:r w:rsidRPr="00643B8D">
        <w:rPr>
          <w:rFonts w:ascii="Arial" w:hAnsi="Arial" w:cs="Arial"/>
        </w:rPr>
        <w:t xml:space="preserve"> </w:t>
      </w:r>
    </w:p>
    <w:p w14:paraId="65FCFF32" w14:textId="7AB85222" w:rsidR="00F001D3" w:rsidRPr="00643B8D" w:rsidRDefault="00F001D3" w:rsidP="00E931F4">
      <w:pPr>
        <w:pStyle w:val="ListParagraph"/>
        <w:numPr>
          <w:ilvl w:val="0"/>
          <w:numId w:val="7"/>
        </w:numPr>
        <w:spacing w:after="100" w:afterAutospacing="1" w:line="360" w:lineRule="auto"/>
        <w:jc w:val="both"/>
        <w:rPr>
          <w:rFonts w:ascii="Arial" w:hAnsi="Arial" w:cs="Arial"/>
        </w:rPr>
      </w:pPr>
      <w:r w:rsidRPr="00643B8D">
        <w:rPr>
          <w:rFonts w:ascii="Arial" w:hAnsi="Arial" w:cs="Arial"/>
        </w:rPr>
        <w:t xml:space="preserve">“How to identify and unlock inherent potential within organizations and individuals using a Systems’ approach”, </w:t>
      </w:r>
      <w:r w:rsidRPr="00643B8D">
        <w:rPr>
          <w:rFonts w:ascii="Arial" w:hAnsi="Arial" w:cs="Arial"/>
          <w:b/>
          <w:bCs/>
        </w:rPr>
        <w:t>Da Vinci Institute PhD Thesis Journal</w:t>
      </w:r>
      <w:r w:rsidR="00643B8D" w:rsidRPr="00643B8D">
        <w:rPr>
          <w:rFonts w:ascii="Arial" w:hAnsi="Arial" w:cs="Arial"/>
        </w:rPr>
        <w:t>, PhD Thesis, Feb 2009</w:t>
      </w:r>
    </w:p>
    <w:p w14:paraId="35D708F1" w14:textId="77777777" w:rsidR="00F001D3" w:rsidRPr="00643B8D" w:rsidRDefault="00F001D3" w:rsidP="00E931F4">
      <w:pPr>
        <w:pStyle w:val="ListParagraph"/>
        <w:numPr>
          <w:ilvl w:val="0"/>
          <w:numId w:val="7"/>
        </w:numPr>
        <w:spacing w:after="100" w:afterAutospacing="1" w:line="360" w:lineRule="auto"/>
        <w:jc w:val="both"/>
        <w:rPr>
          <w:rFonts w:ascii="Arial" w:hAnsi="Arial" w:cs="Arial"/>
          <w:b/>
          <w:bCs/>
        </w:rPr>
      </w:pPr>
      <w:r w:rsidRPr="00643B8D">
        <w:rPr>
          <w:rFonts w:ascii="Arial" w:hAnsi="Arial" w:cs="Arial"/>
        </w:rPr>
        <w:t xml:space="preserve">Identifying and unlocking inherent potential within the public sector with Theory of Constraints”, </w:t>
      </w:r>
      <w:r w:rsidRPr="00643B8D">
        <w:rPr>
          <w:rFonts w:ascii="Arial" w:hAnsi="Arial" w:cs="Arial"/>
          <w:b/>
          <w:bCs/>
        </w:rPr>
        <w:t>Management Today</w:t>
      </w:r>
      <w:r w:rsidRPr="00643B8D">
        <w:rPr>
          <w:rFonts w:ascii="Arial" w:hAnsi="Arial" w:cs="Arial"/>
        </w:rPr>
        <w:t>, May 2009. Author: Dr Alan Barnard</w:t>
      </w:r>
    </w:p>
    <w:p w14:paraId="157ECEFC" w14:textId="7F84305D" w:rsidR="00F001D3" w:rsidRPr="00643B8D" w:rsidRDefault="00F001D3" w:rsidP="00E931F4">
      <w:pPr>
        <w:pStyle w:val="ListParagraph"/>
        <w:numPr>
          <w:ilvl w:val="0"/>
          <w:numId w:val="7"/>
        </w:numPr>
        <w:spacing w:after="100" w:afterAutospacing="1" w:line="360" w:lineRule="auto"/>
        <w:jc w:val="both"/>
        <w:rPr>
          <w:rFonts w:ascii="Arial" w:hAnsi="Arial" w:cs="Arial"/>
        </w:rPr>
      </w:pPr>
      <w:r w:rsidRPr="00643B8D">
        <w:rPr>
          <w:rFonts w:ascii="Arial" w:hAnsi="Arial" w:cs="Arial"/>
        </w:rPr>
        <w:t xml:space="preserve">“Achieving Fast And Reliable Deliveries With A Robust TOC Solution Simple Enough To Be Supported By Standard ERP Systems: ABB Case Study” Published in </w:t>
      </w:r>
      <w:r w:rsidRPr="00643B8D">
        <w:rPr>
          <w:rFonts w:ascii="Arial" w:hAnsi="Arial" w:cs="Arial"/>
          <w:b/>
          <w:bCs/>
          <w:i/>
          <w:iCs/>
        </w:rPr>
        <w:t xml:space="preserve">SAPICS Conference Journal </w:t>
      </w:r>
      <w:r w:rsidRPr="00643B8D">
        <w:rPr>
          <w:rFonts w:ascii="Arial" w:hAnsi="Arial" w:cs="Arial"/>
        </w:rPr>
        <w:t xml:space="preserve">June 2009.  Author: Dr. Alan Barnard, </w:t>
      </w:r>
      <w:r w:rsidRPr="00643B8D">
        <w:rPr>
          <w:rFonts w:ascii="Arial" w:hAnsi="Arial" w:cs="Arial"/>
          <w:lang w:val="en-ZA"/>
        </w:rPr>
        <w:t>Dr. Katja Rajaniemi</w:t>
      </w:r>
      <w:r w:rsidR="00643B8D" w:rsidRPr="00643B8D">
        <w:rPr>
          <w:rFonts w:ascii="Arial" w:hAnsi="Arial" w:cs="Arial"/>
          <w:lang w:val="en-ZA"/>
        </w:rPr>
        <w:t xml:space="preserve"> (ABB), Fredrik Nordstrom (ABB)</w:t>
      </w:r>
    </w:p>
    <w:p w14:paraId="3CD74D53" w14:textId="6F7E470F" w:rsidR="00F001D3" w:rsidRPr="00643B8D" w:rsidRDefault="00F001D3" w:rsidP="00E931F4">
      <w:pPr>
        <w:pStyle w:val="ListParagraph"/>
        <w:numPr>
          <w:ilvl w:val="0"/>
          <w:numId w:val="7"/>
        </w:numPr>
        <w:spacing w:after="100" w:afterAutospacing="1" w:line="360" w:lineRule="auto"/>
        <w:jc w:val="both"/>
        <w:rPr>
          <w:rFonts w:ascii="Arial" w:hAnsi="Arial" w:cs="Arial"/>
        </w:rPr>
      </w:pPr>
      <w:r w:rsidRPr="00643B8D">
        <w:rPr>
          <w:rFonts w:ascii="Arial" w:hAnsi="Arial" w:cs="Arial"/>
          <w:lang w:val="en-ZA"/>
        </w:rPr>
        <w:t>“Reducing shortages and surpluses within book publishing using Theory of Constraints</w:t>
      </w:r>
      <w:r w:rsidR="003565A4">
        <w:rPr>
          <w:rFonts w:ascii="Arial" w:hAnsi="Arial" w:cs="Arial"/>
          <w:lang w:val="en-ZA"/>
        </w:rPr>
        <w:t>”</w:t>
      </w:r>
      <w:r w:rsidRPr="00643B8D">
        <w:rPr>
          <w:rFonts w:ascii="Arial" w:hAnsi="Arial" w:cs="Arial"/>
          <w:lang w:val="en-ZA"/>
        </w:rPr>
        <w:t xml:space="preserve">, </w:t>
      </w:r>
      <w:r w:rsidRPr="00643B8D">
        <w:rPr>
          <w:rFonts w:ascii="Arial" w:hAnsi="Arial" w:cs="Arial"/>
          <w:b/>
          <w:bCs/>
          <w:lang w:val="en-ZA"/>
        </w:rPr>
        <w:t>SAPICS conference journal June 2010</w:t>
      </w:r>
      <w:r w:rsidRPr="00643B8D">
        <w:rPr>
          <w:rFonts w:ascii="Arial" w:hAnsi="Arial" w:cs="Arial"/>
          <w:lang w:val="en-ZA"/>
        </w:rPr>
        <w:t>, Author: Dr Alan Barnard</w:t>
      </w:r>
    </w:p>
    <w:p w14:paraId="2ABE3056" w14:textId="77777777" w:rsidR="00F001D3" w:rsidRPr="00643B8D" w:rsidRDefault="00F001D3" w:rsidP="00E931F4">
      <w:pPr>
        <w:pStyle w:val="ListParagraph"/>
        <w:numPr>
          <w:ilvl w:val="0"/>
          <w:numId w:val="7"/>
        </w:numPr>
        <w:spacing w:after="100" w:afterAutospacing="1" w:line="360" w:lineRule="auto"/>
        <w:jc w:val="both"/>
        <w:rPr>
          <w:rFonts w:ascii="Arial" w:hAnsi="Arial" w:cs="Arial"/>
        </w:rPr>
      </w:pPr>
      <w:r w:rsidRPr="00643B8D">
        <w:rPr>
          <w:rFonts w:ascii="Arial" w:hAnsi="Arial" w:cs="Arial"/>
          <w:lang w:val="en-ZA"/>
        </w:rPr>
        <w:t xml:space="preserve">Contributed two Chapters to the </w:t>
      </w:r>
      <w:r w:rsidRPr="00643B8D">
        <w:rPr>
          <w:rFonts w:ascii="Arial" w:hAnsi="Arial" w:cs="Arial"/>
          <w:b/>
          <w:bCs/>
          <w:lang w:val="en-ZA"/>
        </w:rPr>
        <w:t>McGraw Hill “Theory of Constraints Handbook”. (2010)</w:t>
      </w:r>
      <w:r w:rsidRPr="00643B8D">
        <w:rPr>
          <w:rFonts w:ascii="Arial" w:hAnsi="Arial" w:cs="Arial"/>
          <w:lang w:val="en-ZA"/>
        </w:rPr>
        <w:t xml:space="preserve"> Chapter 15 is titled  “Continuous Improvement and Auditing from a Theory of Constraints perspective” and Chapter 16 is titled “Holistic Implementation case studies of Theory of Constraints”.</w:t>
      </w:r>
    </w:p>
    <w:p w14:paraId="43DF6E73" w14:textId="77777777" w:rsidR="00F001D3" w:rsidRDefault="00F001D3" w:rsidP="00E931F4">
      <w:pPr>
        <w:spacing w:after="100" w:afterAutospacing="1" w:line="360" w:lineRule="auto"/>
        <w:jc w:val="both"/>
        <w:rPr>
          <w:rFonts w:ascii="Arial" w:hAnsi="Arial" w:cs="Arial"/>
          <w:b/>
          <w:bCs/>
        </w:rPr>
      </w:pPr>
      <w:r>
        <w:rPr>
          <w:rFonts w:ascii="Arial" w:hAnsi="Arial" w:cs="Arial"/>
          <w:b/>
          <w:bCs/>
        </w:rPr>
        <w:t>Dr. Barry Morgenstern</w:t>
      </w:r>
    </w:p>
    <w:p w14:paraId="6D9D0C97" w14:textId="1F2DDDDE" w:rsidR="00F001D3" w:rsidRPr="00643B8D" w:rsidRDefault="003565A4" w:rsidP="00E931F4">
      <w:pPr>
        <w:pStyle w:val="ListParagraph"/>
        <w:numPr>
          <w:ilvl w:val="0"/>
          <w:numId w:val="8"/>
        </w:numPr>
        <w:tabs>
          <w:tab w:val="left" w:pos="360"/>
        </w:tabs>
        <w:spacing w:after="100" w:afterAutospacing="1" w:line="360" w:lineRule="auto"/>
        <w:jc w:val="both"/>
        <w:rPr>
          <w:rFonts w:ascii="Arial" w:hAnsi="Arial" w:cs="Arial"/>
          <w:b/>
          <w:bCs/>
          <w:sz w:val="28"/>
          <w:szCs w:val="28"/>
        </w:rPr>
      </w:pPr>
      <w:r>
        <w:rPr>
          <w:rFonts w:ascii="Arial" w:hAnsi="Arial" w:cs="Arial"/>
        </w:rPr>
        <w:t>“</w:t>
      </w:r>
      <w:r w:rsidR="00F001D3" w:rsidRPr="00643B8D">
        <w:rPr>
          <w:rFonts w:ascii="Arial" w:hAnsi="Arial" w:cs="Arial"/>
        </w:rPr>
        <w:t>The Role of the Reflexive Conditioned Motivating Operation (CMO-R) During Discrete Trial Instruction of Children with Autism.</w:t>
      </w:r>
      <w:r>
        <w:rPr>
          <w:rFonts w:ascii="Arial" w:hAnsi="Arial" w:cs="Arial"/>
        </w:rPr>
        <w:t>” (2010) Reprinted in</w:t>
      </w:r>
      <w:r w:rsidR="00F001D3" w:rsidRPr="00643B8D">
        <w:rPr>
          <w:rFonts w:ascii="Arial" w:hAnsi="Arial" w:cs="Arial"/>
        </w:rPr>
        <w:t xml:space="preserve"> </w:t>
      </w:r>
      <w:r w:rsidR="00F001D3" w:rsidRPr="003832AE">
        <w:rPr>
          <w:rFonts w:ascii="Arial" w:hAnsi="Arial" w:cs="Arial"/>
          <w:b/>
          <w:iCs/>
        </w:rPr>
        <w:t>Focus on Autism and other Developmental Disabilities</w:t>
      </w:r>
      <w:r w:rsidR="00F001D3" w:rsidRPr="00643B8D">
        <w:rPr>
          <w:rFonts w:ascii="Arial" w:hAnsi="Arial" w:cs="Arial"/>
          <w:i/>
          <w:iCs/>
        </w:rPr>
        <w:t>, 25</w:t>
      </w:r>
      <w:r w:rsidR="00F001D3" w:rsidRPr="00643B8D">
        <w:rPr>
          <w:rFonts w:ascii="Arial" w:hAnsi="Arial" w:cs="Arial"/>
        </w:rPr>
        <w:t>, 110-124.</w:t>
      </w:r>
      <w:r>
        <w:rPr>
          <w:rFonts w:ascii="Arial" w:hAnsi="Arial" w:cs="Arial"/>
        </w:rPr>
        <w:t xml:space="preserve">  Authors:  </w:t>
      </w:r>
      <w:r w:rsidRPr="00643B8D">
        <w:rPr>
          <w:rFonts w:ascii="Arial" w:hAnsi="Arial" w:cs="Arial"/>
        </w:rPr>
        <w:t>Carbone, V.J., Morgenstern, B.D., Zicchin-Tirri, G., &amp; Kolberg, L.</w:t>
      </w:r>
    </w:p>
    <w:p w14:paraId="3CF8DC64" w14:textId="661832BD" w:rsidR="00F001D3" w:rsidRPr="00643B8D" w:rsidRDefault="003565A4" w:rsidP="00E931F4">
      <w:pPr>
        <w:pStyle w:val="ListParagraph"/>
        <w:numPr>
          <w:ilvl w:val="0"/>
          <w:numId w:val="8"/>
        </w:numPr>
        <w:tabs>
          <w:tab w:val="left" w:pos="360"/>
        </w:tabs>
        <w:spacing w:after="100" w:afterAutospacing="1" w:line="360" w:lineRule="auto"/>
        <w:jc w:val="both"/>
        <w:rPr>
          <w:rFonts w:ascii="Arial" w:hAnsi="Arial" w:cs="Arial"/>
        </w:rPr>
      </w:pPr>
      <w:r>
        <w:rPr>
          <w:rFonts w:ascii="Arial" w:hAnsi="Arial" w:cs="Arial"/>
        </w:rPr>
        <w:t>“</w:t>
      </w:r>
      <w:r w:rsidR="00F001D3" w:rsidRPr="00643B8D">
        <w:rPr>
          <w:rFonts w:ascii="Arial" w:hAnsi="Arial" w:cs="Arial"/>
        </w:rPr>
        <w:t>The Role of the Reflexive Conditioned Motivating Operation (CMO-R) During Discrete Trial Instruction of Children with Autism.</w:t>
      </w:r>
      <w:r>
        <w:rPr>
          <w:rFonts w:ascii="Arial" w:hAnsi="Arial" w:cs="Arial"/>
        </w:rPr>
        <w:t>” (2007)</w:t>
      </w:r>
      <w:r w:rsidR="00F001D3" w:rsidRPr="00643B8D">
        <w:rPr>
          <w:rFonts w:ascii="Arial" w:hAnsi="Arial" w:cs="Arial"/>
        </w:rPr>
        <w:t xml:space="preserve"> </w:t>
      </w:r>
      <w:r w:rsidR="00F001D3" w:rsidRPr="003832AE">
        <w:rPr>
          <w:rFonts w:ascii="Arial" w:hAnsi="Arial" w:cs="Arial"/>
          <w:b/>
          <w:iCs/>
        </w:rPr>
        <w:t>Journal of Early and Intensive Behavior Intervention</w:t>
      </w:r>
      <w:r w:rsidR="00F001D3" w:rsidRPr="00643B8D">
        <w:rPr>
          <w:rFonts w:ascii="Arial" w:hAnsi="Arial" w:cs="Arial"/>
          <w:i/>
          <w:iCs/>
        </w:rPr>
        <w:t>, 4,</w:t>
      </w:r>
      <w:r w:rsidR="00F001D3" w:rsidRPr="00643B8D">
        <w:rPr>
          <w:rFonts w:ascii="Arial" w:hAnsi="Arial" w:cs="Arial"/>
        </w:rPr>
        <w:t xml:space="preserve"> 658-679</w:t>
      </w:r>
      <w:r>
        <w:rPr>
          <w:rFonts w:ascii="Arial" w:hAnsi="Arial" w:cs="Arial"/>
        </w:rPr>
        <w:t xml:space="preserve">. Authors:  </w:t>
      </w:r>
      <w:r w:rsidRPr="00643B8D">
        <w:rPr>
          <w:rFonts w:ascii="Arial" w:hAnsi="Arial" w:cs="Arial"/>
        </w:rPr>
        <w:t>Carbone, V.J., Morgenstern, B.D., Zicchin</w:t>
      </w:r>
      <w:r>
        <w:rPr>
          <w:rFonts w:ascii="Arial" w:hAnsi="Arial" w:cs="Arial"/>
        </w:rPr>
        <w:t>-Tirri, G., &amp; Kolberg, L</w:t>
      </w:r>
      <w:r w:rsidRPr="00643B8D">
        <w:rPr>
          <w:rFonts w:ascii="Arial" w:hAnsi="Arial" w:cs="Arial"/>
        </w:rPr>
        <w:t>.</w:t>
      </w:r>
    </w:p>
    <w:p w14:paraId="322BB295" w14:textId="1FFEA01B" w:rsidR="00F001D3" w:rsidRPr="00643B8D" w:rsidRDefault="003565A4" w:rsidP="00E931F4">
      <w:pPr>
        <w:pStyle w:val="ListParagraph"/>
        <w:numPr>
          <w:ilvl w:val="0"/>
          <w:numId w:val="8"/>
        </w:numPr>
        <w:spacing w:after="100" w:afterAutospacing="1" w:line="360" w:lineRule="auto"/>
        <w:jc w:val="both"/>
        <w:rPr>
          <w:rFonts w:ascii="Arial" w:hAnsi="Arial" w:cs="Arial"/>
        </w:rPr>
      </w:pPr>
      <w:r>
        <w:rPr>
          <w:rFonts w:ascii="Arial" w:hAnsi="Arial" w:cs="Arial"/>
        </w:rPr>
        <w:t>“</w:t>
      </w:r>
      <w:r w:rsidR="00F001D3" w:rsidRPr="00643B8D">
        <w:rPr>
          <w:rFonts w:ascii="Arial" w:hAnsi="Arial" w:cs="Arial"/>
        </w:rPr>
        <w:t xml:space="preserve">A Comparison of High and Low Frequency Criteria on Reading Agility, Retention, Endurance, and </w:t>
      </w:r>
      <w:r w:rsidR="00F001D3" w:rsidRPr="00643B8D">
        <w:rPr>
          <w:rFonts w:ascii="Arial" w:hAnsi="Arial" w:cs="Arial"/>
          <w:i/>
          <w:iCs/>
        </w:rPr>
        <w:t>Direct Instruction Reading Mastery</w:t>
      </w:r>
      <w:r w:rsidR="00F001D3" w:rsidRPr="00643B8D">
        <w:rPr>
          <w:rFonts w:ascii="Arial" w:hAnsi="Arial" w:cs="Arial"/>
        </w:rPr>
        <w:t xml:space="preserve"> Checkout Performance of Elementary Students Academically At-Risk.</w:t>
      </w:r>
      <w:r>
        <w:rPr>
          <w:rFonts w:ascii="Arial" w:hAnsi="Arial" w:cs="Arial"/>
        </w:rPr>
        <w:t>”</w:t>
      </w:r>
      <w:r w:rsidR="00F001D3" w:rsidRPr="00643B8D">
        <w:rPr>
          <w:rFonts w:ascii="Arial" w:hAnsi="Arial" w:cs="Arial"/>
        </w:rPr>
        <w:t xml:space="preserve"> </w:t>
      </w:r>
      <w:r w:rsidR="00F001D3" w:rsidRPr="003565A4">
        <w:rPr>
          <w:rFonts w:ascii="Arial" w:hAnsi="Arial" w:cs="Arial"/>
          <w:b/>
        </w:rPr>
        <w:t xml:space="preserve">The Ohio State University, </w:t>
      </w:r>
      <w:r>
        <w:rPr>
          <w:rFonts w:ascii="Arial" w:hAnsi="Arial" w:cs="Arial"/>
        </w:rPr>
        <w:t>Ph.D. Thesis</w:t>
      </w:r>
      <w:r w:rsidR="00F001D3" w:rsidRPr="003565A4">
        <w:rPr>
          <w:rFonts w:ascii="Arial" w:hAnsi="Arial" w:cs="Arial"/>
          <w:b/>
        </w:rPr>
        <w:t xml:space="preserve">, </w:t>
      </w:r>
      <w:r w:rsidR="00F001D3" w:rsidRPr="003565A4">
        <w:rPr>
          <w:rFonts w:ascii="Arial" w:hAnsi="Arial" w:cs="Arial"/>
        </w:rPr>
        <w:t>2002</w:t>
      </w:r>
      <w:r w:rsidRPr="003565A4">
        <w:rPr>
          <w:rFonts w:ascii="Arial" w:hAnsi="Arial" w:cs="Arial"/>
        </w:rPr>
        <w:t>.</w:t>
      </w:r>
      <w:r>
        <w:rPr>
          <w:rFonts w:ascii="Arial" w:hAnsi="Arial" w:cs="Arial"/>
        </w:rPr>
        <w:t xml:space="preserve">  Author:  Dr. Barry Morgenstern</w:t>
      </w:r>
      <w:r w:rsidR="00F001D3" w:rsidRPr="003565A4">
        <w:rPr>
          <w:rFonts w:ascii="Arial" w:hAnsi="Arial" w:cs="Arial"/>
          <w:b/>
        </w:rPr>
        <w:t xml:space="preserve"> </w:t>
      </w:r>
    </w:p>
    <w:p w14:paraId="516ED831" w14:textId="5561B236" w:rsidR="00F001D3" w:rsidRPr="00643B8D" w:rsidRDefault="003565A4" w:rsidP="00E931F4">
      <w:pPr>
        <w:pStyle w:val="ListParagraph"/>
        <w:numPr>
          <w:ilvl w:val="0"/>
          <w:numId w:val="8"/>
        </w:numPr>
        <w:spacing w:after="100" w:afterAutospacing="1" w:line="360" w:lineRule="auto"/>
        <w:jc w:val="both"/>
        <w:rPr>
          <w:rFonts w:ascii="Arial" w:hAnsi="Arial" w:cs="Arial"/>
        </w:rPr>
      </w:pPr>
      <w:r>
        <w:rPr>
          <w:rFonts w:ascii="Arial" w:hAnsi="Arial" w:cs="Arial"/>
        </w:rPr>
        <w:t>“</w:t>
      </w:r>
      <w:r w:rsidR="00F001D3" w:rsidRPr="00643B8D">
        <w:rPr>
          <w:rFonts w:ascii="Arial" w:hAnsi="Arial" w:cs="Arial"/>
        </w:rPr>
        <w:t>Functional Communication Training: A Review and Critical Analysis.</w:t>
      </w:r>
      <w:r>
        <w:rPr>
          <w:rFonts w:ascii="Arial" w:hAnsi="Arial" w:cs="Arial"/>
        </w:rPr>
        <w:t>”</w:t>
      </w:r>
      <w:r w:rsidR="00F001D3" w:rsidRPr="00643B8D">
        <w:rPr>
          <w:rFonts w:ascii="Arial" w:hAnsi="Arial" w:cs="Arial"/>
        </w:rPr>
        <w:t xml:space="preserve"> </w:t>
      </w:r>
      <w:r w:rsidR="00F001D3" w:rsidRPr="003565A4">
        <w:rPr>
          <w:rFonts w:ascii="Arial" w:hAnsi="Arial" w:cs="Arial"/>
          <w:b/>
        </w:rPr>
        <w:t>Southern Illinois University</w:t>
      </w:r>
      <w:r w:rsidR="00F001D3" w:rsidRPr="00643B8D">
        <w:rPr>
          <w:rFonts w:ascii="Arial" w:hAnsi="Arial" w:cs="Arial"/>
        </w:rPr>
        <w:t>, Masters Thesis, 1995</w:t>
      </w:r>
      <w:r>
        <w:rPr>
          <w:rFonts w:ascii="Arial" w:hAnsi="Arial" w:cs="Arial"/>
        </w:rPr>
        <w:t>.  Author:  Dr. Barry Morgenstern</w:t>
      </w:r>
    </w:p>
    <w:p w14:paraId="468A3EBD" w14:textId="77777777" w:rsidR="00D76281" w:rsidRDefault="00D76281" w:rsidP="00E931F4">
      <w:pPr>
        <w:spacing w:after="100" w:afterAutospacing="1" w:line="360" w:lineRule="auto"/>
        <w:jc w:val="both"/>
        <w:rPr>
          <w:rFonts w:ascii="Arial" w:hAnsi="Arial" w:cs="Arial"/>
          <w:b/>
          <w:bCs/>
          <w:lang w:val="en-ZA"/>
        </w:rPr>
      </w:pPr>
    </w:p>
    <w:p w14:paraId="4095BE1D" w14:textId="77777777" w:rsidR="00D76281" w:rsidRDefault="00D76281" w:rsidP="00E931F4">
      <w:pPr>
        <w:spacing w:after="100" w:afterAutospacing="1" w:line="360" w:lineRule="auto"/>
        <w:jc w:val="both"/>
        <w:rPr>
          <w:rFonts w:ascii="Arial" w:hAnsi="Arial" w:cs="Arial"/>
          <w:b/>
          <w:bCs/>
          <w:lang w:val="en-ZA"/>
        </w:rPr>
      </w:pPr>
    </w:p>
    <w:p w14:paraId="4BAB3620" w14:textId="77777777" w:rsidR="00D76281" w:rsidRDefault="00D76281" w:rsidP="00E931F4">
      <w:pPr>
        <w:spacing w:after="100" w:afterAutospacing="1" w:line="360" w:lineRule="auto"/>
        <w:jc w:val="both"/>
        <w:rPr>
          <w:rFonts w:ascii="Arial" w:hAnsi="Arial" w:cs="Arial"/>
          <w:b/>
          <w:bCs/>
          <w:lang w:val="en-ZA"/>
        </w:rPr>
      </w:pPr>
    </w:p>
    <w:p w14:paraId="665B0073" w14:textId="561F7E2B" w:rsidR="00E931F4" w:rsidRDefault="00E931F4" w:rsidP="00E931F4">
      <w:pPr>
        <w:spacing w:after="100" w:afterAutospacing="1" w:line="360" w:lineRule="auto"/>
        <w:jc w:val="both"/>
        <w:rPr>
          <w:rFonts w:ascii="Arial" w:hAnsi="Arial" w:cs="Arial"/>
          <w:b/>
          <w:bCs/>
          <w:lang w:val="en-ZA"/>
        </w:rPr>
      </w:pPr>
      <w:r>
        <w:rPr>
          <w:rFonts w:ascii="Arial" w:hAnsi="Arial" w:cs="Arial"/>
          <w:b/>
          <w:bCs/>
          <w:lang w:val="en-ZA"/>
        </w:rPr>
        <w:t>10.  Presenters’ speaking e</w:t>
      </w:r>
      <w:r w:rsidR="00643B8D" w:rsidRPr="00E931F4">
        <w:rPr>
          <w:rFonts w:ascii="Arial" w:hAnsi="Arial" w:cs="Arial"/>
          <w:b/>
          <w:bCs/>
          <w:lang w:val="en-ZA"/>
        </w:rPr>
        <w:t>xperience</w:t>
      </w:r>
    </w:p>
    <w:p w14:paraId="2918CBDB" w14:textId="4C2D2B58" w:rsidR="00643B8D" w:rsidRPr="00E931F4" w:rsidRDefault="00F001D3" w:rsidP="00E931F4">
      <w:pPr>
        <w:spacing w:after="100" w:afterAutospacing="1" w:line="360" w:lineRule="auto"/>
        <w:jc w:val="both"/>
        <w:rPr>
          <w:rFonts w:ascii="Arial" w:hAnsi="Arial" w:cs="Arial"/>
          <w:b/>
          <w:bCs/>
          <w:lang w:val="en-ZA"/>
        </w:rPr>
      </w:pPr>
      <w:r w:rsidRPr="00E931F4">
        <w:rPr>
          <w:rFonts w:ascii="Arial" w:hAnsi="Arial" w:cs="Arial"/>
          <w:b/>
          <w:bCs/>
          <w:lang w:val="en-ZA"/>
        </w:rPr>
        <w:t xml:space="preserve">Dr. Alan Barnard </w:t>
      </w:r>
    </w:p>
    <w:p w14:paraId="0399EE47" w14:textId="276C1DD8" w:rsidR="00F001D3" w:rsidRPr="00D64162" w:rsidRDefault="00F001D3" w:rsidP="00E931F4">
      <w:pPr>
        <w:numPr>
          <w:ilvl w:val="0"/>
          <w:numId w:val="2"/>
        </w:numPr>
        <w:spacing w:after="100" w:afterAutospacing="1" w:line="360" w:lineRule="auto"/>
        <w:jc w:val="both"/>
        <w:rPr>
          <w:rFonts w:ascii="Arial" w:hAnsi="Arial" w:cs="Arial"/>
          <w:lang w:val="en-ZA"/>
        </w:rPr>
      </w:pPr>
      <w:r w:rsidRPr="00D64162">
        <w:rPr>
          <w:rFonts w:ascii="Arial" w:hAnsi="Arial" w:cs="Arial"/>
          <w:lang w:val="en-ZA"/>
        </w:rPr>
        <w:t>SAPIC</w:t>
      </w:r>
      <w:r>
        <w:rPr>
          <w:rFonts w:ascii="Arial" w:hAnsi="Arial" w:cs="Arial"/>
          <w:lang w:val="en-ZA"/>
        </w:rPr>
        <w:t>S Conference</w:t>
      </w:r>
      <w:r w:rsidR="0050498D">
        <w:rPr>
          <w:rFonts w:ascii="Arial" w:hAnsi="Arial" w:cs="Arial"/>
          <w:lang w:val="en-ZA"/>
        </w:rPr>
        <w:t>s: 2002, 2008, 2009, 2010, 2011</w:t>
      </w:r>
    </w:p>
    <w:p w14:paraId="4356CE51" w14:textId="23A2A0C2" w:rsidR="00F001D3" w:rsidRPr="00D64162" w:rsidRDefault="00F001D3" w:rsidP="00E931F4">
      <w:pPr>
        <w:numPr>
          <w:ilvl w:val="0"/>
          <w:numId w:val="2"/>
        </w:numPr>
        <w:spacing w:after="100" w:afterAutospacing="1" w:line="360" w:lineRule="auto"/>
        <w:jc w:val="both"/>
        <w:rPr>
          <w:rFonts w:ascii="Arial" w:hAnsi="Arial" w:cs="Arial"/>
          <w:lang w:val="en-ZA"/>
        </w:rPr>
      </w:pPr>
      <w:r w:rsidRPr="00D64162">
        <w:rPr>
          <w:rFonts w:ascii="Arial" w:hAnsi="Arial" w:cs="Arial"/>
          <w:lang w:val="en-ZA"/>
        </w:rPr>
        <w:t>TOCICO Internation</w:t>
      </w:r>
      <w:r w:rsidR="00985049">
        <w:rPr>
          <w:rFonts w:ascii="Arial" w:hAnsi="Arial" w:cs="Arial"/>
          <w:lang w:val="en-ZA"/>
        </w:rPr>
        <w:t>al Conference: (UK) 2003, (Spain</w:t>
      </w:r>
      <w:r w:rsidRPr="00D64162">
        <w:rPr>
          <w:rFonts w:ascii="Arial" w:hAnsi="Arial" w:cs="Arial"/>
          <w:lang w:val="en-ZA"/>
        </w:rPr>
        <w:t>) 2006, (USA) 2009, (USA) 2010</w:t>
      </w:r>
      <w:r w:rsidR="0050498D">
        <w:rPr>
          <w:rFonts w:ascii="Arial" w:hAnsi="Arial" w:cs="Arial"/>
          <w:lang w:val="en-ZA"/>
        </w:rPr>
        <w:t>, (USA) 2011</w:t>
      </w:r>
    </w:p>
    <w:p w14:paraId="7435DFED" w14:textId="77895F47" w:rsidR="00F001D3" w:rsidRPr="00D64162" w:rsidRDefault="00985049" w:rsidP="00E931F4">
      <w:pPr>
        <w:numPr>
          <w:ilvl w:val="0"/>
          <w:numId w:val="2"/>
        </w:numPr>
        <w:spacing w:after="100" w:afterAutospacing="1" w:line="360" w:lineRule="auto"/>
        <w:jc w:val="both"/>
        <w:rPr>
          <w:rFonts w:ascii="Arial" w:hAnsi="Arial" w:cs="Arial"/>
          <w:lang w:val="en-ZA"/>
        </w:rPr>
      </w:pPr>
      <w:r>
        <w:rPr>
          <w:rFonts w:ascii="Arial" w:hAnsi="Arial" w:cs="Arial"/>
          <w:lang w:val="en-ZA"/>
        </w:rPr>
        <w:t>TOC Regional Conferences: (South Africa) 1998, (Columbia) 2009, (Brazil</w:t>
      </w:r>
      <w:r w:rsidR="00F001D3" w:rsidRPr="00D64162">
        <w:rPr>
          <w:rFonts w:ascii="Arial" w:hAnsi="Arial" w:cs="Arial"/>
          <w:lang w:val="en-ZA"/>
        </w:rPr>
        <w:t>) 2010</w:t>
      </w:r>
    </w:p>
    <w:p w14:paraId="51DC7385" w14:textId="1A256278" w:rsidR="00F001D3" w:rsidRPr="00D64162" w:rsidRDefault="00985049" w:rsidP="00E931F4">
      <w:pPr>
        <w:numPr>
          <w:ilvl w:val="0"/>
          <w:numId w:val="2"/>
        </w:numPr>
        <w:spacing w:after="100" w:afterAutospacing="1" w:line="360" w:lineRule="auto"/>
        <w:jc w:val="both"/>
        <w:rPr>
          <w:rFonts w:ascii="Arial" w:hAnsi="Arial" w:cs="Arial"/>
          <w:lang w:val="en-ZA"/>
        </w:rPr>
      </w:pPr>
      <w:r>
        <w:rPr>
          <w:rFonts w:ascii="Arial" w:hAnsi="Arial" w:cs="Arial"/>
          <w:lang w:val="en-ZA"/>
        </w:rPr>
        <w:t>SAP User Conference: (South Africa</w:t>
      </w:r>
      <w:r w:rsidR="00F001D3" w:rsidRPr="00D64162">
        <w:rPr>
          <w:rFonts w:ascii="Arial" w:hAnsi="Arial" w:cs="Arial"/>
          <w:lang w:val="en-ZA"/>
        </w:rPr>
        <w:t>) 2001, (Germany) 2003</w:t>
      </w:r>
    </w:p>
    <w:p w14:paraId="114888DD" w14:textId="03441927" w:rsidR="00F001D3" w:rsidRPr="00D64162" w:rsidRDefault="00F001D3" w:rsidP="00E931F4">
      <w:pPr>
        <w:numPr>
          <w:ilvl w:val="0"/>
          <w:numId w:val="2"/>
        </w:numPr>
        <w:spacing w:after="100" w:afterAutospacing="1" w:line="360" w:lineRule="auto"/>
        <w:jc w:val="both"/>
        <w:rPr>
          <w:rFonts w:ascii="Arial" w:hAnsi="Arial" w:cs="Arial"/>
          <w:lang w:val="en-ZA"/>
        </w:rPr>
      </w:pPr>
      <w:r w:rsidRPr="00D64162">
        <w:rPr>
          <w:rFonts w:ascii="Arial" w:hAnsi="Arial" w:cs="Arial"/>
          <w:lang w:val="en-ZA"/>
        </w:rPr>
        <w:t>InWent International Capacity Buil</w:t>
      </w:r>
      <w:r w:rsidR="0050498D">
        <w:rPr>
          <w:rFonts w:ascii="Arial" w:hAnsi="Arial" w:cs="Arial"/>
          <w:lang w:val="en-ZA"/>
        </w:rPr>
        <w:t>ding Conference (Germany), 2007</w:t>
      </w:r>
    </w:p>
    <w:p w14:paraId="26B74E11" w14:textId="2D6B42E5" w:rsidR="00F001D3" w:rsidRPr="00D64162" w:rsidRDefault="00F001D3" w:rsidP="00E931F4">
      <w:pPr>
        <w:numPr>
          <w:ilvl w:val="0"/>
          <w:numId w:val="2"/>
        </w:numPr>
        <w:spacing w:after="100" w:afterAutospacing="1" w:line="360" w:lineRule="auto"/>
        <w:jc w:val="both"/>
        <w:rPr>
          <w:rFonts w:ascii="Arial" w:hAnsi="Arial" w:cs="Arial"/>
          <w:lang w:val="en-ZA"/>
        </w:rPr>
      </w:pPr>
      <w:r w:rsidRPr="00D64162">
        <w:rPr>
          <w:rFonts w:ascii="Arial" w:hAnsi="Arial" w:cs="Arial"/>
          <w:lang w:val="en-ZA"/>
        </w:rPr>
        <w:t>Supply Chain World International S</w:t>
      </w:r>
      <w:r w:rsidR="0050498D">
        <w:rPr>
          <w:rFonts w:ascii="Arial" w:hAnsi="Arial" w:cs="Arial"/>
          <w:lang w:val="en-ZA"/>
        </w:rPr>
        <w:t>ummit (USA), 2010</w:t>
      </w:r>
    </w:p>
    <w:p w14:paraId="613ABC76" w14:textId="77777777" w:rsidR="00F001D3" w:rsidRPr="00D64162" w:rsidRDefault="00F001D3" w:rsidP="00E931F4">
      <w:pPr>
        <w:numPr>
          <w:ilvl w:val="0"/>
          <w:numId w:val="2"/>
        </w:numPr>
        <w:spacing w:after="100" w:afterAutospacing="1" w:line="360" w:lineRule="auto"/>
        <w:jc w:val="both"/>
        <w:rPr>
          <w:rFonts w:ascii="Arial" w:hAnsi="Arial" w:cs="Arial"/>
          <w:lang w:val="en-ZA"/>
        </w:rPr>
      </w:pPr>
      <w:r w:rsidRPr="00D64162">
        <w:rPr>
          <w:rFonts w:ascii="Arial" w:hAnsi="Arial" w:cs="Arial"/>
          <w:lang w:val="en-ZA"/>
        </w:rPr>
        <w:t>African Telecommunications Summit (Kenia), 2010</w:t>
      </w:r>
    </w:p>
    <w:p w14:paraId="67B4351B" w14:textId="76DCAE90" w:rsidR="0050498D" w:rsidRDefault="0050498D" w:rsidP="00E931F4">
      <w:pPr>
        <w:spacing w:after="100" w:afterAutospacing="1" w:line="360" w:lineRule="auto"/>
        <w:jc w:val="both"/>
        <w:rPr>
          <w:rFonts w:ascii="Arial" w:hAnsi="Arial" w:cs="Arial"/>
          <w:b/>
          <w:bCs/>
          <w:lang w:val="en-ZA"/>
        </w:rPr>
      </w:pPr>
      <w:r>
        <w:rPr>
          <w:rFonts w:ascii="Arial" w:hAnsi="Arial" w:cs="Arial"/>
          <w:b/>
          <w:bCs/>
          <w:lang w:val="en-ZA"/>
        </w:rPr>
        <w:t>Dr. Barry Morgenstern</w:t>
      </w:r>
    </w:p>
    <w:p w14:paraId="5A4BE8E5" w14:textId="000F8535" w:rsidR="00F001D3" w:rsidRPr="00267C28" w:rsidRDefault="00F001D3" w:rsidP="00E931F4">
      <w:pPr>
        <w:spacing w:after="100" w:afterAutospacing="1" w:line="360" w:lineRule="auto"/>
        <w:jc w:val="both"/>
        <w:rPr>
          <w:rFonts w:ascii="Arial" w:hAnsi="Arial" w:cs="Arial"/>
          <w:bCs/>
          <w:lang w:val="en-ZA"/>
        </w:rPr>
      </w:pPr>
      <w:r w:rsidRPr="00267C28">
        <w:rPr>
          <w:rFonts w:ascii="Arial" w:hAnsi="Arial" w:cs="Arial"/>
          <w:bCs/>
          <w:lang w:val="en-ZA"/>
        </w:rPr>
        <w:tab/>
        <w:t>1. Association for Behavior Analysis</w:t>
      </w:r>
      <w:r w:rsidR="00985049">
        <w:rPr>
          <w:rFonts w:ascii="Arial" w:hAnsi="Arial" w:cs="Arial"/>
          <w:bCs/>
          <w:lang w:val="en-ZA"/>
        </w:rPr>
        <w:t xml:space="preserve">:  (Washington DC) 2000, (San Francisco) 2003. </w:t>
      </w:r>
      <w:r w:rsidRPr="00267C28">
        <w:rPr>
          <w:rFonts w:ascii="Arial" w:hAnsi="Arial" w:cs="Arial"/>
          <w:bCs/>
          <w:lang w:val="en-ZA"/>
        </w:rPr>
        <w:t xml:space="preserve"> </w:t>
      </w:r>
    </w:p>
    <w:p w14:paraId="2D327654" w14:textId="12135AA0" w:rsidR="00F001D3" w:rsidRPr="00267C28" w:rsidRDefault="00F001D3" w:rsidP="00E931F4">
      <w:pPr>
        <w:spacing w:after="100" w:afterAutospacing="1" w:line="360" w:lineRule="auto"/>
        <w:ind w:left="720"/>
        <w:jc w:val="both"/>
        <w:rPr>
          <w:rFonts w:ascii="Arial" w:hAnsi="Arial" w:cs="Arial"/>
          <w:bCs/>
          <w:lang w:val="en-ZA"/>
        </w:rPr>
      </w:pPr>
      <w:r w:rsidRPr="00267C28">
        <w:rPr>
          <w:rFonts w:ascii="Arial" w:hAnsi="Arial" w:cs="Arial"/>
          <w:bCs/>
          <w:lang w:val="en-ZA"/>
        </w:rPr>
        <w:t>2. Numerous presentations given for public schools, private schools, parent groups, and a vari</w:t>
      </w:r>
      <w:r w:rsidR="0050498D">
        <w:rPr>
          <w:rFonts w:ascii="Arial" w:hAnsi="Arial" w:cs="Arial"/>
          <w:bCs/>
          <w:lang w:val="en-ZA"/>
        </w:rPr>
        <w:t>ety of community organizations.</w:t>
      </w:r>
    </w:p>
    <w:p w14:paraId="01D75711" w14:textId="6ADE3344" w:rsidR="0050498D" w:rsidRPr="0050498D" w:rsidRDefault="0050498D" w:rsidP="00E931F4">
      <w:pPr>
        <w:spacing w:after="100" w:afterAutospacing="1" w:line="360" w:lineRule="auto"/>
        <w:jc w:val="both"/>
        <w:rPr>
          <w:rFonts w:ascii="Arial" w:hAnsi="Arial" w:cs="Arial"/>
          <w:b/>
          <w:bCs/>
          <w:lang w:val="en-ZA"/>
        </w:rPr>
      </w:pPr>
      <w:r w:rsidRPr="0050498D">
        <w:rPr>
          <w:rFonts w:ascii="Arial" w:hAnsi="Arial" w:cs="Arial"/>
          <w:b/>
          <w:bCs/>
          <w:lang w:val="en-ZA"/>
        </w:rPr>
        <w:t xml:space="preserve">11.  </w:t>
      </w:r>
      <w:r w:rsidR="00E931F4">
        <w:rPr>
          <w:rFonts w:ascii="Arial" w:hAnsi="Arial" w:cs="Arial"/>
          <w:b/>
          <w:bCs/>
          <w:lang w:val="en-ZA"/>
        </w:rPr>
        <w:t>About the p</w:t>
      </w:r>
      <w:r>
        <w:rPr>
          <w:rFonts w:ascii="Arial" w:hAnsi="Arial" w:cs="Arial"/>
          <w:b/>
          <w:bCs/>
          <w:lang w:val="en-ZA"/>
        </w:rPr>
        <w:t>resenters</w:t>
      </w:r>
    </w:p>
    <w:p w14:paraId="62BD83AD" w14:textId="10AD04D2" w:rsidR="00F001D3" w:rsidRPr="0050498D" w:rsidRDefault="00F001D3" w:rsidP="00E931F4">
      <w:pPr>
        <w:spacing w:after="100" w:afterAutospacing="1" w:line="360" w:lineRule="auto"/>
        <w:jc w:val="both"/>
        <w:rPr>
          <w:rFonts w:ascii="Arial" w:hAnsi="Arial" w:cs="Arial"/>
        </w:rPr>
      </w:pPr>
      <w:r w:rsidRPr="0050498D">
        <w:rPr>
          <w:rFonts w:ascii="Arial" w:hAnsi="Arial" w:cs="Arial"/>
          <w:b/>
          <w:bCs/>
        </w:rPr>
        <w:t>Dr. Alan Barnard</w:t>
      </w:r>
      <w:r w:rsidRPr="0050498D">
        <w:rPr>
          <w:rFonts w:ascii="Arial" w:hAnsi="Arial" w:cs="Arial"/>
        </w:rPr>
        <w:t xml:space="preserve"> is considered one of the leading experts in the world in </w:t>
      </w:r>
      <w:r w:rsidR="008726DC">
        <w:rPr>
          <w:rFonts w:ascii="Arial" w:hAnsi="Arial" w:cs="Arial"/>
        </w:rPr>
        <w:t xml:space="preserve">the field of </w:t>
      </w:r>
      <w:r w:rsidRPr="0050498D">
        <w:rPr>
          <w:rFonts w:ascii="Arial" w:hAnsi="Arial" w:cs="Arial"/>
        </w:rPr>
        <w:t>Theory of Constraints (TOC) and frequently worked with Dr. Eli Goldratt, creator of Theory of Constraints on large and complex projects around the world. Alan is the CEO of Goldratt Research Labs (USA), Director of Goldratt Group Africa (RSA), Chairman of African Phosphates, Chairman of Realization Africa (RSA) and CEO and Chairman of The Odyssey Institute (USA).</w:t>
      </w:r>
    </w:p>
    <w:p w14:paraId="3ECDB11E" w14:textId="77777777" w:rsidR="0050498D" w:rsidRDefault="00F001D3" w:rsidP="00E931F4">
      <w:pPr>
        <w:spacing w:after="100" w:afterAutospacing="1" w:line="360" w:lineRule="auto"/>
        <w:jc w:val="both"/>
        <w:rPr>
          <w:rFonts w:ascii="Arial" w:hAnsi="Arial" w:cs="Arial"/>
        </w:rPr>
      </w:pPr>
      <w:r w:rsidRPr="0050498D">
        <w:rPr>
          <w:rFonts w:ascii="Arial" w:hAnsi="Arial" w:cs="Arial"/>
        </w:rPr>
        <w:t>In 2009, Alan was awarded a PhD in Manage</w:t>
      </w:r>
      <w:r w:rsidR="0050498D">
        <w:rPr>
          <w:rFonts w:ascii="Arial" w:hAnsi="Arial" w:cs="Arial"/>
        </w:rPr>
        <w:t>ment of Technology &amp; Innovation</w:t>
      </w:r>
      <w:r w:rsidRPr="0050498D">
        <w:rPr>
          <w:rFonts w:ascii="Arial" w:hAnsi="Arial" w:cs="Arial"/>
        </w:rPr>
        <w:t xml:space="preserve"> fro</w:t>
      </w:r>
      <w:r w:rsidR="0050498D">
        <w:rPr>
          <w:rFonts w:ascii="Arial" w:hAnsi="Arial" w:cs="Arial"/>
        </w:rPr>
        <w:t>m the Da Vinci Institute</w:t>
      </w:r>
      <w:r w:rsidRPr="0050498D">
        <w:rPr>
          <w:rFonts w:ascii="Arial" w:hAnsi="Arial" w:cs="Arial"/>
        </w:rPr>
        <w:t xml:space="preserve"> with a thesis titled “</w:t>
      </w:r>
      <w:r w:rsidRPr="0050498D">
        <w:rPr>
          <w:rFonts w:ascii="Arial" w:hAnsi="Arial" w:cs="Arial"/>
          <w:i/>
          <w:iCs/>
        </w:rPr>
        <w:t>How to identify and unlock inherent potential within organizations (private &amp; public) and individuals</w:t>
      </w:r>
      <w:r w:rsidRPr="0050498D">
        <w:rPr>
          <w:rFonts w:ascii="Arial" w:hAnsi="Arial" w:cs="Arial"/>
        </w:rPr>
        <w:t xml:space="preserve">?” </w:t>
      </w:r>
    </w:p>
    <w:p w14:paraId="1B717478" w14:textId="74109374" w:rsidR="00F001D3" w:rsidRPr="0050498D" w:rsidRDefault="00F001D3" w:rsidP="00E931F4">
      <w:pPr>
        <w:spacing w:after="100" w:afterAutospacing="1" w:line="360" w:lineRule="auto"/>
        <w:jc w:val="both"/>
        <w:rPr>
          <w:rFonts w:ascii="Arial" w:hAnsi="Arial" w:cs="Arial"/>
        </w:rPr>
      </w:pPr>
      <w:r w:rsidRPr="0050498D">
        <w:rPr>
          <w:rFonts w:ascii="Arial" w:hAnsi="Arial" w:cs="Arial"/>
        </w:rPr>
        <w:lastRenderedPageBreak/>
        <w:t>Alan is certified at the “implementer” level in all Theory of Constraints (TOC) applications (Operations, Finance, Projects, Supply Chain, Thinking Processes and Holistic Business Strategy) by the “Theory of Constraints International Certification Organization (TOCICO).</w:t>
      </w:r>
    </w:p>
    <w:p w14:paraId="5FA79709" w14:textId="764F1CB2" w:rsidR="00F001D3" w:rsidRPr="0050498D" w:rsidRDefault="00F001D3" w:rsidP="00E931F4">
      <w:pPr>
        <w:spacing w:after="100" w:afterAutospacing="1" w:line="360" w:lineRule="auto"/>
        <w:jc w:val="both"/>
        <w:rPr>
          <w:rFonts w:ascii="Arial" w:hAnsi="Arial" w:cs="Arial"/>
        </w:rPr>
      </w:pPr>
      <w:r w:rsidRPr="0050498D">
        <w:rPr>
          <w:rFonts w:ascii="Arial" w:hAnsi="Arial" w:cs="Arial"/>
        </w:rPr>
        <w:t xml:space="preserve">Alan is a </w:t>
      </w:r>
      <w:r w:rsidR="0050498D">
        <w:rPr>
          <w:rFonts w:ascii="Arial" w:hAnsi="Arial" w:cs="Arial"/>
        </w:rPr>
        <w:t>former p</w:t>
      </w:r>
      <w:r w:rsidRPr="0050498D">
        <w:rPr>
          <w:rFonts w:ascii="Arial" w:hAnsi="Arial" w:cs="Arial"/>
        </w:rPr>
        <w:t xml:space="preserve">resident of SAPICS (2000 to 2002) and </w:t>
      </w:r>
      <w:r w:rsidR="0050498D">
        <w:rPr>
          <w:rFonts w:ascii="Arial" w:hAnsi="Arial" w:cs="Arial"/>
        </w:rPr>
        <w:t>former p</w:t>
      </w:r>
      <w:r w:rsidRPr="0050498D">
        <w:rPr>
          <w:rFonts w:ascii="Arial" w:hAnsi="Arial" w:cs="Arial"/>
        </w:rPr>
        <w:t xml:space="preserve">resident of TOCICO (2003 to 2005) and received the TOCICO Lifetime Achievement award in 2006. He has worked with companies such as ABB, BHP, Cisco, Seagate, SAP, Random House Publishing, BC Rail, Tata, Larsen &amp; Toubro, Adidas and SABMiller in the Private sector and with </w:t>
      </w:r>
      <w:r w:rsidR="0050498D">
        <w:rPr>
          <w:rFonts w:ascii="Arial" w:hAnsi="Arial" w:cs="Arial"/>
        </w:rPr>
        <w:t>the UN</w:t>
      </w:r>
      <w:r w:rsidRPr="0050498D">
        <w:rPr>
          <w:rFonts w:ascii="Arial" w:hAnsi="Arial" w:cs="Arial"/>
        </w:rPr>
        <w:t>DP</w:t>
      </w:r>
      <w:r w:rsidR="0050498D">
        <w:rPr>
          <w:rFonts w:ascii="Arial" w:hAnsi="Arial" w:cs="Arial"/>
        </w:rPr>
        <w:t>, the UN</w:t>
      </w:r>
      <w:r w:rsidRPr="0050498D">
        <w:rPr>
          <w:rFonts w:ascii="Arial" w:hAnsi="Arial" w:cs="Arial"/>
        </w:rPr>
        <w:t xml:space="preserve">WFP and InWent on applying TOC to City Councils in Developing Countries in the Public Sector to help them identify and unlock inherent potential through </w:t>
      </w:r>
      <w:r w:rsidR="0050498D">
        <w:rPr>
          <w:rFonts w:ascii="Arial" w:hAnsi="Arial" w:cs="Arial"/>
        </w:rPr>
        <w:t xml:space="preserve">the </w:t>
      </w:r>
      <w:r w:rsidRPr="0050498D">
        <w:rPr>
          <w:rFonts w:ascii="Arial" w:hAnsi="Arial" w:cs="Arial"/>
        </w:rPr>
        <w:t>application of TOC and Systems Thinking.</w:t>
      </w:r>
    </w:p>
    <w:p w14:paraId="7CCAC20A" w14:textId="4D5305B8" w:rsidR="0050498D" w:rsidRDefault="00F001D3" w:rsidP="00E931F4">
      <w:pPr>
        <w:spacing w:after="100" w:afterAutospacing="1" w:line="360" w:lineRule="auto"/>
        <w:jc w:val="both"/>
        <w:rPr>
          <w:rFonts w:ascii="Arial" w:hAnsi="Arial"/>
        </w:rPr>
      </w:pPr>
      <w:r w:rsidRPr="0050498D">
        <w:rPr>
          <w:rFonts w:ascii="Arial" w:hAnsi="Arial"/>
          <w:b/>
        </w:rPr>
        <w:t>Dr. Barry D. Morgenstern</w:t>
      </w:r>
      <w:r w:rsidRPr="0050498D">
        <w:rPr>
          <w:rFonts w:ascii="Arial" w:hAnsi="Arial"/>
        </w:rPr>
        <w:t xml:space="preserve"> holds a PhD in Special Education and Applied Behavior Analysis</w:t>
      </w:r>
      <w:r w:rsidR="003565A4">
        <w:rPr>
          <w:rFonts w:ascii="Arial" w:hAnsi="Arial"/>
          <w:color w:val="FF0000"/>
        </w:rPr>
        <w:t xml:space="preserve"> </w:t>
      </w:r>
      <w:r w:rsidR="003565A4" w:rsidRPr="003565A4">
        <w:rPr>
          <w:rFonts w:ascii="Arial" w:hAnsi="Arial"/>
        </w:rPr>
        <w:t>from</w:t>
      </w:r>
      <w:r w:rsidR="00985049">
        <w:rPr>
          <w:rFonts w:ascii="Arial" w:hAnsi="Arial"/>
        </w:rPr>
        <w:t xml:space="preserve"> the</w:t>
      </w:r>
      <w:r w:rsidR="003565A4" w:rsidRPr="003565A4">
        <w:rPr>
          <w:rFonts w:ascii="Arial" w:hAnsi="Arial"/>
        </w:rPr>
        <w:t xml:space="preserve"> Ohio State University</w:t>
      </w:r>
      <w:r w:rsidRPr="0050498D">
        <w:rPr>
          <w:rFonts w:ascii="Arial" w:hAnsi="Arial"/>
        </w:rPr>
        <w:t xml:space="preserve">. He is a </w:t>
      </w:r>
      <w:r w:rsidR="00985049">
        <w:rPr>
          <w:rFonts w:ascii="Arial" w:hAnsi="Arial"/>
        </w:rPr>
        <w:t>c</w:t>
      </w:r>
      <w:r w:rsidRPr="0050498D">
        <w:rPr>
          <w:rFonts w:ascii="Arial" w:hAnsi="Arial"/>
        </w:rPr>
        <w:t>ertifie</w:t>
      </w:r>
      <w:r w:rsidR="00985049">
        <w:rPr>
          <w:rFonts w:ascii="Arial" w:hAnsi="Arial"/>
        </w:rPr>
        <w:t>d as</w:t>
      </w:r>
      <w:r w:rsidRPr="0050498D">
        <w:rPr>
          <w:rFonts w:ascii="Arial" w:hAnsi="Arial"/>
          <w:color w:val="FF0000"/>
        </w:rPr>
        <w:t xml:space="preserve"> </w:t>
      </w:r>
      <w:r w:rsidR="0050498D">
        <w:rPr>
          <w:rFonts w:ascii="Arial" w:hAnsi="Arial"/>
        </w:rPr>
        <w:t>Behavior Analyst</w:t>
      </w:r>
      <w:r w:rsidR="00985049">
        <w:rPr>
          <w:rFonts w:ascii="Arial" w:hAnsi="Arial"/>
        </w:rPr>
        <w:t xml:space="preserve"> by the Behavior Analysis Certification Board</w:t>
      </w:r>
      <w:r w:rsidR="0050498D">
        <w:rPr>
          <w:rFonts w:ascii="Arial" w:hAnsi="Arial"/>
        </w:rPr>
        <w:t xml:space="preserve"> and</w:t>
      </w:r>
      <w:r w:rsidRPr="0050498D">
        <w:rPr>
          <w:rFonts w:ascii="Arial" w:hAnsi="Arial"/>
        </w:rPr>
        <w:t xml:space="preserve"> trains teachers, parents, and therapists to work with children with autism and other developmental disorders. </w:t>
      </w:r>
    </w:p>
    <w:p w14:paraId="3B5A16F3" w14:textId="1B69BB79" w:rsidR="00F001D3" w:rsidRPr="0050498D" w:rsidRDefault="0050498D" w:rsidP="00E931F4">
      <w:pPr>
        <w:spacing w:after="100" w:afterAutospacing="1" w:line="360" w:lineRule="auto"/>
        <w:jc w:val="both"/>
        <w:rPr>
          <w:rFonts w:ascii="Arial" w:hAnsi="Arial"/>
        </w:rPr>
      </w:pPr>
      <w:r>
        <w:rPr>
          <w:rFonts w:ascii="Arial" w:hAnsi="Arial"/>
        </w:rPr>
        <w:t xml:space="preserve">His has previously worked as </w:t>
      </w:r>
      <w:r w:rsidR="00F001D3" w:rsidRPr="0050498D">
        <w:rPr>
          <w:rFonts w:ascii="Arial" w:hAnsi="Arial"/>
        </w:rPr>
        <w:t>a college professor,</w:t>
      </w:r>
      <w:r>
        <w:rPr>
          <w:rFonts w:ascii="Arial" w:hAnsi="Arial"/>
        </w:rPr>
        <w:t xml:space="preserve"> as </w:t>
      </w:r>
      <w:r w:rsidR="00F001D3" w:rsidRPr="0050498D">
        <w:rPr>
          <w:rFonts w:ascii="Arial" w:hAnsi="Arial"/>
        </w:rPr>
        <w:t xml:space="preserve">director of a school for children with autism, </w:t>
      </w:r>
      <w:r>
        <w:rPr>
          <w:rFonts w:ascii="Arial" w:hAnsi="Arial"/>
        </w:rPr>
        <w:t xml:space="preserve">as </w:t>
      </w:r>
      <w:r w:rsidR="00F001D3" w:rsidRPr="0050498D">
        <w:rPr>
          <w:rFonts w:ascii="Arial" w:hAnsi="Arial"/>
        </w:rPr>
        <w:t>teacher, c</w:t>
      </w:r>
      <w:r>
        <w:rPr>
          <w:rFonts w:ascii="Arial" w:hAnsi="Arial"/>
        </w:rPr>
        <w:t>onsultant, and most recently as</w:t>
      </w:r>
      <w:r w:rsidR="00F001D3" w:rsidRPr="0050498D">
        <w:rPr>
          <w:rFonts w:ascii="Arial" w:hAnsi="Arial"/>
        </w:rPr>
        <w:t xml:space="preserve"> director of research for The Institute of Professional Practice</w:t>
      </w:r>
      <w:r>
        <w:rPr>
          <w:rFonts w:ascii="Arial" w:hAnsi="Arial"/>
        </w:rPr>
        <w:t xml:space="preserve"> </w:t>
      </w:r>
      <w:r w:rsidR="00985049" w:rsidRPr="00985049">
        <w:rPr>
          <w:rFonts w:ascii="Arial" w:hAnsi="Arial"/>
        </w:rPr>
        <w:t>in Connecticut</w:t>
      </w:r>
      <w:r w:rsidR="00985049" w:rsidRPr="00985049">
        <w:rPr>
          <w:rFonts w:ascii="Arial" w:hAnsi="Arial"/>
          <w:b/>
        </w:rPr>
        <w:t>.</w:t>
      </w:r>
      <w:r w:rsidR="00F001D3" w:rsidRPr="0050498D">
        <w:rPr>
          <w:rFonts w:ascii="Arial" w:hAnsi="Arial"/>
        </w:rPr>
        <w:t xml:space="preserve"> He has</w:t>
      </w:r>
      <w:r>
        <w:rPr>
          <w:rFonts w:ascii="Arial" w:hAnsi="Arial"/>
        </w:rPr>
        <w:t xml:space="preserve"> also</w:t>
      </w:r>
      <w:r w:rsidR="00F001D3" w:rsidRPr="0050498D">
        <w:rPr>
          <w:rFonts w:ascii="Arial" w:hAnsi="Arial"/>
        </w:rPr>
        <w:t xml:space="preserve"> conducted trainings at public and private schools. In addition, he has presented</w:t>
      </w:r>
      <w:r w:rsidR="006A3F4B">
        <w:rPr>
          <w:rFonts w:ascii="Arial" w:hAnsi="Arial"/>
        </w:rPr>
        <w:t xml:space="preserve"> papers</w:t>
      </w:r>
      <w:r w:rsidR="00F001D3" w:rsidRPr="0050498D">
        <w:rPr>
          <w:rFonts w:ascii="Arial" w:hAnsi="Arial"/>
        </w:rPr>
        <w:t xml:space="preserve"> at international conferences related to applied behavior analysis and recently co-authored a paper published in</w:t>
      </w:r>
      <w:r>
        <w:rPr>
          <w:rFonts w:ascii="Arial" w:hAnsi="Arial"/>
        </w:rPr>
        <w:t xml:space="preserve"> </w:t>
      </w:r>
      <w:r w:rsidR="00985049">
        <w:rPr>
          <w:rFonts w:ascii="Arial" w:hAnsi="Arial"/>
        </w:rPr>
        <w:t>the journal “Focus on Autism and other Developmental Disabilities”</w:t>
      </w:r>
      <w:r w:rsidR="00F001D3" w:rsidRPr="0050498D">
        <w:rPr>
          <w:rFonts w:ascii="Arial" w:hAnsi="Arial"/>
        </w:rPr>
        <w:t xml:space="preserve">. His </w:t>
      </w:r>
      <w:r>
        <w:rPr>
          <w:rFonts w:ascii="Arial" w:hAnsi="Arial"/>
        </w:rPr>
        <w:t>aim</w:t>
      </w:r>
      <w:r w:rsidR="00F001D3" w:rsidRPr="0050498D">
        <w:rPr>
          <w:rFonts w:ascii="Arial" w:hAnsi="Arial"/>
        </w:rPr>
        <w:t xml:space="preserve"> is to </w:t>
      </w:r>
      <w:r>
        <w:rPr>
          <w:rFonts w:ascii="Arial" w:hAnsi="Arial"/>
        </w:rPr>
        <w:t xml:space="preserve">successfully </w:t>
      </w:r>
      <w:r w:rsidR="00F001D3" w:rsidRPr="0050498D">
        <w:rPr>
          <w:rFonts w:ascii="Arial" w:hAnsi="Arial"/>
        </w:rPr>
        <w:t>apply the Theory of Constraints to</w:t>
      </w:r>
      <w:r>
        <w:rPr>
          <w:rFonts w:ascii="Arial" w:hAnsi="Arial"/>
        </w:rPr>
        <w:t xml:space="preserve"> his </w:t>
      </w:r>
      <w:r w:rsidR="00F001D3" w:rsidRPr="0050498D">
        <w:rPr>
          <w:rFonts w:ascii="Arial" w:hAnsi="Arial"/>
        </w:rPr>
        <w:t xml:space="preserve">work with children with autism and other developmental disorders. </w:t>
      </w:r>
    </w:p>
    <w:p w14:paraId="0A2F4A96" w14:textId="77777777" w:rsidR="00F001D3" w:rsidRPr="0050498D" w:rsidRDefault="00F001D3" w:rsidP="00E931F4">
      <w:pPr>
        <w:spacing w:after="100" w:afterAutospacing="1" w:line="360" w:lineRule="auto"/>
        <w:jc w:val="both"/>
        <w:rPr>
          <w:rFonts w:ascii="Arial" w:hAnsi="Arial"/>
        </w:rPr>
      </w:pPr>
    </w:p>
    <w:p w14:paraId="534D1BF5" w14:textId="77777777" w:rsidR="00F001D3" w:rsidRPr="0050498D" w:rsidRDefault="00F001D3" w:rsidP="00E931F4">
      <w:pPr>
        <w:spacing w:after="100" w:afterAutospacing="1" w:line="360" w:lineRule="auto"/>
        <w:jc w:val="both"/>
        <w:rPr>
          <w:rFonts w:ascii="Arial" w:hAnsi="Arial" w:cs="Arial"/>
          <w:lang w:val="en-ZA"/>
        </w:rPr>
      </w:pPr>
    </w:p>
    <w:p w14:paraId="50365A13" w14:textId="77777777" w:rsidR="00F001D3" w:rsidRPr="0050498D" w:rsidRDefault="00F001D3" w:rsidP="00E931F4">
      <w:pPr>
        <w:spacing w:after="100" w:afterAutospacing="1" w:line="360" w:lineRule="auto"/>
        <w:jc w:val="both"/>
        <w:rPr>
          <w:rFonts w:ascii="Arial" w:hAnsi="Arial"/>
        </w:rPr>
      </w:pPr>
    </w:p>
    <w:sectPr w:rsidR="00F001D3" w:rsidRPr="0050498D" w:rsidSect="0032215F">
      <w:type w:val="continuous"/>
      <w:pgSz w:w="12240" w:h="15840"/>
      <w:pgMar w:top="720" w:right="630" w:bottom="99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F2053" w14:textId="77777777" w:rsidR="006438E8" w:rsidRDefault="006438E8" w:rsidP="003832AE">
      <w:pPr>
        <w:spacing w:after="0"/>
      </w:pPr>
      <w:r>
        <w:separator/>
      </w:r>
    </w:p>
  </w:endnote>
  <w:endnote w:type="continuationSeparator" w:id="0">
    <w:p w14:paraId="3D02B49F" w14:textId="77777777" w:rsidR="006438E8" w:rsidRDefault="006438E8" w:rsidP="00383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FFBE7" w14:textId="77777777" w:rsidR="006438E8" w:rsidRDefault="006438E8" w:rsidP="005441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EB58F2" w14:textId="77777777" w:rsidR="006438E8" w:rsidRDefault="006438E8" w:rsidP="003832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75A6B" w14:textId="77777777" w:rsidR="006438E8" w:rsidRDefault="006438E8" w:rsidP="005441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7D5">
      <w:rPr>
        <w:rStyle w:val="PageNumber"/>
        <w:noProof/>
      </w:rPr>
      <w:t>3</w:t>
    </w:r>
    <w:r>
      <w:rPr>
        <w:rStyle w:val="PageNumber"/>
      </w:rPr>
      <w:fldChar w:fldCharType="end"/>
    </w:r>
  </w:p>
  <w:p w14:paraId="72CF6A21" w14:textId="77777777" w:rsidR="006438E8" w:rsidRDefault="006438E8" w:rsidP="003832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E47A2" w14:textId="77777777" w:rsidR="006438E8" w:rsidRDefault="006438E8" w:rsidP="003832AE">
      <w:pPr>
        <w:spacing w:after="0"/>
      </w:pPr>
      <w:r>
        <w:separator/>
      </w:r>
    </w:p>
  </w:footnote>
  <w:footnote w:type="continuationSeparator" w:id="0">
    <w:p w14:paraId="708B3585" w14:textId="77777777" w:rsidR="006438E8" w:rsidRDefault="006438E8" w:rsidP="003832A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FE1DE6"/>
    <w:multiLevelType w:val="hybridMultilevel"/>
    <w:tmpl w:val="79A42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2569B"/>
    <w:multiLevelType w:val="hybridMultilevel"/>
    <w:tmpl w:val="05F60F8A"/>
    <w:lvl w:ilvl="0" w:tplc="9DF0B1C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710BE"/>
    <w:multiLevelType w:val="hybridMultilevel"/>
    <w:tmpl w:val="E06E6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761292"/>
    <w:multiLevelType w:val="hybridMultilevel"/>
    <w:tmpl w:val="13ECC6C4"/>
    <w:lvl w:ilvl="0" w:tplc="ABD4590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B57ED9"/>
    <w:multiLevelType w:val="hybridMultilevel"/>
    <w:tmpl w:val="18AAA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A216C"/>
    <w:multiLevelType w:val="hybridMultilevel"/>
    <w:tmpl w:val="E4DC5B08"/>
    <w:lvl w:ilvl="0" w:tplc="16E61E4E">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7">
    <w:nsid w:val="652D47B9"/>
    <w:multiLevelType w:val="hybridMultilevel"/>
    <w:tmpl w:val="ABF08F7A"/>
    <w:lvl w:ilvl="0" w:tplc="9DF0B1CE">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917DF"/>
    <w:multiLevelType w:val="hybridMultilevel"/>
    <w:tmpl w:val="1A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A5ACA"/>
    <w:multiLevelType w:val="hybridMultilevel"/>
    <w:tmpl w:val="03C023C2"/>
    <w:lvl w:ilvl="0" w:tplc="C7D215C0">
      <w:start w:val="1"/>
      <w:numFmt w:val="decimal"/>
      <w:lvlText w:val="%1."/>
      <w:lvlJc w:val="left"/>
      <w:pPr>
        <w:tabs>
          <w:tab w:val="num" w:pos="1080"/>
        </w:tabs>
        <w:ind w:left="1080" w:hanging="360"/>
      </w:pPr>
      <w:rPr>
        <w:rFonts w:ascii="Times" w:hAnsi="Times" w:cs="Time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16E61E4E">
      <w:start w:val="1"/>
      <w:numFmt w:val="decimal"/>
      <w:lvlText w:val="%4."/>
      <w:lvlJc w:val="left"/>
      <w:pPr>
        <w:tabs>
          <w:tab w:val="num" w:pos="3240"/>
        </w:tabs>
        <w:ind w:left="3240" w:hanging="360"/>
      </w:pPr>
      <w:rPr>
        <w:b w:val="0"/>
        <w:bCs w:val="0"/>
      </w:rPr>
    </w:lvl>
    <w:lvl w:ilvl="4" w:tplc="00190409">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771E0E19"/>
    <w:multiLevelType w:val="hybridMultilevel"/>
    <w:tmpl w:val="98A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7B7F00CA"/>
    <w:multiLevelType w:val="hybridMultilevel"/>
    <w:tmpl w:val="E6140D6A"/>
    <w:lvl w:ilvl="0" w:tplc="0248ECE0">
      <w:start w:val="1"/>
      <w:numFmt w:val="decimal"/>
      <w:lvlText w:val="%1."/>
      <w:lvlJc w:val="left"/>
      <w:pPr>
        <w:ind w:left="108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0"/>
  </w:num>
  <w:num w:numId="5">
    <w:abstractNumId w:val="0"/>
  </w:num>
  <w:num w:numId="6">
    <w:abstractNumId w:val="3"/>
  </w:num>
  <w:num w:numId="7">
    <w:abstractNumId w:val="2"/>
  </w:num>
  <w:num w:numId="8">
    <w:abstractNumId w:val="11"/>
  </w:num>
  <w:num w:numId="9">
    <w:abstractNumId w:val="7"/>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C8"/>
    <w:rsid w:val="00032F52"/>
    <w:rsid w:val="00084297"/>
    <w:rsid w:val="00091E65"/>
    <w:rsid w:val="000C3811"/>
    <w:rsid w:val="000E0A7C"/>
    <w:rsid w:val="000E2D36"/>
    <w:rsid w:val="000F4AD2"/>
    <w:rsid w:val="000F639B"/>
    <w:rsid w:val="00102A47"/>
    <w:rsid w:val="001053D8"/>
    <w:rsid w:val="00140A74"/>
    <w:rsid w:val="00146F18"/>
    <w:rsid w:val="0015078E"/>
    <w:rsid w:val="00181F84"/>
    <w:rsid w:val="00190BFF"/>
    <w:rsid w:val="00192594"/>
    <w:rsid w:val="001A709C"/>
    <w:rsid w:val="001E1599"/>
    <w:rsid w:val="001E66C3"/>
    <w:rsid w:val="00252B6E"/>
    <w:rsid w:val="00267C28"/>
    <w:rsid w:val="00267CFC"/>
    <w:rsid w:val="00281469"/>
    <w:rsid w:val="00282476"/>
    <w:rsid w:val="002921D8"/>
    <w:rsid w:val="002A4E18"/>
    <w:rsid w:val="002A74C8"/>
    <w:rsid w:val="002F1DA1"/>
    <w:rsid w:val="002F430B"/>
    <w:rsid w:val="002F5F3D"/>
    <w:rsid w:val="0032215F"/>
    <w:rsid w:val="00341299"/>
    <w:rsid w:val="003565A4"/>
    <w:rsid w:val="003832AE"/>
    <w:rsid w:val="003E76B5"/>
    <w:rsid w:val="00425E38"/>
    <w:rsid w:val="004337D5"/>
    <w:rsid w:val="0050498D"/>
    <w:rsid w:val="00513FAC"/>
    <w:rsid w:val="0054414B"/>
    <w:rsid w:val="005510D2"/>
    <w:rsid w:val="0057597E"/>
    <w:rsid w:val="005F4548"/>
    <w:rsid w:val="006438E8"/>
    <w:rsid w:val="00643B8D"/>
    <w:rsid w:val="006A3F4B"/>
    <w:rsid w:val="0071165F"/>
    <w:rsid w:val="007641AA"/>
    <w:rsid w:val="00770AA6"/>
    <w:rsid w:val="0079499B"/>
    <w:rsid w:val="007A3098"/>
    <w:rsid w:val="007C70CB"/>
    <w:rsid w:val="007E1BF4"/>
    <w:rsid w:val="00847FDA"/>
    <w:rsid w:val="008726DC"/>
    <w:rsid w:val="00883BEB"/>
    <w:rsid w:val="00890BDD"/>
    <w:rsid w:val="008C5FD9"/>
    <w:rsid w:val="008D0A74"/>
    <w:rsid w:val="008E6F42"/>
    <w:rsid w:val="008F6548"/>
    <w:rsid w:val="008F671A"/>
    <w:rsid w:val="00964390"/>
    <w:rsid w:val="00965F97"/>
    <w:rsid w:val="00985049"/>
    <w:rsid w:val="009A0D4D"/>
    <w:rsid w:val="009A0D4E"/>
    <w:rsid w:val="009A52A3"/>
    <w:rsid w:val="009E74A4"/>
    <w:rsid w:val="00A03726"/>
    <w:rsid w:val="00A34CD4"/>
    <w:rsid w:val="00A829CE"/>
    <w:rsid w:val="00AA49D8"/>
    <w:rsid w:val="00AC104A"/>
    <w:rsid w:val="00B41D32"/>
    <w:rsid w:val="00B4686A"/>
    <w:rsid w:val="00BA4B97"/>
    <w:rsid w:val="00BA510B"/>
    <w:rsid w:val="00BA646F"/>
    <w:rsid w:val="00C078EC"/>
    <w:rsid w:val="00CB46D8"/>
    <w:rsid w:val="00CD3117"/>
    <w:rsid w:val="00CE2D83"/>
    <w:rsid w:val="00D23505"/>
    <w:rsid w:val="00D521C4"/>
    <w:rsid w:val="00D64162"/>
    <w:rsid w:val="00D76281"/>
    <w:rsid w:val="00DC7355"/>
    <w:rsid w:val="00E16344"/>
    <w:rsid w:val="00E463EA"/>
    <w:rsid w:val="00E931F4"/>
    <w:rsid w:val="00F001D3"/>
    <w:rsid w:val="00F154E3"/>
    <w:rsid w:val="00F57C5A"/>
    <w:rsid w:val="00F71ABF"/>
    <w:rsid w:val="00FA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FC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C8"/>
    <w:pPr>
      <w:spacing w:after="200"/>
    </w:pPr>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74C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74C8"/>
    <w:rPr>
      <w:rFonts w:ascii="Lucida Grande" w:eastAsia="Times New Roman" w:hAnsi="Lucida Grande" w:cs="Lucida Grande"/>
      <w:sz w:val="18"/>
      <w:szCs w:val="18"/>
    </w:rPr>
  </w:style>
  <w:style w:type="paragraph" w:styleId="ListParagraph">
    <w:name w:val="List Paragraph"/>
    <w:basedOn w:val="Normal"/>
    <w:uiPriority w:val="99"/>
    <w:qFormat/>
    <w:rsid w:val="007641AA"/>
    <w:pPr>
      <w:ind w:left="720"/>
      <w:contextualSpacing/>
    </w:pPr>
  </w:style>
  <w:style w:type="paragraph" w:styleId="Footer">
    <w:name w:val="footer"/>
    <w:basedOn w:val="Normal"/>
    <w:link w:val="FooterChar"/>
    <w:uiPriority w:val="99"/>
    <w:unhideWhenUsed/>
    <w:rsid w:val="003832AE"/>
    <w:pPr>
      <w:tabs>
        <w:tab w:val="center" w:pos="4320"/>
        <w:tab w:val="right" w:pos="8640"/>
      </w:tabs>
      <w:spacing w:after="0"/>
    </w:pPr>
  </w:style>
  <w:style w:type="character" w:customStyle="1" w:styleId="FooterChar">
    <w:name w:val="Footer Char"/>
    <w:basedOn w:val="DefaultParagraphFont"/>
    <w:link w:val="Footer"/>
    <w:uiPriority w:val="99"/>
    <w:rsid w:val="003832AE"/>
    <w:rPr>
      <w:rFonts w:cs="Cambria"/>
      <w:sz w:val="24"/>
      <w:szCs w:val="24"/>
    </w:rPr>
  </w:style>
  <w:style w:type="character" w:styleId="PageNumber">
    <w:name w:val="page number"/>
    <w:basedOn w:val="DefaultParagraphFont"/>
    <w:uiPriority w:val="99"/>
    <w:semiHidden/>
    <w:unhideWhenUsed/>
    <w:rsid w:val="003832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C8"/>
    <w:pPr>
      <w:spacing w:after="200"/>
    </w:pPr>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74C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74C8"/>
    <w:rPr>
      <w:rFonts w:ascii="Lucida Grande" w:eastAsia="Times New Roman" w:hAnsi="Lucida Grande" w:cs="Lucida Grande"/>
      <w:sz w:val="18"/>
      <w:szCs w:val="18"/>
    </w:rPr>
  </w:style>
  <w:style w:type="paragraph" w:styleId="ListParagraph">
    <w:name w:val="List Paragraph"/>
    <w:basedOn w:val="Normal"/>
    <w:uiPriority w:val="99"/>
    <w:qFormat/>
    <w:rsid w:val="007641AA"/>
    <w:pPr>
      <w:ind w:left="720"/>
      <w:contextualSpacing/>
    </w:pPr>
  </w:style>
  <w:style w:type="paragraph" w:styleId="Footer">
    <w:name w:val="footer"/>
    <w:basedOn w:val="Normal"/>
    <w:link w:val="FooterChar"/>
    <w:uiPriority w:val="99"/>
    <w:unhideWhenUsed/>
    <w:rsid w:val="003832AE"/>
    <w:pPr>
      <w:tabs>
        <w:tab w:val="center" w:pos="4320"/>
        <w:tab w:val="right" w:pos="8640"/>
      </w:tabs>
      <w:spacing w:after="0"/>
    </w:pPr>
  </w:style>
  <w:style w:type="character" w:customStyle="1" w:styleId="FooterChar">
    <w:name w:val="Footer Char"/>
    <w:basedOn w:val="DefaultParagraphFont"/>
    <w:link w:val="Footer"/>
    <w:uiPriority w:val="99"/>
    <w:rsid w:val="003832AE"/>
    <w:rPr>
      <w:rFonts w:cs="Cambria"/>
      <w:sz w:val="24"/>
      <w:szCs w:val="24"/>
    </w:rPr>
  </w:style>
  <w:style w:type="character" w:styleId="PageNumber">
    <w:name w:val="page number"/>
    <w:basedOn w:val="DefaultParagraphFont"/>
    <w:uiPriority w:val="99"/>
    <w:semiHidden/>
    <w:unhideWhenUsed/>
    <w:rsid w:val="0038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microsoft.com/office/2007/relationships/hdphoto" Target="media/hdphoto1.wdp"/><Relationship Id="rId13" Type="http://schemas.openxmlformats.org/officeDocument/2006/relationships/image" Target="media/image2.jpeg"/><Relationship Id="rId14" Type="http://schemas.microsoft.com/office/2007/relationships/hdphoto" Target="media/hdphoto2.wdp"/><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4A31-FB68-A24F-991A-D6C20119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1862</Words>
  <Characters>10615</Characters>
  <Application>Microsoft Macintosh Word</Application>
  <DocSecurity>0</DocSecurity>
  <Lines>88</Lines>
  <Paragraphs>24</Paragraphs>
  <ScaleCrop>false</ScaleCrop>
  <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Bekker</dc:creator>
  <cp:keywords/>
  <dc:description/>
  <cp:lastModifiedBy>Alan Barnard</cp:lastModifiedBy>
  <cp:revision>2</cp:revision>
  <cp:lastPrinted>2012-01-30T08:27:00Z</cp:lastPrinted>
  <dcterms:created xsi:type="dcterms:W3CDTF">2012-01-31T13:52:00Z</dcterms:created>
  <dcterms:modified xsi:type="dcterms:W3CDTF">2012-01-31T13:52:00Z</dcterms:modified>
</cp:coreProperties>
</file>