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758" w:rsidRDefault="009C1C01">
      <w:r>
        <w:t>Annotated Bibliography</w:t>
      </w:r>
    </w:p>
    <w:p w:rsidR="009C1C01" w:rsidRDefault="009C1C01" w:rsidP="009C1C01">
      <w:pPr>
        <w:spacing w:line="240" w:lineRule="auto"/>
        <w:rPr>
          <w:rFonts w:ascii="Calibri" w:hAnsi="Calibri"/>
          <w:noProof/>
        </w:rPr>
      </w:pPr>
      <w:bookmarkStart w:id="0" w:name="_ENREF_1"/>
      <w:r>
        <w:rPr>
          <w:rFonts w:ascii="Calibri" w:hAnsi="Calibri"/>
          <w:noProof/>
        </w:rPr>
        <w:t xml:space="preserve">Abuhab, M. (2010). </w:t>
      </w:r>
      <w:r>
        <w:rPr>
          <w:rFonts w:ascii="Calibri" w:hAnsi="Calibri"/>
          <w:noProof/>
          <w:u w:val="single"/>
        </w:rPr>
        <w:t>How did a Brazilian company boost its profitability - Strategies and processes to manage the dilemma pull X push</w:t>
      </w:r>
      <w:r>
        <w:rPr>
          <w:rFonts w:ascii="Calibri" w:hAnsi="Calibri"/>
          <w:noProof/>
        </w:rPr>
        <w:t>. TOCICO International Conference: 8th Annual Worldwide Gathering of TOC Professionals, Las Vegas, NE, Goldratt Marketing Group.</w:t>
      </w:r>
    </w:p>
    <w:p w:rsidR="009C1C01" w:rsidRDefault="009C1C01" w:rsidP="009C1C01">
      <w:pPr>
        <w:spacing w:line="240" w:lineRule="auto"/>
        <w:ind w:left="720" w:hanging="720"/>
        <w:rPr>
          <w:rFonts w:ascii="Calibri" w:hAnsi="Calibri"/>
          <w:noProof/>
        </w:rPr>
      </w:pPr>
      <w:r>
        <w:rPr>
          <w:rFonts w:ascii="Calibri" w:hAnsi="Calibri"/>
          <w:noProof/>
        </w:rPr>
        <w:tab/>
        <w:t xml:space="preserve">This presentation provides a discussion on how Big Frango increased its sales with lower inventory levels through implementing strategies and processes to manage the supply chain dilemma between retailers and suppliers implementing VMROI (vendor managed return on investment).  Big Frango is a S350 million total sales company comprised of three plants and six distribution centers.  400,000 chickens are processed daily. 50% are commercialized, 20% for wholesalers and 30% for exportation.  35% is fresh and 65% is frozen.  Big Frango's biggest UDEs is sales are lost due to products unavailability in the stores.  The supplier and retailer conflict is A increase the return on investment; B Increase sales; D Push and C Reduce inventory D' Pull.  The VMROI solution is based on exploiting shelf space by improving replenishment frequency, implementing automatic replenishment; replacing slow movers with fast movers; change product mix; apply right measures; etc.    </w:t>
      </w:r>
    </w:p>
    <w:bookmarkEnd w:id="0"/>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 w:name="_ENREF_2"/>
      <w:r>
        <w:rPr>
          <w:rFonts w:ascii="Calibri" w:hAnsi="Calibri"/>
          <w:noProof/>
        </w:rPr>
        <w:t xml:space="preserve">Adams, G. (2008). </w:t>
      </w:r>
      <w:r>
        <w:rPr>
          <w:rFonts w:ascii="Calibri" w:hAnsi="Calibri"/>
          <w:noProof/>
          <w:u w:val="single"/>
        </w:rPr>
        <w:t>Delta Air Lines: Meeting challenges in engine maintenance</w:t>
      </w:r>
      <w:r>
        <w:rPr>
          <w:rFonts w:ascii="Calibri" w:hAnsi="Calibri"/>
          <w:noProof/>
        </w:rPr>
        <w:t>. TOCICO International Conference: 6th Annual Worldwide Gathering of TOC Professionals, Las Vegas, NE, Goldratt Marketing Group.</w:t>
      </w:r>
    </w:p>
    <w:p w:rsidR="009C1C01" w:rsidRDefault="009C1C01" w:rsidP="009C1C01">
      <w:pPr>
        <w:spacing w:line="240" w:lineRule="auto"/>
        <w:ind w:left="720" w:hanging="720"/>
        <w:rPr>
          <w:rFonts w:ascii="Calibri" w:hAnsi="Calibri"/>
          <w:noProof/>
        </w:rPr>
      </w:pPr>
      <w:r>
        <w:rPr>
          <w:rFonts w:ascii="Calibri" w:hAnsi="Calibri"/>
          <w:noProof/>
        </w:rPr>
        <w:tab/>
        <w:t xml:space="preserve">In 2005, Delta Air Lines filed for bankruptcy. Prior to its merger with North West Airlines, Delta was a $17 billion sales revenue airline with approximately 50,000 employees.   After merger in 2008 Delta was a $35 billion top line revenue airline with the same number of maintenance, repair, and overhaul (MRO) employees.  As part of the bankruptcy plan, engine maintenance was required to reduce cost and inventory while, at the same time, increase productivity.   In 2002 the MRO had revenues of $77 million and in 2008 the revenues were $470.   The requirements for survival aligned very well with Theory of Constraints- -more specifically, critical chain and drum-buffer-rope.  The summary of changes include: create plans with buffers in critical chain and in drum buffer rope; control the work-in-process inventories by controlling release; manage using the buffers, and use exception management.  TOC concepts implemented 2006 to drive focus on constraints and improve overall engine maintenance performance using continuous improvment as the growth strategy.  Six sigma and lean ahd previously been implemented.  TOC concepts have given clear understanding where to apply six sigma and lean methods to achieve true bottom-line results.  </w:t>
      </w:r>
    </w:p>
    <w:bookmarkEnd w:id="1"/>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 w:name="_ENREF_3"/>
      <w:r>
        <w:rPr>
          <w:rFonts w:ascii="Calibri" w:hAnsi="Calibri"/>
          <w:noProof/>
        </w:rPr>
        <w:t xml:space="preserve">Agarwal, M. (2005). </w:t>
      </w:r>
      <w:r>
        <w:rPr>
          <w:rFonts w:ascii="Calibri" w:hAnsi="Calibri"/>
          <w:noProof/>
          <w:u w:val="single"/>
        </w:rPr>
        <w:t>Managing EPC projects</w:t>
      </w:r>
      <w:r>
        <w:rPr>
          <w:rFonts w:ascii="Calibri" w:hAnsi="Calibri"/>
          <w:noProof/>
        </w:rPr>
        <w:t>. TOCICO International Conference: 3rd Annual Worldwide Gathering of TOC Professionals, Barcelona, Spain,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is about managing engineering procurement and construction (EPC) projects using TOC.  The EPC challenge (like a power plant) and critical chain, the components of the solution and summary and questions are discussed.  A mega project like a power plant or new steel plant may have many EPC projects.  The value proposition is attractive to the client.  The EPC company must drive down costs (usually a fixed price contract).  Each EPC package involves many stakeholders and has many suppliers each working in a multi-project environment.  Significant multi-tasking exists within and across projects.</w:t>
      </w:r>
    </w:p>
    <w:bookmarkEnd w:id="2"/>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 w:name="_ENREF_4"/>
      <w:r>
        <w:rPr>
          <w:rFonts w:ascii="Calibri" w:hAnsi="Calibri"/>
          <w:noProof/>
        </w:rPr>
        <w:t xml:space="preserve">Anderson, D. J. (2004). </w:t>
      </w:r>
      <w:r>
        <w:rPr>
          <w:rFonts w:ascii="Calibri" w:hAnsi="Calibri"/>
          <w:noProof/>
          <w:u w:val="single"/>
        </w:rPr>
        <w:t>TOC software engineering solution with lean &amp; six sigma solution</w:t>
      </w:r>
      <w:r>
        <w:rPr>
          <w:rFonts w:ascii="Calibri" w:hAnsi="Calibri"/>
          <w:noProof/>
        </w:rPr>
        <w:t>. TOCICO International Conference: 2nd Annual Worldwide Gathering of TOC Professionals, Miami, FL,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seeks to explain the TOC solution of critical chain project management (CCPM)  for use in modern software engineering. Key learning points include: 1. How to use drum buffer rope (DBR) with software engineering; 2. How to use throughput accounting (TA) with software engineering; 3. Understanding useful variation in software engineering; 4. Provide a TOC enabled maturity model for software organizations; 5. Identifying what’s fundamentally wrong with the SEI CMMI and SW-CMM; 6. The integration points of a TOC software solution with six sigma, Deming, and Toyota Production System (TPS) principles and lean thinking.  Benefits to attendees: 1. Benefits of applying DBR, CCPM and TA to technology development; 2. Contrast of the TOC approach with traditional approaches; 2. Benefits of using lean cumulative flow diagrams for the DBR solution.</w:t>
      </w:r>
    </w:p>
    <w:bookmarkEnd w:id="3"/>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4" w:name="_ENREF_5"/>
      <w:r>
        <w:rPr>
          <w:rFonts w:ascii="Calibri" w:hAnsi="Calibri"/>
          <w:noProof/>
        </w:rPr>
        <w:t xml:space="preserve">Anderson, D. J. and D. Dumitriu (2005). </w:t>
      </w:r>
      <w:r>
        <w:rPr>
          <w:rFonts w:ascii="Calibri" w:hAnsi="Calibri"/>
          <w:noProof/>
          <w:u w:val="single"/>
        </w:rPr>
        <w:t>Worst to best in 9 months at Microsoft (paper and presentation)</w:t>
      </w:r>
      <w:r>
        <w:rPr>
          <w:rFonts w:ascii="Calibri" w:hAnsi="Calibri"/>
          <w:noProof/>
        </w:rPr>
        <w:t>. TOCICO International Conference: 3rd Annual Worldwide Gathering of TOC Professionals, Barcelona, Spain,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is a case study about implementing common sense changes where they were needed. It’s a story not about the brilliance of the theory of constraints (TOC) but rather TOC playing a role as permission giver, reinforcing the beliefs of a manager and encouraging him to do the right thing. It’s also a story about simplicity – making just a few simple changes, collecting less data, spending less time on overhead and bureaucracy and more on productive tasks. The XIT Sustained Engineering team is part of one of Microsoft’s eight information technology (IT) groups. The department maintains over 80 applications for internal use worldwide by Microsoft employees. The team completes small change requests (often bug fixes) involving less than 120 hours of development work. The team was considered the worst performing in its business unit at the start of the 2005 fiscal year (July 2004). The backlog of work was exceeding capacity 5 times and it was growing every month. The lead time for a change request was typically 5 months. The due date performance was almost zero. Customers were unhappy. A new program manager stepped in to coordinate the efforts of XIT Sustained Engineering. He wanted to make some changes but was unclear whether they were the right changes and how effective they might be. By performing an analysis using the 5 focusing steps of TOC, David Anderson helped him to understand how his proposals fit with a drum-buffer-rope and throughput accounting implementation. With no new resources, no changes to how the team performed software engineering tasks like design, coding and testing, the changes to how the work was queued and estimated resulted in a 155% productivity gain in 9 months. The lead time was reduced to a maximum of 5 weeks – typically 14 days. Due date performance improved to greater than 90%. The backlog was worked off and the department is no longer seen as an organizational constraint. Customers are delighted. This study shows that TOC’s fundamental 5 focusing steps [Goldratt 1984] and the production flow solution, drum-buffer-rope [Goldratt 1984], have significant value in information technology, and software development, without a need to resort to more elaborate TOC solutions such as critical chain project scheduling or the thinking processes.</w:t>
      </w:r>
    </w:p>
    <w:bookmarkEnd w:id="4"/>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5" w:name="_ENREF_6"/>
      <w:r>
        <w:rPr>
          <w:rFonts w:ascii="Calibri" w:hAnsi="Calibri"/>
          <w:noProof/>
        </w:rPr>
        <w:t xml:space="preserve">Aoki, N. (2005). </w:t>
      </w:r>
      <w:r>
        <w:rPr>
          <w:rFonts w:ascii="Calibri" w:hAnsi="Calibri"/>
          <w:noProof/>
          <w:u w:val="single"/>
        </w:rPr>
        <w:t>Using TP for medical error reduction</w:t>
      </w:r>
      <w:r>
        <w:rPr>
          <w:rFonts w:ascii="Calibri" w:hAnsi="Calibri"/>
          <w:noProof/>
        </w:rPr>
        <w:t>. TOCICO International Conference: 3rd Annual Worldwide Gathering of TOC Professionals, Barcelona, Spain,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discusses the scope of medical errors and compares the number of deaths from medical errors (98,000) to traffic deaths (43,000), deaths from cancer (42,500), and deaths from AIDS (16,500).  Patient case studies are described illustrating the causes of medical errors.  The thinking processes (TP) are used to analyze this medical errors case; to develop a solution to prevent the errors; and to establish consensus among medical professionals.  Several undesirable effects (UDEs) were surfaced related to the medical errors; the three-cloud approach was used to build a generic core conflict cloud. The cloud was comprised of objective A To provide high quality (e.g. timely and safety) care for each patient; B Respect autonomy of each professional to maximize their activities; D Work independently and have the responsible physician manage patients; C Reduce risk of medical errors and check the status during the process; and D’ Work as a team based on standardized processes.  The current reality tree was built connecting all UDEs.  The assumptions of the core conflict cloud were surfaced and injections identified.  The future reality tree was constructed to achieve the desirable effects based on the injections.</w:t>
      </w:r>
    </w:p>
    <w:bookmarkEnd w:id="5"/>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6" w:name="_ENREF_7"/>
      <w:r>
        <w:rPr>
          <w:rFonts w:ascii="Calibri" w:hAnsi="Calibri"/>
          <w:noProof/>
        </w:rPr>
        <w:t xml:space="preserve">Aoki, N. (2006). </w:t>
      </w:r>
      <w:r>
        <w:rPr>
          <w:rFonts w:ascii="Calibri" w:hAnsi="Calibri"/>
          <w:noProof/>
          <w:u w:val="single"/>
        </w:rPr>
        <w:t>Critical chain for inpatient management of patients with diabetes mellitis</w:t>
      </w:r>
      <w:r>
        <w:rPr>
          <w:rFonts w:ascii="Calibri" w:hAnsi="Calibri"/>
          <w:noProof/>
        </w:rPr>
        <w:t>. TOCICO International Conference: 4th Annual Worldwide Gathering of TOC Professionals, Miami, Fl,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describes the application of theory of constraint critical chain project management to design a resource allocation and scheduling system for healthcare professionals.  Diabetes is used as a case example as a project.  Critical chain looks like a good solution to provide a concrete schedule for each professional which maximizes resource utilization and reduces extra waste.  Quality indicators were examined. A prototype information system is being implemented based on TOC critical chain project management.</w:t>
      </w:r>
    </w:p>
    <w:bookmarkEnd w:id="6"/>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7" w:name="_ENREF_8"/>
      <w:r>
        <w:rPr>
          <w:rFonts w:ascii="Calibri" w:hAnsi="Calibri"/>
          <w:noProof/>
        </w:rPr>
        <w:t xml:space="preserve">Arai, H. (2009). </w:t>
      </w:r>
      <w:r>
        <w:rPr>
          <w:rFonts w:ascii="Calibri" w:hAnsi="Calibri"/>
          <w:noProof/>
          <w:u w:val="single"/>
        </w:rPr>
        <w:t>Myths about product registration of medical device in Japan</w:t>
      </w:r>
      <w:r>
        <w:rPr>
          <w:rFonts w:ascii="Calibri" w:hAnsi="Calibri"/>
          <w:noProof/>
        </w:rPr>
        <w:t>. TOCICO International Conference: 7th Annual Worldwide Gathering of TOC Professionals, Tokyo, JP, Goldratt Marketing Group.</w:t>
      </w:r>
    </w:p>
    <w:p w:rsidR="009C1C01" w:rsidRDefault="009C1C01" w:rsidP="009C1C01">
      <w:pPr>
        <w:spacing w:line="240" w:lineRule="auto"/>
        <w:ind w:left="720" w:hanging="720"/>
        <w:rPr>
          <w:rFonts w:ascii="Calibri" w:hAnsi="Calibri"/>
          <w:noProof/>
        </w:rPr>
      </w:pPr>
      <w:r>
        <w:rPr>
          <w:rFonts w:ascii="Calibri" w:hAnsi="Calibri"/>
          <w:noProof/>
        </w:rPr>
        <w:tab/>
        <w:t>Due to its rapidly aging population, Japan has been a very attractive market to medical device manufacturers. This presentation introduces organizational efforts to improve its performance with using the concepts of TOC, such as critical chain project management (CCPM) and the thinking processes (TP). Internal touch-time to register a product has been shortened by about 30-70% in a multiple projects environment with less people and without compromising compliance.</w:t>
      </w:r>
    </w:p>
    <w:bookmarkEnd w:id="7"/>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8" w:name="_ENREF_9"/>
      <w:r>
        <w:rPr>
          <w:rFonts w:ascii="Calibri" w:hAnsi="Calibri"/>
          <w:noProof/>
        </w:rPr>
        <w:t xml:space="preserve">Arevalo, J. and M. Birrell (2010). </w:t>
      </w:r>
      <w:r>
        <w:rPr>
          <w:rFonts w:ascii="Calibri" w:hAnsi="Calibri"/>
          <w:noProof/>
          <w:u w:val="single"/>
        </w:rPr>
        <w:t>Viable Vision implementation: How to create and sustain a win-win-win</w:t>
      </w:r>
      <w:r>
        <w:rPr>
          <w:rFonts w:ascii="Calibri" w:hAnsi="Calibri"/>
          <w:noProof/>
        </w:rPr>
        <w:t>. TOCICO International Conference: 8th Annual Worldwide Gathering of TOC Professionals, Las Vegas, NE,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session provides insights from the practical experience of Viable Vision Projects that demonstrate the basic principles where the Viable Vision is grounded in a win:win:win that delivers the decisive competitive edge.  Lessons learned relate to the make to order reliability and mixed make to order and make to availabiilty environments in addition to the pay per click environment.  The questions of What, Why, How, and Who to test launch. The test launch is required to validate the assumptions about the significant need of the clients, their reaction to the offerna and moving from the paradigm of reduced prices. The presentation should be treated like a pilot; things will go wrong and one must learn from the pilot how to improve the presentation.  Based on the presentation one must do the proper cause-and-effect analysis to gain new insights.  The definition of competitive lead time and how to assess the overall benefit of shorter lead times are given.</w:t>
      </w:r>
    </w:p>
    <w:bookmarkEnd w:id="8"/>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9" w:name="_ENREF_10"/>
      <w:r>
        <w:rPr>
          <w:rFonts w:ascii="Calibri" w:hAnsi="Calibri"/>
          <w:noProof/>
        </w:rPr>
        <w:t xml:space="preserve">Asaine, K. (2009). </w:t>
      </w:r>
      <w:r>
        <w:rPr>
          <w:rFonts w:ascii="Calibri" w:hAnsi="Calibri"/>
          <w:noProof/>
          <w:u w:val="single"/>
        </w:rPr>
        <w:t>Public works and CCPM</w:t>
      </w:r>
      <w:r>
        <w:rPr>
          <w:rFonts w:ascii="Calibri" w:hAnsi="Calibri"/>
          <w:noProof/>
        </w:rPr>
        <w:t>. TOCICO International Conference: 7th Annual Worldwide Gathering of TOC Professionals, Tokyo, JP, Goldratt Marketing Group.</w:t>
      </w:r>
    </w:p>
    <w:p w:rsidR="009C1C01" w:rsidRDefault="009C1C01" w:rsidP="009C1C01">
      <w:pPr>
        <w:spacing w:line="240" w:lineRule="auto"/>
        <w:ind w:left="720" w:hanging="720"/>
        <w:rPr>
          <w:rFonts w:ascii="Calibri" w:hAnsi="Calibri"/>
          <w:noProof/>
        </w:rPr>
      </w:pPr>
      <w:r>
        <w:rPr>
          <w:rFonts w:ascii="Calibri" w:hAnsi="Calibri"/>
          <w:noProof/>
        </w:rPr>
        <w:tab/>
        <w:t>The presentation objective is to describe insights into the development of public works projects in Japan with critical chain project management (CCPM). The issue is focused on how to implement and synchronize CCPM with the One-day Response Project, where the government must respond to contractors' queries within one day of receipt.</w:t>
      </w:r>
    </w:p>
    <w:bookmarkEnd w:id="9"/>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0" w:name="_ENREF_11"/>
      <w:r>
        <w:rPr>
          <w:rFonts w:ascii="Calibri" w:hAnsi="Calibri"/>
          <w:noProof/>
        </w:rPr>
        <w:t xml:space="preserve">Balmforth, P. and D. Patrick (2012). </w:t>
      </w:r>
      <w:r>
        <w:rPr>
          <w:rFonts w:ascii="Calibri" w:hAnsi="Calibri"/>
          <w:noProof/>
          <w:u w:val="single"/>
        </w:rPr>
        <w:t>Implementing replenishment in a hi-tech environment</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The presentation goal is to share the details involved in adapting the TOC replenishment solution to improve parts availability and inventory turns when the traditional 3 X 1/3 zones approach to stock buffer design is not sufficient.  Key learning points are: 1. Developing a replenishment policy matrix for make-to-stock / make-to-stock (MTS / MTO) connected to purchase-to-stock / purchase-to-order (PTS / PTO) provides a strong focus on results for any replenishment implementation. 2.  Changes to the traditional 1/3, 1/3, 1/3 red, yellow and green zones are required to provide better visibility of long lead time items as well as buffer re-sizing based on consumption changes versus buffer zone penetration. 3. How the replenishment concepts can be used to better manage the on-order pipeline for long lead time items – predicting the timing of future shortages.  (i.e.: the zones tell you if the on-hand is sufficient / healthy, but how do you know if the timing and frequency of the multiple purchase orders in the on-order is sufficient / healthy?)  4. Collaborating with key suppliers on replenishment significantly improves responsiveness while reducing on-order liability. Three benefits are: 1. See the Standing on the Shoulders of Giants (SOSG) process applied to the traditional TOC replenishment solution. 2. Hear Teledyne DALSA talk about the ‘leap of faith’ required to abandon the forecast and migrate to replenishment when there was a 16 week gap (due to long lead times). 3. Specific methodologies, approaches and formulas are provided.</w:t>
      </w:r>
    </w:p>
    <w:bookmarkEnd w:id="10"/>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1" w:name="_ENREF_12"/>
      <w:r>
        <w:rPr>
          <w:rFonts w:ascii="Calibri" w:hAnsi="Calibri"/>
          <w:noProof/>
        </w:rPr>
        <w:t xml:space="preserve">Baptista, H. (2007). </w:t>
      </w:r>
      <w:r>
        <w:rPr>
          <w:rFonts w:ascii="Calibri" w:hAnsi="Calibri"/>
          <w:noProof/>
          <w:u w:val="single"/>
        </w:rPr>
        <w:t>The finance of TOC distribution</w:t>
      </w:r>
      <w:r>
        <w:rPr>
          <w:rFonts w:ascii="Calibri" w:hAnsi="Calibri"/>
          <w:noProof/>
        </w:rPr>
        <w:t>. TOCICO International Conference: 5th Annual Worldwide Gathering of TOC Professionals, Las Vegas, NV,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discusses three questions: If we implement the TOC distribution solution on a retailer, what will be the impact on its profit?; Can I use current retailer/distributor numbers in throughput accounting and make decisions without errors?; Which factors impact the financial results more in a distribution environment?. The discussion centers around the financial statements and throughput, inventory and operation expenses, a reexamination of T, I, OE; the truth about T; where is my I; OE is really OE; the financial impact of TOC distribution and modeling the impact. Financial accounting statements are described as they relate to T, I, and OE. A model illustrating the impact of shortages over time is provided.</w:t>
      </w:r>
    </w:p>
    <w:bookmarkEnd w:id="11"/>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2" w:name="_ENREF_13"/>
      <w:r>
        <w:rPr>
          <w:rFonts w:ascii="Calibri" w:hAnsi="Calibri"/>
          <w:noProof/>
        </w:rPr>
        <w:t xml:space="preserve">Baptista, H. (2007). </w:t>
      </w:r>
      <w:r>
        <w:rPr>
          <w:rFonts w:ascii="Calibri" w:hAnsi="Calibri"/>
          <w:noProof/>
          <w:u w:val="single"/>
        </w:rPr>
        <w:t>Generic principles of TOC flow management and traffic management</w:t>
      </w:r>
      <w:r>
        <w:rPr>
          <w:rFonts w:ascii="Calibri" w:hAnsi="Calibri"/>
          <w:noProof/>
        </w:rPr>
        <w:t>. TOCICO International Conference: 5th Annual Worldwide Gathering of TOC Professionals, Las Vegas, NV,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examines the various theory of constraints applications for commonality in flow concepts.  The various steps of the production, projects and distribution strategy and tactics (S&amp;T) trees are examined to determine commonality and to develop generalize flow management points.  These generic flow principles include saturation (at some point flow stops or reverses), buffer management and process of ongoing improvement.  These concepts are applied to traffic management to provide focusing and quick results.</w:t>
      </w:r>
    </w:p>
    <w:bookmarkEnd w:id="12"/>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3" w:name="_ENREF_14"/>
      <w:r>
        <w:rPr>
          <w:rFonts w:ascii="Calibri" w:hAnsi="Calibri"/>
          <w:noProof/>
        </w:rPr>
        <w:t xml:space="preserve">Baptista, H. (2009). </w:t>
      </w:r>
      <w:r>
        <w:rPr>
          <w:rFonts w:ascii="Calibri" w:hAnsi="Calibri"/>
          <w:noProof/>
          <w:u w:val="single"/>
        </w:rPr>
        <w:t>Anatomy of a Viable Vision S&amp;T</w:t>
      </w:r>
      <w:r>
        <w:rPr>
          <w:rFonts w:ascii="Calibri" w:hAnsi="Calibri"/>
          <w:noProof/>
        </w:rPr>
        <w:t>. 1st Annual North American Regional TOCICO Conference, Tacoma, WA, Goldratt Marketing Group.</w:t>
      </w:r>
    </w:p>
    <w:p w:rsidR="009C1C01" w:rsidRDefault="009C1C01" w:rsidP="009C1C01">
      <w:pPr>
        <w:spacing w:line="240" w:lineRule="auto"/>
        <w:ind w:left="720" w:hanging="720"/>
        <w:rPr>
          <w:rFonts w:ascii="Calibri" w:hAnsi="Calibri"/>
          <w:noProof/>
        </w:rPr>
      </w:pPr>
      <w:r>
        <w:rPr>
          <w:rFonts w:ascii="Calibri" w:hAnsi="Calibri"/>
          <w:noProof/>
        </w:rPr>
        <w:tab/>
        <w:t>The Viable Vision (VV) strategy and tactic (S&amp;T) trees are both powerful and insightful, but present apparent divergence with previous well-established TOC processes, in particular the thinking processes and the five focusing steps. This presentation closes these gaps and presents the inner structure of the VV S&amp;Ts and how they should be understood both in terms of modifications and in terms of execution.</w:t>
      </w:r>
    </w:p>
    <w:bookmarkEnd w:id="13"/>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4" w:name="_ENREF_15"/>
      <w:r>
        <w:rPr>
          <w:rFonts w:ascii="Calibri" w:hAnsi="Calibri"/>
          <w:noProof/>
        </w:rPr>
        <w:t xml:space="preserve">Baptista, H. (2009). </w:t>
      </w:r>
      <w:r>
        <w:rPr>
          <w:rFonts w:ascii="Calibri" w:hAnsi="Calibri"/>
          <w:noProof/>
          <w:u w:val="single"/>
        </w:rPr>
        <w:t>The ultimate constraint</w:t>
      </w:r>
      <w:r>
        <w:rPr>
          <w:rFonts w:ascii="Calibri" w:hAnsi="Calibri"/>
          <w:noProof/>
        </w:rPr>
        <w:t>. 1st Annual North American Regional TOCICO Conference, Tacoma, WA, Goldratt Marketing Group.</w:t>
      </w:r>
    </w:p>
    <w:p w:rsidR="009C1C01" w:rsidRDefault="009C1C01" w:rsidP="009C1C01">
      <w:pPr>
        <w:spacing w:line="240" w:lineRule="auto"/>
        <w:ind w:left="720" w:hanging="720"/>
        <w:rPr>
          <w:rFonts w:ascii="Calibri" w:hAnsi="Calibri"/>
          <w:noProof/>
        </w:rPr>
      </w:pPr>
      <w:r>
        <w:rPr>
          <w:rFonts w:ascii="Calibri" w:hAnsi="Calibri"/>
          <w:noProof/>
        </w:rPr>
        <w:tab/>
        <w:t>The importance of identifying the constraint in TOC was always paramount, but little was documented on the recent advances in choosing the best candidate for such a role and the consequences of picking one over another. This presentation revisits the relation between the constraint definition, the goal and the five focusing steps. Then we proceed to establish what should be the ultimate constraint. We also present a new type of constraint that was almost not studied under TOC before, but is emerging as a major candidate as the constraint of organizations embarking TOC holistic implementations, like Viable Vision projects.</w:t>
      </w:r>
    </w:p>
    <w:bookmarkEnd w:id="14"/>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5" w:name="_ENREF_16"/>
      <w:r>
        <w:rPr>
          <w:rFonts w:ascii="Calibri" w:hAnsi="Calibri"/>
          <w:noProof/>
        </w:rPr>
        <w:t xml:space="preserve">Baptista, H. (2009). </w:t>
      </w:r>
      <w:r>
        <w:rPr>
          <w:rFonts w:ascii="Calibri" w:hAnsi="Calibri"/>
          <w:noProof/>
          <w:u w:val="single"/>
        </w:rPr>
        <w:t>Weaving together the thinking processes and the strategy and tactic trees</w:t>
      </w:r>
      <w:r>
        <w:rPr>
          <w:rFonts w:ascii="Calibri" w:hAnsi="Calibri"/>
          <w:noProof/>
        </w:rPr>
        <w:t>. TOCICO International Conference: 7th Annual Worldwide Gathering of TOC Professionals, Tokyo, JP,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was given by Guilherme Almeida.  In the past few years strategy and tactic trees (S&amp;T) re-emerged as a powerful tool to guide large projects like Viable Vision (VV) ones. The cause-and-effect logic is apparent in the S&amp;Ts, but it is not clear how do the S&amp;Ts relate to the thinking processes (TP). This presentation maps the logic and communication used in the TP and the S&amp;Ts to their roots and reconnects these two thinking tools. The presentation covers where the TP intersects with the S&amp;Ts and where they don’t, what are the boundaries and applicability of each and how they should be used in concert.</w:t>
      </w:r>
    </w:p>
    <w:bookmarkEnd w:id="15"/>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6" w:name="_ENREF_17"/>
      <w:r>
        <w:rPr>
          <w:rFonts w:ascii="Calibri" w:hAnsi="Calibri"/>
          <w:noProof/>
        </w:rPr>
        <w:t xml:space="preserve">Baptista, H. (2010). </w:t>
      </w:r>
      <w:r>
        <w:rPr>
          <w:rFonts w:ascii="Calibri" w:hAnsi="Calibri"/>
          <w:noProof/>
          <w:u w:val="single"/>
        </w:rPr>
        <w:t>Retail TOC - Myths and truths</w:t>
      </w:r>
      <w:r>
        <w:rPr>
          <w:rFonts w:ascii="Calibri" w:hAnsi="Calibri"/>
          <w:noProof/>
        </w:rPr>
        <w:t>. TOCICO International Conference: 8th Annual Worldwide Gathering of TOC Professionals, Las Vegas, NE, Goldratt Marketing Group.</w:t>
      </w:r>
    </w:p>
    <w:p w:rsidR="009C1C01" w:rsidRDefault="009C1C01" w:rsidP="009C1C01">
      <w:pPr>
        <w:spacing w:line="240" w:lineRule="auto"/>
        <w:ind w:left="720" w:hanging="720"/>
        <w:rPr>
          <w:rFonts w:ascii="Calibri" w:hAnsi="Calibri"/>
          <w:noProof/>
        </w:rPr>
      </w:pPr>
      <w:r>
        <w:rPr>
          <w:rFonts w:ascii="Calibri" w:hAnsi="Calibri"/>
          <w:noProof/>
        </w:rPr>
        <w:tab/>
        <w:t>The application of the TOC solution for retailers is covered in good depth by the VV retailers S&amp;T, but is this enough? Are all retailers the same regarding the implementation of the TOC solution? In this presentation concepts are exposed and results from a large retailer implementation are discussed to share the logic governing this environment and what it is required to successfully implement the TOC solution for retailers.</w:t>
      </w:r>
    </w:p>
    <w:bookmarkEnd w:id="16"/>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7" w:name="_ENREF_18"/>
      <w:r>
        <w:rPr>
          <w:rFonts w:ascii="Calibri" w:hAnsi="Calibri"/>
          <w:noProof/>
        </w:rPr>
        <w:t xml:space="preserve">Baptista, H. (2011). </w:t>
      </w:r>
      <w:r>
        <w:rPr>
          <w:rFonts w:ascii="Calibri" w:hAnsi="Calibri"/>
          <w:noProof/>
          <w:u w:val="single"/>
        </w:rPr>
        <w:t>Retail TOC - Get your hands dirty on the implementation</w:t>
      </w:r>
      <w:r>
        <w:rPr>
          <w:rFonts w:ascii="Calibri" w:hAnsi="Calibri"/>
          <w:noProof/>
        </w:rPr>
        <w:t>. TOCICO International Conference: 9th Annual Worldwide Gathering of TOC Professionals, Palisades, NY, Goldratt Marketing Group.</w:t>
      </w:r>
    </w:p>
    <w:p w:rsidR="009C1C01" w:rsidRDefault="009C1C01" w:rsidP="009C1C01">
      <w:pPr>
        <w:spacing w:line="240" w:lineRule="auto"/>
        <w:ind w:left="720" w:hanging="720"/>
        <w:rPr>
          <w:rFonts w:ascii="Calibri" w:hAnsi="Calibri"/>
          <w:noProof/>
        </w:rPr>
      </w:pPr>
      <w:r>
        <w:rPr>
          <w:rFonts w:ascii="Calibri" w:hAnsi="Calibri"/>
          <w:noProof/>
        </w:rPr>
        <w:tab/>
        <w:t>After examining the myths and truths about TOC in retail in 2010 we are back to the implementation side of TOC for retail. In this presentation all challenges presented in 2010 and some other are solved and the implementation is detailed in a form of a new version of the retail S&amp;T tree.</w:t>
      </w:r>
    </w:p>
    <w:bookmarkEnd w:id="17"/>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8" w:name="_ENREF_19"/>
      <w:r>
        <w:rPr>
          <w:rFonts w:ascii="Calibri" w:hAnsi="Calibri"/>
          <w:noProof/>
        </w:rPr>
        <w:t xml:space="preserve">Baptista, H. (2012). </w:t>
      </w:r>
      <w:r>
        <w:rPr>
          <w:rFonts w:ascii="Calibri" w:hAnsi="Calibri"/>
          <w:noProof/>
          <w:u w:val="single"/>
        </w:rPr>
        <w:t>Three layers of cause and effect</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The TOC thinking processes (TP) capture and communicate effectively a number of instances of cause-and-effect logic, but sometimes even a sound logic TP diagram may not capture nor communicate a good enough model of reality. In this presentation besides the causality layer two other layers of assumptions that underpin cause-and-effect thinking as well as practical examples of their use are presented. Then the consequences for the form and use of TP tools are explored.</w:t>
      </w:r>
    </w:p>
    <w:bookmarkEnd w:id="18"/>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9" w:name="_ENREF_20"/>
      <w:r>
        <w:rPr>
          <w:rFonts w:ascii="Calibri" w:hAnsi="Calibri"/>
          <w:noProof/>
        </w:rPr>
        <w:t xml:space="preserve">Baptista, H., et al. (2012). </w:t>
      </w:r>
      <w:r>
        <w:rPr>
          <w:rFonts w:ascii="Calibri" w:hAnsi="Calibri"/>
          <w:noProof/>
          <w:u w:val="single"/>
        </w:rPr>
        <w:t>Panel discussion: TOC in life</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TOC in personal life is discussed by three presenters discussing what they discussed in their presentations. Bill Taylor (moderator) asked each presenter to give his opinions on a number of different topics concerning how to apply TOC personally.</w:t>
      </w:r>
    </w:p>
    <w:bookmarkEnd w:id="19"/>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0" w:name="_ENREF_21"/>
      <w:r>
        <w:rPr>
          <w:rFonts w:ascii="Calibri" w:hAnsi="Calibri"/>
          <w:noProof/>
        </w:rPr>
        <w:t xml:space="preserve">Barnard, A. (2003). </w:t>
      </w:r>
      <w:r>
        <w:rPr>
          <w:rFonts w:ascii="Calibri" w:hAnsi="Calibri"/>
          <w:noProof/>
          <w:u w:val="single"/>
        </w:rPr>
        <w:t>Insights and updates on the theory of constraints thinking processes</w:t>
      </w:r>
      <w:r>
        <w:rPr>
          <w:rFonts w:ascii="Calibri" w:hAnsi="Calibri"/>
          <w:noProof/>
        </w:rPr>
        <w:t>. TOCICO International Conference: 1st Annual Worldwide Gathering of TOC Professionals, Cambridge, England, Goldratt Marketing Group.</w:t>
      </w:r>
    </w:p>
    <w:p w:rsidR="009C1C01" w:rsidRDefault="009C1C01" w:rsidP="009C1C01">
      <w:pPr>
        <w:spacing w:line="240" w:lineRule="auto"/>
        <w:ind w:left="720" w:hanging="720"/>
        <w:rPr>
          <w:rFonts w:ascii="Calibri" w:hAnsi="Calibri"/>
          <w:noProof/>
        </w:rPr>
      </w:pPr>
      <w:r>
        <w:rPr>
          <w:rFonts w:ascii="Calibri" w:hAnsi="Calibri"/>
          <w:noProof/>
        </w:rPr>
        <w:tab/>
        <w:t>The objective of this presentation is to share some insights for further development on simplifying and possibly improving some of the key TOC thinking processes (TP) tools used to enhance our ability to construct and communicate solutions that solve problems… The presentation is organized to provide: 1. An executive overview of the TOC describing how the TP simplifies complexity by providing the processes and insights to find the few leverage points that govern performance for building the necessary levers (holistic rules) to improve the system as a whole.  2. The Viable Vision is applying the TOC five-focusing steps to the boardroom and using the TP to overcome situations where the company is stuck… 3. Strategy &amp; tactics (S&amp;T) tree can be used to expose inherent conflicts, to identify the problems that block exploitation and/or elevation as the starting UDEs to improve speed and reliability of the analysis. Five types of assumptions can be used to check S&amp;T logic: 1. Assumption of group sufficiency –missing link.  2. Assumption of part sufficiency – weakest link.  3. Assumption of part necessity – conflict condition.  4. Assumption of best alternative – best practice considering limitations. 5. Assumption of sequence – focus/priority condition.  The causes of these erroneous assumptions are due to a lack of understanding of the system not understanding the governing laws and its system constraint.</w:t>
      </w:r>
    </w:p>
    <w:bookmarkEnd w:id="20"/>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1" w:name="_ENREF_22"/>
      <w:r>
        <w:rPr>
          <w:rFonts w:ascii="Calibri" w:hAnsi="Calibri"/>
          <w:noProof/>
        </w:rPr>
        <w:t xml:space="preserve">Barnard, A. (2006). </w:t>
      </w:r>
      <w:r>
        <w:rPr>
          <w:rFonts w:ascii="Calibri" w:hAnsi="Calibri"/>
          <w:noProof/>
          <w:u w:val="single"/>
        </w:rPr>
        <w:t>Challenging one of the basic laws of economics (and the theory of constraints)</w:t>
      </w:r>
      <w:r>
        <w:rPr>
          <w:rFonts w:ascii="Calibri" w:hAnsi="Calibri"/>
          <w:noProof/>
        </w:rPr>
        <w:t>. TOCICO International Conference: 4th Annual Worldwide Gathering of TOC Professionals, Miami, Fl, Goldratt Marketing Group.</w:t>
      </w:r>
    </w:p>
    <w:p w:rsidR="009C1C01" w:rsidRDefault="009C1C01" w:rsidP="009C1C01">
      <w:pPr>
        <w:spacing w:line="240" w:lineRule="auto"/>
        <w:ind w:left="720" w:hanging="720"/>
        <w:rPr>
          <w:rFonts w:ascii="Calibri" w:hAnsi="Calibri"/>
          <w:noProof/>
        </w:rPr>
      </w:pPr>
      <w:r>
        <w:rPr>
          <w:rFonts w:ascii="Calibri" w:hAnsi="Calibri"/>
          <w:noProof/>
        </w:rPr>
        <w:tab/>
        <w:t>In many texts, Economics is defined as: the science of allocating scarce resources amongst competing or alternative ends.  One of the basic laws of economics (which exploit the leverage from better utilizing the scarcest resource or system constraint) is defined as: To maximize the profit of the company we must produce &amp; sell those products/services with the highest contribution per unit of scarce resource.  Dr. Eli Goldratt proved the power of this law through the now famous P&amp;Q example showing how by moving the focus to making and selling products with the highest throughput per constraint time unit (T/cu) rather than products with the highest price or highest margin, can dramatically improve a company's profitability.  But will this simple rule (focusing on products with the highest T/cu) always deliver the highest profitability for the company.  Alan's presentation explores the potentially devastating consequences of applying this simple rule to a more complex situation (than what was covered by the traditional P&amp;Q example); a case where there is more than one overloaded resource (interactive constraints).  The presentation also includes an analysis of the possible erroneous assumptions in the traditional management accounting and TOC texts as well as proposes a direction of solution (a new rule) to apply in such complex situations.  Considering the fact that many plants have been balanced in design or through ongoing rightsizing efforts (i.e. if one resource is overloaded due to increased demand, it is likely that one or more other resources will also be overloaded), the above scenario might be more common than previously assumed.  Management accountants, TOC practitioners, academics and implementers that apply the maximum T/cu rule to such complex environments could jeopardize a company's profitability in both the short- and long- term.</w:t>
      </w:r>
    </w:p>
    <w:bookmarkEnd w:id="21"/>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2" w:name="_ENREF_23"/>
      <w:r>
        <w:rPr>
          <w:rFonts w:ascii="Calibri" w:hAnsi="Calibri"/>
          <w:noProof/>
        </w:rPr>
        <w:t xml:space="preserve">Barnard, A. (2007). </w:t>
      </w:r>
      <w:r>
        <w:rPr>
          <w:rFonts w:ascii="Calibri" w:hAnsi="Calibri"/>
          <w:noProof/>
          <w:u w:val="single"/>
        </w:rPr>
        <w:t>Doing MORE with LESS in LESS TIME within the public sector in Africa</w:t>
      </w:r>
      <w:r>
        <w:rPr>
          <w:rFonts w:ascii="Calibri" w:hAnsi="Calibri"/>
          <w:noProof/>
        </w:rPr>
        <w:t>. TOCICO International Conference: 5th Annual Worldwide Gathering of TOC Professionals, Las Vegas, NV, Goldratt Marketing Group.</w:t>
      </w:r>
    </w:p>
    <w:p w:rsidR="009C1C01" w:rsidRDefault="009C1C01" w:rsidP="009C1C01">
      <w:pPr>
        <w:spacing w:line="240" w:lineRule="auto"/>
        <w:ind w:left="720" w:hanging="720"/>
        <w:rPr>
          <w:rFonts w:ascii="Calibri" w:hAnsi="Calibri"/>
          <w:noProof/>
        </w:rPr>
      </w:pPr>
      <w:r>
        <w:rPr>
          <w:rFonts w:ascii="Calibri" w:hAnsi="Calibri"/>
          <w:noProof/>
        </w:rPr>
        <w:tab/>
        <w:t>The simplified TOC TP roadmap is used to find and overcome limiting paradigms/rules. This presentation describes each step of the simplified TP process: Step 1. Why change. Step 2. What to change.  Step 3 To what to change. Step  4. How to cause the change. Step 5. How to measure and create POOGI.  In step 1 the five focusing steps and thinking processes are used in identifying the inherent potential or performance gap.  In step 2 insights are gained by defining UDE’s as unresolved conflicts.  In step 3 four simple ways to break any conflict with a win: win solution are given.  The application of the approach to a public sector case study on solid waste management and water supply management in four locations is provided.</w:t>
      </w:r>
    </w:p>
    <w:bookmarkEnd w:id="22"/>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3" w:name="_ENREF_24"/>
      <w:r>
        <w:rPr>
          <w:rFonts w:ascii="Calibri" w:hAnsi="Calibri"/>
          <w:noProof/>
        </w:rPr>
        <w:t xml:space="preserve">Barnard, A. (2010). </w:t>
      </w:r>
      <w:r>
        <w:rPr>
          <w:rFonts w:ascii="Calibri" w:hAnsi="Calibri"/>
          <w:noProof/>
          <w:u w:val="single"/>
        </w:rPr>
        <w:t>Reducing shortages and surpluses in retail with theory of constraints</w:t>
      </w:r>
      <w:r>
        <w:rPr>
          <w:rFonts w:ascii="Calibri" w:hAnsi="Calibri"/>
          <w:noProof/>
        </w:rPr>
        <w:t>. TOCICO International Conference: 8th Annual Worldwide Gathering of TOC Professionals, Las Vegas, NE,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will share the correct process to develop a simple yet powerful way to identify and quantify the extent, consequences and causes of surpluses and shortages within the book publishing supply chain and how TOC was used to develop and test a viable solution that is generic enough to be applied to any other consumer goods supply chain.</w:t>
      </w:r>
    </w:p>
    <w:bookmarkEnd w:id="23"/>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4" w:name="_ENREF_25"/>
      <w:r>
        <w:rPr>
          <w:rFonts w:ascii="Calibri" w:hAnsi="Calibri"/>
          <w:noProof/>
        </w:rPr>
        <w:t xml:space="preserve">Barnard, A. (2011). </w:t>
      </w:r>
      <w:r>
        <w:rPr>
          <w:rFonts w:ascii="Calibri" w:hAnsi="Calibri"/>
          <w:noProof/>
          <w:u w:val="single"/>
        </w:rPr>
        <w:t>Exponential population growth + finite scarce resources = boom or bust?</w:t>
      </w:r>
      <w:r>
        <w:rPr>
          <w:rFonts w:ascii="Calibri" w:hAnsi="Calibri"/>
          <w:noProof/>
        </w:rPr>
        <w:t xml:space="preserve"> TOCICO International Conference: 9th Annual Worldwide Gathering of TOC Professionals, Palisades, NY, Goldratt Marketing Group.</w:t>
      </w:r>
    </w:p>
    <w:p w:rsidR="009C1C01" w:rsidRDefault="009C1C01" w:rsidP="009C1C01">
      <w:pPr>
        <w:spacing w:line="240" w:lineRule="auto"/>
        <w:ind w:left="720" w:hanging="720"/>
        <w:rPr>
          <w:rFonts w:ascii="Calibri" w:hAnsi="Calibri"/>
          <w:noProof/>
        </w:rPr>
      </w:pPr>
      <w:r>
        <w:rPr>
          <w:rFonts w:ascii="Calibri" w:hAnsi="Calibri"/>
          <w:noProof/>
        </w:rPr>
        <w:tab/>
        <w:t>Dr. Alan will share the results of extensive international research through international case studies on the full extent and consequences of continued exponential population growth. Dr Alan will provide attendees insights in this looming economic crisis and offer practical suggestions on how producers and distributors can prevent falling victim to the chaos and show how they can practically capitalize on these conditions to not only survive, but flourish in the next decade.</w:t>
      </w:r>
    </w:p>
    <w:bookmarkEnd w:id="24"/>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5" w:name="_ENREF_26"/>
      <w:r>
        <w:rPr>
          <w:rFonts w:ascii="Calibri" w:hAnsi="Calibri"/>
          <w:noProof/>
        </w:rPr>
        <w:t xml:space="preserve">Barnard, A. and B. D. Morgenstern (2012). </w:t>
      </w:r>
      <w:r>
        <w:rPr>
          <w:rFonts w:ascii="Calibri" w:hAnsi="Calibri"/>
          <w:noProof/>
          <w:u w:val="single"/>
        </w:rPr>
        <w:t>Learning from experience–why we should, why we don’t, and how to do it</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The presentation covers a new theory of constraints (TOC) audit process focused on learning the right lessons faster from experience. An audit process should make up a critical part of any process of ongoing improvement (POOGI) in each of the applications of TOC when applied to both individuals and organizations. This presentation presents the development and testing of this new process in three pilots - helping individuals learn from with stressful expectation gaps experienced in various aspects of their life; helping care takers learn from the experience of their treatment plans in helping children with autism; and helping business managers learn from the pleasant and sometimes unpleasant surprises when there is a significant gap between expected and actual outcomes.</w:t>
      </w:r>
    </w:p>
    <w:bookmarkEnd w:id="25"/>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6" w:name="_ENREF_27"/>
      <w:r>
        <w:rPr>
          <w:rFonts w:ascii="Calibri" w:hAnsi="Calibri"/>
          <w:noProof/>
        </w:rPr>
        <w:t xml:space="preserve">Barnard, A. and L. Scheinkopf (2012). </w:t>
      </w:r>
      <w:r>
        <w:rPr>
          <w:rFonts w:ascii="Calibri" w:hAnsi="Calibri"/>
          <w:noProof/>
          <w:u w:val="single"/>
        </w:rPr>
        <w:t>New applications of (and developments in) theory of constraints strategy and tactics trees</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This presentation discusses 1. Dr. Goldratt's 2011 challenge to the TOC community. 2. Our current understanding and challenges within S &amp; T trees. 3. New applications of S &amp; T trees (transformation, organization, and content). 4. New developments in S &amp; T design and auditing (by standing on the shoulders of giants (SOGS) process). 5. Key take-always and recommended future R&amp;D. The presentation is built around you facing inconsistencies in the environment and then you challenging the basic assumptions of your understanding of the environment.</w:t>
      </w:r>
    </w:p>
    <w:bookmarkEnd w:id="26"/>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7" w:name="_ENREF_28"/>
      <w:r>
        <w:rPr>
          <w:rFonts w:ascii="Calibri" w:hAnsi="Calibri"/>
          <w:noProof/>
        </w:rPr>
        <w:t xml:space="preserve">Barnard, A. and M. Umble (2005). </w:t>
      </w:r>
      <w:r>
        <w:rPr>
          <w:rFonts w:ascii="Calibri" w:hAnsi="Calibri"/>
          <w:noProof/>
          <w:u w:val="single"/>
        </w:rPr>
        <w:t>TOCICO fundamentals exam review workshop</w:t>
      </w:r>
      <w:r>
        <w:rPr>
          <w:rFonts w:ascii="Calibri" w:hAnsi="Calibri"/>
          <w:noProof/>
        </w:rPr>
        <w:t>. TOCICO International Conference: 3rd Annual Worldwide Gathering of TOC Professionals, Barcelona, Spain,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provides an overview of the content of the theory of constraints fundamentals examination.</w:t>
      </w:r>
    </w:p>
    <w:bookmarkEnd w:id="27"/>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8" w:name="_ENREF_29"/>
      <w:r>
        <w:rPr>
          <w:rFonts w:ascii="Calibri" w:hAnsi="Calibri"/>
          <w:noProof/>
        </w:rPr>
        <w:t xml:space="preserve">Barnard, A. M. S., Rocco (2012). </w:t>
      </w:r>
      <w:r>
        <w:rPr>
          <w:rFonts w:ascii="Calibri" w:hAnsi="Calibri"/>
          <w:noProof/>
          <w:u w:val="single"/>
        </w:rPr>
        <w:t>Hyde Park session - TOC strategy &amp; tactics tree vs. Balanced scorecard strategy maps</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A Hyde Park session.  A comparison of balanced scorecard (BSC) and strategy and tactics (S&amp;T) trees is provided. A study showed that the companies that got real value from balanced scorecard were ones that understood the cause-and-effect relationships of measures.  Asking the question HOW lets you dive down from the top of the S&amp;T tree to the bottom.  If you ask WHAT FOR you are going up the tree from actions to top level strategies.  Balanced scorecard four aspects are financial, customers, processes and internal learning. BSC is the classification level of science. BSC and S&amp;T are similar in structure (levels). BSC generic strategy map was presented.   A discussion of Southwestern Airlines Balanced Scorecard is given. The BSC is missing the assumptions of the S&amp;T tree.  In the S&amp;T we must be at the actionable level; The BSC is at a much higher level (no details).  A good measurement must first accurately give the status of the system; (under what circumstances does it not identify the correct status). Second, the criterion must give us the cause of the deviation (supply and demand).  Third, is the measure driving the right behavior?  What do you want people to do?  Now what measurement tells me they are doing that?</w:t>
      </w:r>
    </w:p>
    <w:bookmarkEnd w:id="28"/>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9" w:name="_ENREF_30"/>
      <w:r>
        <w:rPr>
          <w:rFonts w:ascii="Calibri" w:hAnsi="Calibri"/>
          <w:noProof/>
        </w:rPr>
        <w:t xml:space="preserve">Bergland, G. D. (2007). </w:t>
      </w:r>
      <w:r>
        <w:rPr>
          <w:rFonts w:ascii="Calibri" w:hAnsi="Calibri"/>
          <w:noProof/>
          <w:u w:val="single"/>
        </w:rPr>
        <w:t>TRIZ for Jonahs</w:t>
      </w:r>
      <w:r>
        <w:rPr>
          <w:rFonts w:ascii="Calibri" w:hAnsi="Calibri"/>
          <w:noProof/>
        </w:rPr>
        <w:t>. TOCICO International Conference: 5th Annual Worldwide Gathering of TOC Professionals, Las Vegas, NV,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starts with a discussion of the need for speed and focus in innovation.  The product innovation dilemma is presented: A Create a successful new product; B Get to the market quickly; D Accept design compromises; C Deliver significant improvements; D: Avoid design compromises.  The injection is to use TOC with TRIZ to break the market constraint which allows one to get to the market quickly and also not accepting design compromises. TRIZ is a name for the Russian Theory of Inventive Problem Solving.  It is a methodology for knowledge-based innovation originally developed by Genrich (Henry) Altshuller in the USSR.  He classified inventions to focus on the underlying principles that supported the innovation.  Today over 3 million patents have been classified.  The general process is to take the specific problem you need solved and move it to the abstract level and compare it to the TRIZ general problems. After finding the general problem then examine the TRIZ general solution. Next while examining the specific problem try to take the general solution and develop a specific solution for your problem.  Topics of technical and physical contradictions, level of invention, TRIZ for Jonah’s basic process, 39 engineering parameters for expressing technical contradictions;  40 inventive principles for conflict resolution; etc.  Examples of each step, action, and approach for the TRIZ for Jonahs process are outlined.</w:t>
      </w:r>
    </w:p>
    <w:bookmarkEnd w:id="29"/>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0" w:name="_ENREF_31"/>
      <w:r>
        <w:rPr>
          <w:rFonts w:ascii="Calibri" w:hAnsi="Calibri"/>
          <w:noProof/>
        </w:rPr>
        <w:t xml:space="preserve">Bergland, G. D. and S. Bergland (2009). </w:t>
      </w:r>
      <w:r>
        <w:rPr>
          <w:rFonts w:ascii="Calibri" w:hAnsi="Calibri"/>
          <w:noProof/>
          <w:u w:val="single"/>
        </w:rPr>
        <w:t>Creating perfect harmony-How to solve the discords of TOCLSS</w:t>
      </w:r>
      <w:r>
        <w:rPr>
          <w:rFonts w:ascii="Calibri" w:hAnsi="Calibri"/>
          <w:noProof/>
        </w:rPr>
        <w:t>. 1st Annual North American Regional TOCICO Conference, Tacoma, WA, Goldratt Marketing Group.</w:t>
      </w:r>
    </w:p>
    <w:p w:rsidR="009C1C01" w:rsidRDefault="009C1C01" w:rsidP="009C1C01">
      <w:pPr>
        <w:spacing w:line="240" w:lineRule="auto"/>
        <w:ind w:left="720" w:hanging="720"/>
        <w:rPr>
          <w:rFonts w:ascii="Calibri" w:hAnsi="Calibri"/>
          <w:noProof/>
        </w:rPr>
      </w:pPr>
      <w:r>
        <w:rPr>
          <w:rFonts w:ascii="Calibri" w:hAnsi="Calibri"/>
          <w:noProof/>
        </w:rPr>
        <w:tab/>
        <w:t>In an era of continuous improvement with overlapping methodologies it is important to understand where there is agreement and where there are differences. A seamless, mistake proof approach is what the customer desires for sustained bottom line improvements. This informative session will provide an understanding of key differences between TOC and lean six sigma and the negative effects that can exist when misalignments are not recognized.</w:t>
      </w:r>
    </w:p>
    <w:bookmarkEnd w:id="30"/>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1" w:name="_ENREF_32"/>
      <w:r>
        <w:rPr>
          <w:rFonts w:ascii="Calibri" w:hAnsi="Calibri"/>
          <w:noProof/>
        </w:rPr>
        <w:t xml:space="preserve">Bergland, S. and Z. Bar-El (2008). </w:t>
      </w:r>
      <w:r>
        <w:rPr>
          <w:rFonts w:ascii="Calibri" w:hAnsi="Calibri"/>
          <w:noProof/>
          <w:u w:val="single"/>
        </w:rPr>
        <w:t>Breaking the market constraint - The speed to invent</w:t>
      </w:r>
      <w:r>
        <w:rPr>
          <w:rFonts w:ascii="Calibri" w:hAnsi="Calibri"/>
          <w:noProof/>
        </w:rPr>
        <w:t>. TOCICO International Conference: 6th Annual Worldwide Gathering of TOC Professionals, Las Vegas, NE,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describes  breaking a market constraint using the thinking processes and TRIZ.  The customer doesn’t want a product or service but a solution to their problem.  The solution must provide a win-win for the customer and the supplier.  Your company must construct an unrefusable offer (URO).  Five steps in constructing a URO using the thinking process are: 1. Determine the core conflict responsible for some/many of the market’s significant problems. 2.  Determine what changes your organization must make internally to solve the market’s core problem; 3. Construct a solution, an offer, that your organization can provide to resolve that core conflict; 4.  Develop an implementation plan that addresses the obstacles blocking the implementation of the solution; 5. Learn how to sell the URO to the market, as well as to your own organization. TRIZ is described including Anticipatory Failure Determination, Directed Evolution, Inventive Problem Solving, and Control of Intellectual Property.  The use of S-curve analysis and TRIZ is discussed with examples illustrating innovative solutions.  The TP can then be used to understand the undesirable effects of the customer that your organization can impact to create a competitive advantage.</w:t>
      </w:r>
    </w:p>
    <w:bookmarkEnd w:id="31"/>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2" w:name="_ENREF_33"/>
      <w:r>
        <w:rPr>
          <w:rFonts w:ascii="Calibri" w:hAnsi="Calibri"/>
          <w:noProof/>
        </w:rPr>
        <w:t xml:space="preserve">Berniker, E. (2009). </w:t>
      </w:r>
      <w:r>
        <w:rPr>
          <w:rFonts w:ascii="Calibri" w:hAnsi="Calibri"/>
          <w:noProof/>
          <w:u w:val="single"/>
        </w:rPr>
        <w:t>Sociotechnical systems</w:t>
      </w:r>
      <w:r>
        <w:rPr>
          <w:rFonts w:ascii="Calibri" w:hAnsi="Calibri"/>
          <w:noProof/>
        </w:rPr>
        <w:t>. 1st Annual North American Regional TOCICO Conference, Tacoma, WA, Goldratt Marketing Group.</w:t>
      </w:r>
    </w:p>
    <w:p w:rsidR="009C1C01" w:rsidRDefault="009C1C01" w:rsidP="009C1C01">
      <w:pPr>
        <w:spacing w:line="240" w:lineRule="auto"/>
        <w:ind w:left="720" w:hanging="720"/>
        <w:rPr>
          <w:rFonts w:ascii="Calibri" w:hAnsi="Calibri"/>
          <w:noProof/>
        </w:rPr>
      </w:pPr>
      <w:r>
        <w:rPr>
          <w:rFonts w:ascii="Calibri" w:hAnsi="Calibri"/>
          <w:noProof/>
        </w:rPr>
        <w:tab/>
        <w:t>Systems theory is a collection of models and approaches that distill a wide variety of observed phenomena into what is hoped is a coherent, integrated framework. Necessity requires that all modeling collapse some dimensions in order to focus attention to particular concerns. Thus, all of our systems approaches are necessarily incomplete.</w:t>
      </w:r>
    </w:p>
    <w:bookmarkEnd w:id="32"/>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3" w:name="_ENREF_34"/>
      <w:r>
        <w:rPr>
          <w:rFonts w:ascii="Calibri" w:hAnsi="Calibri"/>
          <w:noProof/>
        </w:rPr>
        <w:t xml:space="preserve">Birrell, M. (2012). </w:t>
      </w:r>
      <w:r>
        <w:rPr>
          <w:rFonts w:ascii="Calibri" w:hAnsi="Calibri"/>
          <w:noProof/>
          <w:u w:val="single"/>
        </w:rPr>
        <w:t>Flow planning and control for non-dependent resources systems</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Principles of flow are universal; applications are different depending on the circumstances. When the work is done in parallel in many non-dependent resources, bad multitasking can waste a lot of capacity, and local optima behaviors may arise when work in process (WIP) is not so visible. A simple and robust application of the principles of flow is proposed for these situations, such as quality control, maintenance and even in part of the sales process.</w:t>
      </w:r>
    </w:p>
    <w:bookmarkEnd w:id="33"/>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4" w:name="_ENREF_35"/>
      <w:r>
        <w:rPr>
          <w:rFonts w:ascii="Calibri" w:hAnsi="Calibri"/>
          <w:noProof/>
        </w:rPr>
        <w:t xml:space="preserve">Birrell, M. (2012). </w:t>
      </w:r>
      <w:r>
        <w:rPr>
          <w:rFonts w:ascii="Calibri" w:hAnsi="Calibri"/>
          <w:noProof/>
          <w:u w:val="single"/>
        </w:rPr>
        <w:t>Hyde Park session - Flow planning and control for non-dependent resources systems</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This Hyde Park session is a follow-up of the Birrell, Matias earlier presentation on the same topic.   A case is presented.  Process flows where the task is performed by one resource only. The raw materials enter the process, are processed by one work station then exit as finished products. Each technician is given three tasks and materials is choked at release.  A 20% protective capacity buffer is needed in this environment.  Monthly group incentive bonuses are used so employees help each other. The protective capacity is need for growth of sales. This is a pay-per-click implementation.  How do we incentive workers to the road runner action then idle?  We must have reliable capacity to do pay-per-click.</w:t>
      </w:r>
    </w:p>
    <w:bookmarkEnd w:id="34"/>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5" w:name="_ENREF_36"/>
      <w:r>
        <w:rPr>
          <w:rFonts w:ascii="Calibri" w:hAnsi="Calibri"/>
          <w:noProof/>
        </w:rPr>
        <w:t xml:space="preserve">Bolton, R. (2012). </w:t>
      </w:r>
      <w:r>
        <w:rPr>
          <w:rFonts w:ascii="Calibri" w:hAnsi="Calibri"/>
          <w:noProof/>
          <w:u w:val="single"/>
        </w:rPr>
        <w:t>Mine to market   - A holistic approach to improving the flow in a complex mineral sand operation</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Theory of constraints (TOC) is a management philosophy developed and articulated by Dr. Eli Goldratt and many others within the TOCICO community. It has evolved from solving management system problems at an operational level. Now it consists a set of proven logistical solutions. The core idea with TOC is that every real system such as a profit-making enterprise must have at least one constraint. It assumes that the goal for a profit-making organization is to make money now and in the future.  This helps organizations determine where to focus their management attention to improve operations and hence business flow. The mining and resource processing industries are complex and a variable environments. Operational improvements can take a number of different forms. There are multiple resource types &amp; numbers that perform specific operational process tasks.  Understanding and mapping these resources relationships can be a difficult task. It is like swimming is a pool of ping pong balls.  Which one can do you grab first?</w:t>
      </w:r>
    </w:p>
    <w:bookmarkEnd w:id="35"/>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6" w:name="_ENREF_37"/>
      <w:r>
        <w:rPr>
          <w:rFonts w:ascii="Calibri" w:hAnsi="Calibri"/>
          <w:noProof/>
        </w:rPr>
        <w:t xml:space="preserve">Borghuis, T. (2009). </w:t>
      </w:r>
      <w:r>
        <w:rPr>
          <w:rFonts w:ascii="Calibri" w:hAnsi="Calibri"/>
          <w:noProof/>
          <w:u w:val="single"/>
        </w:rPr>
        <w:t>Solving constraints to achieve ongoing improvement in hospitals</w:t>
      </w:r>
      <w:r>
        <w:rPr>
          <w:rFonts w:ascii="Calibri" w:hAnsi="Calibri"/>
          <w:noProof/>
        </w:rPr>
        <w:t>. First European TOCICO Regional Conference, Amsterdam, The Netherlands, Goldratt Marketing Group.</w:t>
      </w:r>
    </w:p>
    <w:p w:rsidR="009C1C01" w:rsidRDefault="009C1C01" w:rsidP="009C1C01">
      <w:pPr>
        <w:spacing w:after="0" w:line="240" w:lineRule="auto"/>
        <w:ind w:left="720" w:hanging="720"/>
        <w:rPr>
          <w:rFonts w:ascii="Calibri" w:hAnsi="Calibri"/>
          <w:noProof/>
        </w:rPr>
      </w:pPr>
      <w:r>
        <w:rPr>
          <w:rFonts w:ascii="Calibri" w:hAnsi="Calibri"/>
          <w:noProof/>
        </w:rPr>
        <w:tab/>
      </w:r>
      <w:bookmarkEnd w:id="36"/>
    </w:p>
    <w:p w:rsidR="009C1C01" w:rsidRDefault="009C1C01" w:rsidP="009C1C01">
      <w:pPr>
        <w:spacing w:line="240" w:lineRule="auto"/>
        <w:rPr>
          <w:rFonts w:ascii="Calibri" w:hAnsi="Calibri"/>
          <w:noProof/>
        </w:rPr>
      </w:pPr>
      <w:bookmarkStart w:id="37" w:name="_ENREF_38"/>
      <w:r>
        <w:rPr>
          <w:rFonts w:ascii="Calibri" w:hAnsi="Calibri"/>
          <w:noProof/>
        </w:rPr>
        <w:t xml:space="preserve">Bradley, J. and K. Francis (2005). </w:t>
      </w:r>
      <w:r>
        <w:rPr>
          <w:rFonts w:ascii="Calibri" w:hAnsi="Calibri"/>
          <w:noProof/>
          <w:u w:val="single"/>
        </w:rPr>
        <w:t>Financial measurements and cost buffers in projects</w:t>
      </w:r>
      <w:r>
        <w:rPr>
          <w:rFonts w:ascii="Calibri" w:hAnsi="Calibri"/>
          <w:noProof/>
        </w:rPr>
        <w:t>. TOCICO International Conference: 3rd Annual Worldwide Gathering of TOC Professionals, Barcelona, Spain, Goldratt Marketing Group.</w:t>
      </w:r>
    </w:p>
    <w:p w:rsidR="009C1C01" w:rsidRDefault="009C1C01" w:rsidP="009C1C01">
      <w:pPr>
        <w:spacing w:line="240" w:lineRule="auto"/>
        <w:ind w:left="720" w:hanging="720"/>
        <w:rPr>
          <w:rFonts w:ascii="Calibri" w:hAnsi="Calibri"/>
          <w:noProof/>
        </w:rPr>
      </w:pPr>
      <w:r>
        <w:rPr>
          <w:rFonts w:ascii="Calibri" w:hAnsi="Calibri"/>
          <w:noProof/>
        </w:rPr>
        <w:tab/>
        <w:t>The purpose of this presentation is to propose the development and use of cost buffers in critical chain (CC) environments.  The presentation’s organization is an overview of earned value management systems (EVMS), measurement types, EVMS problems, EVMS in a critical chain environment and cost buffers.  Earned value assumes that good global optima are achieved by focusing on local optima.  It summarizes over time how we plan to spend money (PMB=performance measurement baseline).  There are 32 items as part of EVMS.  Cost Performance Index (CPI) and Schedule Performance Index (SPI) are discussed.  Measurement types include performance, operational and conformance.  EVMS is a conformance measurement.  EVMS problems are described.  There are ways of reporting EV under critical chain but you don’t use it to make decisions.  Would it not be better to develop a measurement useful in critical chain?  Cost buffers.  Three methods of calculating cost buffers are presented. The advantages and disadvantages are discussed.  These are being investigated to replace the two indices and be in line with critical chain use in DOD.</w:t>
      </w:r>
    </w:p>
    <w:bookmarkEnd w:id="37"/>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8" w:name="_ENREF_39"/>
      <w:r>
        <w:rPr>
          <w:rFonts w:ascii="Calibri" w:hAnsi="Calibri"/>
          <w:noProof/>
        </w:rPr>
        <w:t xml:space="preserve">Brand, D. and T. Sullivan (2005). </w:t>
      </w:r>
      <w:r>
        <w:rPr>
          <w:rFonts w:ascii="Calibri" w:hAnsi="Calibri"/>
          <w:noProof/>
          <w:u w:val="single"/>
        </w:rPr>
        <w:t>Turning chaos into cash</w:t>
      </w:r>
      <w:r>
        <w:rPr>
          <w:rFonts w:ascii="Calibri" w:hAnsi="Calibri"/>
          <w:noProof/>
        </w:rPr>
        <w:t>. TOCICO International Conference: 3rd Annual Worldwide Gathering of TOC Professionals, Barcelona, Spain, Goldratt Marketing Group.</w:t>
      </w:r>
    </w:p>
    <w:p w:rsidR="009C1C01" w:rsidRDefault="009C1C01" w:rsidP="009C1C01">
      <w:pPr>
        <w:spacing w:line="240" w:lineRule="auto"/>
        <w:ind w:left="720" w:hanging="720"/>
        <w:rPr>
          <w:rFonts w:ascii="Calibri" w:hAnsi="Calibri"/>
          <w:noProof/>
        </w:rPr>
      </w:pPr>
      <w:r>
        <w:rPr>
          <w:rFonts w:ascii="Calibri" w:hAnsi="Calibri"/>
          <w:noProof/>
        </w:rPr>
        <w:tab/>
        <w:t>The objectives of this presentation are to contrast the complexity of maximizing efficiency and minimizing operating expenses everywhere with the simplicity of the five focusing step process of ongoing improvement and to emphasize the importance of how to cause the change in the success of Co-Line.  In many previous implementations we went from TOC back to a focus on reducing operating expense.  Co-Line manufactures steel components for the automotive industry as well as the agricultural, recreational, and commercial industries.  Co-Line had been in business for 26 years with employment growing from 1 to 88 employees and sales growth from 0 to 18.5 million and profitable.  The company background is described as a traditional management philosophy based on minimizing costs, large batches, forecasting, purchasing discounts, etc.</w:t>
      </w:r>
    </w:p>
    <w:bookmarkEnd w:id="38"/>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9" w:name="_ENREF_40"/>
      <w:r>
        <w:rPr>
          <w:rFonts w:ascii="Calibri" w:hAnsi="Calibri"/>
          <w:noProof/>
        </w:rPr>
        <w:t xml:space="preserve">Brasil, A. (2012). </w:t>
      </w:r>
      <w:r>
        <w:rPr>
          <w:rFonts w:ascii="Calibri" w:hAnsi="Calibri"/>
          <w:noProof/>
          <w:u w:val="single"/>
        </w:rPr>
        <w:t>Turning project portfolio management in aeronautical engineering into a sustainable competitive advantage in commercial aviation with critical chain</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We discuss the use of critical chain project management ( CCPM) to administer a portfolio of projects in an environment of aerospace engineering. Our implementation goal is: Transforming the system of portfolio management and commercial aviation projects in the company’s competitive advantage, with the following results: 1. Reduce the average cycle of implementation of projects; 2. Increase the amount of projects delivered in a given period, for the same quantity and quality of resources; 3. Contribute to the achievement of 100% delivery of customer projects within agreed in hiring (kept the same conditions of the time of recruitment); and 4. Improve the quality of life of those involved.</w:t>
      </w:r>
    </w:p>
    <w:bookmarkEnd w:id="39"/>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40" w:name="_ENREF_41"/>
      <w:r>
        <w:rPr>
          <w:rFonts w:ascii="Calibri" w:hAnsi="Calibri"/>
          <w:noProof/>
        </w:rPr>
        <w:t xml:space="preserve">Brasil, A., et al. (2012). </w:t>
      </w:r>
      <w:r>
        <w:rPr>
          <w:rFonts w:ascii="Calibri" w:hAnsi="Calibri"/>
          <w:noProof/>
          <w:u w:val="single"/>
        </w:rPr>
        <w:t>Competitive advantage through critical chain</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This presentation discusses the implementation goal:  transforming the system of portfolio management and commercial aviation projects in the company's competitive advantage, with the following results: 1. Reduce the average cycle of implementation of projects; 2. Increase the amount of projects delivered in a given period, for the same quantity and quality of resources;  3. Contribute to the achievement of 100% delivery of customer projects within agreed in hiring (kept the same conditions of the time of recruitment); 4. Improve the quality of life of those involved. The design of the system was made in 2009. In 2010 and 2011 we had consistent results with the objective established. Today, we are in studies to start a new cycle of improvement for another level of results.</w:t>
      </w:r>
    </w:p>
    <w:bookmarkEnd w:id="40"/>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41" w:name="_ENREF_42"/>
      <w:r>
        <w:rPr>
          <w:rFonts w:ascii="Calibri" w:hAnsi="Calibri"/>
          <w:noProof/>
        </w:rPr>
        <w:t xml:space="preserve">Browning, W. (2009). </w:t>
      </w:r>
      <w:r>
        <w:rPr>
          <w:rFonts w:ascii="Calibri" w:hAnsi="Calibri"/>
          <w:noProof/>
          <w:u w:val="single"/>
        </w:rPr>
        <w:t>Tube Forgings of America case study</w:t>
      </w:r>
      <w:r>
        <w:rPr>
          <w:rFonts w:ascii="Calibri" w:hAnsi="Calibri"/>
          <w:noProof/>
        </w:rPr>
        <w:t>. 1st Annual North American Regional TOCICO Conference, Tacoma, WA, Goldratt Marketing Group.</w:t>
      </w:r>
    </w:p>
    <w:p w:rsidR="009C1C01" w:rsidRDefault="009C1C01" w:rsidP="009C1C01">
      <w:pPr>
        <w:spacing w:line="240" w:lineRule="auto"/>
        <w:ind w:left="720" w:hanging="720"/>
        <w:rPr>
          <w:rFonts w:ascii="Calibri" w:hAnsi="Calibri"/>
          <w:noProof/>
        </w:rPr>
      </w:pPr>
      <w:r>
        <w:rPr>
          <w:rFonts w:ascii="Calibri" w:hAnsi="Calibri"/>
          <w:noProof/>
        </w:rPr>
        <w:tab/>
        <w:t>Tube Forgings of America, Inc. (TFA) has been manufacturing steel pipe fittings since 1955 for the oil refining, chemical and petrochemical processing, gas transmission, power generation, shipbuilding and commercial construction industries. Hear about TFA’s 11 year journey and growth using constraints management methodology and tools through huge swings in market volatility.</w:t>
      </w:r>
    </w:p>
    <w:bookmarkEnd w:id="41"/>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42" w:name="_ENREF_43"/>
      <w:r>
        <w:rPr>
          <w:rFonts w:ascii="Calibri" w:hAnsi="Calibri"/>
          <w:noProof/>
        </w:rPr>
        <w:t xml:space="preserve">Brunner, M. D. (2009). </w:t>
      </w:r>
      <w:r>
        <w:rPr>
          <w:rFonts w:ascii="Calibri" w:hAnsi="Calibri"/>
          <w:noProof/>
          <w:u w:val="single"/>
        </w:rPr>
        <w:t>Implementation of Lean+ and Theory of Constraints- Boeing fleet support engineering-airframe</w:t>
      </w:r>
      <w:r>
        <w:rPr>
          <w:rFonts w:ascii="Calibri" w:hAnsi="Calibri"/>
          <w:noProof/>
        </w:rPr>
        <w:t>. 1st Annual North American Regional TOCICO Conference, Tacoma, WA,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describes the implementation of critical chain (CC) in Boeing.  The presenter describes his first use of CC which was quite successful.  He then describes its use on another project.  Fleet support engineering includes service bulletins and maintenance manuals, airplane on ground (AOG) support, daily repair design and approval, and aging aircraft support. Rapid response is critical.  The situation in 2007 was described as a crisis mode with behind on everything, customer dissatisfaction, morale had deteriorated, pending initiative on horizon, etc.  The reservations to the strategy and changes made are discussed.  The results of implementing CC in this arena are provided.  Principles and practices for working together are provided.</w:t>
      </w:r>
    </w:p>
    <w:bookmarkEnd w:id="42"/>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43" w:name="_ENREF_44"/>
      <w:r>
        <w:rPr>
          <w:rFonts w:ascii="Calibri" w:hAnsi="Calibri"/>
          <w:noProof/>
        </w:rPr>
        <w:t xml:space="preserve">Budd, C. (2006). </w:t>
      </w:r>
      <w:r>
        <w:rPr>
          <w:rFonts w:ascii="Calibri" w:hAnsi="Calibri"/>
          <w:noProof/>
          <w:u w:val="single"/>
        </w:rPr>
        <w:t>Finance and measures certification review workshop</w:t>
      </w:r>
      <w:r>
        <w:rPr>
          <w:rFonts w:ascii="Calibri" w:hAnsi="Calibri"/>
          <w:noProof/>
        </w:rPr>
        <w:t>. TOCICO International Conference: 4th Annual Worldwide Gathering of TOC Professionals, Miami, Fl,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workshop covers in great detail the content of the theory of constraints finance and measures certification examination administered by TOCICO.  The objectives of this workshop are to help prepare for the F&amp;M TOCICO examination; to stress the necessity of functional areas having the same ultimate goal and consistent functional goals; to look further at throughput accounting, and to convince you that you cannot fight or ignore accountants not fully trained in TOC; you need the accountants on board and traditional internal accounting (unit costs, efficiencies, performance to budget) can sink a TOC implementation.  The exam content is specified and illustrated through extensive examples.</w:t>
      </w:r>
    </w:p>
    <w:bookmarkEnd w:id="43"/>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44" w:name="_ENREF_45"/>
      <w:r>
        <w:rPr>
          <w:rFonts w:ascii="Calibri" w:hAnsi="Calibri"/>
          <w:noProof/>
        </w:rPr>
        <w:t xml:space="preserve">Burkhard, R. (2009). </w:t>
      </w:r>
      <w:r>
        <w:rPr>
          <w:rFonts w:ascii="Calibri" w:hAnsi="Calibri"/>
          <w:noProof/>
          <w:u w:val="single"/>
        </w:rPr>
        <w:t>New technology and new product value assessment</w:t>
      </w:r>
      <w:r>
        <w:rPr>
          <w:rFonts w:ascii="Calibri" w:hAnsi="Calibri"/>
          <w:noProof/>
        </w:rPr>
        <w:t>. First European TOCICO Regional Conference, Amsterdam, The Netherlands,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discusses what results in successful innovation projects: how to pursue the right project; identifying the projects that bring the right value; and projects must be delivered within scope and specs, within budget, and on time.  The characteristics of what projects we want to pursue, the definition of product value, the six questions of technology, etc. are described.  Once terms are defined then the technology questions are detailed as: What is the power of the new technology?  The other five questions relate to the consumer.  What current limitation does the new technology eliminate or dramatically reduce?  How do we bypass the limitation today?  How should we change behaviors once we have the new product/technology?  What additional features should we introduce?  How to cause the change (make it happen)?  Examples of products and services are used to illustrate each question.</w:t>
      </w:r>
    </w:p>
    <w:bookmarkEnd w:id="44"/>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45" w:name="_ENREF_46"/>
      <w:r>
        <w:rPr>
          <w:rFonts w:ascii="Calibri" w:hAnsi="Calibri"/>
          <w:noProof/>
        </w:rPr>
        <w:t xml:space="preserve">Buters, F. J. (2009). </w:t>
      </w:r>
      <w:r>
        <w:rPr>
          <w:rFonts w:ascii="Calibri" w:hAnsi="Calibri"/>
          <w:noProof/>
          <w:u w:val="single"/>
        </w:rPr>
        <w:t>Strategy &amp; Tactics for managing multi-projects</w:t>
      </w:r>
      <w:r>
        <w:rPr>
          <w:rFonts w:ascii="Calibri" w:hAnsi="Calibri"/>
          <w:noProof/>
        </w:rPr>
        <w:t>. First European TOCICO Regional Conference, Amsterdam, The Netherlands,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provides a brief history of critical chain (CC), a discussion of the structure and definitions of the strategy and tactics (S&amp;T) tree and what I can do when I go back to my company to start on theory of constraints project management.  The S&amp;T helps you implement critical chain holistically with decisive competitive edges of reliability and doing projects faster.  The build, capitalize and sustain stages are discussed.  The first actions must result in significant results to get and maintain management attention.  We do an explicit learning program on CC so that it is integrated into the organization culture.  This is the introduction to three different case studies.</w:t>
      </w:r>
    </w:p>
    <w:bookmarkEnd w:id="45"/>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46" w:name="_ENREF_47"/>
      <w:r>
        <w:rPr>
          <w:rFonts w:ascii="Calibri" w:hAnsi="Calibri"/>
          <w:noProof/>
        </w:rPr>
        <w:t xml:space="preserve">Camp, H. F. (2006). </w:t>
      </w:r>
      <w:r>
        <w:rPr>
          <w:rFonts w:ascii="Calibri" w:hAnsi="Calibri"/>
          <w:noProof/>
          <w:u w:val="single"/>
        </w:rPr>
        <w:t>Making TOC distribution work: The story of a small company and a mega brand</w:t>
      </w:r>
      <w:r>
        <w:rPr>
          <w:rFonts w:ascii="Calibri" w:hAnsi="Calibri"/>
          <w:noProof/>
        </w:rPr>
        <w:t>. TOCICO International Conference: 4th Annual Worldwide Gathering of TOC Professionals, Miami, Fl,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describes the implementation, the problems and the results of two companies, a small company and a large company.   The overview of each company is provided including sales, volume, margin, operating expense and profit by channel.  Mega brand is seasonal with two seasons with no replenishment as inventory is purchased 4 months in advance.  Its pilot consisted of 9 stores (inventory turns 2.2 and unavailability 40), IT difficulties and delay, training, sales, obstacles, etc.  The next steps for implementing the replenishment model across the company are outlined.  Shippers Supply Co. (a smaller company) is then presented with the completed and remaining steps to implementing the replenishment model.</w:t>
      </w:r>
    </w:p>
    <w:bookmarkEnd w:id="46"/>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47" w:name="_ENREF_48"/>
      <w:r>
        <w:rPr>
          <w:rFonts w:ascii="Calibri" w:hAnsi="Calibri"/>
          <w:noProof/>
        </w:rPr>
        <w:t xml:space="preserve">Camp, H. F. (2009). </w:t>
      </w:r>
      <w:r>
        <w:rPr>
          <w:rFonts w:ascii="Calibri" w:hAnsi="Calibri"/>
          <w:noProof/>
          <w:u w:val="single"/>
        </w:rPr>
        <w:t>How powerful is TOC replenishment</w:t>
      </w:r>
      <w:r>
        <w:rPr>
          <w:rFonts w:ascii="Calibri" w:hAnsi="Calibri"/>
          <w:noProof/>
        </w:rPr>
        <w:t>. 1st Annual North American Regional TOCICO Conference, Tacoma, WA, Goldratt Marketing Group.</w:t>
      </w:r>
    </w:p>
    <w:p w:rsidR="009C1C01" w:rsidRDefault="009C1C01" w:rsidP="009C1C01">
      <w:pPr>
        <w:spacing w:line="240" w:lineRule="auto"/>
        <w:ind w:left="720" w:hanging="720"/>
        <w:rPr>
          <w:rFonts w:ascii="Calibri" w:hAnsi="Calibri"/>
          <w:noProof/>
        </w:rPr>
      </w:pPr>
      <w:r>
        <w:rPr>
          <w:rFonts w:ascii="Calibri" w:hAnsi="Calibri"/>
          <w:noProof/>
        </w:rPr>
        <w:tab/>
        <w:t>Many TOC consultants are faced with the difficulty of maintaining sufficient work over time. It is hard to make an offer to prospects that is readily understood and accepted. Likewise, business owners and stakeholders are too frequently overburdened with a number of projects and initiatives that are beyond their abilities to implement. Even when implemented many initiatives fail to produce significant results. The TOC replenishment solution is broadly applicable.</w:t>
      </w:r>
    </w:p>
    <w:bookmarkEnd w:id="47"/>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48" w:name="_ENREF_49"/>
      <w:r>
        <w:rPr>
          <w:rFonts w:ascii="Calibri" w:hAnsi="Calibri"/>
          <w:noProof/>
        </w:rPr>
        <w:t xml:space="preserve">Camp, H. F. (2012). </w:t>
      </w:r>
      <w:r>
        <w:rPr>
          <w:rFonts w:ascii="Calibri" w:hAnsi="Calibri"/>
          <w:noProof/>
          <w:u w:val="single"/>
        </w:rPr>
        <w:t>Investing with TOC</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This presentation charts possible courses to capitalize on record sums of public and private funds seeking better than normal returns with lower than normal risk.  The people responsible for investing these funds are diligently seeking good stories.  The plot of this story reveals needed skill sets beyond the TOC body of knowledge and we share how to tell it. The presentation objective is to be a catalyst to spread TOC, through a process:  Buy conventional companies.  Make the companies much more profitable using TOC.  Sell them for a big profit, thereby converting investors and employees who want to repeat the process. Several points are covered in the presentation including: a way to pull TOC rather than pushing; sample structures of investment; sources for attracting and raising both equity and debt; finding a proper acquisition target; TOC implementation prerequisites; skill sets; transition of purpose – introduction of the strategy and tactics (S&amp;T) tree (budget, expectations); rationale for quick sale; raising interest from and generating competition between potential buyers; exiting the investment; and reinvesting on a bigger scale.  Benefits include: a better understanding of deal making; exposure to a way to make money using TOC; and creation of opportunities for TOC experts by generating more and more TOC companies.</w:t>
      </w:r>
    </w:p>
    <w:bookmarkEnd w:id="48"/>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49" w:name="_ENREF_50"/>
      <w:r>
        <w:rPr>
          <w:rFonts w:ascii="Calibri" w:hAnsi="Calibri"/>
          <w:noProof/>
        </w:rPr>
        <w:t xml:space="preserve">Cerveny, J. F. (2005). </w:t>
      </w:r>
      <w:r>
        <w:rPr>
          <w:rFonts w:ascii="Calibri" w:hAnsi="Calibri"/>
          <w:noProof/>
          <w:u w:val="single"/>
        </w:rPr>
        <w:t>TOCICO project management exam review workshop</w:t>
      </w:r>
      <w:r>
        <w:rPr>
          <w:rFonts w:ascii="Calibri" w:hAnsi="Calibri"/>
          <w:noProof/>
        </w:rPr>
        <w:t>. TOCICO International Conference: 3rd Annual Worldwide Gathering of TOC Professionals, Barcelona, Spain,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provides an overview of the content of the critical chain project management examination.</w:t>
      </w:r>
    </w:p>
    <w:bookmarkEnd w:id="49"/>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50" w:name="_ENREF_51"/>
      <w:r>
        <w:rPr>
          <w:rFonts w:ascii="Calibri" w:hAnsi="Calibri"/>
          <w:noProof/>
        </w:rPr>
        <w:t xml:space="preserve">Cerveny, J. F. (2009). </w:t>
      </w:r>
      <w:r>
        <w:rPr>
          <w:rFonts w:ascii="Calibri" w:hAnsi="Calibri"/>
          <w:noProof/>
          <w:u w:val="single"/>
        </w:rPr>
        <w:t>Managing back office healthcare operations</w:t>
      </w:r>
      <w:r>
        <w:rPr>
          <w:rFonts w:ascii="Calibri" w:hAnsi="Calibri"/>
          <w:noProof/>
        </w:rPr>
        <w:t>. 1st Annual North American Regional TOCICO Conference, Tacoma, WA, Goldratt Marketing Group.</w:t>
      </w:r>
    </w:p>
    <w:p w:rsidR="009C1C01" w:rsidRDefault="009C1C01" w:rsidP="009C1C01">
      <w:pPr>
        <w:spacing w:line="240" w:lineRule="auto"/>
        <w:ind w:left="720" w:hanging="720"/>
        <w:rPr>
          <w:rFonts w:ascii="Calibri" w:hAnsi="Calibri"/>
          <w:noProof/>
        </w:rPr>
      </w:pPr>
      <w:r>
        <w:rPr>
          <w:rFonts w:ascii="Calibri" w:hAnsi="Calibri"/>
          <w:noProof/>
        </w:rPr>
        <w:tab/>
        <w:t>The back office (billing) phase of hospitals is a source of challenge – and a source of low hanging fruit. The volume of backlog to process charts accurately to ensure maximum reimbursement is vital to attaining throughput: the more errors, delays, etc. that occur exposes hospitals to possible fraud and contributes to uncollectable revenues. This session demonstrates how the five focusing steps (5FS) were applied to align the efforts of the back office for a Florida hospital.</w:t>
      </w:r>
    </w:p>
    <w:bookmarkEnd w:id="50"/>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51" w:name="_ENREF_52"/>
      <w:r>
        <w:rPr>
          <w:rFonts w:ascii="Calibri" w:hAnsi="Calibri"/>
          <w:noProof/>
        </w:rPr>
        <w:t xml:space="preserve">Choi, W. (2009). </w:t>
      </w:r>
      <w:r>
        <w:rPr>
          <w:rFonts w:ascii="Calibri" w:hAnsi="Calibri"/>
          <w:noProof/>
          <w:u w:val="single"/>
        </w:rPr>
        <w:t>Using TOC thinking tools to write a logical argumentative composition</w:t>
      </w:r>
      <w:r>
        <w:rPr>
          <w:rFonts w:ascii="Calibri" w:hAnsi="Calibri"/>
          <w:noProof/>
        </w:rPr>
        <w:t>. TOCICO International Conference: 7th Annual Worldwide Gathering of TOC Professionals, Tokyo, JP, Goldratt Marketing Group.</w:t>
      </w:r>
    </w:p>
    <w:p w:rsidR="009C1C01" w:rsidRDefault="009C1C01" w:rsidP="009C1C01">
      <w:pPr>
        <w:spacing w:line="240" w:lineRule="auto"/>
        <w:ind w:left="720" w:hanging="720"/>
        <w:rPr>
          <w:rFonts w:ascii="Calibri" w:hAnsi="Calibri"/>
          <w:noProof/>
        </w:rPr>
      </w:pPr>
      <w:r>
        <w:rPr>
          <w:rFonts w:ascii="Calibri" w:hAnsi="Calibri"/>
          <w:noProof/>
        </w:rPr>
        <w:tab/>
        <w:t>While there are numerous applications of TOC thinking processes (TP) in the business sector and other non-business sectors such as education field, it is very hard to locate the application of TP in writing a rigorous composition. It is not the technical skill of expression but the thinking capacity that is the most important ingredient for writing a good logical argumentative composition. In order to write a good argumentative composition, the framework of the logical development based on the critical thinking should be designed first. This presentation describes such an approach.</w:t>
      </w:r>
    </w:p>
    <w:bookmarkEnd w:id="51"/>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52" w:name="_ENREF_53"/>
      <w:r>
        <w:rPr>
          <w:rFonts w:ascii="Calibri" w:hAnsi="Calibri"/>
          <w:noProof/>
        </w:rPr>
        <w:t xml:space="preserve">Choon Ean, K. (2006). </w:t>
      </w:r>
      <w:r>
        <w:rPr>
          <w:rFonts w:ascii="Calibri" w:hAnsi="Calibri"/>
          <w:noProof/>
          <w:u w:val="single"/>
        </w:rPr>
        <w:t>100 kids, 100 clouds, 100 days</w:t>
      </w:r>
      <w:r>
        <w:rPr>
          <w:rFonts w:ascii="Calibri" w:hAnsi="Calibri"/>
          <w:noProof/>
        </w:rPr>
        <w:t>. TOCICO International Conference: 4th Annual Worldwide Gathering of TOC Professionals, Miami, Fl,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describes a project of TOC for Education in Malaysia describing what to change, what to change to and how to cause the change, the project 100 clouds and the analysis, findings, and implications of the project.  This history of TOCfE in Malaysia is provided.  The project 100 clouds is described. The goal of the project was to give students the problem solving skills they needed.   100 students ages 13-14 from three schools were taught the evaporating cloud tool and constructed one cloud a day for 100 days.  A post-test was given to the students that completed the assignment to see if they internalized the use of the evaporating cloud in their problem-solving skills.  Some students did not complete the assignment, others did not take the post test, some that completed the 100 clouds did not internalize the issue of the tool, etc.  The results are presented for each grouping.  The primary conclusion was that most children that completed the assignment learned to use the cloud in their lives.</w:t>
      </w:r>
    </w:p>
    <w:bookmarkEnd w:id="52"/>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53" w:name="_ENREF_54"/>
      <w:r>
        <w:rPr>
          <w:rFonts w:ascii="Calibri" w:hAnsi="Calibri"/>
          <w:noProof/>
        </w:rPr>
        <w:t xml:space="preserve">Chowdhury, P. and S. Ghoshal (2007). </w:t>
      </w:r>
      <w:r>
        <w:rPr>
          <w:rFonts w:ascii="Calibri" w:hAnsi="Calibri"/>
          <w:noProof/>
          <w:u w:val="single"/>
        </w:rPr>
        <w:t>Decision making in TOC implementations using decision analysis</w:t>
      </w:r>
      <w:r>
        <w:rPr>
          <w:rFonts w:ascii="Calibri" w:hAnsi="Calibri"/>
          <w:noProof/>
        </w:rPr>
        <w:t>. TOCICO International Conference: 5th Annual Worldwide Gathering of TOC Professionals, Las Vegas, NV,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describes large-scale decision making under uncertainty.  In TOC terms these are the Step 4 elevate type of decisions.  Different environments are described with different types of decisions as examples: medium sized property developer understands that every large land acquisition decisions face significant uncertainties (wrong decisions are costly); chemical company serving international markets (what country do we enter; do we acquire or build); large steel company (what is the product mix for market buffer) and pharmaceutical company (capacity decisions for contract research).  These decisions are organizational (many parties, individual and organizational differences, different frames or views, etc.) and analytically complex (uncertainty, dynamics, my interrelated factors, many alternatives, many criteria, etc.).  Six types of elevation opportunities are identified each with a higher level of difficulty and uncertainty.  Elements of decision quality are discussed with respect to the decision-making process. Framing of the problem is also discussed.   Examples are provided throughout the presentation.</w:t>
      </w:r>
    </w:p>
    <w:bookmarkEnd w:id="53"/>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54" w:name="_ENREF_55"/>
      <w:r>
        <w:rPr>
          <w:rFonts w:ascii="Calibri" w:hAnsi="Calibri"/>
          <w:noProof/>
        </w:rPr>
        <w:t xml:space="preserve">Chung, N. (2009). </w:t>
      </w:r>
      <w:r>
        <w:rPr>
          <w:rFonts w:ascii="Calibri" w:hAnsi="Calibri"/>
          <w:noProof/>
          <w:u w:val="single"/>
        </w:rPr>
        <w:t>Lead time management in a machinery manufacturing company</w:t>
      </w:r>
      <w:r>
        <w:rPr>
          <w:rFonts w:ascii="Calibri" w:hAnsi="Calibri"/>
          <w:noProof/>
        </w:rPr>
        <w:t>. TOCICO International Conference: 7th Annual Worldwide Gathering of TOC Professionals, Tokyo, JP,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describes a case of an implementation of a lead time management system in a company manufacturing/assembling machining-center. The production lead time of each product is responsive to the demand of sales department. The drum buffer rope (DBR) production control system was implemented by reprogramming the existing ERP and APS systems. The transportation lead time is controlled by the location of inventory warehouses. The new approach is now anticipated are to please both the sales and production departments.</w:t>
      </w:r>
    </w:p>
    <w:bookmarkEnd w:id="54"/>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55" w:name="_ENREF_56"/>
      <w:r>
        <w:rPr>
          <w:rFonts w:ascii="Calibri" w:hAnsi="Calibri"/>
          <w:noProof/>
        </w:rPr>
        <w:t xml:space="preserve">Cohen, O. (2003). </w:t>
      </w:r>
      <w:r>
        <w:rPr>
          <w:rFonts w:ascii="Calibri" w:hAnsi="Calibri"/>
          <w:noProof/>
          <w:u w:val="single"/>
        </w:rPr>
        <w:t>Incorporating TOC into sales management: A real case study</w:t>
      </w:r>
      <w:r>
        <w:rPr>
          <w:rFonts w:ascii="Calibri" w:hAnsi="Calibri"/>
          <w:noProof/>
        </w:rPr>
        <w:t>. TOCICO International Conference: 1st Annual Worldwide Gathering of TOC Professionals, Cambridge, England, Goldratt Marketing Group.</w:t>
      </w:r>
    </w:p>
    <w:p w:rsidR="009C1C01" w:rsidRDefault="009C1C01" w:rsidP="009C1C01">
      <w:pPr>
        <w:spacing w:line="240" w:lineRule="auto"/>
        <w:ind w:left="720" w:hanging="720"/>
        <w:rPr>
          <w:rFonts w:ascii="Calibri" w:hAnsi="Calibri"/>
          <w:noProof/>
        </w:rPr>
      </w:pPr>
      <w:r>
        <w:rPr>
          <w:rFonts w:ascii="Calibri" w:hAnsi="Calibri"/>
          <w:noProof/>
        </w:rPr>
        <w:tab/>
        <w:t>The presentation describes the implementation of TOC in the sales function of an organization. The company sells/distributes services directly to the market through its direct sales force; there is no shortage in supplying the products; the sales force recruits the direct sales people; and there is no shortage of good direct sales people in the market.  The change sequence questions (what to change? To what to change to? and How to cause the change?) were applied in analyzing the company.  The answers to these questions are: What to change?: The way we plan the use of our resources and the supervision of the execution. To what to change?:  We plan, schedule and supervise the use of our resources systematically, using the five focusing steps. How to cause the change? We learn how to customize the ideas to our environment and we educate our people and support them with appropriate tools and help.</w:t>
      </w:r>
    </w:p>
    <w:bookmarkEnd w:id="55"/>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56" w:name="_ENREF_57"/>
      <w:r>
        <w:rPr>
          <w:rFonts w:ascii="Calibri" w:hAnsi="Calibri"/>
          <w:noProof/>
        </w:rPr>
        <w:t xml:space="preserve">Cohen, O. (2006). </w:t>
      </w:r>
      <w:r>
        <w:rPr>
          <w:rFonts w:ascii="Calibri" w:hAnsi="Calibri"/>
          <w:noProof/>
          <w:u w:val="single"/>
        </w:rPr>
        <w:t>Capturing knowledge with the U shape </w:t>
      </w:r>
      <w:r>
        <w:rPr>
          <w:rFonts w:ascii="Calibri" w:hAnsi="Calibri"/>
          <w:noProof/>
        </w:rPr>
        <w:t>TOCICO International Conference: 4th Annual Worldwide Gathering of TOC Professionals, Miami, Fl,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describes the use of the letter U to link the parts of a TOC analysis and solution together.  The left side of the U-shape represents the problem with the top being the poor performance measures, the middle representing the undesirable effects analysis and the bottom left being the core problem (using the evaporating cloud).  The middle of the bottom of the U-shape represents the pivot point from the current reality on the left side to the desired or future reality on the right side of the U-shape.  This left side is devoted to an understanding the problem (what to change) while the right side of the U-shape is devoted to the solution (what to change to).  Opposite the core problem on the left side of the U-shape is TOC direction of the solution; opposite the UDE analysis of the current situation (current reality tree) is the elements of the solution (future reality tree); and opposite the poor performance on the left side is the high or desired performance on the right top of the U-shape.</w:t>
      </w:r>
    </w:p>
    <w:bookmarkEnd w:id="56"/>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57" w:name="_ENREF_58"/>
      <w:r>
        <w:rPr>
          <w:rFonts w:ascii="Calibri" w:hAnsi="Calibri"/>
          <w:noProof/>
        </w:rPr>
        <w:t xml:space="preserve">Cohen, O. (2009). </w:t>
      </w:r>
      <w:r>
        <w:rPr>
          <w:rFonts w:ascii="Calibri" w:hAnsi="Calibri"/>
          <w:noProof/>
          <w:u w:val="single"/>
        </w:rPr>
        <w:t>Using TOC-TP to understand your client and build a value offer</w:t>
      </w:r>
      <w:r>
        <w:rPr>
          <w:rFonts w:ascii="Calibri" w:hAnsi="Calibri"/>
          <w:noProof/>
        </w:rPr>
        <w:t>. TOCICO International Conference: 7th Annual Worldwide Gathering of TOC Professionals, Tokyo, JP, Goldratt Marketing Group.</w:t>
      </w:r>
    </w:p>
    <w:p w:rsidR="009C1C01" w:rsidRDefault="009C1C01" w:rsidP="009C1C01">
      <w:pPr>
        <w:spacing w:line="240" w:lineRule="auto"/>
        <w:ind w:left="720" w:hanging="720"/>
        <w:rPr>
          <w:rFonts w:ascii="Calibri" w:hAnsi="Calibri"/>
          <w:noProof/>
        </w:rPr>
      </w:pPr>
      <w:r>
        <w:rPr>
          <w:rFonts w:ascii="Calibri" w:hAnsi="Calibri"/>
          <w:noProof/>
        </w:rPr>
        <w:tab/>
        <w:t>The purpose of this presentation is to share experience of working with salespeople in preparation for selling new Value Offers (mafia offers) to the market based on improved logistical performance.</w:t>
      </w:r>
    </w:p>
    <w:bookmarkEnd w:id="57"/>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58" w:name="_ENREF_59"/>
      <w:r>
        <w:rPr>
          <w:rFonts w:ascii="Calibri" w:hAnsi="Calibri"/>
          <w:noProof/>
        </w:rPr>
        <w:t xml:space="preserve">Cohen, O. (2011). </w:t>
      </w:r>
      <w:r>
        <w:rPr>
          <w:rFonts w:ascii="Calibri" w:hAnsi="Calibri"/>
          <w:noProof/>
          <w:u w:val="single"/>
        </w:rPr>
        <w:t>Personal challenges in implementing TOC</w:t>
      </w:r>
      <w:r>
        <w:rPr>
          <w:rFonts w:ascii="Calibri" w:hAnsi="Calibri"/>
          <w:noProof/>
        </w:rPr>
        <w:t>. TOCICO International Conference: 9th Annual Worldwide Gathering of TOC Professionals, Palisades, NY, Goldratt Marketing Group.</w:t>
      </w:r>
    </w:p>
    <w:p w:rsidR="009C1C01" w:rsidRDefault="009C1C01" w:rsidP="009C1C01">
      <w:pPr>
        <w:spacing w:line="240" w:lineRule="auto"/>
        <w:ind w:left="720" w:hanging="720"/>
        <w:rPr>
          <w:rFonts w:ascii="Calibri" w:hAnsi="Calibri"/>
          <w:noProof/>
        </w:rPr>
      </w:pPr>
      <w:r>
        <w:rPr>
          <w:rFonts w:ascii="Calibri" w:hAnsi="Calibri"/>
          <w:noProof/>
        </w:rPr>
        <w:tab/>
        <w:t>The TOC community contains many managers who are excited by the fountain of knowledge and the methodology of TOC. It is only naturally that they will want to bring TOC to their organizations. Bringing in a TOC functional solution for production, distribution or project management may experience some level of disagreement. These attempts may be subject to rejection by the key people around them. Hence the TOC manager has to know about the potential rejection and how to preempt it.</w:t>
      </w:r>
    </w:p>
    <w:bookmarkEnd w:id="58"/>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59" w:name="_ENREF_60"/>
      <w:r>
        <w:rPr>
          <w:rFonts w:ascii="Calibri" w:hAnsi="Calibri"/>
          <w:noProof/>
        </w:rPr>
        <w:t xml:space="preserve">Cohen, O., et al. (2012). </w:t>
      </w:r>
      <w:r>
        <w:rPr>
          <w:rFonts w:ascii="Calibri" w:hAnsi="Calibri"/>
          <w:noProof/>
          <w:u w:val="single"/>
        </w:rPr>
        <w:t>Hyde Park session: Thinking solutions: A software for clouds</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This presentation describes software called thinking solution to build your cloud to solve the conflict; submit to an expert; and search the database.  The steps of building and checking a cloud are built into the software. The typical mistakes made in building clouds, surfacing assumptions (really?, always?) and injections are provided.  Tutorials at various levels of knowledge are provided.  First, the dilemma cloud then the UDE cloud are in the software.</w:t>
      </w:r>
    </w:p>
    <w:bookmarkEnd w:id="59"/>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60" w:name="_ENREF_61"/>
      <w:r>
        <w:rPr>
          <w:rFonts w:ascii="Calibri" w:hAnsi="Calibri"/>
          <w:noProof/>
        </w:rPr>
        <w:t xml:space="preserve">Consulting, G. (2009). </w:t>
      </w:r>
      <w:r>
        <w:rPr>
          <w:rFonts w:ascii="Calibri" w:hAnsi="Calibri"/>
          <w:noProof/>
          <w:u w:val="single"/>
        </w:rPr>
        <w:t>The Strategy &amp; Tactic tree: Consumer goods MTS &gt; MTA; Viable Vision implementations</w:t>
      </w:r>
      <w:r>
        <w:rPr>
          <w:rFonts w:ascii="Calibri" w:hAnsi="Calibri"/>
          <w:noProof/>
        </w:rPr>
        <w:t>. First European TOCICO Regional Conference, Amsterdam, The Netherlands, Goldratt Marketing Group.</w:t>
      </w:r>
    </w:p>
    <w:p w:rsidR="009C1C01" w:rsidRDefault="009C1C01" w:rsidP="009C1C01">
      <w:pPr>
        <w:spacing w:line="240" w:lineRule="auto"/>
        <w:ind w:left="720" w:hanging="720"/>
        <w:rPr>
          <w:rFonts w:ascii="Calibri" w:hAnsi="Calibri"/>
          <w:noProof/>
        </w:rPr>
      </w:pPr>
      <w:r>
        <w:rPr>
          <w:rFonts w:ascii="Calibri" w:hAnsi="Calibri"/>
          <w:noProof/>
        </w:rPr>
        <w:tab/>
        <w:t>The consumer goods strategy and tactics tree (S&amp;T) is presented through level 5. The build, sustain, and capitalize stages are provided with the decisive competitive edges.  Each panel is provided giving the necessary assumptions, strategy, parallel assumptions, tactics and sufficiency assumption.</w:t>
      </w:r>
    </w:p>
    <w:bookmarkEnd w:id="60"/>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61" w:name="_ENREF_62"/>
      <w:r>
        <w:rPr>
          <w:rFonts w:ascii="Calibri" w:hAnsi="Calibri"/>
          <w:noProof/>
        </w:rPr>
        <w:t xml:space="preserve">Consulting, G. (2009). </w:t>
      </w:r>
      <w:r>
        <w:rPr>
          <w:rFonts w:ascii="Calibri" w:hAnsi="Calibri"/>
          <w:noProof/>
          <w:u w:val="single"/>
        </w:rPr>
        <w:t>The Strategy &amp; Tactic tree: Retailers; Viable Vision implementations</w:t>
      </w:r>
      <w:r>
        <w:rPr>
          <w:rFonts w:ascii="Calibri" w:hAnsi="Calibri"/>
          <w:noProof/>
        </w:rPr>
        <w:t>. First European TOCICO Regional Conference, Amsterdam, The Netherlands, Goldratt Marketing Group.</w:t>
      </w:r>
    </w:p>
    <w:p w:rsidR="009C1C01" w:rsidRDefault="009C1C01" w:rsidP="009C1C01">
      <w:pPr>
        <w:spacing w:line="240" w:lineRule="auto"/>
        <w:ind w:left="720" w:hanging="720"/>
        <w:rPr>
          <w:rFonts w:ascii="Calibri" w:hAnsi="Calibri"/>
          <w:noProof/>
        </w:rPr>
      </w:pPr>
      <w:r>
        <w:rPr>
          <w:rFonts w:ascii="Calibri" w:hAnsi="Calibri"/>
          <w:noProof/>
        </w:rPr>
        <w:tab/>
        <w:t>The retailers strategy and tactics tree is presented through level 4. The build, sustain, and capitalize stages are provided with the decisive competitive edges.  Each panel is provided giving the necessary assumptions, strategy, parallel assumptions, tactics and sufficiency assumption.</w:t>
      </w:r>
    </w:p>
    <w:bookmarkEnd w:id="61"/>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62" w:name="_ENREF_63"/>
      <w:r>
        <w:rPr>
          <w:rFonts w:ascii="Calibri" w:hAnsi="Calibri"/>
          <w:noProof/>
        </w:rPr>
        <w:t xml:space="preserve">Covington, J. and E. Ligon (2004). </w:t>
      </w:r>
      <w:r>
        <w:rPr>
          <w:rFonts w:ascii="Calibri" w:hAnsi="Calibri"/>
          <w:noProof/>
          <w:u w:val="single"/>
        </w:rPr>
        <w:t>Beyond resistance</w:t>
      </w:r>
      <w:r>
        <w:rPr>
          <w:rFonts w:ascii="Calibri" w:hAnsi="Calibri"/>
          <w:noProof/>
        </w:rPr>
        <w:t>. TOCICO International Conference: 2nd Annual Worldwide Gathering of TOC Professionals, Miami, FL,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provides a framework for implementing change, focusing on the role and requirements for leadership throughout the process.  Three key learning points include: 1. Three levels of approaching change: Organizational, individual, and leadership; 2. Requirements for successful change at all three levels; 3. Usage of TOC tools within the framework. The audience should have: 1. A more robust and practical framework for causing change and making our implementations work; 2. A template to approach your implementations in the future; 3. Realistic expectations for short-term versus long-term results.</w:t>
      </w:r>
    </w:p>
    <w:bookmarkEnd w:id="62"/>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63" w:name="_ENREF_64"/>
      <w:r>
        <w:rPr>
          <w:rFonts w:ascii="Calibri" w:hAnsi="Calibri"/>
          <w:noProof/>
        </w:rPr>
        <w:t xml:space="preserve">Cox III, J. F. and T. M. Robinson (2012). </w:t>
      </w:r>
      <w:r>
        <w:rPr>
          <w:rFonts w:ascii="Calibri" w:hAnsi="Calibri"/>
          <w:noProof/>
          <w:u w:val="single"/>
        </w:rPr>
        <w:t>The use of TOC in a medical appointment scheduling system for family practice</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The use of TOC in healthcare is an emerging field. This presentation describes the use of the five-focusing steps (5FS), throughput accounting (TA), drum-buffer-rope (DBR), buffer management (BM), the engines of harmony, and the thinking processes (TP) in a family practice organization. In healthcare many providers use an appointment system based on appointment times to schedule patient flow; the use of TOC in this type of DRUM system is a new and significant area of study. The TOC tools (the TP) and BM were used to improve scheduling, execution, and patient flow by eliminating the major causes of interruptions which provided a smoother flow of patients to and from the provider. The attendee benefits from understanding: 1. The application of each TOC tool to the medical practice through various examples in an actual practice. 2. The use of BM to proactively improve appointment scheduling and execution systems. 3. The major causes of poor organizational performance across a medical practice.</w:t>
      </w:r>
    </w:p>
    <w:bookmarkEnd w:id="63"/>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64" w:name="_ENREF_65"/>
      <w:r>
        <w:rPr>
          <w:rFonts w:ascii="Calibri" w:hAnsi="Calibri"/>
          <w:noProof/>
        </w:rPr>
        <w:t xml:space="preserve">Cox, K. (2011). </w:t>
      </w:r>
      <w:r>
        <w:rPr>
          <w:rFonts w:ascii="Calibri" w:hAnsi="Calibri"/>
          <w:noProof/>
          <w:u w:val="single"/>
        </w:rPr>
        <w:t>More efficient government: Implementing TOC in Utah's Department of Workforce Services</w:t>
      </w:r>
      <w:r>
        <w:rPr>
          <w:rFonts w:ascii="Calibri" w:hAnsi="Calibri"/>
          <w:noProof/>
        </w:rPr>
        <w:t>. TOCICO International Conference: 9th Annual Worldwide Gathering of TOC Professionals, Palisades, NY, Goldratt Marketing Group.</w:t>
      </w:r>
    </w:p>
    <w:p w:rsidR="009C1C01" w:rsidRDefault="009C1C01" w:rsidP="009C1C01">
      <w:pPr>
        <w:spacing w:line="240" w:lineRule="auto"/>
        <w:ind w:left="720" w:hanging="720"/>
        <w:rPr>
          <w:rFonts w:ascii="Calibri" w:hAnsi="Calibri"/>
          <w:noProof/>
        </w:rPr>
      </w:pPr>
      <w:r>
        <w:rPr>
          <w:rFonts w:ascii="Calibri" w:hAnsi="Calibri"/>
          <w:noProof/>
        </w:rPr>
        <w:tab/>
        <w:t>Utah’s Department of Workforce Services (DWS) began to implement TOC the central component of its operational excellence program to reduce costs while improving service levels. This presentation describes the objectives, process, steps and results to-date achieved by DWS. In addition the presentation will share how the process in DWS is being used as the model for driving improvement in other agencies of state government.</w:t>
      </w:r>
    </w:p>
    <w:bookmarkEnd w:id="64"/>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65" w:name="_ENREF_66"/>
      <w:r>
        <w:rPr>
          <w:rFonts w:ascii="Calibri" w:hAnsi="Calibri"/>
          <w:noProof/>
        </w:rPr>
        <w:t xml:space="preserve">Cox, K. (2012). </w:t>
      </w:r>
      <w:r>
        <w:rPr>
          <w:rFonts w:ascii="Calibri" w:hAnsi="Calibri"/>
          <w:noProof/>
          <w:u w:val="single"/>
        </w:rPr>
        <w:t>TOC in government - Challenges and opportunity</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How do you successfully apply TOC principles and tools in a public sector environment? A government organization has many internal and external realities that set it apart from its private sector counterparts. While many TOC principles are effective in government, the overall body of knowledge does not adequately address many conceptual differences. The TOC community has an opportunity like never before to influence the public sector—as decreasing budgets have put government on notice that it must find ways to provide services at lower costs. By applying TOC principles, Kristen Cox has substantially improved the performance of a large government agency.   Her presentation focuses on adaptations of basic TOC tools such as strategy and tactics (S&amp;T) trees, as well as lessons learned to highlight applications in the public sector. The goal of this presentation is to encourage the TOC community to broaden the field of knowledge into government operations. Key learning points include:1. Understanding of the current opportunity to influence government efforts to increased performance; 2. Insight into the challenges of applying TOC principles in a government setting; 3. Through lessons learned, adaptations of TOC tools that have created significant bottom-line results.</w:t>
      </w:r>
    </w:p>
    <w:bookmarkEnd w:id="65"/>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66" w:name="_ENREF_67"/>
      <w:r>
        <w:rPr>
          <w:rFonts w:ascii="Calibri" w:hAnsi="Calibri"/>
          <w:noProof/>
        </w:rPr>
        <w:t xml:space="preserve">D'Anci, A. (2008). </w:t>
      </w:r>
      <w:r>
        <w:rPr>
          <w:rFonts w:ascii="Calibri" w:hAnsi="Calibri"/>
          <w:noProof/>
          <w:u w:val="single"/>
        </w:rPr>
        <w:t>ABB - Towards operational excellence</w:t>
      </w:r>
      <w:r>
        <w:rPr>
          <w:rFonts w:ascii="Calibri" w:hAnsi="Calibri"/>
          <w:noProof/>
        </w:rPr>
        <w:t>. TOCICO International Conference: 6th Annual Worldwide Gathering of TOC Professionals, Goldratt Marketing Group.</w:t>
      </w:r>
    </w:p>
    <w:p w:rsidR="009C1C01" w:rsidRDefault="009C1C01" w:rsidP="009C1C01">
      <w:pPr>
        <w:spacing w:line="240" w:lineRule="auto"/>
        <w:ind w:left="720" w:hanging="720"/>
        <w:rPr>
          <w:rFonts w:ascii="Calibri" w:hAnsi="Calibri"/>
          <w:noProof/>
        </w:rPr>
      </w:pPr>
      <w:r>
        <w:rPr>
          <w:rFonts w:ascii="Calibri" w:hAnsi="Calibri"/>
          <w:noProof/>
        </w:rPr>
        <w:tab/>
        <w:t>ABB has been applying TOC for more than 10 years, and in that time, has developed different structures and processes for improving its global operations. Topics covered will include: TOC deployment worldwide, the operations improvement process and consultant organization, TOC and ERP, as well as insights from successes and failures.</w:t>
      </w:r>
    </w:p>
    <w:bookmarkEnd w:id="66"/>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67" w:name="_ENREF_68"/>
      <w:r>
        <w:rPr>
          <w:rFonts w:ascii="Calibri" w:hAnsi="Calibri"/>
          <w:noProof/>
        </w:rPr>
        <w:t xml:space="preserve">Danos, G. (2005). </w:t>
      </w:r>
      <w:r>
        <w:rPr>
          <w:rFonts w:ascii="Calibri" w:hAnsi="Calibri"/>
          <w:noProof/>
          <w:u w:val="single"/>
        </w:rPr>
        <w:t>TOC journey at Dixie Iron Works</w:t>
      </w:r>
      <w:r>
        <w:rPr>
          <w:rFonts w:ascii="Calibri" w:hAnsi="Calibri"/>
          <w:noProof/>
        </w:rPr>
        <w:t>. TOCICO International Conference: 3rd Annual Worldwide Gathering of TOC Professionals, Barcelona, Spain,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describes Dixie Iron Works journey in Theory of Constraints.  Founded in 1933 in Alice, Texas, the TOC journey started in 1992.  Dixie Works was declined as a Viable Vision client.  Dixie Iron Works is in the oil field business making high pressure plug valve (small valve $800) and high pressure well pumps ($250,000) with 158 employees never having a layoff.  Facilities are also in Canada and one coming up in Mexico.   In three weeks of implementation we got rid of all work-in-process shelves.  Last year had a 48% growth in revenue with a 141% growth in profit.  Sales buy-in was instrumental in this significant growth.  Prior to the last year or so we had only drum buffer rope (DBR) implemented and did not leverage it to the market.</w:t>
      </w:r>
    </w:p>
    <w:bookmarkEnd w:id="67"/>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68" w:name="_ENREF_69"/>
      <w:r>
        <w:rPr>
          <w:rFonts w:ascii="Calibri" w:hAnsi="Calibri"/>
          <w:noProof/>
        </w:rPr>
        <w:t xml:space="preserve">Davies, J., et al. (2005). </w:t>
      </w:r>
      <w:r>
        <w:rPr>
          <w:rFonts w:ascii="Calibri" w:hAnsi="Calibri"/>
          <w:noProof/>
          <w:u w:val="single"/>
        </w:rPr>
        <w:t>Integration TOC with OR/MS methods</w:t>
      </w:r>
      <w:r>
        <w:rPr>
          <w:rFonts w:ascii="Calibri" w:hAnsi="Calibri"/>
          <w:noProof/>
        </w:rPr>
        <w:t>. TOCICO International Conference: 3rd Annual Worldwide Gathering of TOC Professionals, Barcelona, Spain, Goldratt Marketing Group.</w:t>
      </w:r>
    </w:p>
    <w:p w:rsidR="009C1C01" w:rsidRDefault="009C1C01" w:rsidP="009C1C01">
      <w:pPr>
        <w:spacing w:line="240" w:lineRule="auto"/>
        <w:ind w:left="720" w:hanging="720"/>
        <w:rPr>
          <w:rFonts w:ascii="Calibri" w:hAnsi="Calibri"/>
          <w:noProof/>
        </w:rPr>
      </w:pPr>
      <w:r>
        <w:rPr>
          <w:rFonts w:ascii="Calibri" w:hAnsi="Calibri"/>
          <w:noProof/>
        </w:rPr>
        <w:tab/>
        <w:t>The purposes of this presentation are to assess TOC as a complete methodology; explore links with other methodologies, e.g. OR/MS and systems (Senge’s systems archetypes); and to suggest new directions for TOC (and its usage with other methods).  How do we establish TOC tools as a comprehensive research methodology?  Where it is recognized it is set next to OR/MS tools and systems dynamics and systems thinking tools.  The last few days we have discussed templates for example in distribution.  A template provides a set of circumstances to solve a given situation.   We are trying to give students a set of tools to give them problem structuring capabilities.  A methodology is a structured set of diagrams, a paradigm (a model for thinking), a constellation of concepts, a systematic set of ideas and methods, etc.  In academia we must do a better job of discussing the nature of the methodology.  This paper classifies various tools of TOC based on its methodological characteristics.  It provides a causal loop diagram and evaporating cloud classification.  An example of smoking versus not smoking is shown in a simple causal loop diagram then in a cloud then from the cloud a more well-defined causal loop diagram then from the cloud the resulting current reality tree with matched assumptions.</w:t>
      </w:r>
    </w:p>
    <w:bookmarkEnd w:id="68"/>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69" w:name="_ENREF_70"/>
      <w:r>
        <w:rPr>
          <w:rFonts w:ascii="Calibri" w:hAnsi="Calibri"/>
          <w:noProof/>
        </w:rPr>
        <w:t xml:space="preserve">de Almeida, G. V., et al. (2012). </w:t>
      </w:r>
      <w:r>
        <w:rPr>
          <w:rFonts w:ascii="Calibri" w:hAnsi="Calibri"/>
          <w:noProof/>
          <w:u w:val="single"/>
        </w:rPr>
        <w:t>Two sides of the same coin – a sharper look on two organizational cultures</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The TOC thinking processes (TP) capture and communicate effectively a number of instances of cause-and-effect logic, but sometimes even a sound logic TP diagram may not capture nor communicate a good enough model of reality. In this presentation besides the causality layer two other layers of assumptions that underpin cause-and-effect thinking as well as practical examples of their use are presented. Then the consequences for the form and use of TP tools are explored.</w:t>
      </w:r>
    </w:p>
    <w:bookmarkEnd w:id="69"/>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70" w:name="_ENREF_71"/>
      <w:r>
        <w:rPr>
          <w:rFonts w:ascii="Calibri" w:hAnsi="Calibri"/>
          <w:noProof/>
        </w:rPr>
        <w:t xml:space="preserve">de Kiewiet, M. (2012). </w:t>
      </w:r>
      <w:r>
        <w:rPr>
          <w:rFonts w:ascii="Calibri" w:hAnsi="Calibri"/>
          <w:noProof/>
          <w:u w:val="single"/>
        </w:rPr>
        <w:t>Solid gains throughout an acute hospital</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A blended, holistic approach to operational excellence in an acute hospital - A case Study. The hospital services a population of about 260 000 residents and 5 million tourists. Presentation goal and key learning points are: Share practical experience, of what can be gained within a year, using the implementation of a blended approach to the operational excellence of an acute hospital. The key learnings are: a two-pronged approach works, involve everyone, resistance to change has a lot to do with the mermaid syndrome, learning to see, pathway integration, the speed of implementation is important, project management and sustained results are vital.</w:t>
      </w:r>
    </w:p>
    <w:bookmarkEnd w:id="70"/>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71" w:name="_ENREF_72"/>
      <w:r>
        <w:rPr>
          <w:rFonts w:ascii="Calibri" w:hAnsi="Calibri"/>
          <w:noProof/>
        </w:rPr>
        <w:t xml:space="preserve">de Laat, L. (2009). </w:t>
      </w:r>
      <w:r>
        <w:rPr>
          <w:rFonts w:ascii="Calibri" w:hAnsi="Calibri"/>
          <w:noProof/>
          <w:u w:val="single"/>
        </w:rPr>
        <w:t>Using TOC to deliver it projects on time, all the time</w:t>
      </w:r>
      <w:r>
        <w:rPr>
          <w:rFonts w:ascii="Calibri" w:hAnsi="Calibri"/>
          <w:noProof/>
        </w:rPr>
        <w:t>. First European TOCICO Regional Conference, Amsterdam, The Netherlands, Goldratt Marketing Group.</w:t>
      </w:r>
    </w:p>
    <w:p w:rsidR="009C1C01" w:rsidRDefault="009C1C01" w:rsidP="009C1C01">
      <w:pPr>
        <w:spacing w:line="240" w:lineRule="auto"/>
        <w:ind w:left="720" w:hanging="720"/>
        <w:rPr>
          <w:rFonts w:ascii="Calibri" w:hAnsi="Calibri"/>
          <w:noProof/>
        </w:rPr>
      </w:pPr>
      <w:r>
        <w:rPr>
          <w:rFonts w:ascii="Calibri" w:hAnsi="Calibri"/>
          <w:noProof/>
        </w:rPr>
        <w:tab/>
        <w:t>Caesar is a medium-sized information technology (IT) company based in The Netherlands. Since 1995, when Caesar was founded until 2001 Caesar grew steadily. Following an operational excellence strategy Caesar was able to deliver high quality IT specialists for very competitive prices. This strategy however proved to be recession-prone. The recession of 2001 – 2002 hit the company hard. Looking for a way to build a stronger competitive edge Caesar embarked on a journey with Eli Goldratt in 2004. The ambitious target was to build an IT company that would deliver all its projects on time (with the right scope and for a fixed fee). At that moment (and many years before and after it) project performance of IT companies was poor: typically 60-70% of IT projects fail to deliver the right scope on time and within budget. In 2004 Caesar did not outperform the market average. In the first six months of 2005 we implemented a new way of working. The core improvement implemented in this period was critical chain project management (CCPM). Although this proved a necessary component it was not sufficient to reach the goal. A major cause for project failure – at least in IT projects – is uncontrolled scope creep. Applying critical chain allows for some scope creep to be absorbed but we found that an extra injection was necessary: a scope management process that would minimize scope changes to only the most crucial. We developed PDSM – problem driven scope management – using the TOC’s thinking processes (TP) at the initiation phase of each project to define the basis for the project scope. With a clear problem definition we found that we could effectively manage the project scope during the execution of the project. So much so that we can guarantee customers that we will solve their problem on time and for a fixed fee. The guarantee includes a penalty for late delivery. This unique approach was named Time Value. In the first months of operation this combination of CC and PDSM gave us very promising results: our DDP in 2005 was 80%. As we took on more projects and more complex projects we found a number of other process improvements (mainly from the lean/agile) were necessary to maintain a high DDP. Using the TP in our own organization to understand the problems and develop and implement solutions, we have been able to constantly improve our performance. In the last three years this has resulted in 95%+ due date performance on our IT projects.</w:t>
      </w:r>
    </w:p>
    <w:bookmarkEnd w:id="71"/>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72" w:name="_ENREF_73"/>
      <w:r>
        <w:rPr>
          <w:rFonts w:ascii="Calibri" w:hAnsi="Calibri"/>
          <w:noProof/>
        </w:rPr>
        <w:t xml:space="preserve">Denison, R. (2012). </w:t>
      </w:r>
      <w:r>
        <w:rPr>
          <w:rFonts w:ascii="Calibri" w:hAnsi="Calibri"/>
          <w:noProof/>
          <w:u w:val="single"/>
        </w:rPr>
        <w:t>First throughput accounting then GAAP: Standing on the shoulders of the TOC creators</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This presentation provides a discussion on compromises many companies make when implementing an ERP system, and how this creates conflicts that must be overcome by using throughput accounting (TA).  Since TA is often an add-on or substructure to the traditional cost reporting it is always subordinated to the traditional cost accounting methods.  I propose implementations to first be concerned with product flow and TA, and then add the Financial Accounting.  Three points are emphasized:  how MRP and ERP system grew to include the compromises; why setting up flow first is important; and how TA could be the main way for internal decision making.</w:t>
      </w:r>
    </w:p>
    <w:bookmarkEnd w:id="72"/>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73" w:name="_ENREF_74"/>
      <w:r>
        <w:rPr>
          <w:rFonts w:ascii="Calibri" w:hAnsi="Calibri"/>
          <w:noProof/>
        </w:rPr>
        <w:t xml:space="preserve">Dettmer, B. (2008). </w:t>
      </w:r>
      <w:r>
        <w:rPr>
          <w:rFonts w:ascii="Calibri" w:hAnsi="Calibri"/>
          <w:noProof/>
          <w:u w:val="single"/>
        </w:rPr>
        <w:t>Changing the status quo - Boyd's OODA loop and the constraint management model for strategy development and deployment</w:t>
      </w:r>
      <w:r>
        <w:rPr>
          <w:rFonts w:ascii="Calibri" w:hAnsi="Calibri"/>
          <w:noProof/>
        </w:rPr>
        <w:t>. TOCICO International Conference: 6th Annual Worldwide Gathering of TOC Professionals, Las Vegas, NE, Goldratt Marketing Group.</w:t>
      </w:r>
    </w:p>
    <w:p w:rsidR="009C1C01" w:rsidRDefault="009C1C01" w:rsidP="009C1C01">
      <w:pPr>
        <w:spacing w:line="240" w:lineRule="auto"/>
        <w:ind w:left="720" w:hanging="720"/>
        <w:rPr>
          <w:rFonts w:ascii="Calibri" w:hAnsi="Calibri"/>
          <w:noProof/>
        </w:rPr>
      </w:pPr>
      <w:r>
        <w:rPr>
          <w:rFonts w:ascii="Calibri" w:hAnsi="Calibri"/>
          <w:noProof/>
        </w:rPr>
        <w:tab/>
        <w:t>The presentation describes: 1. Why apathy (or resistance) to change occurs; 2. The cognitive side of change; 3. A change strategy (blueprint).  Why do most clients think you did a great job in presenting then nothing happens.  Logic is not enough; you must overcome emotion, behavior and motivation.  These are likely to outweigh your logic.  Efrat’s cloud of A Happiness B Satisfaction D Initiate change C Security and D’ Resist change is discussed.  Mental maps, technology adoption life cycle, risk aversion verses risk takers, paradigms, etc. are described and how they might fit with Efrat’s cloud.  A change implementation model is described.</w:t>
      </w:r>
    </w:p>
    <w:bookmarkEnd w:id="73"/>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74" w:name="_ENREF_75"/>
      <w:r>
        <w:rPr>
          <w:rFonts w:ascii="Calibri" w:hAnsi="Calibri"/>
          <w:noProof/>
        </w:rPr>
        <w:t xml:space="preserve">Dettmer, B. (2008). </w:t>
      </w:r>
      <w:r>
        <w:rPr>
          <w:rFonts w:ascii="Calibri" w:hAnsi="Calibri"/>
          <w:noProof/>
          <w:u w:val="single"/>
        </w:rPr>
        <w:t>Intermediate objectives map: The cornerstone of the thinking process</w:t>
      </w:r>
      <w:r>
        <w:rPr>
          <w:rFonts w:ascii="Calibri" w:hAnsi="Calibri"/>
          <w:noProof/>
        </w:rPr>
        <w:t>. TOCICO International Conference: 6th Annual Worldwide Gathering of TOC Professionals, Las Vegas, NE,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discusses a little used tool in the theory of constraints thinking processes (TP), the intermediate objectives ((IO) map.  Shortcomings of the future reality tree and evaporating cloud lead to the investigation of the use of the IO Map to overcome these shortcomings.  The presentation discusses the TP background, the role of a goal and necessary conditions, functions of the IO map, and a practical exercise.  The original TP tools and their sequence in use was current reality tree, evaporating cloud (EC), future reality tree (FRT), prerequisite tree (PRT), and transition tree (TRT).  While the current reality tree (CRT) was the first and most critical step as this represented the identification of the core problem several problems existed: ponderous, too complex; too many undesirable effects and difficulty in reaching a single core problem.  The process needs focus to avoid vague undesirable effects (UDEs) unrelated to the goal.  The process should include: 1. Define the system in question; 2. Articulate the goal of the system; 3. Determine the critical success factors (a few instrumental terminal outcomes); 4. Define supporting necessary conditions (usually high-level, functional in nature).  The IO map consists of a hierarchy from goal to critical success factors to necessary conditions to…. The benefits of an IO map are discussed.  System boundaries are illustrated; span of control and sphere of influence are discussed.  A simple IO map for a manufacturer is provided.  The IO map may be used to identify the UDEs that should be used in the CRT.  This will help eliminate trivial UDEs and simplify the CRT.</w:t>
      </w:r>
    </w:p>
    <w:bookmarkEnd w:id="74"/>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75" w:name="_ENREF_76"/>
      <w:r>
        <w:rPr>
          <w:rFonts w:ascii="Calibri" w:hAnsi="Calibri"/>
          <w:noProof/>
        </w:rPr>
        <w:t xml:space="preserve">Dettmer, B. and O. Cohen (2012). </w:t>
      </w:r>
      <w:r>
        <w:rPr>
          <w:rFonts w:ascii="Calibri" w:hAnsi="Calibri"/>
          <w:noProof/>
          <w:u w:val="single"/>
        </w:rPr>
        <w:t>TOC body of knowledge closing - Thinking processes summary</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The thinking processes (TP) discussion provides the approach taken in the session, the topics identified, and the results of analysis and discussion of the session.</w:t>
      </w:r>
    </w:p>
    <w:bookmarkEnd w:id="75"/>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76" w:name="_ENREF_77"/>
      <w:r>
        <w:rPr>
          <w:rFonts w:ascii="Calibri" w:hAnsi="Calibri"/>
          <w:noProof/>
        </w:rPr>
        <w:t xml:space="preserve">Dettmer, B. and O. Cohen (2012). </w:t>
      </w:r>
      <w:r>
        <w:rPr>
          <w:rFonts w:ascii="Calibri" w:hAnsi="Calibri"/>
          <w:noProof/>
          <w:u w:val="single"/>
        </w:rPr>
        <w:t>Using the thinking process overview</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This presentation discusses the Dettmer and Cohen views of the thinking processes (TP).  Each give an overview of their approaches and the history of the TP.</w:t>
      </w:r>
    </w:p>
    <w:bookmarkEnd w:id="76"/>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77" w:name="_ENREF_78"/>
      <w:r>
        <w:rPr>
          <w:rFonts w:ascii="Calibri" w:hAnsi="Calibri"/>
          <w:noProof/>
        </w:rPr>
        <w:t xml:space="preserve">Deuras, S. (2010). </w:t>
      </w:r>
      <w:r>
        <w:rPr>
          <w:rFonts w:ascii="Calibri" w:hAnsi="Calibri"/>
          <w:noProof/>
          <w:u w:val="single"/>
        </w:rPr>
        <w:t>Multiplying profits and increasing profitability through CCPM in large engineering and construction projects company TRF, India</w:t>
      </w:r>
      <w:r>
        <w:rPr>
          <w:rFonts w:ascii="Calibri" w:hAnsi="Calibri"/>
          <w:noProof/>
        </w:rPr>
        <w:t>. TOCICO International Conference: 8th Annual Worldwide Gathering of TOC Professionals, Las Vegas, NE,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describes a case of quantum improvements through deployment of TOC CCPM. BMHS undertakes large turnkey projects for putting up a material handling plant for power plants– right from design, procurement, site construction, commissioning and hand over.</w:t>
      </w:r>
    </w:p>
    <w:bookmarkEnd w:id="77"/>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78" w:name="_ENREF_79"/>
      <w:r>
        <w:rPr>
          <w:rFonts w:ascii="Calibri" w:hAnsi="Calibri"/>
          <w:noProof/>
        </w:rPr>
        <w:t xml:space="preserve">Dinham, A. and R. Stratton (2011). </w:t>
      </w:r>
      <w:r>
        <w:rPr>
          <w:rFonts w:ascii="Calibri" w:hAnsi="Calibri"/>
          <w:noProof/>
          <w:u w:val="single"/>
        </w:rPr>
        <w:t>Why assessment units are not a waste of time: A TOC perspective</w:t>
      </w:r>
      <w:r>
        <w:rPr>
          <w:rFonts w:ascii="Calibri" w:hAnsi="Calibri"/>
          <w:noProof/>
        </w:rPr>
        <w:t>. TOCICO International Conference: 9th Annual Worldwide Gathering of TOC Professionals, Palisades, NY,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will show how Assessment Units can significantly improve patient flow when configured and managed in line with TOC principles. How Assessment Units buffer the inpatient/ Emergency Care pathway, introduce a divergent point from which patients can be discharged after a reduced stay, and therefore off-load scarcer, slow moving in-patient beds. How this has been practically delivered together with an assessment of the current limitations and the relationship to alternative theory.</w:t>
      </w:r>
    </w:p>
    <w:bookmarkEnd w:id="78"/>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79" w:name="_ENREF_80"/>
      <w:r>
        <w:rPr>
          <w:rFonts w:ascii="Calibri" w:hAnsi="Calibri"/>
          <w:noProof/>
        </w:rPr>
        <w:t xml:space="preserve">Discussion, P. (2007). </w:t>
      </w:r>
      <w:r>
        <w:rPr>
          <w:rFonts w:ascii="Calibri" w:hAnsi="Calibri"/>
          <w:noProof/>
          <w:u w:val="single"/>
        </w:rPr>
        <w:t>The Odyssey Program: Life results</w:t>
      </w:r>
      <w:r>
        <w:rPr>
          <w:rFonts w:ascii="Calibri" w:hAnsi="Calibri"/>
          <w:noProof/>
        </w:rPr>
        <w:t>. TOCICO International Conference: 5th Annual Worldwide Gathering of TOC Professionals, Las Vegas, NV, Goldratt Marketing Group.</w:t>
      </w:r>
    </w:p>
    <w:p w:rsidR="009C1C01" w:rsidRDefault="009C1C01" w:rsidP="009C1C01">
      <w:pPr>
        <w:spacing w:line="240" w:lineRule="auto"/>
        <w:ind w:left="720" w:hanging="720"/>
        <w:rPr>
          <w:rFonts w:ascii="Calibri" w:hAnsi="Calibri"/>
          <w:noProof/>
        </w:rPr>
      </w:pPr>
      <w:r>
        <w:rPr>
          <w:rFonts w:ascii="Calibri" w:hAnsi="Calibri"/>
          <w:noProof/>
        </w:rPr>
        <w:tab/>
        <w:t>The panel consists of Michael Demere (moderator), his wife, an engineer several years removed from college, a college student and a high school student.  Their insights into attending the Odyssey course, their experiences using the thinking process tools, the value of the tools, etc. are discussed.</w:t>
      </w:r>
    </w:p>
    <w:bookmarkEnd w:id="79"/>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80" w:name="_ENREF_81"/>
      <w:r>
        <w:rPr>
          <w:rFonts w:ascii="Calibri" w:hAnsi="Calibri"/>
          <w:noProof/>
        </w:rPr>
        <w:t xml:space="preserve">du Preez, H. (2006). </w:t>
      </w:r>
      <w:r>
        <w:rPr>
          <w:rFonts w:ascii="Calibri" w:hAnsi="Calibri"/>
          <w:noProof/>
          <w:u w:val="single"/>
        </w:rPr>
        <w:t>Dynamic buffer management</w:t>
      </w:r>
      <w:r>
        <w:rPr>
          <w:rFonts w:ascii="Calibri" w:hAnsi="Calibri"/>
          <w:noProof/>
        </w:rPr>
        <w:t>. TOCICO International Conference: 4th Annual Worldwide Gathering of TOC Professionals, Miami, Fl,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facilitated session is directed by Henning DuPree.  Henning introduced the basic concepts of dynamic buffer management (DBM) with others contributing.  Henning discussed an easy life and India’s invasion of Africa.  His background is in mining and in Africa you need to move from training to implementation immediately.  Several questions were posed related to DBM: For what purpose do we need DBM? How does DBM work (solutions as described in the Distribution Insights)? What are the conditions under which the generic DBM solutions will work (and will not work)? What is the conflict(s) for those conditions where DBM will not work? What is the direction of the solution for the conflict?  Eli Schragenheim joined the presentation to explain the details related to DBM and capacity available.</w:t>
      </w:r>
    </w:p>
    <w:bookmarkEnd w:id="80"/>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81" w:name="_ENREF_82"/>
      <w:r>
        <w:rPr>
          <w:rFonts w:ascii="Calibri" w:hAnsi="Calibri"/>
          <w:noProof/>
        </w:rPr>
        <w:t xml:space="preserve">Dyck, L. and G. Kendall (2008). </w:t>
      </w:r>
      <w:r>
        <w:rPr>
          <w:rFonts w:ascii="Calibri" w:hAnsi="Calibri"/>
          <w:noProof/>
          <w:u w:val="single"/>
        </w:rPr>
        <w:t>The people side of implementing TOC</w:t>
      </w:r>
      <w:r>
        <w:rPr>
          <w:rFonts w:ascii="Calibri" w:hAnsi="Calibri"/>
          <w:noProof/>
        </w:rPr>
        <w:t>. TOCICO International Conference: 6th Annual Worldwide Gathering of TOC Professionals, Las Vegas, NE, Goldratt Marketing Group.</w:t>
      </w:r>
    </w:p>
    <w:p w:rsidR="009C1C01" w:rsidRDefault="009C1C01" w:rsidP="009C1C01">
      <w:pPr>
        <w:spacing w:line="240" w:lineRule="auto"/>
        <w:ind w:left="720" w:hanging="720"/>
        <w:rPr>
          <w:rFonts w:ascii="Calibri" w:hAnsi="Calibri"/>
          <w:noProof/>
        </w:rPr>
      </w:pPr>
      <w:r>
        <w:rPr>
          <w:rFonts w:ascii="Calibri" w:hAnsi="Calibri"/>
          <w:noProof/>
        </w:rPr>
        <w:tab/>
        <w:t>The presenters share the experiments conducted at De?cor and other implementations over 4 years in dealing with the people challenges of implementing TOC.</w:t>
      </w:r>
    </w:p>
    <w:bookmarkEnd w:id="81"/>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82" w:name="_ENREF_83"/>
      <w:r>
        <w:rPr>
          <w:rFonts w:ascii="Calibri" w:hAnsi="Calibri"/>
          <w:noProof/>
        </w:rPr>
        <w:t xml:space="preserve">Ean Khaw, C. (2010). </w:t>
      </w:r>
      <w:r>
        <w:rPr>
          <w:rFonts w:ascii="Calibri" w:hAnsi="Calibri"/>
          <w:noProof/>
          <w:u w:val="single"/>
        </w:rPr>
        <w:t>Study project: harmony: How the theory of constraints enhances learning through singing of pop songs in the classroom</w:t>
      </w:r>
      <w:r>
        <w:rPr>
          <w:rFonts w:ascii="Calibri" w:hAnsi="Calibri"/>
          <w:noProof/>
        </w:rPr>
        <w:t>. TOCICO International Conference: 8th Annual Worldwide Gathering of TOC Professionals, Las Vegas, NE, Goldratt Marketing Group.</w:t>
      </w:r>
    </w:p>
    <w:p w:rsidR="009C1C01" w:rsidRDefault="009C1C01" w:rsidP="009C1C01">
      <w:pPr>
        <w:spacing w:line="240" w:lineRule="auto"/>
        <w:ind w:left="720" w:hanging="720"/>
        <w:rPr>
          <w:rFonts w:ascii="Calibri" w:hAnsi="Calibri"/>
          <w:noProof/>
        </w:rPr>
      </w:pPr>
      <w:r>
        <w:rPr>
          <w:rFonts w:ascii="Calibri" w:hAnsi="Calibri"/>
          <w:noProof/>
        </w:rPr>
        <w:tab/>
        <w:t>Children in school learn in many ways. It is up to their teachers to ensure that they learn well and yet have fun. The best way to learn is to engage the young person through his or her senses and use thinking skills. What better harmony than to learn through the youthful media of pop songs integrated with the Theory of Constraints? Imagine this form of accelerated learning taking place in the classroom. It gives the children a reason to enjoy school.</w:t>
      </w:r>
    </w:p>
    <w:bookmarkEnd w:id="82"/>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83" w:name="_ENREF_84"/>
      <w:r>
        <w:rPr>
          <w:rFonts w:ascii="Calibri" w:hAnsi="Calibri"/>
          <w:noProof/>
        </w:rPr>
        <w:t xml:space="preserve">Eckerman, D. (2005). </w:t>
      </w:r>
      <w:r>
        <w:rPr>
          <w:rFonts w:ascii="Calibri" w:hAnsi="Calibri"/>
          <w:noProof/>
          <w:u w:val="single"/>
        </w:rPr>
        <w:t>Breaking through In a sixty year culture at LeTourneau, Inc. using TOC</w:t>
      </w:r>
      <w:r>
        <w:rPr>
          <w:rFonts w:ascii="Calibri" w:hAnsi="Calibri"/>
          <w:noProof/>
        </w:rPr>
        <w:t>. TOCICO International Conference: 3rd Annual Worldwide Gathering of TOC Professionals, Barcelona, Spain, Goldratt Marketing Group.</w:t>
      </w:r>
    </w:p>
    <w:p w:rsidR="009C1C01" w:rsidRDefault="009C1C01" w:rsidP="009C1C01">
      <w:pPr>
        <w:spacing w:line="240" w:lineRule="auto"/>
        <w:ind w:left="720" w:hanging="720"/>
        <w:rPr>
          <w:rFonts w:ascii="Calibri" w:hAnsi="Calibri"/>
          <w:noProof/>
        </w:rPr>
      </w:pPr>
      <w:r>
        <w:rPr>
          <w:rFonts w:ascii="Calibri" w:hAnsi="Calibri"/>
          <w:noProof/>
        </w:rPr>
        <w:tab/>
        <w:t>LeTrourneau (LT) is headquartered in Longview, Texas with manufacturing locations in Longview, and Houston TX and Vicksburg, MS and with dealer locations worldwide. Markets served include controls, drive systems, intermodal mining, drilling, forestry, marine, and steel.  LT characteristics include: 1. Product leadership makes the largest products in the world.  Jack-up rig sells from 150 million to 300 million dollars. It is delivered as a kit valued at about 40 million then is built with about a million man-hours as a 1 to 3 year project.   2. Make steel from scrap making thick plates 2-10 inches.  3. Build front-end loaders 7000-75000 parts works 8 years with over 90% uptime.  4. Have produced most of these products for over 50 years.  We have only been in the drilling market for five year.  We are heavily vertically integrated which is unusual for heavy equipment manufacturers.  Typical UDEs include long lead times, high WIP, high obsolete inventory, very low inventory turns, low on-time delivery, high overtime and expediting, exiting markets due to pricing competition, poor cash flow, and low ROI.  Total reliance on GAAP for decision making for product pricing, transfer pricing, sourcing, capital expenditure, product profitability, etc.  In 2000 we implemented drum buffer rope (DBR), installed MAPICS finite capacity planning module causing on-time delivery to increase from 10 to 75%. In 2004, Constraint Management Group (CMG) worked with LT providing the Jonah program.  In 2005 we implemented TOC company-wide.  The core conflict was A Maximize LeTrourneau ROI with B Meet LeTourneau’s customer and market requirements and opportunities requiring D Focus and act on company performance and the other requirements C Maximize margins and metrics under my control requiring D’ Focus and act on local performance.  The primary injection was simple correct signals between business groups (BGs) and resources that maximize company throughput, net profit and ROI.  The planning and control dilemma existed also.  One strategic point was selected for each BG and component group.  When we turned on the buffers we found we were working on green items (early items) when we had a lot of items in red (almost late).  Steel Group implementation results showed previously poor financial performance to extremely profitable and  included productivity increased 25%, WIP inventory decreased 25%, cycle time decreased 64% (14 to 5 weeks), on-time delivery increased from 50 to 90%, and plate inventory held decreased 2.6 million dollars.</w:t>
      </w:r>
    </w:p>
    <w:bookmarkEnd w:id="83"/>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84" w:name="_ENREF_85"/>
      <w:r>
        <w:rPr>
          <w:rFonts w:ascii="Calibri" w:hAnsi="Calibri"/>
          <w:noProof/>
        </w:rPr>
        <w:t xml:space="preserve">Eckermann, D. (2008). </w:t>
      </w:r>
      <w:r>
        <w:rPr>
          <w:rFonts w:ascii="Calibri" w:hAnsi="Calibri"/>
          <w:noProof/>
          <w:u w:val="single"/>
        </w:rPr>
        <w:t>LeTourneau Technologies</w:t>
      </w:r>
      <w:r>
        <w:rPr>
          <w:rFonts w:ascii="Calibri" w:hAnsi="Calibri"/>
          <w:noProof/>
        </w:rPr>
        <w:t>. TOCICO International Conference: 6th Annual Worldwide Gathering of TOC Professionals, Las Vegas, NE, Goldratt Marketing Group.</w:t>
      </w:r>
    </w:p>
    <w:p w:rsidR="009C1C01" w:rsidRDefault="009C1C01" w:rsidP="009C1C01">
      <w:pPr>
        <w:spacing w:line="240" w:lineRule="auto"/>
        <w:ind w:left="720" w:hanging="720"/>
        <w:rPr>
          <w:rFonts w:ascii="Calibri" w:hAnsi="Calibri"/>
          <w:noProof/>
        </w:rPr>
      </w:pPr>
      <w:r>
        <w:rPr>
          <w:rFonts w:ascii="Calibri" w:hAnsi="Calibri"/>
          <w:noProof/>
        </w:rPr>
        <w:tab/>
        <w:t>LeTourneau Technologies, Inc. (LTI) is a $1+ billion dollar (USD) vertically integrated manufacturing company specializing in large scale and high load bearing equipment for a number of industrial applications including oil and gas, steel, mining and forestry products. Dan Eckermann, CEO of LTI, shares his company’s implementation of TOC across its global operations and describes its role in helping drive 3X growth with 20% Return on Average Capital Employed (RACE).</w:t>
      </w:r>
    </w:p>
    <w:bookmarkEnd w:id="84"/>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85" w:name="_ENREF_86"/>
      <w:r>
        <w:rPr>
          <w:rFonts w:ascii="Calibri" w:hAnsi="Calibri"/>
          <w:noProof/>
        </w:rPr>
        <w:t xml:space="preserve">Facilitator: Schragenheim, E. (2006). </w:t>
      </w:r>
      <w:r>
        <w:rPr>
          <w:rFonts w:ascii="Calibri" w:hAnsi="Calibri"/>
          <w:noProof/>
          <w:u w:val="single"/>
        </w:rPr>
        <w:t>TOC &amp; traditional IT systems: Integration &amp; adaption</w:t>
      </w:r>
      <w:r>
        <w:rPr>
          <w:rFonts w:ascii="Calibri" w:hAnsi="Calibri"/>
          <w:noProof/>
        </w:rPr>
        <w:t>. TOCICO International Conference: 4th Annual Worldwide Gathering of TOC Professionals, Miami, Fl, Goldratt Marketing Group.</w:t>
      </w:r>
    </w:p>
    <w:p w:rsidR="009C1C01" w:rsidRDefault="009C1C01" w:rsidP="009C1C01">
      <w:pPr>
        <w:spacing w:line="240" w:lineRule="auto"/>
        <w:ind w:left="720" w:hanging="720"/>
        <w:rPr>
          <w:rFonts w:ascii="Calibri" w:hAnsi="Calibri"/>
          <w:noProof/>
        </w:rPr>
      </w:pPr>
      <w:r>
        <w:rPr>
          <w:rFonts w:ascii="Calibri" w:hAnsi="Calibri"/>
          <w:noProof/>
        </w:rPr>
        <w:tab/>
        <w:t>Eli Schragenheim facilitated this session; others discussed their information technology (IT) problems. This presentation describes the top objectives for companies using TOC as: we have very effective operations in the TOC way, fully synchronized with sales; and our IT system fully supports the operations in the TOC way and the synchronization with sales.  Two facts of life are: it is impossible to manage operations manually when large number of products and/or large number of orders have to be handled and software systems are capable of sustaining the procedures and terminology of a managerial approach.  The compromises of building your own IT system versus modifying existing software are discussed.  Add-ons, Excel spreadsheet (open system), etc. are discussed as options in IT.</w:t>
      </w:r>
    </w:p>
    <w:bookmarkEnd w:id="85"/>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86" w:name="_ENREF_87"/>
      <w:r>
        <w:rPr>
          <w:rFonts w:ascii="Calibri" w:hAnsi="Calibri"/>
          <w:noProof/>
        </w:rPr>
        <w:t xml:space="preserve">Farid, H. (2005). </w:t>
      </w:r>
      <w:r>
        <w:rPr>
          <w:rFonts w:ascii="Calibri" w:hAnsi="Calibri"/>
          <w:noProof/>
          <w:u w:val="single"/>
        </w:rPr>
        <w:t>The future of ERP - A TP analysis at Oracle</w:t>
      </w:r>
      <w:r>
        <w:rPr>
          <w:rFonts w:ascii="Calibri" w:hAnsi="Calibri"/>
          <w:noProof/>
        </w:rPr>
        <w:t>. TOCICO International Conference: 3rd Annual Worldwide Gathering of TOC Professionals, Barcelona, Spain,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describes a survey of what customers are saying about ERP, the core problem of ERP and the direction of solution.  The supply chain strategy group brainstormed their ERP customers’ undesirable effects (UDEs) then surveyed a representative sample of their customers to determine their validity.  The 19 UDEs included: software was way too expensive to maintain; we hardly realize the value in the system, before we have to start upgrading it again; we don’t get good enough business insight out of all the money spent on our ERP solution; our ERP system cannot keep up with the pace of change in our business and industry; we cannot ad3quately leverage our investment and instead have to buy additional software modules: etc.   The evaporating cloud (EC) core conflict of the customer is A Successful IT strategy B The IT must support flexible and emerging business models the action D Adopt more industry-specific complexity but on the other requirement the software vendor must find ways to C Reduce cost of ownership which requires actions to D’ Remove complexity.  The cloud and the associated assumptions plus a current reality tree are provided.  The injection breaking the generic cloud is to build an architecture that will permit more mix-and-match without the requirement for full upgrades.</w:t>
      </w:r>
    </w:p>
    <w:bookmarkEnd w:id="86"/>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87" w:name="_ENREF_88"/>
      <w:r>
        <w:rPr>
          <w:rFonts w:ascii="Calibri" w:hAnsi="Calibri"/>
          <w:noProof/>
        </w:rPr>
        <w:t xml:space="preserve">Ferguson, L. A. (2005). </w:t>
      </w:r>
      <w:r>
        <w:rPr>
          <w:rFonts w:ascii="Calibri" w:hAnsi="Calibri"/>
          <w:noProof/>
          <w:u w:val="single"/>
        </w:rPr>
        <w:t>TOCICO supply chain logistics exam review workshop</w:t>
      </w:r>
      <w:r>
        <w:rPr>
          <w:rFonts w:ascii="Calibri" w:hAnsi="Calibri"/>
          <w:noProof/>
        </w:rPr>
        <w:t>. TOCICO International Conference: 3rd Annual Worldwide Gathering of TOC Professionals, Barcelona, Spain,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provides an overview of the content of the theory of constraints supply chain logistics management examination.</w:t>
      </w:r>
    </w:p>
    <w:bookmarkEnd w:id="87"/>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88" w:name="_ENREF_89"/>
      <w:r>
        <w:rPr>
          <w:rFonts w:ascii="Calibri" w:hAnsi="Calibri"/>
          <w:noProof/>
        </w:rPr>
        <w:t xml:space="preserve">Ferguson, L. A. (2009). </w:t>
      </w:r>
      <w:r>
        <w:rPr>
          <w:rFonts w:ascii="Calibri" w:hAnsi="Calibri"/>
          <w:noProof/>
          <w:u w:val="single"/>
        </w:rPr>
        <w:t>Strategy and tactics for hospitals</w:t>
      </w:r>
      <w:r>
        <w:rPr>
          <w:rFonts w:ascii="Calibri" w:hAnsi="Calibri"/>
          <w:noProof/>
        </w:rPr>
        <w:t>. 1st Annual North American Regional TOCICO Conference, Tacoma, WA,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session will provide an overview of the top of the strategy and tactics tree (S&amp;T tree) for hospitals. The S&amp;T tree is a powerful tool for implementation that enables effective synchronization of the efforts within the hospital to improve flow and communicate all the logic of the required actions to various stakeholders. The top level strategy and tactics are covered along with the underlying logic, in addition to an overview of the lower levels of the tree.</w:t>
      </w:r>
    </w:p>
    <w:bookmarkEnd w:id="88"/>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89" w:name="_ENREF_90"/>
      <w:r>
        <w:rPr>
          <w:rFonts w:ascii="Calibri" w:hAnsi="Calibri"/>
          <w:noProof/>
        </w:rPr>
        <w:t xml:space="preserve">Ferguson, L. A. (2010). </w:t>
      </w:r>
      <w:r>
        <w:rPr>
          <w:rFonts w:ascii="Calibri" w:hAnsi="Calibri"/>
          <w:noProof/>
          <w:u w:val="single"/>
        </w:rPr>
        <w:t>Strategy and tactics for hospitals</w:t>
      </w:r>
      <w:r>
        <w:rPr>
          <w:rFonts w:ascii="Calibri" w:hAnsi="Calibri"/>
          <w:noProof/>
        </w:rPr>
        <w:t>. TOCICO International Conference: 8th Annual Worldwide Gathering of TOC Professionals, Las Vegas, NE, Goldratt Marketing Group.</w:t>
      </w:r>
    </w:p>
    <w:p w:rsidR="009C1C01" w:rsidRDefault="009C1C01" w:rsidP="009C1C01">
      <w:pPr>
        <w:spacing w:line="240" w:lineRule="auto"/>
        <w:ind w:left="720" w:hanging="720"/>
        <w:rPr>
          <w:rFonts w:ascii="Calibri" w:hAnsi="Calibri"/>
          <w:noProof/>
        </w:rPr>
      </w:pPr>
      <w:r>
        <w:rPr>
          <w:rFonts w:ascii="Calibri" w:hAnsi="Calibri"/>
          <w:noProof/>
        </w:rPr>
        <w:tab/>
        <w:t>Lisa will present the generic strategy and tactics tree for hospitals for how to implement TOC to improve health care quality, provide a more rewarding environment and improve financial performance. She will also share experiences of implementing TOC in both public and private hospitals.</w:t>
      </w:r>
    </w:p>
    <w:bookmarkEnd w:id="89"/>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90" w:name="_ENREF_91"/>
      <w:r>
        <w:rPr>
          <w:rFonts w:ascii="Calibri" w:hAnsi="Calibri"/>
          <w:noProof/>
        </w:rPr>
        <w:t xml:space="preserve">Ferguson, L. A. (2011). </w:t>
      </w:r>
      <w:r>
        <w:rPr>
          <w:rFonts w:ascii="Calibri" w:hAnsi="Calibri"/>
          <w:noProof/>
          <w:u w:val="single"/>
        </w:rPr>
        <w:t>Achieving win-win-win in U.S. Healthcare Reform</w:t>
      </w:r>
      <w:r>
        <w:rPr>
          <w:rFonts w:ascii="Calibri" w:hAnsi="Calibri"/>
          <w:noProof/>
        </w:rPr>
        <w:t>. TOCICO International Conference: 9th Annual Worldwide Gathering of TOC Professionals, Palisades, NY,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provides the case for how to achieve win-win-win for all stakeholders of the U.S. healthcare system. Dr. Ferguson explains the key components of the analysis from a paper she wrote. The answers to What to change?, What to change to? and How to cause the change? are presented for each type of stakeholder, in addition to how to overcome resistance to change. Professor Ferguson will also explain how to improve healthcare in the world as well an analysis that addresses all of the stakeholders of the U.S. healthcare system. Each stakeholder is addressed with respect to the questions of What to change? and What to change to? in the paper. With respect to the second question, a summary of any known successes of implementing TOC in healthcare in the world is shared. The question of How to cause the change? is answered as well to some extent. The full answer to the third question would need to be presented in a strategy and tactics (S&amp;T) tree written specifically for how to implement the change in the U.S. A roadmap will be presented in this presentation as well.</w:t>
      </w:r>
    </w:p>
    <w:bookmarkEnd w:id="90"/>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91" w:name="_ENREF_92"/>
      <w:r>
        <w:rPr>
          <w:rFonts w:ascii="Calibri" w:hAnsi="Calibri"/>
          <w:noProof/>
        </w:rPr>
        <w:t xml:space="preserve">Ferguson, L. A. (2012). </w:t>
      </w:r>
      <w:r>
        <w:rPr>
          <w:rFonts w:ascii="Calibri" w:hAnsi="Calibri"/>
          <w:noProof/>
          <w:u w:val="single"/>
        </w:rPr>
        <w:t>Lessons learned writing transformational strategy and tactics trees</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This presentation provides lessons learned while writing and teaching others to write transformational strategy and tactic (S&amp;T) trees. The giants that this work stands on are TOC and Dr. Eli Goldratt. Dr. Goldratt developed the S&amp;T tree in 1985, but shelved it because at that time he was unable to teach others how to write an S&amp;T tree. In the mid 2000’s, the S&amp;T began being utilized again by Goldratt Group. The goal of this presentation is to share the key lessons Dr. Ferguson learned while working with Dr. Goldratt and later developed during her time working on her own for the past several years.  Key learning points include: How the six-step standing on the shoulders of giants (SOSG) process was applied to achieve her ability to write polished S&amp;T trees; and how the SOSG process was applied to teaching others to write S&amp;T trees. How do you find the balance between the big picture (forest) and the details (trees)? How do we adjust this balance to achieve harmony as reality changes? Big picture Level 1 the strategy or objective of the organization core conflict EC. Objective A Become an ever-flourishing organization.  B. Grow profits and sales exponentially year after year and C Maintain stability Injection: build a decisive CE....Understanding for the five levels what each level is achieving.  L1 the huge pot of gold or statement of current reality of achieving the goal and necessary conditions of the orgn.  L2 How to meet the needs of the stakeholders of the orgn with emphasis on external market... L3 Provides the method for achieving the strategies and tactics but not specific actions on how to do it (functional) L4 Making the switch through the golden assumptions which explain what we can do moving from theory to practice... practical actions. L5 More explanation/clarity is provided if needed.  Details: sentences that are written in the tree. Five entities are in each step (necessity assumption, strategy, tactic, parallel assumption, sufficiency assumption).  Sentence structure is important as: every word counts. Recall 5 entities in a step with definitions.</w:t>
      </w:r>
    </w:p>
    <w:bookmarkEnd w:id="91"/>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92" w:name="_ENREF_93"/>
      <w:r>
        <w:rPr>
          <w:rFonts w:ascii="Calibri" w:hAnsi="Calibri"/>
          <w:noProof/>
        </w:rPr>
        <w:t xml:space="preserve">Ferguson, L. A. and H. Baptista (2009). </w:t>
      </w:r>
      <w:r>
        <w:rPr>
          <w:rFonts w:ascii="Calibri" w:hAnsi="Calibri"/>
          <w:noProof/>
          <w:u w:val="single"/>
        </w:rPr>
        <w:t>Creating S&amp;T</w:t>
      </w:r>
      <w:r>
        <w:rPr>
          <w:rFonts w:ascii="Calibri" w:hAnsi="Calibri"/>
          <w:noProof/>
        </w:rPr>
        <w:t>. 1st Annual North American Regional TOCICO Conference, Tacoma, WA, Goldratt Marketing Group.</w:t>
      </w:r>
    </w:p>
    <w:p w:rsidR="009C1C01" w:rsidRDefault="009C1C01" w:rsidP="009C1C01">
      <w:pPr>
        <w:spacing w:line="240" w:lineRule="auto"/>
        <w:ind w:left="720" w:hanging="720"/>
        <w:rPr>
          <w:rFonts w:ascii="Calibri" w:hAnsi="Calibri"/>
          <w:noProof/>
        </w:rPr>
      </w:pPr>
      <w:r>
        <w:rPr>
          <w:rFonts w:ascii="Calibri" w:hAnsi="Calibri"/>
          <w:noProof/>
        </w:rPr>
        <w:tab/>
        <w:t>The strategy and tactics tree (S&amp;T tree) is a powerful tool for synchronization and communication throughout the organization. The S&amp;T tree ensures that all the actions and underlying logic are understood by all, thus ensuring efforts are aligned to achieve the top level strategy of the tree. This presentation focuses on providing the participants with guidance on how to create and customize S&amp;T trees.</w:t>
      </w:r>
    </w:p>
    <w:bookmarkEnd w:id="92"/>
    <w:p w:rsidR="009C1C01" w:rsidRDefault="009C1C01" w:rsidP="009C1C01">
      <w:pPr>
        <w:spacing w:after="0" w:line="240" w:lineRule="auto"/>
        <w:rPr>
          <w:rFonts w:ascii="Calibri" w:hAnsi="Calibri"/>
          <w:noProof/>
        </w:rPr>
      </w:pPr>
    </w:p>
    <w:p w:rsidR="0015752B" w:rsidRPr="0015752B" w:rsidRDefault="0015752B" w:rsidP="0015752B">
      <w:pPr>
        <w:spacing w:line="240" w:lineRule="auto"/>
        <w:rPr>
          <w:rFonts w:ascii="Calibri" w:hAnsi="Calibri"/>
          <w:noProof/>
        </w:rPr>
      </w:pPr>
      <w:bookmarkStart w:id="93" w:name="_ENREF_94"/>
      <w:bookmarkStart w:id="94" w:name="_ENREF_339"/>
      <w:r w:rsidRPr="0015752B">
        <w:rPr>
          <w:rFonts w:ascii="Calibri" w:hAnsi="Calibri"/>
          <w:noProof/>
        </w:rPr>
        <w:t xml:space="preserve">Field, Russell M. (2009). </w:t>
      </w:r>
      <w:r w:rsidRPr="0015752B">
        <w:rPr>
          <w:rFonts w:ascii="Calibri" w:hAnsi="Calibri"/>
          <w:noProof/>
          <w:u w:val="single"/>
        </w:rPr>
        <w:t>Integrating lean, TOC, six sigma and ERP: Tying them together</w:t>
      </w:r>
      <w:r w:rsidRPr="0015752B">
        <w:rPr>
          <w:rFonts w:ascii="Calibri" w:hAnsi="Calibri"/>
          <w:noProof/>
        </w:rPr>
        <w:t>. 1st Annual North American Regional TOCICO Conference, Tacoma, WA, Goldratt Marketing Group.</w:t>
      </w:r>
    </w:p>
    <w:p w:rsidR="0015752B" w:rsidRDefault="0015752B" w:rsidP="0015752B">
      <w:pPr>
        <w:spacing w:before="240" w:line="240" w:lineRule="auto"/>
        <w:ind w:left="720" w:hanging="720"/>
        <w:rPr>
          <w:rFonts w:ascii="Calibri" w:hAnsi="Calibri"/>
          <w:noProof/>
        </w:rPr>
      </w:pPr>
      <w:r w:rsidRPr="0015752B">
        <w:rPr>
          <w:rFonts w:ascii="Calibri" w:hAnsi="Calibri"/>
          <w:noProof/>
        </w:rPr>
        <w:tab/>
        <w:t>Businesses leaning out their processes are faced with concepts that appear to be mutually exclusive or even conflicting. Common perspectives are do lean, OR do six sigma…lean OR TOC…and I can’t do lean AND ERP! This session explores strategic and tactical relationships of lean manufacturing, six sigma, theory of constraints and ERP. Included is a discussion on the impacts of an absorption costing policy on lean manufacturing results</w:t>
      </w:r>
      <w:bookmarkEnd w:id="94"/>
      <w:r>
        <w:rPr>
          <w:rFonts w:ascii="Calibri" w:hAnsi="Calibri"/>
          <w:noProof/>
        </w:rPr>
        <w:t>.</w:t>
      </w:r>
    </w:p>
    <w:p w:rsidR="0015752B" w:rsidRDefault="0015752B" w:rsidP="0015752B">
      <w:pPr>
        <w:spacing w:before="240" w:line="240" w:lineRule="auto"/>
        <w:ind w:left="720" w:hanging="720"/>
        <w:rPr>
          <w:rFonts w:ascii="Calibri" w:hAnsi="Calibri"/>
          <w:noProof/>
        </w:rPr>
      </w:pPr>
    </w:p>
    <w:p w:rsidR="009C1C01" w:rsidRDefault="009C1C01" w:rsidP="0015752B">
      <w:pPr>
        <w:spacing w:before="240" w:line="240" w:lineRule="auto"/>
        <w:ind w:left="720" w:hanging="720"/>
        <w:rPr>
          <w:rFonts w:ascii="Calibri" w:hAnsi="Calibri"/>
          <w:noProof/>
        </w:rPr>
      </w:pPr>
      <w:r>
        <w:rPr>
          <w:rFonts w:ascii="Calibri" w:hAnsi="Calibri"/>
          <w:noProof/>
        </w:rPr>
        <w:t xml:space="preserve">Fox, K. (2006). </w:t>
      </w:r>
      <w:r>
        <w:rPr>
          <w:rFonts w:ascii="Calibri" w:hAnsi="Calibri"/>
          <w:noProof/>
          <w:u w:val="single"/>
        </w:rPr>
        <w:t>Implementing Viable Vision: A whole new animal</w:t>
      </w:r>
      <w:r>
        <w:rPr>
          <w:rFonts w:ascii="Calibri" w:hAnsi="Calibri"/>
          <w:noProof/>
        </w:rPr>
        <w:t>. TOCICO International Conference: 4th Annual Worldwide Gathering of TOC Professionals, Miami, Fl,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describes the challenge of implementing a Viable Vision (VV) project; the breakthrough of the strategy and tactics (S&amp;T) tree; using a global approach to implementation; the breakthrough of the throughput operating strategy (TOS), examples of its application and a summary of lessons learned.  The challenges of the VV include lack of bottom line results, transforming companies from a functional to a global focus, lack of synchronization and processes and the isolated implementations of local TOC applications.  The S&amp;T tree provides the logic of each VV strategy; defines the key capabilities and sequence of actions to achieve results; high-level structure for implementation; and provides the logic to create ownership of the process. The implementation process is: 1. Clear verbalization of the goal/ objectives; 2. Define the system you are working with—Flow; 3. Articulate what good looks like—Convert the S&amp;T to a TOS; 4. Alignment of leadership with the goal and TOS; 5. Analysis of current state vs. TOS—Levers; 6. Define the improvement model—how we will work together; and 7. Execution.  TOS is defined and illustrated and compared to the S&amp;T tree.</w:t>
      </w:r>
    </w:p>
    <w:bookmarkEnd w:id="93"/>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95" w:name="_ENREF_95"/>
      <w:r>
        <w:rPr>
          <w:rFonts w:ascii="Calibri" w:hAnsi="Calibri"/>
          <w:noProof/>
        </w:rPr>
        <w:t xml:space="preserve">Francis, K. (2012). </w:t>
      </w:r>
      <w:r>
        <w:rPr>
          <w:rFonts w:ascii="Calibri" w:hAnsi="Calibri"/>
          <w:noProof/>
          <w:u w:val="single"/>
        </w:rPr>
        <w:t>Boyd cycles, TOC and the agile organization</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The presentation introduces another giant, John Boyd and his Boyd Cycle (Observe, Orient, Decide, Act). It defines and develops the concept of the agile organization, shows how the combination of Boyd Cycles and TOC can enable the agile organization, and provides examples of the agile organization.</w:t>
      </w:r>
    </w:p>
    <w:bookmarkEnd w:id="95"/>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96" w:name="_ENREF_96"/>
      <w:r>
        <w:rPr>
          <w:rFonts w:ascii="Calibri" w:hAnsi="Calibri"/>
          <w:noProof/>
        </w:rPr>
        <w:t xml:space="preserve">Funcke-Bartz, M. (2011). </w:t>
      </w:r>
      <w:r>
        <w:rPr>
          <w:rFonts w:ascii="Calibri" w:hAnsi="Calibri"/>
          <w:noProof/>
          <w:u w:val="single"/>
        </w:rPr>
        <w:t>Managing change in urban water utilities in developing countries</w:t>
      </w:r>
      <w:r>
        <w:rPr>
          <w:rFonts w:ascii="Calibri" w:hAnsi="Calibri"/>
          <w:noProof/>
        </w:rPr>
        <w:t>. TOCICO International Conference: 9th Annual Worldwide Gathering of TOC Professionals, Palisades, NY, Goldratt Marketing Group.</w:t>
      </w:r>
    </w:p>
    <w:p w:rsidR="009C1C01" w:rsidRDefault="009C1C01" w:rsidP="009C1C01">
      <w:pPr>
        <w:spacing w:line="240" w:lineRule="auto"/>
        <w:ind w:left="720" w:hanging="720"/>
        <w:rPr>
          <w:rFonts w:ascii="Calibri" w:hAnsi="Calibri"/>
          <w:noProof/>
        </w:rPr>
      </w:pPr>
      <w:r>
        <w:rPr>
          <w:rFonts w:ascii="Calibri" w:hAnsi="Calibri"/>
          <w:noProof/>
        </w:rPr>
        <w:tab/>
        <w:t>The presentation shows the need for a paradigm shift in dealing with basic public services in developing countries. TOC can help to strengthen management capacities, to prioritize actions and investments and should be applied in measuring performance by development banks and governmental bodies.</w:t>
      </w:r>
    </w:p>
    <w:bookmarkEnd w:id="96"/>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97" w:name="_ENREF_97"/>
      <w:r>
        <w:rPr>
          <w:rFonts w:ascii="Calibri" w:hAnsi="Calibri"/>
          <w:noProof/>
        </w:rPr>
        <w:t xml:space="preserve">Furbeck, R. (2009). </w:t>
      </w:r>
      <w:r>
        <w:rPr>
          <w:rFonts w:ascii="Calibri" w:hAnsi="Calibri"/>
          <w:noProof/>
          <w:u w:val="single"/>
        </w:rPr>
        <w:t>TOC in large projects</w:t>
      </w:r>
      <w:r>
        <w:rPr>
          <w:rFonts w:ascii="Calibri" w:hAnsi="Calibri"/>
          <w:noProof/>
        </w:rPr>
        <w:t>. 1st Annual North American Regional TOCICO Conference, Tacoma, WA, Goldratt Marketing Group.</w:t>
      </w:r>
    </w:p>
    <w:p w:rsidR="009C1C01" w:rsidRDefault="009C1C01" w:rsidP="009C1C01">
      <w:pPr>
        <w:spacing w:line="240" w:lineRule="auto"/>
        <w:ind w:left="720" w:hanging="720"/>
        <w:rPr>
          <w:rFonts w:ascii="Calibri" w:hAnsi="Calibri"/>
          <w:noProof/>
        </w:rPr>
      </w:pPr>
      <w:r>
        <w:rPr>
          <w:rFonts w:ascii="Calibri" w:hAnsi="Calibri"/>
          <w:noProof/>
        </w:rPr>
        <w:tab/>
        <w:t>At the edge of our capabilities, there exists a class of projects that are so large and complex that they challenge our concepts of planning and management. These projects require the coordination of a large number of interdependent agents working on an even greater number of interdependent tasks. Examples of this class of projects include large-scale initiatives for the creation of communications, transportation, and energy infrastructure, the development of defense systems and platforms, and the synthesis of multiple breakthrough technologies in research and development programs to solve important problems.</w:t>
      </w:r>
    </w:p>
    <w:bookmarkEnd w:id="97"/>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98" w:name="_ENREF_98"/>
      <w:r>
        <w:rPr>
          <w:rFonts w:ascii="Calibri" w:hAnsi="Calibri"/>
          <w:noProof/>
        </w:rPr>
        <w:t xml:space="preserve">Ghoshal, S. and J. Pun (2010). </w:t>
      </w:r>
      <w:r>
        <w:rPr>
          <w:rFonts w:ascii="Calibri" w:hAnsi="Calibri"/>
          <w:noProof/>
          <w:u w:val="single"/>
        </w:rPr>
        <w:t>How marketing changed operations in a restaurant</w:t>
      </w:r>
      <w:r>
        <w:rPr>
          <w:rFonts w:ascii="Calibri" w:hAnsi="Calibri"/>
          <w:noProof/>
        </w:rPr>
        <w:t>. TOCICO International Conference: 8th Annual Worldwide Gathering of TOC Professionals, Las Vegas, NE,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illustrates how the organization was transformed from a traditionally run restaurant to one of the most efficient restaurants with big improvements in quality and customer service. This restaurant chain is possibly the only one in the whole of Mexico to give a mafia offer to its customers both on time and quality.</w:t>
      </w:r>
    </w:p>
    <w:bookmarkEnd w:id="98"/>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99" w:name="_ENREF_99"/>
      <w:r>
        <w:rPr>
          <w:rFonts w:ascii="Calibri" w:hAnsi="Calibri"/>
          <w:noProof/>
        </w:rPr>
        <w:t xml:space="preserve">Gil, M. (2012). </w:t>
      </w:r>
      <w:r>
        <w:rPr>
          <w:rFonts w:ascii="Calibri" w:hAnsi="Calibri"/>
          <w:noProof/>
          <w:u w:val="single"/>
        </w:rPr>
        <w:t>Facing inconsistencies: System boundaries and the constraint</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Facing inconsistencies and challenging assumptions led us to suspect that the boundaries of the system are far beyond individual organizations, while its constraint might not be management attention but stakeholders’ awareness. To release the system’s inherent potential we should find simpler collaborative tools, which enhance stakeholders’ understanding and experience of change now and in the future.</w:t>
      </w:r>
    </w:p>
    <w:bookmarkEnd w:id="99"/>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00" w:name="_ENREF_100"/>
      <w:r>
        <w:rPr>
          <w:rFonts w:ascii="Calibri" w:hAnsi="Calibri"/>
          <w:noProof/>
        </w:rPr>
        <w:t xml:space="preserve">Gilani, R. (2003). </w:t>
      </w:r>
      <w:r>
        <w:rPr>
          <w:rFonts w:ascii="Calibri" w:hAnsi="Calibri"/>
          <w:noProof/>
          <w:u w:val="single"/>
        </w:rPr>
        <w:t>Increasing cash for manufacturing  organizations through theory of constraints</w:t>
      </w:r>
      <w:r>
        <w:rPr>
          <w:rFonts w:ascii="Calibri" w:hAnsi="Calibri"/>
          <w:noProof/>
        </w:rPr>
        <w:t>. TOCICO International Conference: 1st Annual Worldwide Gathering of TOC Professionals, Cambridge, England,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describes situations where cash is the constraint and actions that will eliminate that constraint.  Some cash draining practices of cash starved organizations are purchasing more than immediate requirements to take advantage of quantity discount; combining supplies to get freight advantage; producing more than immediate requirements for better capacity utilization; not selling obsolete material below purchase price / book value.  Exploiting a cash constraint means rotating the cash faster: reduce cash to cash cycle time; reduce cash collection time (Receivables); reduce manufacturing lead time (not processing time), and thereby WIP, and FG inventory; reduce supplier lead time, and thereby RM inventory.  Do not waste idle cash in the form of surplus / obsolete material and equipment. Exploiting the cash constraint means shrinking collection time, raw materials lead time, shrinking manufacturing lead time.  Exploiting the cash constraint also means selling surplus / obsolete materials.</w:t>
      </w:r>
    </w:p>
    <w:bookmarkEnd w:id="100"/>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01" w:name="_ENREF_101"/>
      <w:r>
        <w:rPr>
          <w:rFonts w:ascii="Calibri" w:hAnsi="Calibri"/>
          <w:noProof/>
        </w:rPr>
        <w:t xml:space="preserve">Gilani, R. (2005). </w:t>
      </w:r>
      <w:r>
        <w:rPr>
          <w:rFonts w:ascii="Calibri" w:hAnsi="Calibri"/>
          <w:noProof/>
          <w:u w:val="single"/>
        </w:rPr>
        <w:t>Making money by simplifying measurements</w:t>
      </w:r>
      <w:r>
        <w:rPr>
          <w:rFonts w:ascii="Calibri" w:hAnsi="Calibri"/>
          <w:noProof/>
        </w:rPr>
        <w:t>. TOCICO International Conference: 3rd Annual Worldwide Gathering of TOC Professionals, Barcelona, Spain, Goldratt Marketing Group.</w:t>
      </w:r>
    </w:p>
    <w:p w:rsidR="009C1C01" w:rsidRDefault="009C1C01" w:rsidP="009C1C01">
      <w:pPr>
        <w:spacing w:line="240" w:lineRule="auto"/>
        <w:ind w:left="720" w:hanging="720"/>
        <w:rPr>
          <w:rFonts w:ascii="Calibri" w:hAnsi="Calibri"/>
          <w:noProof/>
        </w:rPr>
      </w:pPr>
      <w:r>
        <w:rPr>
          <w:rFonts w:ascii="Calibri" w:hAnsi="Calibri"/>
          <w:noProof/>
        </w:rPr>
        <w:tab/>
        <w:t>The goal of for-profit organization is to make more and more money now and in the future.  Five levels of goal achievement: level 1 unable to meet financial commitments; Level 2 Meeting financial commitments but not making profits; Level 3 Making profits consistently but profits fluctuating; Level 4 Profits increasing consistently year after year; and Level 5 Profits and return on investment increasing year after year.  How many companies are at level 4 in India?  Answer: 23 companies out of 3000 companies; less than 1%.  The five focusing steps: what are the obstacles to implementing them?  Where is the constraint?  Market? Orders? Suppliers? Operations policies? Operations capacity? Balanced line? Cash?    Case 1: capital goods manufacturer.  It lost money 2.5 years, Owner decided to close plant in 6 months; Cash was the constraint.  Turned around in 100 days; throughput increase 30 times in 5 years.  Case 2: manufacturer of automotive gears; losing money last five years; action initiated for divestment; constraint is operational policies/ goal achievement level 2.  Actions stomp measuring tons; all functional heads Key Results Areas abolished; started measuring on-time in full delivery; focus on throughput instead of sales. Results Throughput increased 70% within 2 years.  Case 3: refractory manufacturer for steel and cement industry Inconsistent profits results in Goal achievement level 2.  Constraint is Orders.  Actions taken were: stopped measuring in tons; started measuring in throughput loss; focus on throughput instead of sales; weekly review.  Results throughput increased by 25% within 3 months.  The presentation goes on to provide what to measure and what not to measure for each level of goal achievement.  For example, what to measure are the outstanding payments status; cash collected; and free cash flow (T-OE-delta I).  What not to measure is more difficult to implement.  The results of five different cases are provided.</w:t>
      </w:r>
    </w:p>
    <w:bookmarkEnd w:id="101"/>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02" w:name="_ENREF_102"/>
      <w:r>
        <w:rPr>
          <w:rFonts w:ascii="Calibri" w:hAnsi="Calibri"/>
          <w:noProof/>
        </w:rPr>
        <w:t xml:space="preserve">Gilani, R. (2006). </w:t>
      </w:r>
      <w:r>
        <w:rPr>
          <w:rFonts w:ascii="Calibri" w:hAnsi="Calibri"/>
          <w:noProof/>
          <w:u w:val="single"/>
        </w:rPr>
        <w:t>Evaporating cash constraint </w:t>
      </w:r>
      <w:r>
        <w:rPr>
          <w:rFonts w:ascii="Calibri" w:hAnsi="Calibri"/>
          <w:noProof/>
        </w:rPr>
        <w:t>TOCICO International Conference: 4th Annual Worldwide Gathering of TOC Professionals, Miami, Fl,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describes a method for constraint identification (questions to be asked about the market, production facility, and the suppliers), defines cash constraint, describes issues with cash constraints, discusses how to manage a cash constraint and provides a case study illustrating the concepts.  A cash constraint exists only if there are sufficient orders, excess manufacturing capacity on all equipment, and suppliers are refusing to supply unless paid up-front.  Definitions, measures and supporting throughput calculations are provided for cash to cash cycle, throughput, survival time, etc.  Issues related to having a cash constraint, common mistakes, measurements, etc. are described and a simple example illustrates supporting concepts and measures.</w:t>
      </w:r>
    </w:p>
    <w:bookmarkEnd w:id="102"/>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03" w:name="_ENREF_103"/>
      <w:r>
        <w:rPr>
          <w:rFonts w:ascii="Calibri" w:hAnsi="Calibri"/>
          <w:noProof/>
        </w:rPr>
        <w:t xml:space="preserve">Gilani, R. (2011). </w:t>
      </w:r>
      <w:r>
        <w:rPr>
          <w:rFonts w:ascii="Calibri" w:hAnsi="Calibri"/>
          <w:noProof/>
          <w:u w:val="single"/>
        </w:rPr>
        <w:t>Implementing TOC in a cash constrained organization</w:t>
      </w:r>
      <w:r>
        <w:rPr>
          <w:rFonts w:ascii="Calibri" w:hAnsi="Calibri"/>
          <w:noProof/>
        </w:rPr>
        <w:t>. TOCICO International Conference: 9th Annual Worldwide Gathering of TOC Professionals, Palisades, NY, Goldratt Marketing Group.</w:t>
      </w:r>
    </w:p>
    <w:p w:rsidR="009C1C01" w:rsidRDefault="009C1C01" w:rsidP="009C1C01">
      <w:pPr>
        <w:spacing w:line="240" w:lineRule="auto"/>
        <w:ind w:left="720" w:hanging="720"/>
        <w:rPr>
          <w:rFonts w:ascii="Calibri" w:hAnsi="Calibri"/>
          <w:noProof/>
        </w:rPr>
      </w:pPr>
      <w:r>
        <w:rPr>
          <w:rFonts w:ascii="Calibri" w:hAnsi="Calibri"/>
          <w:noProof/>
        </w:rPr>
        <w:tab/>
        <w:t>TOC implementation is a huge challenge and it is even more so if the organization has cash as constraint. However since cash constrained organizations have their survival at stake; it also offers great opportunity to overcome the first layer of resistance.</w:t>
      </w:r>
    </w:p>
    <w:bookmarkEnd w:id="103"/>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04" w:name="_ENREF_104"/>
      <w:r>
        <w:rPr>
          <w:rFonts w:ascii="Calibri" w:hAnsi="Calibri"/>
          <w:noProof/>
        </w:rPr>
        <w:t xml:space="preserve">Gillan, D., et al. (2008). </w:t>
      </w:r>
      <w:r>
        <w:rPr>
          <w:rFonts w:ascii="Calibri" w:hAnsi="Calibri"/>
          <w:noProof/>
          <w:u w:val="single"/>
        </w:rPr>
        <w:t>TOC success in the US Marine Corps</w:t>
      </w:r>
      <w:r>
        <w:rPr>
          <w:rFonts w:ascii="Calibri" w:hAnsi="Calibri"/>
          <w:noProof/>
        </w:rPr>
        <w:t>. TOCICO International Conference: 6th Annual Worldwide Gathering of TOC Professionals, Las Vegas, NE, Goldratt Marketing Group.</w:t>
      </w:r>
    </w:p>
    <w:p w:rsidR="009C1C01" w:rsidRDefault="009C1C01" w:rsidP="009C1C01">
      <w:pPr>
        <w:spacing w:line="240" w:lineRule="auto"/>
        <w:ind w:left="720" w:hanging="720"/>
        <w:rPr>
          <w:rFonts w:ascii="Calibri" w:hAnsi="Calibri"/>
          <w:noProof/>
        </w:rPr>
      </w:pPr>
      <w:r>
        <w:rPr>
          <w:rFonts w:ascii="Calibri" w:hAnsi="Calibri"/>
          <w:noProof/>
        </w:rPr>
        <w:tab/>
        <w:t>The USMC repair facility leadership at Albany, GA shares their TOC focused seven year journey of continuous improvement. They are a large maintenance, repair and overhaul (MRO) operation responsible for reconstituting and regenerating mission capability for all the wheel and track vehicles in the USMC inventory. The mission capability requirement reach spans the world making it a true global logistical challenge. They share their experience of how they achieved these significant improvements.</w:t>
      </w:r>
    </w:p>
    <w:bookmarkEnd w:id="104"/>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05" w:name="_ENREF_105"/>
      <w:r>
        <w:rPr>
          <w:rFonts w:ascii="Calibri" w:hAnsi="Calibri"/>
          <w:noProof/>
        </w:rPr>
        <w:t xml:space="preserve">Goldratt, E. a. K., Alex (2009). </w:t>
      </w:r>
      <w:r>
        <w:rPr>
          <w:rFonts w:ascii="Calibri" w:hAnsi="Calibri"/>
          <w:noProof/>
          <w:u w:val="single"/>
        </w:rPr>
        <w:t>The foundation of the theory of constraints</w:t>
      </w:r>
      <w:r>
        <w:rPr>
          <w:rFonts w:ascii="Calibri" w:hAnsi="Calibri"/>
          <w:noProof/>
        </w:rPr>
        <w:t>. First European TOCICO Regional Conference, Amsterdam, The Netherlands, Goldratt Marketing Group.</w:t>
      </w:r>
    </w:p>
    <w:p w:rsidR="009C1C01" w:rsidRDefault="009C1C01" w:rsidP="009C1C01">
      <w:pPr>
        <w:spacing w:line="240" w:lineRule="auto"/>
        <w:ind w:left="720" w:hanging="720"/>
        <w:rPr>
          <w:rFonts w:ascii="Calibri" w:hAnsi="Calibri"/>
          <w:noProof/>
        </w:rPr>
      </w:pPr>
      <w:r>
        <w:rPr>
          <w:rFonts w:ascii="Calibri" w:hAnsi="Calibri"/>
          <w:noProof/>
        </w:rPr>
        <w:tab/>
        <w:t>Goldratt discusses writing the introduction (chapter 1) of the Theory of Constraints Handbook.  What is TOC? Focus: do what should be done and don’t do what shouldn’t be done. Throughput accounting was developed about 1981.  In about 1985 other environments wanted a solution.  Bottleneck was used. Critical path was developed in 1958.  The critical chain was developed about 1986. The constraint was the critical chain which represents the time it took to complete the longest path of dependent activities based on technological sequence and resource dependencies. The name theory of constraints was formulated based on this understanding of a different (project versus production) environment.  In retailing, the constraint was the shelf space. The five focusing steps (5FS) process originated in 1987. New questions were asked in new environments.  New opportunities opened.    Everyone is taking what we developed and copying what we did but they didn't think to understand the differences.  Therefore their solution didn’t work.  When you look at reality and where you want or think you should be you are looking at gaps.  Once you acknowledge the interdependencies of the gaps you recognize what you call problems are undesirable effects of underlying core problems.  Most of the solutions you have been recommending are solutions for UDEs not for the real problem.  How do we answer the questions of identifying, exploiting, subordinating, etc.?  What we find is you are really using the scientific approach but no one had verbalized how to do it.  We spent three years to verbalize the scientific approach.  Our solution was the thinking processes (TP).  Toyota had developed the five Whys? The current reality made it easier to find the core problem because it was easier to dive down from five UDEs rather than one.  From 1989 to 1992 we checked and rechecked the TP.  The more powerful the solution the more it changes reality.  Many new challenges appear.  With improvement in operations, the constraint moves elsewhere.  When we don’t have an answer to a problem we try to pretend the problem doesn’t exist.  Hitachi Tools from Toyota results of implementing TOC in their job shop were highlighted.  This implementation represented the opposite of focusing.  This tremendous change created a decisive competitive edge (DCE is defined as a company able to satisfy a client’s significant need in a manner that no else can satisfy it.). Hitachi did not use the DCE.  The constraint was in the market.  They have the biggest mafia offer ever: Hitachi inventory get three times the number of inventory turns on their items than competitors.  Hitachi did the direct opposite of focusing.  The DCE created a need for a new sales process which brings the client to realize that one of his DCEs is blocked by me and my competitors. Holistic implementation became necessary (the 4X4) therefore the strategy and tactics (S&amp;T) tree was vital. The process on ongoing improvement and the evolution of red and green curves are discussed. The organizer of the body of knowledge is the S&amp;T tree which moves down from the objective to what actions must be done and what actions must not be done.</w:t>
      </w:r>
    </w:p>
    <w:bookmarkEnd w:id="105"/>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06" w:name="_ENREF_106"/>
      <w:r>
        <w:rPr>
          <w:rFonts w:ascii="Calibri" w:hAnsi="Calibri"/>
          <w:noProof/>
        </w:rPr>
        <w:t xml:space="preserve">Goldratt, E. a. K., Alex (2009). </w:t>
      </w:r>
      <w:r>
        <w:rPr>
          <w:rFonts w:ascii="Calibri" w:hAnsi="Calibri"/>
          <w:noProof/>
          <w:u w:val="single"/>
        </w:rPr>
        <w:t>Reaching the goal</w:t>
      </w:r>
      <w:r>
        <w:rPr>
          <w:rFonts w:ascii="Calibri" w:hAnsi="Calibri"/>
          <w:noProof/>
        </w:rPr>
        <w:t>. First European TOCICO Regional Conference,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is an interview by Alex Knight of Dr. Goldratt about measurement.  How is a goal defined?  How might we measure success towards moving to the goal?  How might we define the goal and measures for a for-profit versus a for-purpose environment?  Never ever put certainty on uncertainty.  Story of Lamore Winter: What is your goal in life?  Lamore: To make sure that people do not need illness.  If you keep asking: What for? And you keep getting the higher objective you think it will go on indefinitely but you get to the different identicals.  Here you are back in a circle each leading to another in the circle.  In some cases it is three identicals in some cases it is more.  Here all there are identicals in achieving the goal.  For-profit organizations, make money now and in the future; provide satisfaction to customers now and in the future and provide satisfaction and security for employees now and in the future.  Many things in life cannot be quantified.  In this set of identicals there is one maybe two that cannot be quantified.  What is quantified takes precedence over non-quantified identicals. People are using measurements instead of thinking.  People prefer quantitative over qualitative and uncertainty is involved in decision making therefore probabilities must be associated with outcomes.</w:t>
      </w:r>
    </w:p>
    <w:bookmarkEnd w:id="106"/>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07" w:name="_ENREF_107"/>
      <w:r>
        <w:rPr>
          <w:rFonts w:ascii="Calibri" w:hAnsi="Calibri"/>
          <w:noProof/>
        </w:rPr>
        <w:t xml:space="preserve">Goldratt, E. M. (2003). </w:t>
      </w:r>
      <w:r>
        <w:rPr>
          <w:rFonts w:ascii="Calibri" w:hAnsi="Calibri"/>
          <w:noProof/>
          <w:u w:val="single"/>
        </w:rPr>
        <w:t>Making TOC the main way: The Goldratt Group strategy and tactic tree and the Viable Vision process</w:t>
      </w:r>
      <w:r>
        <w:rPr>
          <w:rFonts w:ascii="Calibri" w:hAnsi="Calibri"/>
          <w:noProof/>
        </w:rPr>
        <w:t>. TOCICO International Conference: 1st Annual Worldwide Gathering of TOC Professionals, Cambridge, England, Goldratt Marketing Group.</w:t>
      </w:r>
    </w:p>
    <w:p w:rsidR="009C1C01" w:rsidRDefault="009C1C01" w:rsidP="009C1C01">
      <w:pPr>
        <w:spacing w:line="240" w:lineRule="auto"/>
        <w:ind w:left="720" w:hanging="720"/>
        <w:rPr>
          <w:rFonts w:ascii="Calibri" w:hAnsi="Calibri"/>
          <w:noProof/>
        </w:rPr>
      </w:pPr>
      <w:r>
        <w:rPr>
          <w:rFonts w:ascii="Calibri" w:hAnsi="Calibri"/>
          <w:noProof/>
        </w:rPr>
        <w:tab/>
        <w:t>No pdf or video</w:t>
      </w:r>
    </w:p>
    <w:bookmarkEnd w:id="107"/>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08" w:name="_ENREF_108"/>
      <w:r>
        <w:rPr>
          <w:rFonts w:ascii="Calibri" w:hAnsi="Calibri"/>
          <w:noProof/>
        </w:rPr>
        <w:t xml:space="preserve">Goldratt, E. M. (2004). </w:t>
      </w:r>
      <w:r>
        <w:rPr>
          <w:rFonts w:ascii="Calibri" w:hAnsi="Calibri"/>
          <w:noProof/>
          <w:u w:val="single"/>
        </w:rPr>
        <w:t>What's is different about TOC?</w:t>
      </w:r>
      <w:r>
        <w:rPr>
          <w:rFonts w:ascii="Calibri" w:hAnsi="Calibri"/>
          <w:noProof/>
        </w:rPr>
        <w:t xml:space="preserve"> TOCICO International Conference: 2nd Annual Worldwide Gathering of TOC Professionals, Miami, FL, Goldratt Marketing Group.</w:t>
      </w:r>
    </w:p>
    <w:p w:rsidR="009C1C01" w:rsidRDefault="009C1C01" w:rsidP="009C1C01">
      <w:pPr>
        <w:spacing w:line="240" w:lineRule="auto"/>
        <w:ind w:left="720" w:hanging="720"/>
        <w:rPr>
          <w:rFonts w:ascii="Calibri" w:hAnsi="Calibri"/>
          <w:noProof/>
        </w:rPr>
      </w:pPr>
      <w:r>
        <w:rPr>
          <w:rFonts w:ascii="Calibri" w:hAnsi="Calibri"/>
          <w:noProof/>
        </w:rPr>
        <w:tab/>
        <w:t>Eli presented a two-page document describing Viable Vision (bring the company to have in less than 4 years a net profit equal to sales).  What is currently blocking the company? Eli describes complex systems and inherent simplicity.  What is the minimum number of points that one has to impact to impact the whole system?  If only one point then easy system to impact.  The process to capitalize on this fact is the five focusing steps.  What do you do when the constraint is outside your area i.e., market constraints?  You provide 100% customer service!</w:t>
      </w:r>
    </w:p>
    <w:bookmarkEnd w:id="108"/>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09" w:name="_ENREF_109"/>
      <w:r>
        <w:rPr>
          <w:rFonts w:ascii="Calibri" w:hAnsi="Calibri"/>
          <w:noProof/>
        </w:rPr>
        <w:t xml:space="preserve">Goldratt, E. M. (2005). </w:t>
      </w:r>
      <w:r>
        <w:rPr>
          <w:rFonts w:ascii="Calibri" w:hAnsi="Calibri"/>
          <w:noProof/>
          <w:u w:val="single"/>
        </w:rPr>
        <w:t>Keynote: Goldratt Group strategy and tactics tree</w:t>
      </w:r>
      <w:r>
        <w:rPr>
          <w:rFonts w:ascii="Calibri" w:hAnsi="Calibri"/>
          <w:noProof/>
        </w:rPr>
        <w:t>. TOCICO International Conference: 3rd Annual Worldwide Gathering of TOC Professionals, Barcelona, Spain,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describes Goldratt Group Strategy and Tactics tree, new ideas on Viable Vision and TOC distribution solution.  Eli describes his six-week analysis which resulted in a simple two page S&amp;T tree and the 14th Letter to the POOGI forum.  Wendy read the POOGI forum letter and Eli explains the content. TOC defined in one sentence: Any situation is not governed by numerous causes, but by few constraints. Traditionally this means: Fact 1: Organizations are very complex; Fact 2: It is difficult to manage complex environments. If complexity is defined by the number of data elements needed to describe the system the problem: How do we manage such complexity?  The traditional view is: We simplify the system by dividing the system into many parts and getting each part to improve. The Scientific View: In any system, there is inherent simplicity due to the fact that there are few factors that govern the system or there are few degrees of freedom. This is what we call the policy constraints or core problems. The TOC addition: In goal-orientated systems, there are very few elements that govern the throughput of the system. This is what we call the physical constraint(s).  In TOC, we use both of these facts that provide inherent simplicity in complex systems to simplify these complex systems.  The physical constraint = leverage point.  The policy constraints / core problems = what limits or blocks us from exploiting the leverage point.  So, in TOC, we always follow the five focusing steps as the governing framework but use the thinking processes (TP) to answer each of the 5 Focusing Steps where we get stuck.  Therefore, TOC exploits the fact that in every system there is inherent simplicity that could be leveraged to simplify and to manage complex environments.</w:t>
      </w:r>
    </w:p>
    <w:bookmarkEnd w:id="109"/>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10" w:name="_ENREF_110"/>
      <w:r>
        <w:rPr>
          <w:rFonts w:ascii="Calibri" w:hAnsi="Calibri"/>
          <w:noProof/>
        </w:rPr>
        <w:t xml:space="preserve">Goldratt, E. M. (2005). </w:t>
      </w:r>
      <w:r>
        <w:rPr>
          <w:rFonts w:ascii="Calibri" w:hAnsi="Calibri"/>
          <w:noProof/>
          <w:u w:val="single"/>
        </w:rPr>
        <w:t>Success through simplicity</w:t>
      </w:r>
      <w:r>
        <w:rPr>
          <w:rFonts w:ascii="Calibri" w:hAnsi="Calibri"/>
          <w:noProof/>
        </w:rPr>
        <w:t>. TOCICO International Conference: 3rd Annual Worldwide Gathering of TOC Professionals, Barcelona, Spain,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covers, in depth, the following subjects: 1. The bottleneck is clearly, persuading companies to properly embark on a holistic implementation.  We believe that the Goldratt Group succeeded in developing a good enough answer.  Therefore, I will delve, in particular, into: a) The process of using Viable Vision as the main element in properly igniting the interest of a company. b) The details of the process to achieve top management consensus. c) The essential details and logic of what make the necessary and sufficient offer such a compelling win-win (and how easily some deviations turn it into nothing). 2. Our efforts in the last two years have brought to our attention that the distribution application is by far more central to most organizations than previously perceived.  Unfortunately, the logic and mechanism of this application is the least known and is barely understood. Therefore I will delve into the detailed logic and practice of the TOC distribution solution.  For that I will use extensively the INSIGHTS. This will also enable me to explain the power of this new set of tools in almost every aspect of the process. 3. The structure and mode of operation of the Goldratt Group and our terms and conditions for win-win-win collaboration.</w:t>
      </w:r>
    </w:p>
    <w:bookmarkEnd w:id="110"/>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11" w:name="_ENREF_111"/>
      <w:r>
        <w:rPr>
          <w:rFonts w:ascii="Calibri" w:hAnsi="Calibri"/>
          <w:noProof/>
        </w:rPr>
        <w:t xml:space="preserve">Goldratt, E. M. (2006). </w:t>
      </w:r>
      <w:r>
        <w:rPr>
          <w:rFonts w:ascii="Calibri" w:hAnsi="Calibri"/>
          <w:noProof/>
          <w:u w:val="single"/>
        </w:rPr>
        <w:t>Concluding keynote</w:t>
      </w:r>
      <w:r>
        <w:rPr>
          <w:rFonts w:ascii="Calibri" w:hAnsi="Calibri"/>
          <w:noProof/>
        </w:rPr>
        <w:t>. TOCICO International Conference: 4th Annual Worldwide Gathering of TOC Professionals, Miami, Fl, Goldratt Marketing Group.</w:t>
      </w:r>
    </w:p>
    <w:p w:rsidR="009C1C01" w:rsidRDefault="009C1C01" w:rsidP="009C1C01">
      <w:pPr>
        <w:spacing w:line="240" w:lineRule="auto"/>
        <w:ind w:left="720" w:hanging="720"/>
        <w:rPr>
          <w:rFonts w:ascii="Calibri" w:hAnsi="Calibri"/>
          <w:noProof/>
        </w:rPr>
      </w:pPr>
      <w:r>
        <w:rPr>
          <w:rFonts w:ascii="Calibri" w:hAnsi="Calibri"/>
          <w:noProof/>
        </w:rPr>
        <w:tab/>
        <w:t>Eli discusses Odyssey course, S&amp;T tree, the ability to separate levels of importance in a discussion, better relations with our parents, etc.  He describes the uses the TP to examine every facet of our life.  He also describes the use of the CRT to predict economic downturns.  What is our role?  We start with a typifying effect.  What is the typifying effect of our economy for last 20 years?  The lifetimes of products in more and more industries are shrinking rapidly.  If the lifetime of the product shrinks (and shrinks) and the development time is the longest factor in the time then there must come a time when development time exceeds lifetime.  The only thing a company can do is to shrink the development time.  An example is PCs.</w:t>
      </w:r>
    </w:p>
    <w:bookmarkEnd w:id="111"/>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12" w:name="_ENREF_112"/>
      <w:r>
        <w:rPr>
          <w:rFonts w:ascii="Calibri" w:hAnsi="Calibri"/>
          <w:noProof/>
        </w:rPr>
        <w:t xml:space="preserve">Goldratt, E. M. (2006). </w:t>
      </w:r>
      <w:r>
        <w:rPr>
          <w:rFonts w:ascii="Calibri" w:hAnsi="Calibri"/>
          <w:noProof/>
          <w:u w:val="single"/>
        </w:rPr>
        <w:t>The economy of the world: Past and future</w:t>
      </w:r>
      <w:r>
        <w:rPr>
          <w:rFonts w:ascii="Calibri" w:hAnsi="Calibri"/>
          <w:noProof/>
        </w:rPr>
        <w:t>. TOCICO International Conference: 4th Annual Worldwide Gathering of TOC Professionals, Miami, Fl,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used theory of constraints to examine the global economy.  First, it briefly describes causality (necessary cause, sufficiency cause, additional cause) and the ability to separate levels between big items and small items.   Twice, Eli predicted the collapse of the economy using the current reality.  Product development time is discussed with respect to the impact on time to market.  Since development time is greater than the time between model release times more than one model needs to be worked on at one time. This means that the company has parallel development teams and they must not talk to each other.  The solution is to drastically cut supply time.  Many companies have tried but failed.  Other factors China not only will become the largest producer but also the largest consumer.  India is in a similar position; they had been blocked by political barriers.  Both countries have about a 10% growth annually.  Within the next decade another 2 billion people will be added to the consumer world.</w:t>
      </w:r>
    </w:p>
    <w:bookmarkEnd w:id="112"/>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13" w:name="_ENREF_113"/>
      <w:r>
        <w:rPr>
          <w:rFonts w:ascii="Calibri" w:hAnsi="Calibri"/>
          <w:noProof/>
        </w:rPr>
        <w:t xml:space="preserve">Goldratt, E. M. (2006). </w:t>
      </w:r>
      <w:r>
        <w:rPr>
          <w:rFonts w:ascii="Calibri" w:hAnsi="Calibri"/>
          <w:noProof/>
          <w:u w:val="single"/>
        </w:rPr>
        <w:t>The strategy and tactics tree Day 1 (upgrade workshop)</w:t>
      </w:r>
      <w:r>
        <w:rPr>
          <w:rFonts w:ascii="Calibri" w:hAnsi="Calibri"/>
          <w:noProof/>
        </w:rPr>
        <w:t>. TOCICO International Conference: 4th Annual Worldwide Gathering of TOC Professionals, Miami, Fl,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is about strategy and tactics (S&amp;T) trees: putting companies on the processes of ongoing improvement, the red curve.  The discussion is about the Viable Vision (VV) solution (templates given 2005 in Barcelona) as the overall guiding direction for the company.  The VV is not a linear sequence of functional implementations.  Our first approach was to look at individual prerequisite trees and compare them to integrate them into a comprehensive document.  Injections are missing, choopchik injections, etc. The solution is the S&amp;T tree.  Building the S&amp;T tree took six weeks.  Zycon (RRR= reliability, rapid response) was the first template.  This day is devoted to presenting the first S&amp;T tree in great detail.  History: The S&amp;T was constructed in December 1985 before the thinking processes. Motivation was that Creative Output, the agent of change became hard to move.  The Race was the presentation of the competitive edge that Goldratt gave to Creative Output.  A person will judge what he sees according to his frame (his logic that he used before).  If you are giving a different frame you have to give the logic of what and why your frame is right.  The framework was constructed then put on the shelf.  One problem that the thinking processes cannot solve: how to measure the individual’s contribution in an organization.  If we will connect the top of the organization to the individual contribution by perfect logic then we can measure an individual’s contribution.  Eli Abramo and Rami Goldratt worked for a year with Eli’s guidance to develop the rules for the S&amp;T tree.  Traditionally strategy (the what for?) is thought to be at the top and tactic (the how?) is thought to be at the bottom.  The S&amp;T redefines the strategy and tactic and each element of the S&amp;T is defined, discussed and examples given from the RRR S&amp;T tree.</w:t>
      </w:r>
    </w:p>
    <w:bookmarkEnd w:id="113"/>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14" w:name="_ENREF_114"/>
      <w:r>
        <w:rPr>
          <w:rFonts w:ascii="Calibri" w:hAnsi="Calibri"/>
          <w:noProof/>
        </w:rPr>
        <w:t xml:space="preserve">Goldratt, E. M. (2006). </w:t>
      </w:r>
      <w:r>
        <w:rPr>
          <w:rFonts w:ascii="Calibri" w:hAnsi="Calibri"/>
          <w:noProof/>
          <w:u w:val="single"/>
        </w:rPr>
        <w:t>The strategy and tactics tree Day 2 (upgrade workshop) cont.</w:t>
      </w:r>
      <w:r>
        <w:rPr>
          <w:rFonts w:ascii="Calibri" w:hAnsi="Calibri"/>
          <w:noProof/>
        </w:rPr>
        <w:t xml:space="preserve"> TOCICO International Conference: 4th Annual Worldwide Gathering of TOC Professionals, Miami, Fl, Goldratt Marketing Group.</w:t>
      </w:r>
    </w:p>
    <w:p w:rsidR="009C1C01" w:rsidRDefault="009C1C01" w:rsidP="009C1C01">
      <w:pPr>
        <w:spacing w:line="240" w:lineRule="auto"/>
        <w:ind w:left="720" w:hanging="720"/>
        <w:rPr>
          <w:rFonts w:ascii="Calibri" w:hAnsi="Calibri"/>
          <w:noProof/>
        </w:rPr>
      </w:pPr>
      <w:r>
        <w:rPr>
          <w:rFonts w:ascii="Calibri" w:hAnsi="Calibri"/>
          <w:noProof/>
        </w:rPr>
        <w:tab/>
        <w:t>The presentation continues with the strategy and tactics tree (S&amp;T) and discusses how to build leads for sales. When quantities increase by an order of magnitude it is not enough to increase capacity, new processes of support, control and measurement are needed.    Went a company brings in 2-3 clients a year lead opportunism is good enough. But a process is needed when sales must grow fast.  There is a sufficient and constant flow of qualified leads going into the buffer of the sales funnel.  Having a decisive competitive edge offers a way to keep the buffer full. The characteristics of a person that can build a good lead generator are not the same as a good sales person.    Sales are a multi-project environment, bad multitasking is prevalent.  Measurements can force a person to do the wrong thing.  Remove measurements from people that do the wrong thing.</w:t>
      </w:r>
    </w:p>
    <w:bookmarkEnd w:id="114"/>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15" w:name="_ENREF_115"/>
      <w:r>
        <w:rPr>
          <w:rFonts w:ascii="Calibri" w:hAnsi="Calibri"/>
          <w:noProof/>
        </w:rPr>
        <w:t xml:space="preserve">Goldratt, E. M. (2007). </w:t>
      </w:r>
      <w:r>
        <w:rPr>
          <w:rFonts w:ascii="Calibri" w:hAnsi="Calibri"/>
          <w:noProof/>
          <w:u w:val="single"/>
        </w:rPr>
        <w:t>Freedom of choice</w:t>
      </w:r>
      <w:r>
        <w:rPr>
          <w:rFonts w:ascii="Calibri" w:hAnsi="Calibri"/>
          <w:noProof/>
        </w:rPr>
        <w:t>. TOCICO International Conference: 5th Annual Worldwide Gathering of TOC Professionals, Las Vegas, NV,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is a question and answer session directed by the audience.  Freedom of choice means that it is the audience’s choice of what the presentation is about.  The first question was a two-part question Eli Abramov (a coauthor of the S&amp;T manuscript): Q1. Based on what we have seen in this conference, we have exposed a lot of items that are not included in the tree.  What is the impact of these items on the S&amp;T tree?  Q2.  In diving down in levels 6 and 7 in the project management tree, we have exposed some errors and need for further development.  Again, what is the impact on the tree?  Brief Answer: We developed the steps needed in the S&amp;T which is not the implementation of the tree. Eli expanded on errors in DBR where most people want to identify the bottleneck but in a DBR implementation the first step is to choke the release so that WIP is reduced and the remaining WIP piles up in front of the bottleneck. In retail, Eli is explaining the six steps under level 4 then decides that the steps are obvious.  After examination he found that they are unknown with respect to implementation.  The first action has to lead to significant results!  The first changes in distribution implementation were also discussed.  2.  Even Fortune 500 can’t implement their strategy.  Do we need an entity in the tree that makes accountability a part of the tree?  Brief Answer:  Has the step been taken?  (If not, why not?) What is the result?  Is that what was expected? (If not, why not? Was the tree wrong? Was the implementation wrong?)  The person responsible for completing the task is accountable for the results.  Mismatches between responsibility and accountability are handled with the evaporating cloud.  Once the cloud is used firefighting is reduced significantly.  The thinking processes are implemented in an organization when you reach the sustain stage of the S &amp; T tree.  Q3.  Last year you made some predictions about the global economy. What are your thought on the geopolitical scene? China and India GDP growth is about 10% per year. Massive changes in both economies in last decade.  Demand for labor is approaching the supply therefore wages increase. If wages increase then workers become consumers.  If materials and labor costs go up and the Chinese government holds prices constant then the company margins go down.  The companies only have 5-6 clients for their products. They do not have a sales and marketing function.  If you hold the currency fixed then you are subsiding the whole world.  They are creating a distortion in the value of their currency and products to get more sales.  Chinese government is revaluing their currency 5% per year.  The magnitude of change in demand will create a massive consumer market and world inflation.  We will see interactive bottlenecks everywhere which supply goes down significantly.  Eli’s question: Q4 Shall I talk about the future of America?  Answer: America is the #1 power in world.  Power comes from economic power. In order to have economic power you must trade. The US doesn’t trade where the new markets are growing: China, India, and Europe. The US must have air transportation to compete.  Air cargo prices must go down significantly. It is 4000% more expensive for air versus water transportation.  Eli told the story of the C5 airplane overhaul facility.  Eli told the stories of the TOC introduction in the US Air Force (and Navy) and Boeing.  If reality is built on inherent simplicity and people are good then win-win solutions can be built.  If we use these concepts then what is the limit of what one person can do?  I can disappear and TOC will continue.</w:t>
      </w:r>
    </w:p>
    <w:bookmarkEnd w:id="115"/>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16" w:name="_ENREF_116"/>
      <w:r>
        <w:rPr>
          <w:rFonts w:ascii="Calibri" w:hAnsi="Calibri"/>
          <w:noProof/>
        </w:rPr>
        <w:t xml:space="preserve">Goldratt, E. M. (2008). </w:t>
      </w:r>
      <w:r>
        <w:rPr>
          <w:rFonts w:ascii="Calibri" w:hAnsi="Calibri"/>
          <w:noProof/>
          <w:u w:val="single"/>
        </w:rPr>
        <w:t>Keynote presentation: What is TOC?</w:t>
      </w:r>
      <w:r>
        <w:rPr>
          <w:rFonts w:ascii="Calibri" w:hAnsi="Calibri"/>
          <w:noProof/>
        </w:rPr>
        <w:t xml:space="preserve"> TOCICO International Conference: 6th Annual Worldwide Gathering of TOC Professionals,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defines what TOC is briefly then lays out the different assumptions of TOC putting them into a four-day workshop format titled Now and in the Future.  Briefly for those individuals that understand TOC has two assumptions of reality: Reality is built on inherent simplicity and people are good.  These two facts of life are combined as: IF Reality is built on Inherent Simplicity and people are good Then TOC.  What this means is that if people understood that if they fully understood reality (have the correct perception of reality) and understood that people are good (they want to do the right things) THEN they would have a goal, vision, mission, strategy and tactics, policies and procedures and culture that supported their organization. This would be TOC!  Eli then said that only TOC experts would understand this simple definition.  He then lays out the parts of TOC and discusses how this would be taught as a four-day workshop.</w:t>
      </w:r>
    </w:p>
    <w:bookmarkEnd w:id="116"/>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17" w:name="_ENREF_117"/>
      <w:r>
        <w:rPr>
          <w:rFonts w:ascii="Calibri" w:hAnsi="Calibri"/>
          <w:noProof/>
        </w:rPr>
        <w:t xml:space="preserve">Goldratt, E. M. (2009). </w:t>
      </w:r>
      <w:r>
        <w:rPr>
          <w:rFonts w:ascii="Calibri" w:hAnsi="Calibri"/>
          <w:noProof/>
          <w:u w:val="single"/>
        </w:rPr>
        <w:t>Lessons learned: The power of cause-and-effect and TOC = focus</w:t>
      </w:r>
      <w:r>
        <w:rPr>
          <w:rFonts w:ascii="Calibri" w:hAnsi="Calibri"/>
          <w:noProof/>
        </w:rPr>
        <w:t>. TOCICO International Conference: 7th Annual Worldwide Gathering of TOC Professionals, Tokyo, JP, Goldratt Marketing Group.</w:t>
      </w:r>
    </w:p>
    <w:p w:rsidR="009C1C01" w:rsidRDefault="009C1C01" w:rsidP="009C1C01">
      <w:pPr>
        <w:spacing w:line="240" w:lineRule="auto"/>
        <w:ind w:left="720" w:hanging="720"/>
        <w:rPr>
          <w:rFonts w:ascii="Calibri" w:hAnsi="Calibri"/>
          <w:noProof/>
        </w:rPr>
      </w:pPr>
      <w:r>
        <w:rPr>
          <w:rFonts w:ascii="Calibri" w:hAnsi="Calibri"/>
          <w:noProof/>
        </w:rPr>
        <w:tab/>
        <w:t>Goldratt examines the causes of the global economic recession by using an example of a chip manufacturer and data collected across the electronic products supply chain to show that the reduction in demand for electronic chips was a mirage that resulted in massive layoffs across the supply chain and through out the  economy.  Lessons learned: 1.  Use global view.  Your company is a local view.  The supply chain is the global view.  2.  Use cause-and-effect logic to understand what is really happening.</w:t>
      </w:r>
    </w:p>
    <w:bookmarkEnd w:id="117"/>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18" w:name="_ENREF_118"/>
      <w:r>
        <w:rPr>
          <w:rFonts w:ascii="Calibri" w:hAnsi="Calibri"/>
          <w:noProof/>
        </w:rPr>
        <w:t xml:space="preserve">Goldratt, E. M. (2009). </w:t>
      </w:r>
      <w:r>
        <w:rPr>
          <w:rFonts w:ascii="Calibri" w:hAnsi="Calibri"/>
          <w:noProof/>
          <w:u w:val="single"/>
        </w:rPr>
        <w:t>MLIT presentation</w:t>
      </w:r>
      <w:r>
        <w:rPr>
          <w:rFonts w:ascii="Calibri" w:hAnsi="Calibri"/>
          <w:noProof/>
        </w:rPr>
        <w:t>. Win-Win-Win Public Work International Conference, Tokyo, JP, Goldratt Marketing Group.</w:t>
      </w:r>
    </w:p>
    <w:p w:rsidR="009C1C01" w:rsidRDefault="009C1C01" w:rsidP="009C1C01">
      <w:pPr>
        <w:spacing w:line="240" w:lineRule="auto"/>
        <w:ind w:left="720" w:hanging="720"/>
        <w:rPr>
          <w:rFonts w:ascii="Calibri" w:hAnsi="Calibri"/>
          <w:noProof/>
        </w:rPr>
      </w:pPr>
      <w:r>
        <w:rPr>
          <w:rFonts w:ascii="Calibri" w:hAnsi="Calibri"/>
          <w:noProof/>
        </w:rPr>
        <w:tab/>
        <w:t>Goldratt asks if the audience wants him to evaluate MLIT’s use of critical chain with contractors.  Many in the audience wanted the truth.  Eli’s staff wanted politeness.  Eli decides to be critical of MLIT’s use of critical chain.  Project managers should have seen a 25% reduction in project lead time.  If you think that by using critical chain software you are doing critical chain then you are wrong.  Do you believe by the government committing to one day response to contractors' questions and taking one week is not critical chain.  Some responses should be given immediately and others are not so important.  What are the criteria for evaluation of the response?  If the project will be delayed because of the response delay then answer immediately; it is important.  If the delay has no importance in its relationship to the project completion times, then why the rush?  There are three important steps in projects.  First, choose the right project.  Second, design the project correctly. Third, execute the project correctly. For the first question, the thinking processes (analyze the situation to determine the real need—that is that the project meets that need) are used.   For The second question, the design of the project the tool is the S&amp;T tree, how do you start with an objective and end up with a project network.  The whole logic is spelled out.  How can you use the gemba experience if others don’t know why you have designed the project in the way you have designed it.    For the execution you start with the PERT then end up with reality.  Your biggest waste (according to Ohno) is overproduction.  In project management the biggest waste is buffering each task.  Critical chain says to take this local buffering and protect the whole project.  By aggregation of local buffers the variability goes down hence project lead time must go down by 25%. If you don’t report on it then you do not use critical chain.</w:t>
      </w:r>
    </w:p>
    <w:bookmarkEnd w:id="118"/>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19" w:name="_ENREF_119"/>
      <w:r>
        <w:rPr>
          <w:rFonts w:ascii="Calibri" w:hAnsi="Calibri"/>
          <w:noProof/>
        </w:rPr>
        <w:t xml:space="preserve">Goldratt, E. M. (2009). </w:t>
      </w:r>
      <w:r>
        <w:rPr>
          <w:rFonts w:ascii="Calibri" w:hAnsi="Calibri"/>
          <w:noProof/>
          <w:u w:val="single"/>
        </w:rPr>
        <w:t>Standing on the shoulders of giants</w:t>
      </w:r>
      <w:r>
        <w:rPr>
          <w:rFonts w:ascii="Calibri" w:hAnsi="Calibri"/>
          <w:noProof/>
        </w:rPr>
        <w:t>. 1st Annual North American Regional TOCICO Conference, Tacoma, WA,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discusses Newton’s quote of standing on the shoulders of giants.  Eli discusses Eli Whitney’s contribution of standardization of parts for guns moving from a few hundred guns to thousands of rifles per month; Henry Ford's invention of the flow line; and Taiichi Ohno’s invention of the kanban system.  These allowed the ability for an organization to focus on flow.  The flow principles are derived from studying their contributions.  These flow concepts are: 1. Improving flow (or equivalently lead time) is a primary objective of operations. 2. This primary objective should be translated into a practical mechanism that guides the operation when not to produce (prevent overproduction).  3.  Local efficiencies must be abolished.  4. A focusing process to balance flow must be in place. The focus of Ohno was on flow not quality, not cross-training, not cost, ….  Choose one, ignore the others.  If you achieve this one then you achieve all the others.  Each concept is discussed in great detail with respect to both Ford and Ohno.   Drum buffer rope (DBR) and buffer management (BM) are then compared and contrasted with Ford’s and Ohno’s contributions with respect to the four flow concepts.  The application and misapplication of DBR and time buffers in make to availability (stock buffers) and critical chain (time buffers) are discussed.  The application of these concepts to sales is discussed.   Decisive competitive edges and the strategy and tactics trees are also discussed.</w:t>
      </w:r>
    </w:p>
    <w:bookmarkEnd w:id="119"/>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20" w:name="_ENREF_120"/>
      <w:r>
        <w:rPr>
          <w:rFonts w:ascii="Calibri" w:hAnsi="Calibri"/>
          <w:noProof/>
        </w:rPr>
        <w:t xml:space="preserve">Goldratt, E. M. (2010). </w:t>
      </w:r>
      <w:r>
        <w:rPr>
          <w:rFonts w:ascii="Calibri" w:hAnsi="Calibri"/>
          <w:noProof/>
          <w:u w:val="single"/>
        </w:rPr>
        <w:t>Concluding keynote presentation</w:t>
      </w:r>
      <w:r>
        <w:rPr>
          <w:rFonts w:ascii="Calibri" w:hAnsi="Calibri"/>
          <w:noProof/>
        </w:rPr>
        <w:t>. TOCICO International Conference: 8th Annual Worldwide Gathering of TOC Professionals, Las Vegas, NE,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discusses the speed of change in reality and the need to change our patterns of behavior (based on the old environment) to match the new environment.  We almost always change our patterns when the change is bad but almost never change our patterns based on positive changes.  We must dive deeper into the assumptions related to our existing pattern of behavior and determine if they are still valid.  Goldratt describes six changes in the environment and their impact on the old pattern and the need for a new pattern.  Some of the changes are: 1. the speed of getting results (time to get client signed up). 2. The speed of client results in seeing improvement (many clients see a doubling of sales in less than six months today (was 1-2 years). 3. change in how we conduct the global practice (clients must now come to Israel--aggregation at the top of distribution). 4. Time to teach a consultant where we trust him (was 3 years now with S&amp;T 3 weeks of training interspersed with visiting the appropriate site, validating the assumptions, changing the assumptions to meet the company environment and auditing the site.  5. Perception of the value that the client can get in the future for consultant (clients left because they felt they got most of the benefits already)  We now sell the process.  6. What's happening in the market (we generated most of our leads in the past. Now people are coming to us asking to be a client.)  We must recognize that we never KNOW. We must always recognize: Never say I know.  We must also recognize that people are good.  Never blame someone else.  We have three things: our intuition, inherent simplicity and freedom of choice.</w:t>
      </w:r>
    </w:p>
    <w:bookmarkEnd w:id="120"/>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21" w:name="_ENREF_121"/>
      <w:r>
        <w:rPr>
          <w:rFonts w:ascii="Calibri" w:hAnsi="Calibri"/>
          <w:noProof/>
        </w:rPr>
        <w:t xml:space="preserve">Goldratt, E. M. (2010). </w:t>
      </w:r>
      <w:r>
        <w:rPr>
          <w:rFonts w:ascii="Calibri" w:hAnsi="Calibri"/>
          <w:noProof/>
          <w:u w:val="single"/>
        </w:rPr>
        <w:t>Start ups</w:t>
      </w:r>
      <w:r>
        <w:rPr>
          <w:rFonts w:ascii="Calibri" w:hAnsi="Calibri"/>
          <w:noProof/>
        </w:rPr>
        <w:t>. TOCICO International Conference: 8th Annual Worldwide Gathering of TOC Professionals, Las Vegas, NE, Goldratt Marketing Group.</w:t>
      </w:r>
    </w:p>
    <w:p w:rsidR="009C1C01" w:rsidRDefault="009C1C01" w:rsidP="009C1C01">
      <w:pPr>
        <w:spacing w:after="0" w:line="240" w:lineRule="auto"/>
        <w:ind w:left="720" w:hanging="720"/>
        <w:rPr>
          <w:rFonts w:ascii="Calibri" w:hAnsi="Calibri"/>
          <w:noProof/>
        </w:rPr>
      </w:pPr>
      <w:r>
        <w:rPr>
          <w:rFonts w:ascii="Calibri" w:hAnsi="Calibri"/>
          <w:noProof/>
        </w:rPr>
        <w:tab/>
      </w:r>
      <w:bookmarkEnd w:id="121"/>
    </w:p>
    <w:p w:rsidR="009C1C01" w:rsidRDefault="009C1C01" w:rsidP="009C1C01">
      <w:pPr>
        <w:spacing w:line="240" w:lineRule="auto"/>
        <w:rPr>
          <w:rFonts w:ascii="Calibri" w:hAnsi="Calibri"/>
          <w:noProof/>
        </w:rPr>
      </w:pPr>
      <w:bookmarkStart w:id="122" w:name="_ENREF_122"/>
      <w:r>
        <w:rPr>
          <w:rFonts w:ascii="Calibri" w:hAnsi="Calibri"/>
          <w:noProof/>
        </w:rPr>
        <w:t xml:space="preserve">Goldratt, E. M. (2011). </w:t>
      </w:r>
      <w:r>
        <w:rPr>
          <w:rFonts w:ascii="Calibri" w:hAnsi="Calibri"/>
          <w:noProof/>
          <w:u w:val="single"/>
        </w:rPr>
        <w:t>Dr. Eliyahu M. Goldratt, Never say I KNOW - Day 1 Introduction presented by Lisa Schienkopf</w:t>
      </w:r>
      <w:r>
        <w:rPr>
          <w:rFonts w:ascii="Calibri" w:hAnsi="Calibri"/>
          <w:noProof/>
        </w:rPr>
        <w:t>. TOCICO International Conference: 9th Annual Worldwide Gathering of TOC Professionals, Palisades, NY,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is the first day of the two days of the TOCICO conference.  Dr. Goldratt typically teaches the first two days of the conference.  With his fight with cancer, he prepared and taught a team of TOC experts to conduct these first two days.  This introductory session explains Goldratt’s planning process for this conference and the theme: Never Say I KNOW.  Efrat Goldratt’s (Eli’s daughter) tree which is based on Goldratt’s book, The Choice, was discussed.  To lead a full life one must have enough meaningful successes.  For that the person must have stamina to overcome failures, many opportunities and the ability to collaborate with people.  In order to recognize these characteristics the person must have the ability to think clearly. But in order to think clearly the person must overcome four obstacles:  the perception of reality as complex; don’t accept conflicts as given; avoid blaming; and never say I KNOW.  The related pillars of TOC are: inherent simplicity; every conflict can be removed; people are good; and every situation can be substantially improved.  Overcoming this fourth obstacle by understanding that every situation can be substantially improved is the focus of this two-day program.  Recognizing that TOC is all about substantially improving any system (doubling the goal units), what is the process for accomplishing these results?  The huge jump in improvement is possible because a solid base is present.  The Standing on the Shoulders of Giants process (SOSG) is outlined as: 1. Identify a giant, not a choopchick. 2. Identify the enormity of the area not addressed by the giant. 3. Get on the giant’s shoulders.  4. Identify the conceptual difference between the reality that was improved so dramatically by the giant, and the area untouched.  5. Identify the wrong assumption.  6. Conduct the full analysis to determine the core problem, solution, etc.   This process is described in detail with respect to Goldratt’s article by this name and applied to two topics over the next two days.  The process is about creating dramatic new knowledge in each topic.   For the first day project management was selected as the topic and the second day was shifting from red curve to green curve.</w:t>
      </w:r>
    </w:p>
    <w:bookmarkEnd w:id="122"/>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23" w:name="_ENREF_123"/>
      <w:r>
        <w:rPr>
          <w:rFonts w:ascii="Calibri" w:hAnsi="Calibri"/>
          <w:noProof/>
        </w:rPr>
        <w:t xml:space="preserve">Goldratt, E. M. (2011). </w:t>
      </w:r>
      <w:r>
        <w:rPr>
          <w:rFonts w:ascii="Calibri" w:hAnsi="Calibri"/>
          <w:noProof/>
          <w:u w:val="single"/>
        </w:rPr>
        <w:t>Dr. Eliyahu M. Goldratt, Never say I KNOW - Day 2 The tangibility of the green curve presented by Lisa Scheinkopf</w:t>
      </w:r>
      <w:r>
        <w:rPr>
          <w:rFonts w:ascii="Calibri" w:hAnsi="Calibri"/>
          <w:noProof/>
        </w:rPr>
        <w:t>. TOCICO International Conference: 9th Annual Worldwide Gathering of TOC Professionals, Palisades, NY,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is the second day of Goldratt’s two days of teaching new TOC developments. Lisa Scheinkopf is presenting Goldratt’s materials.  She introduces the history of the red curve and green curve.  From 1990 till 2000 the red curve represented ongoing improvement (exponential growth) and the green curve represented stagnation.  Around 2007 Goldratt redefined the red curve as growth and the green curve as stability. The ever-flourishing company should have both.  In May 2011 Goldratt redefined the red curve green curve concept with the assumption that the bigger (the stronger) the base, the higher the jump; the green curve is the base and represents harmony (communication, collaboration, people’s personal and professional growth, etc.) which causes the base to be bigger and stronger for the growth of the red curve to take place.  The Standing on the Shoulders of Giants (SOSG) process is used.  TOC can provide significant contributions to this area of stability and harmony.  The engines of disharmony and harmony are discussed. The cloud of being a good manager and management attention is provided.  The solution is to equip everyone in the organization to better evaluate and communicate needed changes.  The four views of change are described as the mermaid, the crutches, the pot of goal and the alligator.  Turning inertia and the engines of disharmony to the engines of harmony is discussed and an exercise is provided.  The organization strategy and tactics (S&amp;T)  tree is described as playing a major role in moving to the engines of harmony.  The SOSG process is used to attack the people aspect of organizations.</w:t>
      </w:r>
    </w:p>
    <w:bookmarkEnd w:id="123"/>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24" w:name="_ENREF_124"/>
      <w:r>
        <w:rPr>
          <w:rFonts w:ascii="Calibri" w:hAnsi="Calibri"/>
          <w:noProof/>
        </w:rPr>
        <w:t xml:space="preserve">Goldratt, R. (2003). </w:t>
      </w:r>
      <w:r>
        <w:rPr>
          <w:rFonts w:ascii="Calibri" w:hAnsi="Calibri"/>
          <w:noProof/>
          <w:u w:val="single"/>
        </w:rPr>
        <w:t>Solutions for sales: Logistics and requirements</w:t>
      </w:r>
      <w:r>
        <w:rPr>
          <w:rFonts w:ascii="Calibri" w:hAnsi="Calibri"/>
          <w:noProof/>
        </w:rPr>
        <w:t>. TOCICO International Conference: 1st Annual Worldwide Gathering of TOC Professionals, Cambridge, England,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describes a three-day workshop.  Three to five team presentations are worked on in the workshop with at least one participant for each presentation group being knowledgeable about the client.  Each participant works on an offer to a specific prospect with whom a meeting is scheduled. The content of the workshop includes 1. What is a sale (characteristics of a major sale; practical approach to major sales; and the sales cycle)? 2.  Analysis of the current status (Identifying a prospect; Analyzing the prospect’s problems; Communicating the prospect’s problems; and Building the bridge from the problem to the solution). 3. Presenting the offer. 4. Obtaining commitment. Each point is outlined in detail.  The sales cloud is presented: A Close the sale B Avoid objections D Not present the product and its qualities at the initial stage B Raise the prospect’s interest. D’ Present the product and its qualities at the initial stage.  The solution is therefore before presenting the product an agreement must be reached about the problem and its magnitude.  Each step in the process is described: Introduction, Analysis of the current situation, Present the offer; and Obtain commitment. Forms are provided for estimating the impact of the problem on the organization, building a generic cloud, etc. The procedures for each step are listed.</w:t>
      </w:r>
    </w:p>
    <w:bookmarkEnd w:id="124"/>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25" w:name="_ENREF_125"/>
      <w:r>
        <w:rPr>
          <w:rFonts w:ascii="Calibri" w:hAnsi="Calibri"/>
          <w:noProof/>
        </w:rPr>
        <w:t xml:space="preserve">Goldratt, R. (2006). </w:t>
      </w:r>
      <w:r>
        <w:rPr>
          <w:rFonts w:ascii="Calibri" w:hAnsi="Calibri"/>
          <w:noProof/>
          <w:u w:val="single"/>
        </w:rPr>
        <w:t>Advances in the TOC sales and marketing (SFS) body of knowledge</w:t>
      </w:r>
      <w:r>
        <w:rPr>
          <w:rFonts w:ascii="Calibri" w:hAnsi="Calibri"/>
          <w:noProof/>
        </w:rPr>
        <w:t>. TOCICO International Conference: 4th Annual Worldwide Gathering of TOC Professionals, Miami, Fl,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describes the solution for sales (SFS) expert and the SFS process, the vendor managed inventory (VMI) offer for a steel company, the distribution offer to distributors and retailers, and the inventory turns offer to contract manufacturers. Three case studies are presented: 1. A VMI offer of a steel company to an original equipment manufacturer (OEM) client; 2. A distribution offer proposed to distributors in a massive network; 3. A Chinese company servicing brand owners from around the world (inventory turns offer).  SFSco provides Viable Vision (VV) clients solutions; the SFS expert is defined.   The real challenge is to sell the SFS offer to the sales force.  The SFS process consists of assignment, preparation, ramp-up, and implementation (ready-set-go).  The different types of offers are discussed. For example, the VMI offer is discussed including appropriate environments, manufacturers grant business for proven excellent availability coupled with lower inventory and less hassle at good prices; and the offer is based on actual consumption data (not orders); we manage the client’s inventory, guaranteeing 100% availability with less than half the inventory.</w:t>
      </w:r>
    </w:p>
    <w:bookmarkEnd w:id="125"/>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26" w:name="_ENREF_126"/>
      <w:r>
        <w:rPr>
          <w:rFonts w:ascii="Calibri" w:hAnsi="Calibri"/>
          <w:noProof/>
        </w:rPr>
        <w:t xml:space="preserve">Goldratt, R. (2012). </w:t>
      </w:r>
      <w:r>
        <w:rPr>
          <w:rFonts w:ascii="Calibri" w:hAnsi="Calibri"/>
          <w:noProof/>
          <w:u w:val="single"/>
        </w:rPr>
        <w:t>Management attention: Achieving results dealing with complexity, uncertainty and conflict</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This presentation examines management attention using the three change questions: What to change?, What to change to?, and How to cause the change?. With constant bombardment by problems management oscillates between focusing on current operations and on long-term health.  Management must meet both growth and stability necessary conditions but actions to achieve each are in conflict with each other. Complexity, uncertainty and conflicts waste and distort management attention. Bad multitasking is the core problem. Use the five focusing steps (5FS) to build, capitalize and sustain a competitive edge by applying the flow concepts and using the strategy and tactics (S&amp;T) trees.</w:t>
      </w:r>
    </w:p>
    <w:bookmarkEnd w:id="126"/>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27" w:name="_ENREF_127"/>
      <w:r>
        <w:rPr>
          <w:rFonts w:ascii="Calibri" w:hAnsi="Calibri"/>
          <w:noProof/>
        </w:rPr>
        <w:t xml:space="preserve">Gómez, X. and J. Arevalo (2008). </w:t>
      </w:r>
      <w:r>
        <w:rPr>
          <w:rFonts w:ascii="Calibri" w:hAnsi="Calibri"/>
          <w:noProof/>
          <w:u w:val="single"/>
        </w:rPr>
        <w:t>Guaranteed reliability</w:t>
      </w:r>
      <w:r>
        <w:rPr>
          <w:rFonts w:ascii="Calibri" w:hAnsi="Calibri"/>
          <w:noProof/>
        </w:rPr>
        <w:t>. TOCICO International Conference: 6th Annual Worldwide Gathering of TOC Professionals, Las Vegas, NE, Goldratt Marketing Group.</w:t>
      </w:r>
    </w:p>
    <w:p w:rsidR="009C1C01" w:rsidRDefault="009C1C01" w:rsidP="009C1C01">
      <w:pPr>
        <w:spacing w:line="240" w:lineRule="auto"/>
        <w:ind w:left="720" w:hanging="720"/>
        <w:rPr>
          <w:rFonts w:ascii="Calibri" w:hAnsi="Calibri"/>
          <w:noProof/>
        </w:rPr>
      </w:pPr>
      <w:r>
        <w:rPr>
          <w:rFonts w:ascii="Calibri" w:hAnsi="Calibri"/>
          <w:noProof/>
        </w:rPr>
        <w:tab/>
        <w:t>Plastigomez is a company that produces plastic sheet, rolls and printed PE packaging products for several industry and commercial clients in Ecuador. The project started May 2006 and two years later, after a rocky ride, the company is starting to show the benefits of staying the course.</w:t>
      </w:r>
    </w:p>
    <w:bookmarkEnd w:id="127"/>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28" w:name="_ENREF_128"/>
      <w:r>
        <w:rPr>
          <w:rFonts w:ascii="Calibri" w:hAnsi="Calibri"/>
          <w:noProof/>
        </w:rPr>
        <w:t xml:space="preserve">Govindan, S. (2010). </w:t>
      </w:r>
      <w:r>
        <w:rPr>
          <w:rFonts w:ascii="Calibri" w:hAnsi="Calibri"/>
          <w:noProof/>
          <w:u w:val="single"/>
        </w:rPr>
        <w:t>Doubling profits in 2 years (April 2008-March 2010) during an economic downturn</w:t>
      </w:r>
      <w:r>
        <w:rPr>
          <w:rFonts w:ascii="Calibri" w:hAnsi="Calibri"/>
          <w:noProof/>
        </w:rPr>
        <w:t>. TOCICO International Conference: 8th Annual Worldwide Gathering of TOC Professionals, Las Vegas, NE,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explains how a manufacturing company doubled its profits while looking at dismal economic times.</w:t>
      </w:r>
    </w:p>
    <w:bookmarkEnd w:id="128"/>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29" w:name="_ENREF_129"/>
      <w:r>
        <w:rPr>
          <w:rFonts w:ascii="Calibri" w:hAnsi="Calibri"/>
          <w:noProof/>
        </w:rPr>
        <w:t xml:space="preserve">Granot, M. (2004). </w:t>
      </w:r>
      <w:r>
        <w:rPr>
          <w:rFonts w:ascii="Calibri" w:hAnsi="Calibri"/>
          <w:noProof/>
          <w:u w:val="single"/>
        </w:rPr>
        <w:t>Updates to the 4x4 Viable Visions</w:t>
      </w:r>
      <w:r>
        <w:rPr>
          <w:rFonts w:ascii="Calibri" w:hAnsi="Calibri"/>
          <w:noProof/>
        </w:rPr>
        <w:t>. TOCICO International Conference: 2nd Annual Worldwide Gathering of TOC Professionals, Miami, FL,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shares with the participants the up-to-date changes and upgrades to the 4X4 process, as developed and evolved in the last 2 years. Key learning points include: 1. The updated emphasis of the 4X4 process – From training to process facilitation; 2. The structure of each session of the first 4 sessions; 3. Key guidelines for the first 4 sessions; 4. The structure and process of the second 4 sessions; 5. Key guidelines for the second 4 sessions; 6. Current experience with the 4X4 process. Benefits to attendees include: 1. Grasp the essence of the 4X4 process; 2. Evaluate the differences between the original process and the current one; 3. Learn about the new 4X4 POOGI.</w:t>
      </w:r>
    </w:p>
    <w:bookmarkEnd w:id="129"/>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30" w:name="_ENREF_130"/>
      <w:r>
        <w:rPr>
          <w:rFonts w:ascii="Calibri" w:hAnsi="Calibri"/>
          <w:noProof/>
        </w:rPr>
        <w:t xml:space="preserve">Granot, M. (2006). </w:t>
      </w:r>
      <w:r>
        <w:rPr>
          <w:rFonts w:ascii="Calibri" w:hAnsi="Calibri"/>
          <w:noProof/>
          <w:u w:val="single"/>
        </w:rPr>
        <w:t>Effectively dealing with implementation disturbing issues </w:t>
      </w:r>
      <w:r>
        <w:rPr>
          <w:rFonts w:ascii="Calibri" w:hAnsi="Calibri"/>
          <w:noProof/>
        </w:rPr>
        <w:t>TOCICO International Conference: 4th Annual Worldwide Gathering of TOC Professionals, Miami, Fl,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provides some guidelines and examples that can help in effectively dealing with implementation issues such as a person (CEO, sales team, etc.) knows what actions to take and in spite of this doesn’t take the actions.  The presentation provides the logic tools to dive deeper to provide an understanding of why the person or department resists and doesn’t take the action and validates the cause of inaction.  Simple questions and examples are provided to illustrate the concepts.</w:t>
      </w:r>
    </w:p>
    <w:bookmarkEnd w:id="130"/>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31" w:name="_ENREF_131"/>
      <w:r>
        <w:rPr>
          <w:rFonts w:ascii="Calibri" w:hAnsi="Calibri"/>
          <w:noProof/>
        </w:rPr>
        <w:t xml:space="preserve">Granot, M. (2007). </w:t>
      </w:r>
      <w:r>
        <w:rPr>
          <w:rFonts w:ascii="Calibri" w:hAnsi="Calibri"/>
          <w:noProof/>
          <w:u w:val="single"/>
        </w:rPr>
        <w:t>The changes to the CCPM BOK</w:t>
      </w:r>
      <w:r>
        <w:rPr>
          <w:rFonts w:ascii="Calibri" w:hAnsi="Calibri"/>
          <w:noProof/>
        </w:rPr>
        <w:t>. TOCICO International Conference: 5th Annual Worldwide Gathering of TOC Professionals, Las Vegas, NV,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describes the situation of implementing the project management strategy and tactics tree in a Viable Vision company. It was noted that a gap existed between what was done and the steps in level 5 of the tree.  Some elements are missing and others require modification.  For a TOC implementation to be successful the first actions must result in immediate substantial benefits therefore the first action should be to freeze projects to reduce bad multitasking.  The sequence of changes in critical chain are presented and described.  Virtual drum, full kitting, staggering, integration, and buffer management are discussed.</w:t>
      </w:r>
    </w:p>
    <w:bookmarkEnd w:id="131"/>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32" w:name="_ENREF_132"/>
      <w:r>
        <w:rPr>
          <w:rFonts w:ascii="Calibri" w:hAnsi="Calibri"/>
          <w:noProof/>
        </w:rPr>
        <w:t xml:space="preserve">Granot, M. (2007). </w:t>
      </w:r>
      <w:r>
        <w:rPr>
          <w:rFonts w:ascii="Calibri" w:hAnsi="Calibri"/>
          <w:noProof/>
          <w:u w:val="single"/>
        </w:rPr>
        <w:t>The difference between theory and practice implementing TOC</w:t>
      </w:r>
      <w:r>
        <w:rPr>
          <w:rFonts w:ascii="Calibri" w:hAnsi="Calibri"/>
          <w:noProof/>
        </w:rPr>
        <w:t>. TOCICO International Conference: 5th Annual Worldwide Gathering of TOC Professionals, Las Vegas, NV, Goldratt Marketing Group.</w:t>
      </w:r>
    </w:p>
    <w:p w:rsidR="009C1C01" w:rsidRDefault="009C1C01" w:rsidP="009C1C01">
      <w:pPr>
        <w:spacing w:line="240" w:lineRule="auto"/>
        <w:ind w:left="720" w:hanging="720"/>
        <w:rPr>
          <w:rFonts w:ascii="Calibri" w:hAnsi="Calibri"/>
          <w:noProof/>
        </w:rPr>
      </w:pPr>
      <w:r>
        <w:rPr>
          <w:rFonts w:ascii="Calibri" w:hAnsi="Calibri"/>
          <w:noProof/>
        </w:rPr>
        <w:tab/>
        <w:t>The presentation tries to answer the simple question: Should there be any difference between the way TOC solutions are being taught and the sequence they are being implemented.  Some key considerations and possible explanations are provided. The approach to teaching and implementing drum-buffer-rope (DBR) scheduling is used as an example.  Organization is what to change, what to change to, and how to cause the change. What to change generally is taught using the core conflict cloud, exposing the erroneous assumption (a resource standing idle is a waste) and the injection of basing production on the constraint.  The approach to teaching the DBR procedure answers: What to change?   The approach to teaching How to cause the change? uses the five focusing steps.  The implementation process generally follows the buy-in process: agree on the problem, the direction of the solution (using the five focusing steps), removing negative branch reservations, removing obstacles, etc. However the first implementation action is to choke release of orders as too many orders are on the shop floor.  Simplified DBR is provided as another example.  If the rope is too short what is the problem; if the rope is too long what is the problem?  The correct sequence of actions for implementing DBR is provided.</w:t>
      </w:r>
    </w:p>
    <w:bookmarkEnd w:id="132"/>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33" w:name="_ENREF_133"/>
      <w:r>
        <w:rPr>
          <w:rFonts w:ascii="Calibri" w:hAnsi="Calibri"/>
          <w:noProof/>
        </w:rPr>
        <w:t xml:space="preserve">Granot, M. (2008). </w:t>
      </w:r>
      <w:r>
        <w:rPr>
          <w:rFonts w:ascii="Calibri" w:hAnsi="Calibri"/>
          <w:noProof/>
          <w:u w:val="single"/>
        </w:rPr>
        <w:t>The science of successful TOC holistic implementation</w:t>
      </w:r>
      <w:r>
        <w:rPr>
          <w:rFonts w:ascii="Calibri" w:hAnsi="Calibri"/>
          <w:noProof/>
        </w:rPr>
        <w:t>. TOCICO International Conference: 6th Annual Worldwide Gathering of TOC Professionals, Las Vegas, NE,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describes the use of the Viable Vision (VV) and the strategy and tactics (S&amp;T) tree.  The S&amp;T tree provides a method of focusing the organization’s management and efforts. The focus is on the decisive competitive edge of inventory turns.  There are different templates that provided different focuses on different competitive edges.  Traditionally management spreads attention on everything versus the TOC focus methods.  The first step is to get top management to adopt the S&amp;T as the only initiative of the company.  One must ensure an outstanding start of the S&amp;T initiative with immediate substantial organization benefits.  An example is provided of a large company where within 12 weeks SDBR, distribution replenishment solution, sales solution, CC solutions, etc. were implemented.  Lead time shrunk 50%, productivity doubled, 50% excess capacity exposed, shortages eliminated, availability increased (sales increased 20%), project lead time reduced 20%, DDP increased from 20 to 83%, and productivity doubled.</w:t>
      </w:r>
    </w:p>
    <w:bookmarkEnd w:id="133"/>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34" w:name="_ENREF_134"/>
      <w:r>
        <w:rPr>
          <w:rFonts w:ascii="Calibri" w:hAnsi="Calibri"/>
          <w:noProof/>
        </w:rPr>
        <w:t xml:space="preserve">Gupta, S. (2003). </w:t>
      </w:r>
      <w:r>
        <w:rPr>
          <w:rFonts w:ascii="Calibri" w:hAnsi="Calibri"/>
          <w:noProof/>
          <w:u w:val="single"/>
        </w:rPr>
        <w:t>Using software to accelerate TOC adoption</w:t>
      </w:r>
      <w:r>
        <w:rPr>
          <w:rFonts w:ascii="Calibri" w:hAnsi="Calibri"/>
          <w:noProof/>
        </w:rPr>
        <w:t>. TOCICO International Conference: 1st Annual Worldwide Gathering of TOC Professionals, Cambridge, England,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describes the implementation of the five focusing steps and the harsh reality that step 3 subordination is the most difficult step in implementation.  Mechanizing subordination through the use of software is proposed.  Subordination challenges include: translating management decisions into usable instructions for first-line supervisors; communicating instructions in a timely manner, without distortion; ensuring that instructions are being followed; and keeping instructions current so that there are no excuses.</w:t>
      </w:r>
    </w:p>
    <w:bookmarkEnd w:id="134"/>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35" w:name="_ENREF_135"/>
      <w:r>
        <w:rPr>
          <w:rFonts w:ascii="Calibri" w:hAnsi="Calibri"/>
          <w:noProof/>
        </w:rPr>
        <w:t xml:space="preserve">Gupta, S. (2004). </w:t>
      </w:r>
      <w:r>
        <w:rPr>
          <w:rFonts w:ascii="Calibri" w:hAnsi="Calibri"/>
          <w:noProof/>
          <w:u w:val="single"/>
        </w:rPr>
        <w:t>Using the 5 focusing steps to define local measurements</w:t>
      </w:r>
      <w:r>
        <w:rPr>
          <w:rFonts w:ascii="Calibri" w:hAnsi="Calibri"/>
          <w:noProof/>
        </w:rPr>
        <w:t>. TOCICO International Conference: 2nd Annual Worldwide Gathering of TOC Professionals, Miami, FL,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will show how the 5 focusing steps can be used to solve the long standing local vs. global measurement dilemma.  Key learning points include: 1. The measurement dilemma: the role played by variability; 2. We do not need new frameworks or classifications to define good measurements; 3. Robust subordination logic and buffer management are the key.  Benefits to attendees include: 1. Accelerate the rate of improving system performance; 2. Instead of fighting measurements, use measurements to induce change; 3. Overcome a key obstacle to sustaining TOC implementations.</w:t>
      </w:r>
    </w:p>
    <w:bookmarkEnd w:id="135"/>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36" w:name="_ENREF_136"/>
      <w:r>
        <w:rPr>
          <w:rFonts w:ascii="Calibri" w:hAnsi="Calibri"/>
          <w:noProof/>
        </w:rPr>
        <w:t xml:space="preserve">Gupta, S. (2005). </w:t>
      </w:r>
      <w:r>
        <w:rPr>
          <w:rFonts w:ascii="Calibri" w:hAnsi="Calibri"/>
          <w:noProof/>
          <w:u w:val="single"/>
        </w:rPr>
        <w:t>Critical chain: Successes failures lessons learned</w:t>
      </w:r>
      <w:r>
        <w:rPr>
          <w:rFonts w:ascii="Calibri" w:hAnsi="Calibri"/>
          <w:noProof/>
        </w:rPr>
        <w:t>. TOCICO International Conference: 3rd Annual Worldwide Gathering of TOC Professionals, Barcelona, Spain,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starts with a history of critical chain (CC) from Goldratt’s novel in 1997 to the HBR article by Elton and Roe in 1998 to the book, The Definitive Guide to Project Management, in 2003.  The statistics of critical chain implementations at Realization are provided based on 150+ implementations: 35% produced stellar results (&gt; 25% increase in speed and throughput); 35% have produced only marginal results (projects finish on time; 5-10% increase in speed and throughput); 15% failed to take hold (despite initial success) and 15% failed to even take off.  The before-and-after results for seventeen implementations are provided.  Areas of difficulty include buy-in of the changes and establishing the mechanics.  Lessons learned include: implement the three rules. No more no less (pipelining, buffering, and buffer management); use the following eight-step implementation plan; use solution design based on project configuration (basic pipeline, stage-gate, A projects, V projects, etc.) templates; create aggressive plans without getting mired in task-level estimates; top management has to play an active role; lean has its drawbacks but also provides benefits; and forge the new system while the iron is hot (results should begin in 2 to 3 months).</w:t>
      </w:r>
    </w:p>
    <w:bookmarkEnd w:id="136"/>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37" w:name="_ENREF_137"/>
      <w:r>
        <w:rPr>
          <w:rFonts w:ascii="Calibri" w:hAnsi="Calibri"/>
          <w:noProof/>
        </w:rPr>
        <w:t xml:space="preserve">Halaby, D. (2009). </w:t>
      </w:r>
      <w:r>
        <w:rPr>
          <w:rFonts w:ascii="Calibri" w:hAnsi="Calibri"/>
          <w:noProof/>
          <w:u w:val="single"/>
        </w:rPr>
        <w:t>Dealing With the nursing shortage</w:t>
      </w:r>
      <w:r>
        <w:rPr>
          <w:rFonts w:ascii="Calibri" w:hAnsi="Calibri"/>
          <w:noProof/>
        </w:rPr>
        <w:t>. 1st Annual North American Regional TOCICO Conference, Tacoma, WA, Goldratt Marketing Group.</w:t>
      </w:r>
    </w:p>
    <w:p w:rsidR="009C1C01" w:rsidRDefault="009C1C01" w:rsidP="009C1C01">
      <w:pPr>
        <w:spacing w:line="240" w:lineRule="auto"/>
        <w:ind w:left="720" w:hanging="720"/>
        <w:rPr>
          <w:rFonts w:ascii="Calibri" w:hAnsi="Calibri"/>
          <w:noProof/>
        </w:rPr>
      </w:pPr>
      <w:r>
        <w:rPr>
          <w:rFonts w:ascii="Calibri" w:hAnsi="Calibri"/>
          <w:noProof/>
        </w:rPr>
        <w:tab/>
        <w:t>In 2001, 10 area hospitals, four institutions of higher education plus 10 related NGO’s, agreed to work collaboratively to outline the process for training in nursing and allied health occupations in the Rio Grande Valley (RGV) and develop a strategic plan to increase the throughput of locally trained professionals. The effort led to the creation of the RGV Allied Health Training Alliance and the creation of the centralized clinical scheduling system.</w:t>
      </w:r>
    </w:p>
    <w:bookmarkEnd w:id="137"/>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38" w:name="_ENREF_138"/>
      <w:r>
        <w:rPr>
          <w:rFonts w:ascii="Calibri" w:hAnsi="Calibri"/>
          <w:noProof/>
        </w:rPr>
        <w:t xml:space="preserve">Hamilton, D. (2012). </w:t>
      </w:r>
      <w:r>
        <w:rPr>
          <w:rFonts w:ascii="Calibri" w:hAnsi="Calibri"/>
          <w:noProof/>
          <w:u w:val="single"/>
        </w:rPr>
        <w:t>Elwood City Forge (ECF)'s quest to become ever-flourishing</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ECF was introduced to The Goal in the early 1990’s by a new sales management recruit.  It immediately hit home.  We consider ourselves a job shop supplying open-die forged steel components to the oil and gas land and subsea exploration and production, power transmission, mining and general industrial markets.  We start with a steel ingot and manufacturing can follow several routes to the end product.  An end product for us is a forged, heat-treated, rough machined and non-destructively tested part. We are an I-plant. The President of ECF did not waste any time investigating how to learn more about drum-buffer-rope.  He signed up for Jonah training and Eli was his instructor. After helping him construct the current reality tree (CRT) and future reality tree (FRT) our journey had begun.</w:t>
      </w:r>
    </w:p>
    <w:bookmarkEnd w:id="138"/>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39" w:name="_ENREF_139"/>
      <w:r>
        <w:rPr>
          <w:rFonts w:ascii="Calibri" w:hAnsi="Calibri"/>
          <w:noProof/>
        </w:rPr>
        <w:t xml:space="preserve">Held, A. (2007). </w:t>
      </w:r>
      <w:r>
        <w:rPr>
          <w:rFonts w:ascii="Calibri" w:hAnsi="Calibri"/>
          <w:noProof/>
          <w:u w:val="single"/>
        </w:rPr>
        <w:t>Using TOC principles to enhance the competitiveness of small and medium size enterprises in developing countries</w:t>
      </w:r>
      <w:r>
        <w:rPr>
          <w:rFonts w:ascii="Calibri" w:hAnsi="Calibri"/>
          <w:noProof/>
        </w:rPr>
        <w:t>. TOCICO International Conference: 5th Annual Worldwide Gathering of TOC Professionals, Las Vegas, NV,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is two parts.  The first part describes using the TOC thinking processes to solve a major problem facing most developing countries: a water shortage.  The second part describes using TOC thinking processes, the five focusing step, and drum buffer rope in small to medium firms to make them competitive.  INWEnt is described as a capacity building international non-profit organization dedicated to developing human resources.  They see TOC as a major way of solving big chronic problems internationally that in the past were and are unsolvable with break through thinking.  The background of InWEnt and its use of TOC are provided.  The traditional approaches to water shortage problems are described and compared to the cost of a TOC solution.  Several examples of applications to small business operations are provided.  The lotsizing problem is discussed and a current reality tree provided.  Before and after results are provided.</w:t>
      </w:r>
    </w:p>
    <w:bookmarkEnd w:id="139"/>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40" w:name="_ENREF_140"/>
      <w:r>
        <w:rPr>
          <w:rFonts w:ascii="Calibri" w:hAnsi="Calibri"/>
          <w:noProof/>
        </w:rPr>
        <w:t xml:space="preserve">Hill, E. (2004). </w:t>
      </w:r>
      <w:r>
        <w:rPr>
          <w:rFonts w:ascii="Calibri" w:hAnsi="Calibri"/>
          <w:noProof/>
          <w:u w:val="single"/>
        </w:rPr>
        <w:t>TOC for entrepreneurs</w:t>
      </w:r>
      <w:r>
        <w:rPr>
          <w:rFonts w:ascii="Calibri" w:hAnsi="Calibri"/>
          <w:noProof/>
        </w:rPr>
        <w:t>. TOCICO International Conference: 2nd Annual Worldwide Gathering of TOC Professionals, Miami, FL,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describes the environment of entrepreneurs, the largest employment group in the world where seven out of every ten jobs are created in the US.  The owner generally runs the business, makes all decisions, etc.  The owner is usually technically competent but managerially incompetent with no professional management systems in place, processes out of control, internally constrained (frequently), etc.  UDEs include too much inventory, long lead times, lack of controls, inadequate customer service, and employee and owner frustration.</w:t>
      </w:r>
    </w:p>
    <w:bookmarkEnd w:id="140"/>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41" w:name="_ENREF_141"/>
      <w:r>
        <w:rPr>
          <w:rFonts w:ascii="Calibri" w:hAnsi="Calibri"/>
          <w:noProof/>
        </w:rPr>
        <w:t xml:space="preserve">Hock, H. (2007). </w:t>
      </w:r>
      <w:r>
        <w:rPr>
          <w:rFonts w:ascii="Calibri" w:hAnsi="Calibri"/>
          <w:noProof/>
          <w:u w:val="single"/>
        </w:rPr>
        <w:t>How to implement TOC within a division of a multi-billion dollar conglomerate</w:t>
      </w:r>
      <w:r>
        <w:rPr>
          <w:rFonts w:ascii="Calibri" w:hAnsi="Calibri"/>
          <w:noProof/>
        </w:rPr>
        <w:t>. TOCICO International Conference: 5th Annual Worldwide Gathering of TOC Professionals, Las Vegas, NV,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is a case study of Royal Pipe and provides company background (history and products), market situation prior to TOC implementation, why TOC, TOC implementation, results achieved and lessons learned.  The pipe and fittings markets and supply chain are discussed.  Manufacturing paradigms included high inventory levels believed to be required to service seasonal business, increased OE, and despite high inventory levels, significant sales are lost due to poor product availability.  Customer paradigms include: contractors and distributors hold most of the power; expectation is that all products are available for immediate shipment; stock-outs result in lost sales for more than just the stocked-out products, customers take their business elsewhere; customer overfill the pipeline in March to ensure they have product available; and suppliers offer discounts to customers to take product in advance of need in order to reduce inventory and increase sales.  The reasons why TOC was selected are provided and why Constraint Management Systems was the consultant used.  Five plants were put on the replenishment and drum buffer rope methodology.   The DBR solution with raw materials and finished goods shipping buffers is provided.  The results of the implementation are discussed.</w:t>
      </w:r>
    </w:p>
    <w:bookmarkEnd w:id="141"/>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42" w:name="_ENREF_142"/>
      <w:r>
        <w:rPr>
          <w:rFonts w:ascii="Calibri" w:hAnsi="Calibri"/>
          <w:noProof/>
        </w:rPr>
        <w:t xml:space="preserve">Hodgdon, B. (2004). </w:t>
      </w:r>
      <w:r>
        <w:rPr>
          <w:rFonts w:ascii="Calibri" w:hAnsi="Calibri"/>
          <w:noProof/>
          <w:u w:val="single"/>
        </w:rPr>
        <w:t>How to ensure success with compelling offer</w:t>
      </w:r>
      <w:r>
        <w:rPr>
          <w:rFonts w:ascii="Calibri" w:hAnsi="Calibri"/>
          <w:noProof/>
        </w:rPr>
        <w:t>. TOCICO International Conference: 2nd Annual Worldwide Gathering of TOC Professionals, Miami, FL, Goldratt Marketing Group.</w:t>
      </w:r>
    </w:p>
    <w:p w:rsidR="009C1C01" w:rsidRDefault="009C1C01" w:rsidP="009C1C01">
      <w:pPr>
        <w:spacing w:line="240" w:lineRule="auto"/>
        <w:ind w:left="720" w:hanging="720"/>
        <w:rPr>
          <w:rFonts w:ascii="Calibri" w:hAnsi="Calibri"/>
          <w:noProof/>
        </w:rPr>
      </w:pPr>
      <w:r>
        <w:rPr>
          <w:rFonts w:ascii="Calibri" w:hAnsi="Calibri"/>
          <w:noProof/>
        </w:rPr>
        <w:tab/>
        <w:t>Increasing the sales productivity of TOC consultants to help the attendees understand what they must do to cause sales.  They can use the principles to create sales in their own businesses and to also help their clients create sales.  Key learning points include: 1. How to create sales opportunities. 2. The two causes of sales success. 3. How to measure and manage both causes. 4. What you must know about your clients to insure their success (and yours).</w:t>
      </w:r>
    </w:p>
    <w:bookmarkEnd w:id="142"/>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43" w:name="_ENREF_143"/>
      <w:r>
        <w:rPr>
          <w:rFonts w:ascii="Calibri" w:hAnsi="Calibri"/>
          <w:noProof/>
        </w:rPr>
        <w:t xml:space="preserve">Hodgdon, B. (2009). </w:t>
      </w:r>
      <w:r>
        <w:rPr>
          <w:rFonts w:ascii="Calibri" w:hAnsi="Calibri"/>
          <w:noProof/>
          <w:u w:val="single"/>
        </w:rPr>
        <w:t>Strategy and tactics for selling a TOC robust solution</w:t>
      </w:r>
      <w:r>
        <w:rPr>
          <w:rFonts w:ascii="Calibri" w:hAnsi="Calibri"/>
          <w:noProof/>
        </w:rPr>
        <w:t>. 1st Annual North American Regional TOCICO Conference, Tacoma, WA,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is not about the strategy and tactics tree or a Viable Vision. This presentation covers the profile of the right businesses; business results premise; buying influences; universal buying cycle; launching the offer-strategy; winning the sale-where to begin; winning the sale-building the trust; and a winning proposal.  Some points are strategies and some are tactics.  The business profile where this model of selling fits: the business sells to other business; the 80/20 rule applies to their revenue; a sales force is required (direct or indirect); more than one person must be sold; and the sale is rarely closed in the first call.  Each point is discussed in some detail providing both strategies and tactics. The universal buying cycle is described.  In summary, a robust solution doesn’t sell itself, assumptions for salespeople must be explicit; choose easy accounts first to test the process; call on all buying influences, trust is built by what is learned; and selling is not telling-selling is learning.</w:t>
      </w:r>
    </w:p>
    <w:bookmarkEnd w:id="143"/>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44" w:name="_ENREF_144"/>
      <w:r>
        <w:rPr>
          <w:rFonts w:ascii="Calibri" w:hAnsi="Calibri"/>
          <w:noProof/>
        </w:rPr>
        <w:t xml:space="preserve">Hoefsmit, P. (2005). </w:t>
      </w:r>
      <w:r>
        <w:rPr>
          <w:rFonts w:ascii="Calibri" w:hAnsi="Calibri"/>
          <w:noProof/>
          <w:u w:val="single"/>
        </w:rPr>
        <w:t>Availability insurance Viable Vision template</w:t>
      </w:r>
      <w:r>
        <w:rPr>
          <w:rFonts w:ascii="Calibri" w:hAnsi="Calibri"/>
          <w:noProof/>
        </w:rPr>
        <w:t>. TOCICO International Conference: 3rd Annual Worldwide Gathering of TOC Professionals, Barcelona, Spain, Goldratt Marketing Group.</w:t>
      </w:r>
    </w:p>
    <w:p w:rsidR="009C1C01" w:rsidRDefault="009C1C01" w:rsidP="009C1C01">
      <w:pPr>
        <w:spacing w:line="240" w:lineRule="auto"/>
        <w:ind w:left="720" w:hanging="720"/>
        <w:rPr>
          <w:rFonts w:ascii="Calibri" w:hAnsi="Calibri"/>
          <w:noProof/>
        </w:rPr>
      </w:pPr>
      <w:r>
        <w:rPr>
          <w:rFonts w:ascii="Calibri" w:hAnsi="Calibri"/>
          <w:noProof/>
        </w:rPr>
        <w:tab/>
        <w:t>The topics of the presentation include availability examples, conditions for the applicability of the offer; core cloud of the client; blocking facts; elements of the offer; benefits for the client; benefits for the supplier; and comparison with other templates. Examples include spare parts distributors, fluids storage providers, and power generators manufacturers.  The conditions of applicability of the offer include: condition 1 The damage for the clients caused by unavailability of the product is huge; condition 2 High uncertainty regarding when/ what/ how much clients will need; condition 3 The financial risk for the supplier in making it available is significantly lower than for the client.  The core conflict for the client is A continue to grow a profitable company, B Protect against stoppages; D Buy in advance; C Minimize investments; and D’  Buy when needed.  The supplier cloud is A Continue to grow a profitable company; B Increase sales; D Lower the price; C Increase profit; and D’ Increase the price.  The blocking factor for the supplier is price.  Elements of the offer include: client pays a relative small insurance premium for having the product directly available and client pays the upfront agreed price when he makes use of it. Benefits include: risk of lost throughput due to stoppages is lower; lower investment risk; and elimination of significant cost of emergencies.  Benefits to the supplier include: additional sales not based on price but based on being at the right place at the right time; income on investment before it is sold; benefits of aggregation; expanding customer base and higher profit.</w:t>
      </w:r>
    </w:p>
    <w:bookmarkEnd w:id="144"/>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45" w:name="_ENREF_145"/>
      <w:r>
        <w:rPr>
          <w:rFonts w:ascii="Calibri" w:hAnsi="Calibri"/>
          <w:noProof/>
        </w:rPr>
        <w:t xml:space="preserve">Hoeftsmit, P. (2009). </w:t>
      </w:r>
      <w:r>
        <w:rPr>
          <w:rFonts w:ascii="Calibri" w:hAnsi="Calibri"/>
          <w:noProof/>
          <w:u w:val="single"/>
        </w:rPr>
        <w:t>Introduction presentation for the supply chain track with the relevant S&amp;T tree</w:t>
      </w:r>
      <w:r>
        <w:rPr>
          <w:rFonts w:ascii="Calibri" w:hAnsi="Calibri"/>
          <w:noProof/>
        </w:rPr>
        <w:t>. First European TOCICO Regional Conference, Amsterdam, The Netherlands, Goldratt Marketing Group.</w:t>
      </w:r>
    </w:p>
    <w:p w:rsidR="009C1C01" w:rsidRDefault="009C1C01" w:rsidP="009C1C01">
      <w:pPr>
        <w:spacing w:line="240" w:lineRule="auto"/>
        <w:ind w:left="720" w:hanging="720"/>
        <w:rPr>
          <w:rFonts w:ascii="Calibri" w:hAnsi="Calibri"/>
          <w:noProof/>
        </w:rPr>
      </w:pPr>
      <w:r>
        <w:rPr>
          <w:rFonts w:ascii="Calibri" w:hAnsi="Calibri"/>
          <w:noProof/>
        </w:rPr>
        <w:tab/>
        <w:t>In a 2 min. video it is shown how much bigger the problems still are in the supply chain environment. What is the constraint? How do most companies go about it and what should we do according to the S&amp;T for a supply chain. Highlighted subjects are: aggregation; order lead time and its effects; the conflict between retailer and supplier; the ROI calculation as the opportunity to get the full attention of the retailer; the astonishing potential results; and the effects of the financial crisis. These subjects are all related to how we should read the supply chain strategy and tactics (S&amp;T) tree. Furthermore introductions are made to the other presenters and their results and experiences.</w:t>
      </w:r>
    </w:p>
    <w:bookmarkEnd w:id="145"/>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46" w:name="_ENREF_146"/>
      <w:r>
        <w:rPr>
          <w:rFonts w:ascii="Calibri" w:hAnsi="Calibri"/>
          <w:noProof/>
        </w:rPr>
        <w:t xml:space="preserve">Holt, J. R. (2005). </w:t>
      </w:r>
      <w:r>
        <w:rPr>
          <w:rFonts w:ascii="Calibri" w:hAnsi="Calibri"/>
          <w:noProof/>
          <w:u w:val="single"/>
        </w:rPr>
        <w:t>Applying TOC paradigms to your life</w:t>
      </w:r>
      <w:r>
        <w:rPr>
          <w:rFonts w:ascii="Calibri" w:hAnsi="Calibri"/>
          <w:noProof/>
        </w:rPr>
        <w:t>. TOCICO International Conference: 3rd Annual Worldwide Gathering of TOC Professionals, Barcelona, Spain,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describes the use of the expanded five focusing steps and the three change questions (both are expanded) to one’s life.  The expanded five focusing steps include: What is the goal; how to measure progress towards the goal; when and to who do I report progress; then find the system constraint; exploit the system constraint; subordinate all other to the constraint; elevate the constraint; and if the constraints moves start back at step identify, avoid inertia.  The three change questions were expanded to: why change, what difference does it make, who cares if I change, what to change, what to change to, and how to cause the change. The layers of resistance are also presented.  These methods are compared.  The concept of the Viable Vision is described and applied to a personal Viable Vision.  Concepts based on TOC applications of physical flows, projects, supply chains, marketing/sales, finance, and human behavior are extrapolated to show how their behaviors and results can be applied to personal life. The conflict cloud of having successful relationships and its current reality tree is provided. The presentation also discusses a philosophy of life.</w:t>
      </w:r>
    </w:p>
    <w:bookmarkEnd w:id="146"/>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47" w:name="_ENREF_147"/>
      <w:r>
        <w:rPr>
          <w:rFonts w:ascii="Calibri" w:hAnsi="Calibri"/>
          <w:noProof/>
        </w:rPr>
        <w:t xml:space="preserve">Holt, J. R. (2005). </w:t>
      </w:r>
      <w:r>
        <w:rPr>
          <w:rFonts w:ascii="Calibri" w:hAnsi="Calibri"/>
          <w:noProof/>
          <w:u w:val="single"/>
        </w:rPr>
        <w:t>TOCICO thinking processes exam review workshop</w:t>
      </w:r>
      <w:r>
        <w:rPr>
          <w:rFonts w:ascii="Calibri" w:hAnsi="Calibri"/>
          <w:noProof/>
        </w:rPr>
        <w:t>. TOCICO International Conference: 3rd Annual Worldwide Gathering of TOC Professionals, Barcelona, Spain,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provides an overview of the content of the theory of constraints thinking processes examination.</w:t>
      </w:r>
    </w:p>
    <w:bookmarkEnd w:id="147"/>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48" w:name="_ENREF_148"/>
      <w:r>
        <w:rPr>
          <w:rFonts w:ascii="Calibri" w:hAnsi="Calibri"/>
          <w:noProof/>
        </w:rPr>
        <w:t xml:space="preserve">Holt, J. R. (2007). </w:t>
      </w:r>
      <w:r>
        <w:rPr>
          <w:rFonts w:ascii="Calibri" w:hAnsi="Calibri"/>
          <w:noProof/>
          <w:u w:val="single"/>
        </w:rPr>
        <w:t>Discovering the errors in traditional strategy: Eliminating them using TOC resolving the systemic conflict in traditional strategies</w:t>
      </w:r>
      <w:r>
        <w:rPr>
          <w:rFonts w:ascii="Calibri" w:hAnsi="Calibri"/>
          <w:noProof/>
        </w:rPr>
        <w:t>. TOCICO International Conference: 5th Annual Worldwide Gathering of TOC Professionals, Las Vegas, NV,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reviews the problems of traditional strategy from a TOC perspective then offers solutions using the thinking processes and applications.  The role of the CEO to provide vision and the Bungee Effect are described.   A Forbes Magazine author thought:  In the majority of company strategy cases strategic planning is good but also in the majority of companies execution is bad (Bungee Effect).  Recognize that the author is viewing strategy from a traditional viewpoint as what is taught in business schools, executive programs and by consultants (not TOC strategy).   An It’s Not Luck example is provided for discussion.  The traditional strategy and tactics for a successful company are examined using the thinking processes (TP).  At the lower levels we see that tactics clash within and across functions thus creating chronic conflicts among policies, measures, and behaviors within the organization.     Chronic conflicts for making money, having a secure and satisfying environment for employees, and satisfying the market are discussed. An example with results is provided of implementing a Viable Vision project with a mid-sized Chinese kitchen products producer.</w:t>
      </w:r>
    </w:p>
    <w:bookmarkEnd w:id="148"/>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49" w:name="_ENREF_149"/>
      <w:r>
        <w:rPr>
          <w:rFonts w:ascii="Calibri" w:hAnsi="Calibri"/>
          <w:noProof/>
        </w:rPr>
        <w:t xml:space="preserve">Holt, J. R. (2009). </w:t>
      </w:r>
      <w:r>
        <w:rPr>
          <w:rFonts w:ascii="Calibri" w:hAnsi="Calibri"/>
          <w:noProof/>
          <w:u w:val="single"/>
        </w:rPr>
        <w:t>Fast thinking process tools</w:t>
      </w:r>
      <w:r>
        <w:rPr>
          <w:rFonts w:ascii="Calibri" w:hAnsi="Calibri"/>
          <w:noProof/>
        </w:rPr>
        <w:t>. 1st Annual North American Regional TOCICO Conference, Tacoma, WA, Goldratt Marketing Group.</w:t>
      </w:r>
    </w:p>
    <w:p w:rsidR="009C1C01" w:rsidRDefault="009C1C01" w:rsidP="009C1C01">
      <w:pPr>
        <w:spacing w:line="240" w:lineRule="auto"/>
        <w:ind w:left="720" w:hanging="720"/>
        <w:rPr>
          <w:rFonts w:ascii="Calibri" w:hAnsi="Calibri"/>
          <w:noProof/>
        </w:rPr>
      </w:pPr>
      <w:r>
        <w:rPr>
          <w:rFonts w:ascii="Calibri" w:hAnsi="Calibri"/>
          <w:noProof/>
        </w:rPr>
        <w:tab/>
        <w:t>The TOC thinking processes (TP) are essential for developing new solutions and implementing proven solutions. Yet, too many TOC experts avoid them because they seem too hard to use or are too time consuming. It doesn’t have to be this way, especially for the TOC expert. Dr. Holt has taught over 500 Jonahs and has created some simple insights that dramatically reduce the time and mental stress associated with the TP. Come learn fast CRTs, fast FRTs and fast TTs. Rejuvenate your three-cloud approach and sharpen your categories of legitimate reservation.</w:t>
      </w:r>
    </w:p>
    <w:bookmarkEnd w:id="149"/>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50" w:name="_ENREF_150"/>
      <w:r>
        <w:rPr>
          <w:rFonts w:ascii="Calibri" w:hAnsi="Calibri"/>
          <w:noProof/>
        </w:rPr>
        <w:t xml:space="preserve">Holt, J. R. (2009). </w:t>
      </w:r>
      <w:r>
        <w:rPr>
          <w:rFonts w:ascii="Calibri" w:hAnsi="Calibri"/>
          <w:noProof/>
          <w:u w:val="single"/>
        </w:rPr>
        <w:t>TOC games</w:t>
      </w:r>
      <w:r>
        <w:rPr>
          <w:rFonts w:ascii="Calibri" w:hAnsi="Calibri"/>
          <w:noProof/>
        </w:rPr>
        <w:t>. 1st Annual North American Regional TOCICO Conference, Tacoma, WA, Goldratt Marketing Group.</w:t>
      </w:r>
    </w:p>
    <w:p w:rsidR="009C1C01" w:rsidRDefault="009C1C01" w:rsidP="009C1C01">
      <w:pPr>
        <w:spacing w:line="240" w:lineRule="auto"/>
        <w:ind w:left="720" w:hanging="720"/>
        <w:rPr>
          <w:rFonts w:ascii="Calibri" w:hAnsi="Calibri"/>
          <w:noProof/>
        </w:rPr>
      </w:pPr>
      <w:r>
        <w:rPr>
          <w:rFonts w:ascii="Calibri" w:hAnsi="Calibri"/>
          <w:noProof/>
        </w:rPr>
        <w:tab/>
        <w:t>Most TOC solutions are paradigm shifts. These shifts are hard to explain and accept without personal experience. This session explains a wide variety of quick and easy TOC games that deliver the hands-on TOC solutions and form the basis for excellent instruction. The Dice Game, Nickel Game, Dollar Game, Job Shop Game, Sixes, Supply Chain Game, Inventory Game, Bead Experiment, Assembly Challenge are examples of games. .</w:t>
      </w:r>
    </w:p>
    <w:bookmarkEnd w:id="150"/>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51" w:name="_ENREF_151"/>
      <w:r>
        <w:rPr>
          <w:rFonts w:ascii="Calibri" w:hAnsi="Calibri"/>
          <w:noProof/>
        </w:rPr>
        <w:t xml:space="preserve">Holt, J. R. (2011). </w:t>
      </w:r>
      <w:r>
        <w:rPr>
          <w:rFonts w:ascii="Calibri" w:hAnsi="Calibri"/>
          <w:noProof/>
          <w:u w:val="single"/>
        </w:rPr>
        <w:t>Visual project management seeing how to get things done</w:t>
      </w:r>
      <w:r>
        <w:rPr>
          <w:rFonts w:ascii="Calibri" w:hAnsi="Calibri"/>
          <w:noProof/>
        </w:rPr>
        <w:t>. TOCICO International Conference: 9th Annual Worldwide Gathering of TOC Professionals, Palisades, NY, Goldratt Marketing Group.</w:t>
      </w:r>
    </w:p>
    <w:p w:rsidR="009C1C01" w:rsidRDefault="009C1C01" w:rsidP="009C1C01">
      <w:pPr>
        <w:spacing w:line="240" w:lineRule="auto"/>
        <w:ind w:left="720" w:hanging="720"/>
        <w:rPr>
          <w:rFonts w:ascii="Calibri" w:hAnsi="Calibri"/>
          <w:noProof/>
        </w:rPr>
      </w:pPr>
      <w:r>
        <w:rPr>
          <w:rFonts w:ascii="Calibri" w:hAnsi="Calibri"/>
          <w:noProof/>
        </w:rPr>
        <w:tab/>
        <w:t>When effective management of many small projects is the bottleneck. Visual Management provides a quick and easy way to effectively track small and larger projects in both single and multiple environments. This method of simplified-critical chain project managmeent (S-CCPM) is easy enough to manage projects on a cell phone yet robust enough to track resources loading and guide release of new work. With a visual management method, everyone can see the status of all work and agree on the actions needed to benefit the organization as a whole.</w:t>
      </w:r>
    </w:p>
    <w:bookmarkEnd w:id="151"/>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52" w:name="_ENREF_152"/>
      <w:r>
        <w:rPr>
          <w:rFonts w:ascii="Calibri" w:hAnsi="Calibri"/>
          <w:noProof/>
        </w:rPr>
        <w:t xml:space="preserve">Holt, S. (2007). </w:t>
      </w:r>
      <w:r>
        <w:rPr>
          <w:rFonts w:ascii="Calibri" w:hAnsi="Calibri"/>
          <w:noProof/>
          <w:u w:val="single"/>
        </w:rPr>
        <w:t>TOC case study: The application of critical chain project management to the design of large commercial aircraft at Boeing Commercial Airplanes</w:t>
      </w:r>
      <w:r>
        <w:rPr>
          <w:rFonts w:ascii="Calibri" w:hAnsi="Calibri"/>
          <w:noProof/>
        </w:rPr>
        <w:t>. TOCICO International Conference: 5th Annual Worldwide Gathering of TOC Professionals, Las Vegas, NV,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is a case study of the Boeing 777 airframe projects (777-300ER and 777-200LR) using large scale multi-project critical chain in Engineering Product Development.  Planning and execution of the work includes: create the plan (apply templates to work statements, no dates); commit the plan (assign completion dates to projects, adjust resources); and manage to the plan (Use resource histograms and fever charts for daily management; drawing due date system to check weekly commitments; and earned value to show monthly progress).  The results of each project (consisting of 10,000 projects each) are presented.</w:t>
      </w:r>
    </w:p>
    <w:bookmarkEnd w:id="152"/>
    <w:p w:rsidR="009C1C01" w:rsidRDefault="009C1C01" w:rsidP="009C1C01">
      <w:pPr>
        <w:spacing w:after="0" w:line="240" w:lineRule="auto"/>
        <w:rPr>
          <w:rFonts w:ascii="Calibri" w:hAnsi="Calibri"/>
          <w:noProof/>
        </w:rPr>
      </w:pPr>
    </w:p>
    <w:p w:rsidR="00B50C85" w:rsidRPr="00B50C85" w:rsidRDefault="009C1C01" w:rsidP="00B50C85">
      <w:pPr>
        <w:spacing w:line="240" w:lineRule="auto"/>
        <w:rPr>
          <w:rFonts w:ascii="Calibri" w:hAnsi="Calibri"/>
          <w:noProof/>
        </w:rPr>
      </w:pPr>
      <w:bookmarkStart w:id="153" w:name="_ENREF_153"/>
      <w:r>
        <w:rPr>
          <w:rFonts w:ascii="Calibri" w:hAnsi="Calibri"/>
          <w:noProof/>
        </w:rPr>
        <w:t xml:space="preserve">Holt, S. (2010). </w:t>
      </w:r>
      <w:r>
        <w:rPr>
          <w:rFonts w:ascii="Calibri" w:hAnsi="Calibri"/>
          <w:noProof/>
          <w:u w:val="single"/>
        </w:rPr>
        <w:t>Complex systems, TOC, and the search for inherent simplicity</w:t>
      </w:r>
      <w:r>
        <w:rPr>
          <w:rFonts w:ascii="Calibri" w:hAnsi="Calibri"/>
          <w:noProof/>
        </w:rPr>
        <w:t>. TOCICO International Conference: 8th Annual Worldwide Gathering of TOC Professionals, Las Vegas, NE, Goldratt Marketing Group.</w:t>
      </w:r>
    </w:p>
    <w:p w:rsidR="00B50C85" w:rsidRPr="00B50C85" w:rsidRDefault="00B50C85" w:rsidP="00B50C85">
      <w:pPr>
        <w:ind w:left="720"/>
        <w:rPr>
          <w:rFonts w:ascii="Calibri" w:hAnsi="Calibri"/>
        </w:rPr>
      </w:pPr>
      <w:r w:rsidRPr="00B50C85">
        <w:rPr>
          <w:rFonts w:ascii="Calibri" w:hAnsi="Calibri"/>
        </w:rPr>
        <w:t xml:space="preserve">Many improvement methods are in apparent competition and it’s difficult to know which one to use in a given situation. The Cynefin Model, by Dave Snowden, can help match the right improvement method to the appropriate domain. The Cynefin Model shows that TOC is especially well qualified for managing complex systems.  Further, looking at TOC and the Cynefin Model we can see how the inherent simplicity of TOC’s breakthrough solutions </w:t>
      </w:r>
      <w:proofErr w:type="gramStart"/>
      <w:r w:rsidRPr="00B50C85">
        <w:rPr>
          <w:rFonts w:ascii="Calibri" w:hAnsi="Calibri"/>
        </w:rPr>
        <w:t>are</w:t>
      </w:r>
      <w:proofErr w:type="gramEnd"/>
      <w:r w:rsidRPr="00B50C85">
        <w:rPr>
          <w:rFonts w:ascii="Calibri" w:hAnsi="Calibri"/>
        </w:rPr>
        <w:t xml:space="preserve"> derived.  The presentation provides an approach to decide which improvement method (lean, six sigma, design of experiments, TOC, etc.) to use in a given situation; an understanding of why TOC is better able to manage complex systems than many other methods and an appreciation for how breakthrough innovations may be generated within TOC using a combination of the design and scientific method.</w:t>
      </w:r>
    </w:p>
    <w:bookmarkEnd w:id="153"/>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54" w:name="_ENREF_154"/>
      <w:r>
        <w:rPr>
          <w:rFonts w:ascii="Calibri" w:hAnsi="Calibri"/>
          <w:noProof/>
        </w:rPr>
        <w:t xml:space="preserve">Holt, S. and E. Schragenheim (2012). </w:t>
      </w:r>
      <w:r>
        <w:rPr>
          <w:rFonts w:ascii="Calibri" w:hAnsi="Calibri"/>
          <w:noProof/>
          <w:u w:val="single"/>
        </w:rPr>
        <w:t>Hyde Park session - Managing complex systems - TOC, agile and Cynefin</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The Cynefin framework is used to describe systems as simple and complex.  In the simple domain cause and effect is perfectly clear.  In a complicated domain sense what is happening, analyze the situation and respond..  In the complex domain, there is an answer but you can't determine it by analysis. We must probe, experiment, etc. (emerging practice). In the chaotic domain, you don't know if there is an answer you have to act. In the disorder domain you don't understand where you are. Inherent simplicity identifies that core process that allows us to manage the system.  Make the box bigger. Can breakthrough solutions be developed with the thinking processes (TP)?</w:t>
      </w:r>
    </w:p>
    <w:bookmarkEnd w:id="154"/>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55" w:name="_ENREF_155"/>
      <w:r>
        <w:rPr>
          <w:rFonts w:ascii="Calibri" w:hAnsi="Calibri"/>
          <w:noProof/>
        </w:rPr>
        <w:t xml:space="preserve">Hurtado, A., et al. (2012). </w:t>
      </w:r>
      <w:r>
        <w:rPr>
          <w:rFonts w:ascii="Calibri" w:hAnsi="Calibri"/>
          <w:noProof/>
          <w:u w:val="single"/>
        </w:rPr>
        <w:t>Hyde Park session: Standing on Eli Goldratt's shoulders: Management attention to build the ever-flourishing state</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This Hyde Park session is based on Hurtado, Andres; Fiallos, Julio; von Campe, Constantin's previous presentation.  They present a few slides then conduct questions and answers. The case was reviewed; a Viable Vision (VV) company where the strategy and tactics (S&amp;T) tree was used.  In the implementation the focus is on the build and capitalize aspects of the tree.</w:t>
      </w:r>
    </w:p>
    <w:bookmarkEnd w:id="155"/>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56" w:name="_ENREF_156"/>
      <w:r>
        <w:rPr>
          <w:rFonts w:ascii="Calibri" w:hAnsi="Calibri"/>
          <w:noProof/>
        </w:rPr>
        <w:t xml:space="preserve">Hurtado, A., et al. (2012). </w:t>
      </w:r>
      <w:r>
        <w:rPr>
          <w:rFonts w:ascii="Calibri" w:hAnsi="Calibri"/>
          <w:noProof/>
          <w:u w:val="single"/>
        </w:rPr>
        <w:t>Standing on Eli Goldratt's shoulders: Management attention to build the ever-flourishing state</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Viable Vision (VV) is the process to achieve the ever-flourishing state. Companies that decide to move forward into this challenge need to decipher how to close the GAP between TOC theory and practice. It means the management team needs to: 1) Understand the TOC required knowledge for the different paradigm shifts and 2) Decipher how to use it on their specific supply chain characteristics and circumstances. Grupo Berlin decided to implement their VV two years ago. The presentation shares the interactions of this management team to build, capitalize and sustain their decisive competitive edge based on the inventory turns offer</w:t>
      </w:r>
    </w:p>
    <w:bookmarkEnd w:id="156"/>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57" w:name="_ENREF_157"/>
      <w:r>
        <w:rPr>
          <w:rFonts w:ascii="Calibri" w:hAnsi="Calibri"/>
          <w:noProof/>
        </w:rPr>
        <w:t xml:space="preserve">Hutchinson, M. (2011). </w:t>
      </w:r>
      <w:r>
        <w:rPr>
          <w:rFonts w:ascii="Calibri" w:hAnsi="Calibri"/>
          <w:noProof/>
          <w:u w:val="single"/>
        </w:rPr>
        <w:t>The application of the TOC-TP in developing a comprehensive school improvement plan, and empowering middle school peer mediators and at-risk students in foster homes</w:t>
      </w:r>
      <w:r>
        <w:rPr>
          <w:rFonts w:ascii="Calibri" w:hAnsi="Calibri"/>
          <w:noProof/>
        </w:rPr>
        <w:t>. TOCICO International Conference: 9th Annual Worldwide Gathering of TOC Professionals, Palisades, NY, Goldratt Marketing Group.</w:t>
      </w:r>
    </w:p>
    <w:p w:rsidR="009C1C01" w:rsidRDefault="009C1C01" w:rsidP="009C1C01">
      <w:pPr>
        <w:spacing w:line="240" w:lineRule="auto"/>
        <w:ind w:left="720" w:hanging="720"/>
        <w:rPr>
          <w:rFonts w:ascii="Calibri" w:hAnsi="Calibri"/>
          <w:noProof/>
        </w:rPr>
      </w:pPr>
      <w:r>
        <w:rPr>
          <w:rFonts w:ascii="Calibri" w:hAnsi="Calibri"/>
          <w:noProof/>
        </w:rPr>
        <w:tab/>
        <w:t>Schools are under fire to improve the academic performance of all students and are often forced to implement programs developed by outside organizations. One school made the decision to look within and to involve the entire local school stakeholder community in their staff development process, to take an honest, look at what the organization must change to achieve its goal of preparing its students for life in the 21st century.</w:t>
      </w:r>
    </w:p>
    <w:bookmarkEnd w:id="157"/>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58" w:name="_ENREF_158"/>
      <w:r>
        <w:rPr>
          <w:rFonts w:ascii="Calibri" w:hAnsi="Calibri"/>
          <w:noProof/>
        </w:rPr>
        <w:t xml:space="preserve">Immelman, R. (2004). </w:t>
      </w:r>
      <w:r>
        <w:rPr>
          <w:rFonts w:ascii="Calibri" w:hAnsi="Calibri"/>
          <w:noProof/>
          <w:u w:val="single"/>
        </w:rPr>
        <w:t>The ultimate constraint: Organizational motivation</w:t>
      </w:r>
      <w:r>
        <w:rPr>
          <w:rFonts w:ascii="Calibri" w:hAnsi="Calibri"/>
          <w:noProof/>
        </w:rPr>
        <w:t>. TOCICO International Conference: 2nd Annual Worldwide Gathering of TOC Professionals, Miami, FL, Goldratt Marketing Group.</w:t>
      </w:r>
    </w:p>
    <w:p w:rsidR="009C1C01" w:rsidRDefault="009C1C01" w:rsidP="009C1C01">
      <w:pPr>
        <w:spacing w:line="240" w:lineRule="auto"/>
        <w:ind w:left="720" w:hanging="720"/>
        <w:rPr>
          <w:rFonts w:ascii="Calibri" w:hAnsi="Calibri"/>
          <w:noProof/>
        </w:rPr>
      </w:pPr>
      <w:r>
        <w:rPr>
          <w:rFonts w:ascii="Calibri" w:hAnsi="Calibri"/>
          <w:noProof/>
        </w:rPr>
        <w:tab/>
        <w:t>How can we consistently replicate the enthusiasm and commitment of the zealous few in all the individuals in the system?   Three fundamental observations provided the framework for the model elucidated in the best-selling new business novel Great Boss – Dead Boss: 1. Groups behave differently from individuals.  2. What motivates groups is different from what motivates individuals.  3. The attributes that motivate groups are deeply visceral, consistent and can be manipulated. The presenter offers the TOC expert community a model that enables them to generate group enthusiasm and commitment – the keystone to large-scale TOC acceptance and enduring support. The presentation describes the attributes of the model, how to apply it in TOC engagements, and how to apply it to TOCICO itself.</w:t>
      </w:r>
    </w:p>
    <w:bookmarkEnd w:id="158"/>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59" w:name="_ENREF_159"/>
      <w:r>
        <w:rPr>
          <w:rFonts w:ascii="Calibri" w:hAnsi="Calibri"/>
          <w:noProof/>
        </w:rPr>
        <w:t xml:space="preserve">Immelman, R. (2008). </w:t>
      </w:r>
      <w:r>
        <w:rPr>
          <w:rFonts w:ascii="Calibri" w:hAnsi="Calibri"/>
          <w:noProof/>
          <w:u w:val="single"/>
        </w:rPr>
        <w:t>TOC case study: First Solar</w:t>
      </w:r>
      <w:r>
        <w:rPr>
          <w:rFonts w:ascii="Calibri" w:hAnsi="Calibri"/>
          <w:noProof/>
        </w:rPr>
        <w:t>. TOCICO International Conference: 6th Annual Worldwide Gathering of TOC Professionals, Las Vegas, NE, Goldratt Marketing Group.</w:t>
      </w:r>
    </w:p>
    <w:p w:rsidR="009C1C01" w:rsidRDefault="009C1C01" w:rsidP="009C1C01">
      <w:pPr>
        <w:spacing w:line="240" w:lineRule="auto"/>
        <w:ind w:left="720" w:hanging="720"/>
        <w:rPr>
          <w:rFonts w:ascii="Calibri" w:hAnsi="Calibri"/>
          <w:noProof/>
        </w:rPr>
      </w:pPr>
      <w:r>
        <w:rPr>
          <w:rFonts w:ascii="Calibri" w:hAnsi="Calibri"/>
          <w:noProof/>
        </w:rPr>
        <w:tab/>
        <w:t>First Solar has grown significantly in the past seven years, and established itself as the leader in the manufacture of thin film solar modules. The theory of constraints is a core element in the company’s quest for rapid, sustainable improvement, and is embedded in the corporate culture.</w:t>
      </w:r>
    </w:p>
    <w:bookmarkEnd w:id="159"/>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60" w:name="_ENREF_160"/>
      <w:r>
        <w:rPr>
          <w:rFonts w:ascii="Calibri" w:hAnsi="Calibri"/>
          <w:noProof/>
        </w:rPr>
        <w:t xml:space="preserve">Inozu, B. (2010). </w:t>
      </w:r>
      <w:r>
        <w:rPr>
          <w:rFonts w:ascii="Calibri" w:hAnsi="Calibri"/>
          <w:noProof/>
          <w:u w:val="single"/>
        </w:rPr>
        <w:t>Injecting TOC with lean six sigma into process improvement in healthcare</w:t>
      </w:r>
      <w:r>
        <w:rPr>
          <w:rFonts w:ascii="Calibri" w:hAnsi="Calibri"/>
          <w:noProof/>
        </w:rPr>
        <w:t>. TOCICO International Conference: 8th Annual Worldwide Gathering of TOC Professionals, Las Vegas, NE, Goldratt Marketing Group.</w:t>
      </w:r>
    </w:p>
    <w:p w:rsidR="009C1C01" w:rsidRDefault="009C1C01" w:rsidP="009C1C01">
      <w:pPr>
        <w:spacing w:line="240" w:lineRule="auto"/>
        <w:ind w:left="720" w:hanging="720"/>
        <w:rPr>
          <w:rFonts w:ascii="Calibri" w:hAnsi="Calibri"/>
          <w:noProof/>
        </w:rPr>
      </w:pPr>
      <w:r>
        <w:rPr>
          <w:rFonts w:ascii="Calibri" w:hAnsi="Calibri"/>
          <w:noProof/>
        </w:rPr>
        <w:tab/>
        <w:t>A new best-of-the-breed approach to combine TOC concepts and tools with lean aix sigma in health care are shared.  This approach is used when jump-starting a new continuous process improvement program or reenergizing an existing one. Strategy and tactics to overcome resistance are also presented when introducing TOC to lean and/or six sigma cultures. Examples are provided from interventional radiology, advanced cancer treatments, and laboratory turnaround times in emergency departments.</w:t>
      </w:r>
    </w:p>
    <w:bookmarkEnd w:id="160"/>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61" w:name="_ENREF_161"/>
      <w:r>
        <w:rPr>
          <w:rFonts w:ascii="Calibri" w:hAnsi="Calibri"/>
          <w:noProof/>
        </w:rPr>
        <w:t xml:space="preserve">Inozu, B. (2011). </w:t>
      </w:r>
      <w:r>
        <w:rPr>
          <w:rFonts w:ascii="Calibri" w:hAnsi="Calibri"/>
          <w:noProof/>
          <w:u w:val="single"/>
        </w:rPr>
        <w:t>Implementing constraints management with lean six sigma: Lessons learned at Anadolu Medical Center</w:t>
      </w:r>
      <w:r>
        <w:rPr>
          <w:rFonts w:ascii="Calibri" w:hAnsi="Calibri"/>
          <w:noProof/>
        </w:rPr>
        <w:t>. TOCICO International Conference: 9th Annual Worldwide Gathering of TOC Professionals, Palisades, NY, Goldratt Marketing Group.</w:t>
      </w:r>
    </w:p>
    <w:p w:rsidR="009C1C01" w:rsidRDefault="009C1C01" w:rsidP="009C1C01">
      <w:pPr>
        <w:spacing w:line="240" w:lineRule="auto"/>
        <w:ind w:left="720" w:hanging="720"/>
        <w:rPr>
          <w:rFonts w:ascii="Calibri" w:hAnsi="Calibri"/>
          <w:noProof/>
        </w:rPr>
      </w:pPr>
      <w:r>
        <w:rPr>
          <w:rFonts w:ascii="Calibri" w:hAnsi="Calibri"/>
          <w:noProof/>
        </w:rPr>
        <w:tab/>
        <w:t>The first twelve months of deploying a continuous performance improvement program, called Super, at Anadolu Medical Center in Turkey is discussed. With 201 beds, the hospital has begun implementing lean six sigma with constraints management in an integrated manner. Examples are provided from improvement project selection that incorporates the thinking processes (TP), addressing policy constraints in the outpatient appointment process, the magnetic resonance imaging (MRI) repair and maintenance preparing process, the patients for the operating room (OR) process, the inpatient medication order process, as well as results of a pilot study on dynamic replenishment for medical supplies.</w:t>
      </w:r>
    </w:p>
    <w:bookmarkEnd w:id="161"/>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62" w:name="_ENREF_162"/>
      <w:r>
        <w:rPr>
          <w:rFonts w:ascii="Calibri" w:hAnsi="Calibri"/>
          <w:noProof/>
        </w:rPr>
        <w:t xml:space="preserve">Ivanov, S. (2012). </w:t>
      </w:r>
      <w:r>
        <w:rPr>
          <w:rFonts w:ascii="Calibri" w:hAnsi="Calibri"/>
          <w:noProof/>
          <w:u w:val="single"/>
        </w:rPr>
        <w:t>Hyde Park session: Corporate DNA diagnostics: Time, timespan and progress</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This Hyde Park session is based on Surgey Ivanov's previous presentation. The traditional approach to diagnosing a company is examined: financial performance, due date performance, etc. Using this approach is almost impossible to determine a company's actual status. Scientific organizational diagnostics means giving a lot of tests to measure different characteristics. Measuring time span is the first diagnostic. Organizations are complex systems, requiring a sophisticated and science-based approach to examine their DNA design and structure to succeed in the 21st century. To build a sustainable, healthy and profitable organization and socient for the next generation necessitates thought transformation.  This new thinking depends on courage, sagacity, and business need. Look at an organization and determine the time to perform its longest task. Dealing with organization structure conflicts, you analyze time spans for the longest tasks at different levels of the organizations.</w:t>
      </w:r>
    </w:p>
    <w:bookmarkEnd w:id="162"/>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63" w:name="_ENREF_163"/>
      <w:r>
        <w:rPr>
          <w:rFonts w:ascii="Calibri" w:hAnsi="Calibri"/>
          <w:noProof/>
        </w:rPr>
        <w:t xml:space="preserve">Ivanov, S. (2012). </w:t>
      </w:r>
      <w:r>
        <w:rPr>
          <w:rFonts w:ascii="Calibri" w:hAnsi="Calibri"/>
          <w:noProof/>
          <w:u w:val="single"/>
        </w:rPr>
        <w:t>Temporal dimension to organizational research: The time-span method of discovering the corporate DNA</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During 2011, an online discussion took place regarding the timespan diagnostic interview amongst the TOCICO members. Privileged to be part of this dialogue, the members asked if I could demonstrate this methodology in a public forum.  The goal of my presentation is to explain the original problem of measuring the complexity of work in any hierarchical organization using a ratio-scale measure, known as the timespan of the role. I then address and introduce the temporal dimension to organizations, measurements which accurately discover and plot the corporate DNA. The presentation includes actual DNA examples from the U.S. federal government, multinationals, and other types of organizations.</w:t>
      </w:r>
    </w:p>
    <w:bookmarkEnd w:id="163"/>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64" w:name="_ENREF_164"/>
      <w:r>
        <w:rPr>
          <w:rFonts w:ascii="Calibri" w:hAnsi="Calibri"/>
          <w:noProof/>
        </w:rPr>
        <w:t xml:space="preserve">Ivanov, S. and K. Youngman (2012). </w:t>
      </w:r>
      <w:r>
        <w:rPr>
          <w:rFonts w:ascii="Calibri" w:hAnsi="Calibri"/>
          <w:noProof/>
          <w:u w:val="single"/>
        </w:rPr>
        <w:t>Point counter-point: Why do good people go bad: The dark side of organizations</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Kelvyn Youngman provides a: triangle diagram with three sides. The base is linear serial dependency (project or production environments), and the two sides are convergent serial dependency (organization structure and accountability) and divergent serial dependency (responsibility).  In organizations we add management layers with dependencies and variations. These dependencies up and down the hierarchy is what cause good people to go bad. Sergey Socratically identified situations where the audience did bad things or had bad things done to them (you work hard and are rewarded only with more volume and complex work while others do substandard work and are given little additional work if any.) Why do normal people go and murder other normal people in organizations?  Most organizations are set up in a win-lose environment.  If you are a CEO or manager you need to set up the organizational conditions correctly then you create win-win solutions.  If you set up the dependencies in the right way the organization can flourish.  Policies, procedures, and measures set behavior. You can set up win-win but not win-win-win-win solutions. This multiple wins (&gt;3) solution sets up collusion which causes the dark side of the organization.</w:t>
      </w:r>
    </w:p>
    <w:bookmarkEnd w:id="164"/>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65" w:name="_ENREF_165"/>
      <w:r>
        <w:rPr>
          <w:rFonts w:ascii="Calibri" w:hAnsi="Calibri"/>
          <w:noProof/>
        </w:rPr>
        <w:t xml:space="preserve">Jacob, D. (2010). </w:t>
      </w:r>
      <w:r>
        <w:rPr>
          <w:rFonts w:ascii="Calibri" w:hAnsi="Calibri"/>
          <w:noProof/>
          <w:u w:val="single"/>
        </w:rPr>
        <w:t>It's not just buy-In - Organizational transformation</w:t>
      </w:r>
      <w:r>
        <w:rPr>
          <w:rFonts w:ascii="Calibri" w:hAnsi="Calibri"/>
          <w:noProof/>
        </w:rPr>
        <w:t>. TOCICO International Conference: 8th Annual Worldwide Gathering of TOC Professionals, Las Vegas, NE, Goldratt Marketing Group.</w:t>
      </w:r>
    </w:p>
    <w:p w:rsidR="009C1C01" w:rsidRDefault="009C1C01" w:rsidP="009C1C01">
      <w:pPr>
        <w:spacing w:line="240" w:lineRule="auto"/>
        <w:ind w:left="720" w:hanging="720"/>
        <w:rPr>
          <w:rFonts w:ascii="Calibri" w:hAnsi="Calibri"/>
          <w:noProof/>
        </w:rPr>
      </w:pPr>
      <w:r>
        <w:rPr>
          <w:rFonts w:ascii="Calibri" w:hAnsi="Calibri"/>
          <w:noProof/>
        </w:rPr>
        <w:tab/>
        <w:t>In TOC, we make a point of ensuring that implementers are prepared to obtain buy-in by tackling the layers of resistance to buy-in. However, not everybody in the organization needs to be bought-in. During this session we look at how to identify who needs to be bought-in and to what, as well as the timing of that buy-in. We look at who else will need information only, or information and training. Finally, we will address that need to realign behavioral patterns. In other words, if the organization has a habit of doing something one way or responding in a certain matter, the fact that they have bought-in and been trained does not overcome the old habit. Additional elements must be put into place to create new habits.</w:t>
      </w:r>
    </w:p>
    <w:bookmarkEnd w:id="165"/>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66" w:name="_ENREF_166"/>
      <w:r>
        <w:rPr>
          <w:rFonts w:ascii="Calibri" w:hAnsi="Calibri"/>
          <w:noProof/>
        </w:rPr>
        <w:t xml:space="preserve">Jacob, D. (2011). </w:t>
      </w:r>
      <w:r>
        <w:rPr>
          <w:rFonts w:ascii="Calibri" w:hAnsi="Calibri"/>
          <w:noProof/>
          <w:u w:val="single"/>
        </w:rPr>
        <w:t>SDAIS - A roadmap for continuous business success</w:t>
      </w:r>
      <w:r>
        <w:rPr>
          <w:rFonts w:ascii="Calibri" w:hAnsi="Calibri"/>
          <w:noProof/>
        </w:rPr>
        <w:t>. TOCICO International Conference: 9th Annual Worldwide Gathering of TOC Professionals, Palisades, NY, Goldratt Marketing Group.</w:t>
      </w:r>
    </w:p>
    <w:p w:rsidR="009C1C01" w:rsidRDefault="009C1C01" w:rsidP="009C1C01">
      <w:pPr>
        <w:spacing w:line="240" w:lineRule="auto"/>
        <w:ind w:left="720" w:hanging="720"/>
        <w:rPr>
          <w:rFonts w:ascii="Calibri" w:hAnsi="Calibri"/>
          <w:noProof/>
        </w:rPr>
      </w:pPr>
      <w:r>
        <w:rPr>
          <w:rFonts w:ascii="Calibri" w:hAnsi="Calibri"/>
          <w:noProof/>
        </w:rPr>
        <w:tab/>
        <w:t>The bar is raised each year to do more and faster. No wonder organizations are steeped in trying to improve. They invest in training, experts, and projects expecting a return – both in size and in speed. However, many are disappointed. We have formed an implementation process that works very effectively called SDAIS. - Strategy, Design, Activate, Improve, and Sustain. We show the importance of why without strategy and design you conflict with other improvement initiatives and why improvement without sustaining results will not be long lasting. Understand why Sumino (a customer and supplier to Mazda) came to the conclusion that kaizen was not going to take them where they needed to go and how SDAIS guided continuous, sustainable bottom-line improvement over many years.</w:t>
      </w:r>
    </w:p>
    <w:bookmarkEnd w:id="166"/>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67" w:name="_ENREF_167"/>
      <w:r>
        <w:rPr>
          <w:rFonts w:ascii="Calibri" w:hAnsi="Calibri"/>
          <w:noProof/>
        </w:rPr>
        <w:t xml:space="preserve">Jacob, D. (2012). </w:t>
      </w:r>
      <w:r>
        <w:rPr>
          <w:rFonts w:ascii="Calibri" w:hAnsi="Calibri"/>
          <w:noProof/>
          <w:u w:val="single"/>
        </w:rPr>
        <w:t>Goldilocks and the three buffers (project management)</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The session objective is to transfer the skills to properly immunize projects in all types of project environment, including high variability environments.  Key learnings are the identification of the four types of variability to be addressed by buffers; why your task sizing process and software may steer you to undersize your buffer; and how to determine if your buffer size is too small. The audience should leave with the skills to capture the variability their buffers should address; when to intervene on challenging the right task times; and an algorithm to check if your buffer is too small.</w:t>
      </w:r>
    </w:p>
    <w:bookmarkEnd w:id="167"/>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68" w:name="_ENREF_168"/>
      <w:r>
        <w:rPr>
          <w:rFonts w:ascii="Calibri" w:hAnsi="Calibri"/>
          <w:noProof/>
        </w:rPr>
        <w:t>Jacob, D., et al. (2012).</w:t>
      </w:r>
      <w:r>
        <w:rPr>
          <w:rFonts w:ascii="Calibri" w:hAnsi="Calibri"/>
          <w:noProof/>
          <w:u w:val="single"/>
        </w:rPr>
        <w:t xml:space="preserve"> Panel discussion - TOC, lean, six sigma</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The panel of theory of constraints (TOC) and lean speakers discuss lean, six sigma and TOC blended together. Several topics were discussed some points are listed here.  TOC puts lean/six sigma in the strategy and tactics (S&amp;T) tree.  Why do companies want to stay where they are?  Usually measures (how many kiasan events have you held?) are ineffective and the company is comfortable where they are. Subordination means give up resources and budget!  Managers don't want to do that. Savings translates into line items that should be reduced in budgets. Budget buffers might be a viable solution. The objective is to create companies that are successful now and in the future. TOC implementations should focus other efforts and be the over-arching philosophy. What is the problem that lean/six sigma is trying to solve that TOC doesn't address? Use the Standing on the Shoulders of Giants (SOSG) process to resolve problems in areas not addressed? For example, incorporating VMI with kanbans clashes with our dynamic buffering. Six sigma fits well in buffer management. Black and red zone variations are examples of processes out of control using six sigma. Lean and six sigma are not paradigm shifts; reducing waste and cost is under my control. TOC requires at least one paradigm shift usually many more if a holistic implementation. Throughput world mentality is counter intuitive. Between links in a supply chain there may be conflicts between lean and TOC.</w:t>
      </w:r>
    </w:p>
    <w:bookmarkEnd w:id="168"/>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69" w:name="_ENREF_169"/>
      <w:r>
        <w:rPr>
          <w:rFonts w:ascii="Calibri" w:hAnsi="Calibri"/>
          <w:noProof/>
        </w:rPr>
        <w:t xml:space="preserve">Jacob, D. and B. Mendenhall (2008). </w:t>
      </w:r>
      <w:r>
        <w:rPr>
          <w:rFonts w:ascii="Calibri" w:hAnsi="Calibri"/>
          <w:noProof/>
          <w:u w:val="single"/>
        </w:rPr>
        <w:t>Project management in a lean world</w:t>
      </w:r>
      <w:r>
        <w:rPr>
          <w:rFonts w:ascii="Calibri" w:hAnsi="Calibri"/>
          <w:noProof/>
        </w:rPr>
        <w:t>. TOCICO International Conference: 6th Annual Worldwide Gathering of TOC Professionals, Las Vegas, NE, Goldratt Marketing Group.</w:t>
      </w:r>
    </w:p>
    <w:p w:rsidR="009C1C01" w:rsidRDefault="009C1C01" w:rsidP="009C1C01">
      <w:pPr>
        <w:spacing w:line="240" w:lineRule="auto"/>
        <w:ind w:left="720" w:hanging="720"/>
        <w:rPr>
          <w:rFonts w:ascii="Calibri" w:hAnsi="Calibri"/>
          <w:noProof/>
        </w:rPr>
      </w:pPr>
      <w:r>
        <w:rPr>
          <w:rFonts w:ascii="Calibri" w:hAnsi="Calibri"/>
          <w:noProof/>
        </w:rPr>
        <w:tab/>
        <w:t>The objectives of this presentation are for the audience to: understand why applying lean/six sigma (LSS) to project management (PM) is difficult; translating LSS elements to project management environments; and PM techniques incorporating LSS. The presentation describes the background of lean, six sigma, and lean six sigma in addition to the obstacles of applying LSS to PM; translating LSS into the project environment; and updating traditional project management for LSS.  Numerous basic terms of lean (lean, lean thinking, waste, muda, value added, business value added, non-value added, categories of waste, and the building blocks of lean) are defined.  Numerous basic terms of six sigma (six sigma, six sigma thinking, DMAIC phase steps, etc.) are defined.  Today LSS is an integrated approach but it doesn’t translate into the project environment directly.  Lean in multi-projects means the right quantity of projects at the right time with the correct content as quickly as possible to meet each project’s commitments.   That definition translates to the individual project, the task priorities and the task management levels.  The differences between activity and productivity are discussed as is the definition of productivity in the traditional project management environment.  We need to look at productivity from the task instead of the resource.</w:t>
      </w:r>
    </w:p>
    <w:bookmarkEnd w:id="169"/>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70" w:name="_ENREF_170"/>
      <w:r>
        <w:rPr>
          <w:rFonts w:ascii="Calibri" w:hAnsi="Calibri"/>
          <w:noProof/>
        </w:rPr>
        <w:t xml:space="preserve">Jaeck, P. (2011). </w:t>
      </w:r>
      <w:r>
        <w:rPr>
          <w:rFonts w:ascii="Calibri" w:hAnsi="Calibri"/>
          <w:noProof/>
          <w:u w:val="single"/>
        </w:rPr>
        <w:t>The project factory</w:t>
      </w:r>
      <w:r>
        <w:rPr>
          <w:rFonts w:ascii="Calibri" w:hAnsi="Calibri"/>
          <w:noProof/>
        </w:rPr>
        <w:t>. TOCICO International Conference: 9th Annual Worldwide Gathering of TOC Professionals, Palisades, NY, Goldratt Marketing Group.</w:t>
      </w:r>
    </w:p>
    <w:p w:rsidR="009C1C01" w:rsidRDefault="009C1C01" w:rsidP="009C1C01">
      <w:pPr>
        <w:spacing w:line="240" w:lineRule="auto"/>
        <w:ind w:left="720" w:hanging="720"/>
        <w:rPr>
          <w:rFonts w:ascii="Calibri" w:hAnsi="Calibri"/>
          <w:noProof/>
        </w:rPr>
      </w:pPr>
      <w:r>
        <w:rPr>
          <w:rFonts w:ascii="Calibri" w:hAnsi="Calibri"/>
          <w:noProof/>
        </w:rPr>
        <w:tab/>
        <w:t>The goal of the presentation is to show how the staggering of the projects was organized in a $500 million revenue oil service company and how the critical chain project management (CCPM) methodology allowed us to achieve 92% of the projects on time and within budget. The key learning points are based on case studies relating to two real information technology (IT) projects. The presentation focuses on the roadblocks we overcame with our suppliers and how the CCPM allowed us to keep the projects on track.</w:t>
      </w:r>
    </w:p>
    <w:bookmarkEnd w:id="170"/>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71" w:name="_ENREF_171"/>
      <w:r>
        <w:rPr>
          <w:rFonts w:ascii="Calibri" w:hAnsi="Calibri"/>
          <w:noProof/>
        </w:rPr>
        <w:t xml:space="preserve">Jain, A., et al. (2009). </w:t>
      </w:r>
      <w:r>
        <w:rPr>
          <w:rFonts w:ascii="Calibri" w:hAnsi="Calibri"/>
          <w:noProof/>
          <w:u w:val="single"/>
        </w:rPr>
        <w:t>Productive change at MTU Detroit Diesel</w:t>
      </w:r>
      <w:r>
        <w:rPr>
          <w:rFonts w:ascii="Calibri" w:hAnsi="Calibri"/>
          <w:noProof/>
        </w:rPr>
        <w:t>. 1st Annual North American Regional TOCICO Conference, Tacoma, WA,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case study shows how the intermediate objectives (IO) map and transition tree (TrT) were used to accomplish MTU Detroit Diesel’s most ambitious goal, that had defied previous best efforts. It provides a road map for others to follow.</w:t>
      </w:r>
    </w:p>
    <w:bookmarkEnd w:id="171"/>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72" w:name="_ENREF_172"/>
      <w:r>
        <w:rPr>
          <w:rFonts w:ascii="Calibri" w:hAnsi="Calibri"/>
          <w:noProof/>
        </w:rPr>
        <w:t xml:space="preserve">Jha, B. (2007). </w:t>
      </w:r>
      <w:r>
        <w:rPr>
          <w:rFonts w:ascii="Calibri" w:hAnsi="Calibri"/>
          <w:noProof/>
          <w:u w:val="single"/>
        </w:rPr>
        <w:t>Tata Steel: An update on Viable Vision: Discovery &amp; learning</w:t>
      </w:r>
      <w:r>
        <w:rPr>
          <w:rFonts w:ascii="Calibri" w:hAnsi="Calibri"/>
          <w:noProof/>
        </w:rPr>
        <w:t>. TOCICO International Conference: 5th Annual Worldwide Gathering of TOC Professionals, Las Vegas, NV,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discusses the calculation of the Tata Steel organization’s profits attributed to the Viable Vision.  The financial impact and training requirements are presented. The reduction in TRD (throughput rupee days) is provided for a year’s period in aggregate and separated into three different processes (cold and hot rolled, longs and tubes, and wires).  The detailed strategy and tactics (S&amp;T) tree for Tata Steel VV implementation is provided through level 3.  The decisive competitive edges (CE) are: 2.1 Distributors CE; 2.2. Reliability CE; 2.3 Rapid CE; and 2.4 VMI CE.  The detailed steps with necessary assumption, strategy, parallel assumption, tactic, and sufficiency assumptions are provided. A model for maximizing the throughput from the mines which includes flow, mine life and value is provided. The use of buffer management is illustrated.  Major objectives, actions and achievements are provided. The use and results of critical chain in maintenance and sustenance projects are discussed.</w:t>
      </w:r>
    </w:p>
    <w:bookmarkEnd w:id="172"/>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73" w:name="_ENREF_173"/>
      <w:r>
        <w:rPr>
          <w:rFonts w:ascii="Calibri" w:hAnsi="Calibri"/>
          <w:noProof/>
        </w:rPr>
        <w:t xml:space="preserve">Kapoor, A. (2005). </w:t>
      </w:r>
      <w:r>
        <w:rPr>
          <w:rFonts w:ascii="Calibri" w:hAnsi="Calibri"/>
          <w:noProof/>
          <w:u w:val="single"/>
        </w:rPr>
        <w:t>Critical chain: Resource management</w:t>
      </w:r>
      <w:r>
        <w:rPr>
          <w:rFonts w:ascii="Calibri" w:hAnsi="Calibri"/>
          <w:noProof/>
        </w:rPr>
        <w:t>. TOCICO International Conference: 3rd Annual Worldwide Gathering of TOC Professionals, Barcelona, Spain,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describes the role of resource management in critical chain (CC) environments.  The assumption that there is not enough capacity to manage projects in the face of all the uncertainty is exposed as a false assumption in traditional project management.  Traditional resource management examines how should portfolio commitments be reconciled when projects are delayed; where should capacity be added; and how should project budgets be reconciled with resource allocation.  Critical chain resource management focuses on plugging execution losses by examining the total time taken which includes work content, interruptions (changing priorities, wait times for queues, changing requirements, decisions not made in a timely manner, support of existing products, etc.) and Parkinson’s Law (sense of urgency more towards the milestone, most completions of work items reported on or after estimated time, quality standards encourage polishing, resources work ahead of critical decisions having to rework later, etc.). To plug these losses resource managers need task level priorities across project to minimize interruptions and the impact of task delays on buffers to minimize the Parkinson’s Law.  Actions have to be done on a day-to-day basis.  The constraint in project organizations is capacity needed to manage and support projects.  The primary exploitation strategy is to reduce cycle time of projects and to recognize that task level priorities are essential to streamline the support and management processes.  In selecting the drum for CC the load and capacity data do not show the real constraints but setting up the pipeline model requires the selection of a virtual drum.  Once the pipeline is complete, resource load to capacity data is invaluable to proactively plan for temporary resource overloads and buffer recovery actions and input-output reports are the basis for making decisions about overtime, outsourcing, and movement of resources.  Resource management must ensure protective capacity sometimes using project specific knowledge.</w:t>
      </w:r>
    </w:p>
    <w:bookmarkEnd w:id="173"/>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74" w:name="_ENREF_174"/>
      <w:r>
        <w:rPr>
          <w:rFonts w:ascii="Calibri" w:hAnsi="Calibri"/>
          <w:noProof/>
        </w:rPr>
        <w:t xml:space="preserve">Kapoor, A. and J. Holt (2012). </w:t>
      </w:r>
      <w:r>
        <w:rPr>
          <w:rFonts w:ascii="Calibri" w:hAnsi="Calibri"/>
          <w:noProof/>
          <w:u w:val="single"/>
        </w:rPr>
        <w:t>Standing on the shoulders of giants expert session: Improving/expanding CCPM</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This presentation and facilitated session discuss critical chain project management (CCPM) using the standing on the shoulders of giants (SOSG) process. The successes, scope, single project (constraint is time) and multiproject (constraint is staggering resource), etc. of CCPM are described.  Capacity needed to manage uncertainty is a true constraint.  The focus in all project environments is to cut cycle time which can be translated into additional throughput. Some environments where CCPM may not work as a standard solution were provided: projects with tens of thousands of tasks with dependencies, date driven milestones throughout the project, R&amp;D projects with iterations and decision points, marketing campaigns with changes based on feedback, projects were slithers of time are required across many projects, etc. Groups presented other project environments where CCPM is difficult. Group discussions on how to use CCPM in these environments were facilitated.</w:t>
      </w:r>
    </w:p>
    <w:bookmarkEnd w:id="174"/>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75" w:name="_ENREF_175"/>
      <w:r>
        <w:rPr>
          <w:rFonts w:ascii="Calibri" w:hAnsi="Calibri"/>
          <w:noProof/>
        </w:rPr>
        <w:t xml:space="preserve">Kapoor, A. and J. Holt (2012). </w:t>
      </w:r>
      <w:r>
        <w:rPr>
          <w:rFonts w:ascii="Calibri" w:hAnsi="Calibri"/>
          <w:noProof/>
          <w:u w:val="single"/>
        </w:rPr>
        <w:t>TOC body of knowledge closing - Project management summary</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The project management discussion provides the approach taken in the standing on the shoulders of giants (SOSG) process session, the topics identified, and the results of analysis and discussion of the session.</w:t>
      </w:r>
    </w:p>
    <w:bookmarkEnd w:id="175"/>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76" w:name="_ENREF_176"/>
      <w:r>
        <w:rPr>
          <w:rFonts w:ascii="Calibri" w:hAnsi="Calibri"/>
          <w:noProof/>
        </w:rPr>
        <w:t xml:space="preserve">Katsura, T. (2009). </w:t>
      </w:r>
      <w:r>
        <w:rPr>
          <w:rFonts w:ascii="Calibri" w:hAnsi="Calibri"/>
          <w:noProof/>
          <w:u w:val="single"/>
        </w:rPr>
        <w:t>TOC and Drucker’s management philosophy</w:t>
      </w:r>
      <w:r>
        <w:rPr>
          <w:rFonts w:ascii="Calibri" w:hAnsi="Calibri"/>
          <w:noProof/>
        </w:rPr>
        <w:t>. TOCICO International Conference: 7th Annual Worldwide Gathering of TOC Professionals, Tokyo, JP, Goldratt Marketing Group.</w:t>
      </w:r>
    </w:p>
    <w:p w:rsidR="009C1C01" w:rsidRDefault="009C1C01" w:rsidP="009C1C01">
      <w:pPr>
        <w:spacing w:line="240" w:lineRule="auto"/>
        <w:ind w:left="720" w:hanging="720"/>
        <w:rPr>
          <w:rFonts w:ascii="Calibri" w:hAnsi="Calibri"/>
          <w:noProof/>
        </w:rPr>
      </w:pPr>
      <w:r>
        <w:rPr>
          <w:rFonts w:ascii="Calibri" w:hAnsi="Calibri"/>
          <w:noProof/>
        </w:rPr>
        <w:tab/>
        <w:t>19 Nov, 2009. It is the day of 100th anniversary of Peter F. Drucker’s birth. He is the management legend, father of modern management. His legacy is integrated into many Japanese companies. We present our experiences of implementing TOC with Drucker’s management philosophy. We think you will find some new perspectives in this knowledge and implementation process. To get more and better results from TOC, there are many hints in Drucker’s books/words.</w:t>
      </w:r>
    </w:p>
    <w:bookmarkEnd w:id="176"/>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77" w:name="_ENREF_177"/>
      <w:r>
        <w:rPr>
          <w:rFonts w:ascii="Calibri" w:hAnsi="Calibri"/>
          <w:noProof/>
        </w:rPr>
        <w:t xml:space="preserve">Kay, A. (2011). </w:t>
      </w:r>
      <w:r>
        <w:rPr>
          <w:rFonts w:ascii="Calibri" w:hAnsi="Calibri"/>
          <w:noProof/>
          <w:u w:val="single"/>
        </w:rPr>
        <w:t>Structured practical techniques for implementing TOC turbo boost constraint performance in 24 hours</w:t>
      </w:r>
      <w:r>
        <w:rPr>
          <w:rFonts w:ascii="Calibri" w:hAnsi="Calibri"/>
          <w:noProof/>
        </w:rPr>
        <w:t>. TOCICO International Conference: 9th Annual Worldwide Gathering of TOC Professionals, Palisades, NY, Goldratt Marketing Group.</w:t>
      </w:r>
    </w:p>
    <w:p w:rsidR="009C1C01" w:rsidRDefault="009C1C01" w:rsidP="009C1C01">
      <w:pPr>
        <w:spacing w:line="240" w:lineRule="auto"/>
        <w:ind w:left="720" w:hanging="720"/>
        <w:rPr>
          <w:rFonts w:ascii="Calibri" w:hAnsi="Calibri"/>
          <w:noProof/>
        </w:rPr>
      </w:pPr>
      <w:r>
        <w:rPr>
          <w:rFonts w:ascii="Calibri" w:hAnsi="Calibri"/>
          <w:noProof/>
        </w:rPr>
        <w:tab/>
        <w:t>In the area of exploiting and subordinating to the constraint, companies have throughput increases between 20% and 110% at the constraint within 24 hrs. That is after drum buffer rope and buffer management (DBR/BM) have been installed and operating for several days/weeks with all injections implemented and the usual increases in throughput, shorter lead times, reduction in WIP and so on. It took only 2 hours to cause the change. Andrew presents six cases studies with actual figures to substantiate results. The process is replicable and was applied again only 2 weeks ago. Following the 2-hour training session the next day throughput went up by 25%. Today the site is pumping more than 60% more throughput and has to adjust its physical layout to load trucks faster.</w:t>
      </w:r>
    </w:p>
    <w:bookmarkEnd w:id="177"/>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78" w:name="_ENREF_178"/>
      <w:r>
        <w:rPr>
          <w:rFonts w:ascii="Calibri" w:hAnsi="Calibri"/>
          <w:noProof/>
        </w:rPr>
        <w:t xml:space="preserve">Kendall, G. (2003). </w:t>
      </w:r>
      <w:r>
        <w:rPr>
          <w:rFonts w:ascii="Calibri" w:hAnsi="Calibri"/>
          <w:noProof/>
          <w:u w:val="single"/>
        </w:rPr>
        <w:t>The 4X4</w:t>
      </w:r>
      <w:r>
        <w:rPr>
          <w:rFonts w:ascii="Calibri" w:hAnsi="Calibri"/>
          <w:noProof/>
        </w:rPr>
        <w:t>. TOCICO International Conference: 1st Annual Worldwide Gathering of TOC Professionals, Cambridge, England,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describes the structure of a 4 X 4 implementation.  The first four days are structured to present the TOC body of knowledge in each functional area (measures, production, supply chain, projects, human resources, sales, marketing and strategy and tactics).  These are presented using the Goldratt Satellite Program, Insights, exercises, etc.  In the second four days the thinking processes are used to identify what is blocking the company from achieving the Viable Vision (in four years the company net profit is equal to today’s sales).  Individual clouds are structured, a generic cloud is constructed and primary and supporting injections are identified. Individual injections are identified from the generic injection; negative UDEs are presented and trimmed; obstacles to implementation are presented and trimmed.  The eighth day is a buffer.</w:t>
      </w:r>
    </w:p>
    <w:bookmarkEnd w:id="178"/>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79" w:name="_ENREF_179"/>
      <w:r>
        <w:rPr>
          <w:rFonts w:ascii="Calibri" w:hAnsi="Calibri"/>
          <w:noProof/>
        </w:rPr>
        <w:t xml:space="preserve">Kendall, G. (2004). </w:t>
      </w:r>
      <w:r>
        <w:rPr>
          <w:rFonts w:ascii="Calibri" w:hAnsi="Calibri"/>
          <w:noProof/>
          <w:u w:val="single"/>
        </w:rPr>
        <w:t>Executive sufficiency for a critical chain implementation, executive guide to project portfolio management</w:t>
      </w:r>
      <w:r>
        <w:rPr>
          <w:rFonts w:ascii="Calibri" w:hAnsi="Calibri"/>
          <w:noProof/>
        </w:rPr>
        <w:t>. TOCICO International Conference: 2nd Annual Worldwide Gathering of TOC Professionals, Miami, FL, Goldratt Marketing Group.</w:t>
      </w:r>
    </w:p>
    <w:p w:rsidR="009C1C01" w:rsidRDefault="009C1C01" w:rsidP="009C1C01">
      <w:pPr>
        <w:spacing w:line="240" w:lineRule="auto"/>
        <w:ind w:left="720" w:hanging="720"/>
        <w:rPr>
          <w:rFonts w:ascii="Calibri" w:hAnsi="Calibri"/>
          <w:noProof/>
        </w:rPr>
      </w:pPr>
      <w:r>
        <w:rPr>
          <w:rFonts w:ascii="Calibri" w:hAnsi="Calibri"/>
          <w:noProof/>
        </w:rPr>
        <w:tab/>
        <w:t>The objectives of this presentation are to: Have participants understand why multi-project critical chain implementations fail and the project portfolio management and executive governance model that is necessary for a lasting, high impact, organization-wide critical chain implementation. Benefits to attendees include: 1. Learning how to recognize the red flags related to executive behavior within multi-project critical chain implementations. 2. Exposure to the 8 step project portfolio management process that sets the stage for successful critical chain / multi-project governance. 3. Understanding how to use an assessment on the front-end of a multi-project critical chain implementation to build executive understanding and buy-in.</w:t>
      </w:r>
    </w:p>
    <w:bookmarkEnd w:id="179"/>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80" w:name="_ENREF_180"/>
      <w:r>
        <w:rPr>
          <w:rFonts w:ascii="Calibri" w:hAnsi="Calibri"/>
          <w:noProof/>
        </w:rPr>
        <w:t xml:space="preserve">Kendall, G. (2007). </w:t>
      </w:r>
      <w:r>
        <w:rPr>
          <w:rFonts w:ascii="Calibri" w:hAnsi="Calibri"/>
          <w:noProof/>
          <w:u w:val="single"/>
        </w:rPr>
        <w:t>Mistakes in implementing TOC</w:t>
      </w:r>
      <w:r>
        <w:rPr>
          <w:rFonts w:ascii="Calibri" w:hAnsi="Calibri"/>
          <w:noProof/>
        </w:rPr>
        <w:t>. TOCICO International Conference: 5th Annual Worldwide Gathering of TOC Professionals, Las Vegas, NV,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describes how to get better results in future implementations, know how to set realistic expectations for clients and for yourself; understand how to recognize and deal with insufficiencies more effectively; and learn how to learn from someone else’s mistakes.   A basic TOC principle is to challenge assumptions, especially fundamental ones.  Learn from my biggest mistake: insufficiency.  Mistakes in goals, finance, production, drum buffer rope, buffer management, distribution, projects, sales and marketing, and insufficiencies in human resources, management skills, lean ,etc. are described.  Different scenarios are described and the audience is asked what question(s) they would like to ask and why.</w:t>
      </w:r>
    </w:p>
    <w:bookmarkEnd w:id="180"/>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81" w:name="_ENREF_181"/>
      <w:r>
        <w:rPr>
          <w:rFonts w:ascii="Calibri" w:hAnsi="Calibri"/>
          <w:noProof/>
        </w:rPr>
        <w:t xml:space="preserve">Kendall, G., et al. (2006). </w:t>
      </w:r>
      <w:r>
        <w:rPr>
          <w:rFonts w:ascii="Calibri" w:hAnsi="Calibri"/>
          <w:noProof/>
          <w:u w:val="single"/>
        </w:rPr>
        <w:t>Distribution: What the insights don't tell you</w:t>
      </w:r>
      <w:r>
        <w:rPr>
          <w:rFonts w:ascii="Calibri" w:hAnsi="Calibri"/>
          <w:noProof/>
        </w:rPr>
        <w:t>. TOCICO International Conference: 4th Annual Worldwide Gathering of TOC Professionals, Miami, Fl, Goldratt Marketing Group.</w:t>
      </w:r>
    </w:p>
    <w:p w:rsidR="009C1C01" w:rsidRDefault="009C1C01" w:rsidP="009C1C01">
      <w:pPr>
        <w:spacing w:line="240" w:lineRule="auto"/>
        <w:ind w:left="720" w:hanging="720"/>
        <w:rPr>
          <w:rFonts w:ascii="Calibri" w:hAnsi="Calibri"/>
          <w:noProof/>
        </w:rPr>
      </w:pPr>
      <w:r>
        <w:rPr>
          <w:rFonts w:ascii="Calibri" w:hAnsi="Calibri"/>
          <w:noProof/>
        </w:rPr>
        <w:tab/>
        <w:t>The presentation objectives include: 1. Share experience in implementing the TOC replenishment solution at the extremes: i. A retail and logistics company with E 7 billion in sales and ii. A US distributor with $30 million in sales.  2.  Describe the new TOC Insights and how to use these insights to avoid pitfalls and get significant results within 6 months.  3.  Help participants learn what we've learned from our mistakes - why some obvious aspects of the TOC solution took 9 months to implement with a real client, and how to accelerate implementations.  Material covered: Dealing with distribution behaviors, throughput risk days (avoiding, in addition to dealing with stock outs); handling retail with minimum display quantities, dealing with slow moving items in retail and handling situations where some or many SKUs do not have statistical aggregation.  We also detail the project team's approach to changing customer behavior; where to find the low hanging fruit; analysis of why the client could not do this themselves; discussion of why software alone doesn't get results; and what we learned and decided to change on the next client implementation.  Three attendee benefits include: 1. Attendees will be wiser- they will learn from our mistakes. 2. Attendees will learn information which is essential in many (if not all) TOC distribution implementations.  3.  Attendees will understand the difference between a traditional project management approach and a TOC implementation approach - how to break a conflict between the project manager's demand to follow a structured approach and the entrepreneur's demand to get quick results.   Most TOC consultants face the challenge of how to get quick results.  Without this, client commitment and support quickly wanes.  The TOC replenishment solution is broad. and for a major supply chain implementation, without taking risks or making mistakes, it can easily require a year or more to fully implement.  Based on our real-life experience, this presentation outlines 5 new TOC insights and 5 specific suggestions for identifying and successfully harvesting the low hanging fruit within 3 months.</w:t>
      </w:r>
    </w:p>
    <w:bookmarkEnd w:id="181"/>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82" w:name="_ENREF_182"/>
      <w:r>
        <w:rPr>
          <w:rFonts w:ascii="Calibri" w:hAnsi="Calibri"/>
          <w:noProof/>
        </w:rPr>
        <w:t xml:space="preserve">Kespaik, I. (2004). </w:t>
      </w:r>
      <w:r>
        <w:rPr>
          <w:rFonts w:ascii="Calibri" w:hAnsi="Calibri"/>
          <w:noProof/>
          <w:u w:val="single"/>
        </w:rPr>
        <w:t>TOC-based solution for logistics center process management</w:t>
      </w:r>
      <w:r>
        <w:rPr>
          <w:rFonts w:ascii="Calibri" w:hAnsi="Calibri"/>
          <w:noProof/>
        </w:rPr>
        <w:t>. TOCICO International Conference: 2nd Annual Worldwide Gathering of TOC Professionals, Miami, FL,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gives a general understanding about a generic solution of a TOC-based process management in the Logistics Centre.  Key learning points include: 1. Selection of the capacity constrained resource (CCR); 2. Setting up drums and ropes for sub-processes; 3. Locating process buffers for sub-processes; 4. Prioritization of task lists for sub-processes; 5. Working out rules for resource displacement to balance fluctuating flows, taking into account the different working regimes. Benefits to attendees include: 1. New generic solution; 2. Cases with different levels of automation; 3. Tested in practice-throughput increase of 30 -70%.</w:t>
      </w:r>
    </w:p>
    <w:bookmarkEnd w:id="182"/>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83" w:name="_ENREF_183"/>
      <w:r>
        <w:rPr>
          <w:rFonts w:ascii="Calibri" w:hAnsi="Calibri"/>
          <w:noProof/>
        </w:rPr>
        <w:t xml:space="preserve">Kettell, K. (2004). </w:t>
      </w:r>
      <w:r>
        <w:rPr>
          <w:rFonts w:ascii="Calibri" w:hAnsi="Calibri"/>
          <w:noProof/>
          <w:u w:val="single"/>
        </w:rPr>
        <w:t>CCPM success factors at Naval Sea Systems</w:t>
      </w:r>
      <w:r>
        <w:rPr>
          <w:rFonts w:ascii="Calibri" w:hAnsi="Calibri"/>
          <w:noProof/>
        </w:rPr>
        <w:t>. TOCICO International Conference: 2nd Annual Worldwide Gathering of TOC Professionals, Miami, FL,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shows how critical chain project management (CCPM) has provided a powerful yet simple process for improving the FMB project management team’s awareness and knowledge of ongoing work activity status and the ability to adapt and capitalize on short-fused schedule changes.  Benefits to attendees include: 1. Understand the value of implementation for a highly complex multi-project environment; 2. Understand performance measures used to enhance throughput in a not-for-profit, government agency; 3. Understand the five key success factors for their own implementations.</w:t>
      </w:r>
    </w:p>
    <w:bookmarkEnd w:id="183"/>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84" w:name="_ENREF_184"/>
      <w:r>
        <w:rPr>
          <w:rFonts w:ascii="Calibri" w:hAnsi="Calibri"/>
          <w:noProof/>
        </w:rPr>
        <w:t xml:space="preserve">Kim, I.-i. (2008). </w:t>
      </w:r>
      <w:r>
        <w:rPr>
          <w:rFonts w:ascii="Calibri" w:hAnsi="Calibri"/>
          <w:noProof/>
          <w:u w:val="single"/>
        </w:rPr>
        <w:t>TOC in global shipbuilding company: Focused on decision supporting methodology for product portfolio strategy</w:t>
      </w:r>
      <w:r>
        <w:rPr>
          <w:rFonts w:ascii="Calibri" w:hAnsi="Calibri"/>
          <w:noProof/>
        </w:rPr>
        <w:t>. TOCICO International Conference: 6th Annual Worldwide Gathering of TOC Professionals, Las Vegas, NE,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is a case study of Daewoo Shipbuilding &amp; Marine Engineering (Korea). It describes a decision-supporting methodology and system based on theory of constraints for making an optimal product strategy in the shipbuilding industry. Examples are presented to show that the proposed methodology and system can effectively support the strategic decision-making process of a global shipbuilding company.</w:t>
      </w:r>
    </w:p>
    <w:bookmarkEnd w:id="184"/>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85" w:name="_ENREF_185"/>
      <w:r>
        <w:rPr>
          <w:rFonts w:ascii="Calibri" w:hAnsi="Calibri"/>
          <w:noProof/>
        </w:rPr>
        <w:t xml:space="preserve">Kirloskar, N. (2006). </w:t>
      </w:r>
      <w:r>
        <w:rPr>
          <w:rFonts w:ascii="Calibri" w:hAnsi="Calibri"/>
          <w:noProof/>
          <w:u w:val="single"/>
        </w:rPr>
        <w:t>Fleetguard Filters: Success through changing measures </w:t>
      </w:r>
      <w:r>
        <w:rPr>
          <w:rFonts w:ascii="Calibri" w:hAnsi="Calibri"/>
          <w:noProof/>
        </w:rPr>
        <w:t>TOCICO International Conference: 4th Annual Worldwide Gathering of TOC Professionals, Miami, Fl, Goldratt Marketing Group.</w:t>
      </w:r>
    </w:p>
    <w:p w:rsidR="009C1C01" w:rsidRDefault="009C1C01" w:rsidP="009C1C01">
      <w:pPr>
        <w:spacing w:line="240" w:lineRule="auto"/>
        <w:ind w:left="720" w:hanging="720"/>
        <w:rPr>
          <w:rFonts w:ascii="Calibri" w:hAnsi="Calibri"/>
          <w:noProof/>
        </w:rPr>
      </w:pPr>
      <w:r>
        <w:rPr>
          <w:rFonts w:ascii="Calibri" w:hAnsi="Calibri"/>
          <w:noProof/>
        </w:rPr>
        <w:tab/>
        <w:t>Fleetguard Filters Limited (FG) is a joint venture between Fleetguard US and Perfect Sealing systems P Ltd for manufacturing filters and other auxiliary systems for heavy commercial vehicles and heavy duty internal combustion engines.  FG has been growing sales and profits consistently at 20%+ for the last 4 years.  While sales and profits were growing at a healthy rate, the return on capital employed (ROCE) was stagnant around 10-12%.  Around 2005 the senior management team at FG was exposed to TOC through the TOCICO conference at Barcelona, and the Viable Vision (VV) event at Mumbai.   Our TOC guide helped us understand our constraint, and explained how our measurements were preventing us from exploiting and subordination to our constraint. We decided to measure only 3 parameters i.e. throughput, througput loss, and productivity (T/OE).  We started monitoring these on a weekly basis.  We also abolished most of our monthly reports.  We linked our people compensation to increases in throughput.   Within 30 weeks our throughput increased by 35% without any increase in operating expenses, and thereby our profits increased by almost 100%!  We experienced the truism that measurements drive behavior.  Fleetguard Filters was able to increase its sales and profits continuously over 4 years but not its return on capital employed.</w:t>
      </w:r>
    </w:p>
    <w:bookmarkEnd w:id="185"/>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86" w:name="_ENREF_186"/>
      <w:r>
        <w:rPr>
          <w:rFonts w:ascii="Calibri" w:hAnsi="Calibri"/>
          <w:noProof/>
        </w:rPr>
        <w:t xml:space="preserve">Kirloskar, N. (2008). </w:t>
      </w:r>
      <w:r>
        <w:rPr>
          <w:rFonts w:ascii="Calibri" w:hAnsi="Calibri"/>
          <w:noProof/>
          <w:u w:val="single"/>
        </w:rPr>
        <w:t>Viable Vision - A reality</w:t>
      </w:r>
      <w:r>
        <w:rPr>
          <w:rFonts w:ascii="Calibri" w:hAnsi="Calibri"/>
          <w:noProof/>
        </w:rPr>
        <w:t>. TOCICO International Conference: 6th Annual Worldwide Gathering of TOC Professionals, Las Vegas, NE, Goldratt Marketing Group.</w:t>
      </w:r>
    </w:p>
    <w:p w:rsidR="009C1C01" w:rsidRDefault="009C1C01" w:rsidP="009C1C01">
      <w:pPr>
        <w:spacing w:line="240" w:lineRule="auto"/>
        <w:ind w:left="720" w:hanging="720"/>
        <w:rPr>
          <w:rFonts w:ascii="Calibri" w:hAnsi="Calibri"/>
          <w:noProof/>
        </w:rPr>
      </w:pPr>
      <w:r>
        <w:rPr>
          <w:rFonts w:ascii="Calibri" w:hAnsi="Calibri"/>
          <w:noProof/>
        </w:rPr>
        <w:tab/>
        <w:t>As an auto parts company, Fleetguard is a market leader in the filtration systems, with 5 plants spread across India. The presentation is focused on the implementation and achievements in the distributor to retailer leg of its supply chain and the pull created in the market and institutional segment growth solution.</w:t>
      </w:r>
    </w:p>
    <w:bookmarkEnd w:id="186"/>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87" w:name="_ENREF_187"/>
      <w:r>
        <w:rPr>
          <w:rFonts w:ascii="Calibri" w:hAnsi="Calibri"/>
          <w:noProof/>
        </w:rPr>
        <w:t xml:space="preserve">Kirloskar, N. and K. Kothekar (2009). </w:t>
      </w:r>
      <w:r>
        <w:rPr>
          <w:rFonts w:ascii="Calibri" w:hAnsi="Calibri"/>
          <w:noProof/>
          <w:u w:val="single"/>
        </w:rPr>
        <w:t>Beating the auto recession</w:t>
      </w:r>
      <w:r>
        <w:rPr>
          <w:rFonts w:ascii="Calibri" w:hAnsi="Calibri"/>
          <w:noProof/>
        </w:rPr>
        <w:t>. TOCICO International Conference: 7th Annual Worldwide Gathering of TOC Professionals, Tokyo, JP, Goldratt Marketing Group.</w:t>
      </w:r>
    </w:p>
    <w:p w:rsidR="009C1C01" w:rsidRDefault="009C1C01" w:rsidP="009C1C01">
      <w:pPr>
        <w:spacing w:line="240" w:lineRule="auto"/>
        <w:ind w:left="720" w:hanging="720"/>
        <w:rPr>
          <w:rFonts w:ascii="Calibri" w:hAnsi="Calibri"/>
          <w:noProof/>
        </w:rPr>
      </w:pPr>
      <w:r>
        <w:rPr>
          <w:rFonts w:ascii="Calibri" w:hAnsi="Calibri"/>
          <w:noProof/>
        </w:rPr>
        <w:tab/>
        <w:t>Fleetguard Filters is a leader in filtration solutions for air, fuel and lube systems for automotive and industrial markets. This is the story of a company which decided to take up the Viable Vision (VV) in spite of facts indicating that a VV is not at all possible.</w:t>
      </w:r>
    </w:p>
    <w:bookmarkEnd w:id="187"/>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88" w:name="_ENREF_188"/>
      <w:r>
        <w:rPr>
          <w:rFonts w:ascii="Calibri" w:hAnsi="Calibri"/>
          <w:noProof/>
        </w:rPr>
        <w:t xml:space="preserve">Kishira, Y. (2012). </w:t>
      </w:r>
      <w:r>
        <w:rPr>
          <w:rFonts w:ascii="Calibri" w:hAnsi="Calibri"/>
          <w:noProof/>
          <w:u w:val="single"/>
        </w:rPr>
        <w:t>Government projects</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Fukushima prefecture is the one of the most active areas implementing win-win-win public works (win for residents, win for contractors and win for government) using TOC solutions. This presentation shows how TOC helps before and after the disaster in Fukushima including Fukushima’s win-win-win public works PoC (proof of concept) implementation with quantified result by 20% reduction of duration and unquantifiable effects about government officials and contractors motivations with happy voices from local residents; in intense natural disaster accelerated by atomic power plant disaster, how they use TOC mechanism to put priority (not to do) to protect residents’ lives and how their PoC experience positively affect their thinking (with Fukushima’s government officials video messages to all TOC society in the world); and how TOC helps to solve the dilemma to deal with serious radioactive contaminated disposals to restore beautiful Fukushima. This presentation is valuable for individuals at any level in their organization and at any level of TOC expertise (novice through advanced).</w:t>
      </w:r>
    </w:p>
    <w:bookmarkEnd w:id="188"/>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89" w:name="_ENREF_189"/>
      <w:r>
        <w:rPr>
          <w:rFonts w:ascii="Calibri" w:hAnsi="Calibri"/>
          <w:noProof/>
        </w:rPr>
        <w:t xml:space="preserve">Kishira, Y. (2012). </w:t>
      </w:r>
      <w:r>
        <w:rPr>
          <w:rFonts w:ascii="Calibri" w:hAnsi="Calibri"/>
          <w:noProof/>
          <w:u w:val="single"/>
        </w:rPr>
        <w:t>How people grow in TOC</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One of the most tangible yet not quantifiable effects of a TOC implementation is the people’s professional and personal growth. This presentation shows TOC as an engine for people’s growth, and includes key learning points. 1. In a very simple way, a consultant can take data from the company, and analyze it in a way that will astonish the company’s management; 2. We can show the: existence and magnitude of the current problems and the financial potential of the solution.</w:t>
      </w:r>
    </w:p>
    <w:bookmarkEnd w:id="189"/>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90" w:name="_ENREF_190"/>
      <w:r>
        <w:rPr>
          <w:rFonts w:ascii="Calibri" w:hAnsi="Calibri"/>
          <w:noProof/>
        </w:rPr>
        <w:t xml:space="preserve">Kishira, Y. (2012). </w:t>
      </w:r>
      <w:r>
        <w:rPr>
          <w:rFonts w:ascii="Calibri" w:hAnsi="Calibri"/>
          <w:noProof/>
          <w:u w:val="single"/>
        </w:rPr>
        <w:t>Win-win-win public works in Fukushima before and after disaster</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Fukushima prefecture is the one of the most active areas implementing win-win-win public works (win for residents, win for contractors and win for government) using TOC solutions. This presentation shows how TOC helps before and after the disaster in Fukushima including Fukushima’s win-win-win public works PoC (proof of concept) implementation with quantified result by 20% reduction of duration and unquantifiable effects about government officials and contractors motivations with happy voices from local residents; in intense natural disaster accelerated by atomic power plant disaster, how they use TOC mechanism to put priority (not to do) to protect residents’ lives and how their PoC experience positively affect their thinking (with Fukushima’s government officials video messages to all TOC society in the world); and how TOC helps to solve the dilemma to deal with serious radioactive contaminated disposals to restore beautiful Fukushima. This presentation is valuable for individuals at any level in their organization and at any level of TOC expertise (novice through advanced).</w:t>
      </w:r>
    </w:p>
    <w:bookmarkEnd w:id="190"/>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91" w:name="_ENREF_191"/>
      <w:r>
        <w:rPr>
          <w:rFonts w:ascii="Calibri" w:hAnsi="Calibri"/>
          <w:noProof/>
        </w:rPr>
        <w:t xml:space="preserve">Kishira, Y. and D. Updegrove (2007). </w:t>
      </w:r>
      <w:r>
        <w:rPr>
          <w:rFonts w:ascii="Calibri" w:hAnsi="Calibri"/>
          <w:noProof/>
          <w:u w:val="single"/>
        </w:rPr>
        <w:t>Creating a public works revolution in Japan</w:t>
      </w:r>
      <w:r>
        <w:rPr>
          <w:rFonts w:ascii="Calibri" w:hAnsi="Calibri"/>
          <w:noProof/>
        </w:rPr>
        <w:t>. TOCICO International Conference: 5th Annual Worldwide Gathering of TOC Professionals, Las Vegas, NV,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discusses the Japanese business culture, kaizen (improvement), TOC in Japan (2003), Japan’s public works construction dilemma (moving from spiraling costs, unhappy public, and late projects costs lives), a prerequisite tree for changing the construction industry (moving to customers believe critical chain is worth trying to more and more customers adopt critical chain).  The first critical chain implementation and its results and the one-day response project for government are discussed.  The CC is a win-win-win for citizens, public works office and contractors.  TOC and Wa (harmony) are discussed.</w:t>
      </w:r>
    </w:p>
    <w:bookmarkEnd w:id="191"/>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92" w:name="_ENREF_192"/>
      <w:r>
        <w:rPr>
          <w:rFonts w:ascii="Calibri" w:hAnsi="Calibri"/>
          <w:noProof/>
        </w:rPr>
        <w:t xml:space="preserve">Kitabayashi, A. (2011). </w:t>
      </w:r>
      <w:r>
        <w:rPr>
          <w:rFonts w:ascii="Calibri" w:hAnsi="Calibri"/>
          <w:noProof/>
          <w:u w:val="single"/>
        </w:rPr>
        <w:t>Operational excellence by a TOC armed IE</w:t>
      </w:r>
      <w:r>
        <w:rPr>
          <w:rFonts w:ascii="Calibri" w:hAnsi="Calibri"/>
          <w:noProof/>
        </w:rPr>
        <w:t>. TOCICO International Conference: 9th Annual Worldwide Gathering of TOC Professionals, Palisades, NY, Goldratt Marketing Group.</w:t>
      </w:r>
    </w:p>
    <w:p w:rsidR="009C1C01" w:rsidRDefault="009C1C01" w:rsidP="009C1C01">
      <w:pPr>
        <w:spacing w:line="240" w:lineRule="auto"/>
        <w:ind w:left="720" w:hanging="720"/>
        <w:rPr>
          <w:rFonts w:ascii="Calibri" w:hAnsi="Calibri"/>
          <w:noProof/>
        </w:rPr>
      </w:pPr>
      <w:r>
        <w:rPr>
          <w:rFonts w:ascii="Calibri" w:hAnsi="Calibri"/>
          <w:noProof/>
        </w:rPr>
        <w:tab/>
        <w:t>OMRON Healthcare is known around the world for its consumer-oriented medical devices, such as blood pressure monitors and thermometers, and its factories have been showcased as success stories for the Toyota Production System (TPS). In this presentation, Atsushi shows how OMRON Healthcare is reaching new heights of performance. Atsushi also discusses how OMRON Healthcare used TOC to manage in the aftermath of the recent earthquake in Japan.</w:t>
      </w:r>
    </w:p>
    <w:bookmarkEnd w:id="192"/>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93" w:name="_ENREF_193"/>
      <w:r>
        <w:rPr>
          <w:rFonts w:ascii="Calibri" w:hAnsi="Calibri"/>
          <w:noProof/>
        </w:rPr>
        <w:t xml:space="preserve">Klarman, A. (2005). </w:t>
      </w:r>
      <w:r>
        <w:rPr>
          <w:rFonts w:ascii="Calibri" w:hAnsi="Calibri"/>
          <w:noProof/>
          <w:u w:val="single"/>
        </w:rPr>
        <w:t>Operations management at the Dead Sea Works according to TOC and 6S</w:t>
      </w:r>
      <w:r>
        <w:rPr>
          <w:rFonts w:ascii="Calibri" w:hAnsi="Calibri"/>
          <w:noProof/>
        </w:rPr>
        <w:t>. TOCICO International Conference: 3rd Annual Worldwide Gathering of TOC Professionals, Barcelona, Spain,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describes the use of the TOC concept of continuous flow and 6 sigma in improving throughput at the Dead Sea Works, a manufacturer of potash (a chemical to improve yield in all plants) located in Sodom, Israel.  The basic flow was from Dead Sea water to evaporating ponds to a raw material plant to processing plants to white, red and granulated potash.  The objectives of the project were to significantly and quickly increase the throughput of potash production at the Dead Sea Works.  An example of a two station line with dependencies and statistical fluctuations is provided.  System output is defined by the slower station.  Output of the system is the minimum of the two stations. The two station example is again used with equal capacity but very different variability.  The results are even more restrictive: average loss is still about 1/3 of the std. dev. of the large variable; the loss is mainly dependent on the variable, which has the larger std. dev., and almost not on the small one, till we reach the point where the relative quantitative relations between them is reversing; std dev. is declining even more; the lost is relative to the fluctuations of the resources; etc.  A numerical simulation proved the same basic relationships as the mathematical enumeration.  The capacity of the first station was increased and numerical simulation was used to calculate the expected throughput of the system. The incremental investment and profit were computed for expanding station 1.  Changes were made to the actual production facilities and the significant throughput increases were realized.  The experiments showed that a loss in a bottleneck is proportional to the variability of the stations, especially the large one. That is why decreasing the variations by statistical process control (SPC)—be it lean, kaizen or 6 sigma methods-might bring about additional increases of production.</w:t>
      </w:r>
    </w:p>
    <w:bookmarkEnd w:id="193"/>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94" w:name="_ENREF_194"/>
      <w:r>
        <w:rPr>
          <w:rFonts w:ascii="Calibri" w:hAnsi="Calibri"/>
          <w:noProof/>
        </w:rPr>
        <w:t xml:space="preserve">Klarman, A. and R. Klapholz (2007). </w:t>
      </w:r>
      <w:r>
        <w:rPr>
          <w:rFonts w:ascii="Calibri" w:hAnsi="Calibri"/>
          <w:noProof/>
          <w:u w:val="single"/>
        </w:rPr>
        <w:t>The cash machine</w:t>
      </w:r>
      <w:r>
        <w:rPr>
          <w:rFonts w:ascii="Calibri" w:hAnsi="Calibri"/>
          <w:noProof/>
        </w:rPr>
        <w:t>. TOCICO International Conference: 5th Annual Worldwide Gathering of TOC Professionals, Las Vegas, NV,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describes the role of sales management as managing your own sales (time management, negotiation skills, product/process learning, customer calls, closing skills, account profiling, etc.) or managing your people (sales force/sales operation) and the tasks of the sales force manager. The current belief that a good salesman equals a good sales manager is dispelled.  The problem is that the sales manager focuses on the sales, not the sales operation and the sales process is an island in the company. The traditional approach to sales management is described as mission impossible. The systematic approach of TOC applied to the sales process consists of applying the five focusing steps to selling process of selection, qualification, needs assessment, letter of understanding, presentation demo, solution proposal and technical check, production demo, quotation submission, negotiation, and closing. The sales funnel concept is outlined and an example provided illustrating the traditional approach and the TOC approach.  Approaches to improving the steps are provided considering that step is the constraint. The focus of this presentation is on shortening the sales cycle or making the constraint more efficient with TOC. The problems of multitasking are illustrated.  Reasons for the end-of-quarter syndrome are provided. The prospect-to-order chain (and steps) and the prospect-to-cash chain (and steps) are described and illustrated using the five focusing steps.</w:t>
      </w:r>
    </w:p>
    <w:bookmarkEnd w:id="194"/>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95" w:name="_ENREF_195"/>
      <w:r>
        <w:rPr>
          <w:rFonts w:ascii="Calibri" w:hAnsi="Calibri"/>
          <w:noProof/>
        </w:rPr>
        <w:t xml:space="preserve">Knight, A. (2006). </w:t>
      </w:r>
      <w:r>
        <w:rPr>
          <w:rFonts w:ascii="Calibri" w:hAnsi="Calibri"/>
          <w:noProof/>
          <w:u w:val="single"/>
        </w:rPr>
        <w:t>Achieving mindset &amp; behavioral change</w:t>
      </w:r>
      <w:r>
        <w:rPr>
          <w:rFonts w:ascii="Calibri" w:hAnsi="Calibri"/>
          <w:noProof/>
        </w:rPr>
        <w:t>. TOCICO International Conference: 4th Annual Worldwide Gathering of TOC Professionals, Miami, Fl,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is the lead presentation to a facilitated session on how to create mindset and behavioral change.  Alex gave some of his own experiences and thoughts on changing mindset and behavioral change.  The first thing we have to do is pick up a mirror and look at ourselves.  Alex described his professional and consulting background (Ashridge School, Goldratt Consulting, QFI) as related to the topic. Alex’s learning from the difficult moments includes: When experiencing difficulties in mindset and behavioral change, consider the following: start by assuming the other person is right (Ask yourself: what is it that you are not hearing?); 2. Look inside yourself to discover what behavioral /mindset change you need to undertake (what is the block in my understanding that makes me think I know more than that person) first in order to help others with their own change (the leader within).  Trying to understand why that person thinks they are right can be approached in two ways:  1. Assume they are wrong and you are right and find the gap between their logic and your logic OR 2. Assume they are right (what does that mean in terms in my logic?).  The best way to achieve mindset and behavioral change in others is to start the journey with an examination of yourself.  For example in the healthcare area, 1/3 of the time someone is blaming others for the problem.  You do not have the right to blame someone else until you prove you are squeaky clean.  A route to achieving mindset and behavioral change is mastering the following two qualities: value-based leadership and practical visionary.  The characteristics of each of these are discussed.</w:t>
      </w:r>
    </w:p>
    <w:bookmarkEnd w:id="195"/>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96" w:name="_ENREF_196"/>
      <w:r>
        <w:rPr>
          <w:rFonts w:ascii="Calibri" w:hAnsi="Calibri"/>
          <w:noProof/>
        </w:rPr>
        <w:t xml:space="preserve">Knight, A. (2009). </w:t>
      </w:r>
      <w:r>
        <w:rPr>
          <w:rFonts w:ascii="Calibri" w:hAnsi="Calibri"/>
          <w:noProof/>
          <w:u w:val="single"/>
        </w:rPr>
        <w:t>Theory and practice</w:t>
      </w:r>
      <w:r>
        <w:rPr>
          <w:rFonts w:ascii="Calibri" w:hAnsi="Calibri"/>
          <w:noProof/>
        </w:rPr>
        <w:t>. First European TOCICO Regional Conference, Amsterdam, The Netherlands, Goldratt Marketing Group.</w:t>
      </w:r>
    </w:p>
    <w:p w:rsidR="009C1C01" w:rsidRDefault="009C1C01" w:rsidP="009C1C01">
      <w:pPr>
        <w:spacing w:line="240" w:lineRule="auto"/>
        <w:ind w:left="720" w:hanging="720"/>
        <w:rPr>
          <w:rFonts w:ascii="Calibri" w:hAnsi="Calibri"/>
          <w:noProof/>
        </w:rPr>
      </w:pPr>
      <w:r>
        <w:rPr>
          <w:rFonts w:ascii="Calibri" w:hAnsi="Calibri"/>
          <w:noProof/>
        </w:rPr>
        <w:tab/>
        <w:t>Alex Knight describes his first meeting with Dr. Goldratt at a seminar.  He then describes the experiences he has had in two or three different environments (healthcare, legal, universities).  TOC (Eli) is using the question, Why?, very effectively.  Managing complex systems such as the healthcare industry involves managing health and social environment systems. What did we do to improve the system: We took what the theory (related to production) said and did it!  The chain of activities in the health and social care system is explained.  The patients that stay the longest in any part of the system are not the sickest but the patients that had the most delays in the process.  The healthcare evaporating cloud is presented and discussed.  The cloud is A Run an effective healthcare system; B Medics/managers are required to give the best (appropriate) medical treatment to those they are now treating; D Medics/ managers should act only upon medical considerations; C Medics/managers are required to treat all patients in a more timely manner; D’ Medics/managers should act more and more within budget considerations.  Medical technology is improving rapidly and as it improves the costs of buying and operating the new equipment is increasing significantly.  The costs of running a hospital are defined and discussed. The truly variable cost is about 20%. 60-70% of hospital costs are related to medical staffing.  If you try and save money then you reduce througput.  Achieving a breakthrough in healthcare consists of five elements: achieving consensus, operational breakthroughs, finance and measures, market breakthroughs and sustainability.</w:t>
      </w:r>
    </w:p>
    <w:bookmarkEnd w:id="196"/>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97" w:name="_ENREF_197"/>
      <w:r>
        <w:rPr>
          <w:rFonts w:ascii="Calibri" w:hAnsi="Calibri"/>
          <w:noProof/>
        </w:rPr>
        <w:t xml:space="preserve">Knight, A. (2011). </w:t>
      </w:r>
      <w:r>
        <w:rPr>
          <w:rFonts w:ascii="Calibri" w:hAnsi="Calibri"/>
          <w:noProof/>
          <w:u w:val="single"/>
        </w:rPr>
        <w:t>Fifteen year progress report on achieving breakthroughs in health and social care using the theory of constraints</w:t>
      </w:r>
      <w:r>
        <w:rPr>
          <w:rFonts w:ascii="Calibri" w:hAnsi="Calibri"/>
          <w:noProof/>
        </w:rPr>
        <w:t>. TOCICO International Conference: 9th Annual Worldwide Gathering of TOC Professionals, Palisades, NY,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reviews progress to date in the application of the TOC to achieving a breakthrough in performance in health and social care systems. These developments address how to improve emergency care, discharge management, out patient management, elective surgery management and how to turn improvements in the operations into a decisive competitive edge. The presentation assesses progress to date, current limitations, together with future opportunities and challenges. The author also reflect on lessons learnt in applying TOC to a new industry.</w:t>
      </w:r>
    </w:p>
    <w:bookmarkEnd w:id="197"/>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98" w:name="_ENREF_198"/>
      <w:r>
        <w:rPr>
          <w:rFonts w:ascii="Calibri" w:hAnsi="Calibri"/>
          <w:noProof/>
        </w:rPr>
        <w:t xml:space="preserve">Knight, A. (2012). </w:t>
      </w:r>
      <w:r>
        <w:rPr>
          <w:rFonts w:ascii="Calibri" w:hAnsi="Calibri"/>
          <w:noProof/>
          <w:u w:val="single"/>
        </w:rPr>
        <w:t>TOC in healthcare: Broadening the shoulders of our giant</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Healthcare is accelerating towards a crisis of affordability. The likely outcome is deterioration in both access and quality of care. It is time to make explicit how and why a TOC approach is the only option. This presentation: 1. Establishes the conceptual similarities and differences between what was so dramatically improved by TOC production and project management approaches and the impact of these approaches on the healthcare environment. 2. The broader conditions under which TOC has been successful in healthcare, its applications and the boundaries of its applicability. 3. New knowledge to accelerate the impact of TOC in healthcare around the world is the core of the presentation.</w:t>
      </w:r>
    </w:p>
    <w:bookmarkEnd w:id="198"/>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199" w:name="_ENREF_199"/>
      <w:r>
        <w:rPr>
          <w:rFonts w:ascii="Calibri" w:hAnsi="Calibri"/>
          <w:noProof/>
        </w:rPr>
        <w:t xml:space="preserve">Knight, A., et al. (2004). </w:t>
      </w:r>
      <w:r>
        <w:rPr>
          <w:rFonts w:ascii="Calibri" w:hAnsi="Calibri"/>
          <w:noProof/>
          <w:u w:val="single"/>
        </w:rPr>
        <w:t>Making TOC the main way in health and social care</w:t>
      </w:r>
      <w:r>
        <w:rPr>
          <w:rFonts w:ascii="Calibri" w:hAnsi="Calibri"/>
          <w:noProof/>
        </w:rPr>
        <w:t>. TOCICO International Conference: 2nd Annual Worldwide Gathering of TOC Professionals, Miami, FL,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paper summarizes the lessons learnt so far in opening up the health industry to TOC and details our latest work in reducing the queues for elective operations. Key learning points include: 1. Dealing with what current policies to challenge and what to leave to the future. 2. Better understanding of the critical distinction between planning and execution. 3. Reducing uncertainty by limiting the horizon of the planning.  Benefits to attendees: 1. Exposing to a challenging project in the middle:  being able to participate in dilemmas that are active now. 2. Getting ideas that could work in other service organization. 3. Widening one’s perception on the usage of TOC in non-profit organizations.</w:t>
      </w:r>
    </w:p>
    <w:bookmarkEnd w:id="199"/>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00" w:name="_ENREF_200"/>
      <w:r>
        <w:rPr>
          <w:rFonts w:ascii="Calibri" w:hAnsi="Calibri"/>
          <w:noProof/>
        </w:rPr>
        <w:t xml:space="preserve">Knight, A. and TEAM (2003). </w:t>
      </w:r>
      <w:r>
        <w:rPr>
          <w:rFonts w:ascii="Calibri" w:hAnsi="Calibri"/>
          <w:noProof/>
          <w:u w:val="single"/>
        </w:rPr>
        <w:t>Making TOC the main way of managing the health system</w:t>
      </w:r>
      <w:r>
        <w:rPr>
          <w:rFonts w:ascii="Calibri" w:hAnsi="Calibri"/>
          <w:noProof/>
        </w:rPr>
        <w:t>. TOCICO International Conference: 1st Annual Worldwide Gathering of TOC Professionals, Cambridge, England,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provided the health context: UK healthcare is the largest employer in Europe with a workforce of over 1.3 million people, many of whom operate as highly qualified front line staff (doctors and nurses); the largest London teaching hospital employs more staff than, for example, the whole of Hewlett Packard Europe;  in a typical teaching hospital there are more than 400,000 visits to outpatient clinics per year; 60,000 inpatients; 25,000 operations outpatient clinics per year; 60,000 inpatients; 25,000 operations and 75,000 attendances to the Accident and Emergency Department; the Number One pledge of the UK government at the last election was to deliver a breakthrough in performance in health care; in the last three years, the national budget has been increased by over 30% and the number of patients treated has increased by 3.7%; there are backlogs of between 9 and 18 months for operations; and many chief executive/senior management posts remain unfilled.  The chain of activities in healthcare include inputs from ambulances, general practitioner referrals and elective surgery patients to admissions and emergency, acute, community hospital, residential and nursing care, and social and healthcare activities. Buffers were placed in the emergency department to identify and eliminate problems through weekly multi-team one-hour buffer management meetings.  Results include: hospital 1 treated over 95% of patients in less than 4 hours; hospital 2 achieved 100% performance at 4 hours therefore it shifted its goal to 3 hours and achieved over 95%;  etc.  Buffer management has been implemented across the full system to identify and eliminate problems thus reducing task means and standard deviations associated with patient care.</w:t>
      </w:r>
    </w:p>
    <w:bookmarkEnd w:id="200"/>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01" w:name="_ENREF_201"/>
      <w:r>
        <w:rPr>
          <w:rFonts w:ascii="Calibri" w:hAnsi="Calibri"/>
          <w:noProof/>
        </w:rPr>
        <w:t xml:space="preserve">Kohls, K. (2012). </w:t>
      </w:r>
      <w:r>
        <w:rPr>
          <w:rFonts w:ascii="Calibri" w:hAnsi="Calibri"/>
          <w:noProof/>
          <w:u w:val="single"/>
        </w:rPr>
        <w:t>The 7 key points for designing profitable manufacturing systems</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If a manufacturing company desires long-term growth and profits, and realizes change is a constant, sooner or later they will be faced with designing or redesigning their production system.  Despite the prediction of profits and flow, most of these designs have neither, and the company struggles with the effects of low ROI and poor delivery performance. Often, this new elephant leads to the downfall of the company as a whole. During the early phase of the design process, management creates a list of all things this new system must have.  Be profitable, have high ROI, have 100% delivery performance, have minimal inventory, reduce headcount, have no variation, meets forecast, etc.  In addition, key concepts are tossed in from what they understand from current continuous improvement (CI) processes.  Use one-piece flow, U-shaped cells, single minute changeovers, have no bottlenecks, use pull systems, use less workers to reduce costs, etc.  The vast number of requirements, few of which have been achieved in the current production system, overwhelm designers.  To ensure all these requirements are met, experts from each area and CI method are included, and charged with making sure their key "must haves" are firmly in place – no compromises allowed. It’s clear that a self-defense needs to be implemented to ensure the goal of this manufacturing system is being met. In this presentation, seven key points are reviewed as the building blocks to develop this method and to ensure the profitability of the future design.  The vast majority of these design points are based upon the work of Eli Goldratt, but lean experts will recognize several key points as well.  A key issue, the ability to design in the bottleneck, and design out management constraints, is addressed.</w:t>
      </w:r>
    </w:p>
    <w:bookmarkEnd w:id="201"/>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02" w:name="_ENREF_202"/>
      <w:r>
        <w:rPr>
          <w:rFonts w:ascii="Calibri" w:hAnsi="Calibri"/>
          <w:noProof/>
        </w:rPr>
        <w:t xml:space="preserve">Kohls, K. (2012). </w:t>
      </w:r>
      <w:r>
        <w:rPr>
          <w:rFonts w:ascii="Calibri" w:hAnsi="Calibri"/>
          <w:noProof/>
          <w:u w:val="single"/>
        </w:rPr>
        <w:t>The Toyota way and TOC - Leveraging benefits, avoiding pitfalls</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If a manufacturing company desires long-term growth and profits, and realizes change is a constant, sooner or later they are faced with designing or redesigning their production system. Despite the prediction of profits and flow, most of these designs have neither, and the company struggles with the effects of low ROI and poor delivery performance. Often, this new elephant leads to the downfall of the company as a whole. During the early phase of the design process, management creates a list of all things this new system must have. Be profitable, have high ROI, have 100% delivery performance, have minimal inventory, reduce headcount, have no variation, meets forecast, etc.</w:t>
      </w:r>
    </w:p>
    <w:bookmarkEnd w:id="202"/>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03" w:name="_ENREF_203"/>
      <w:r>
        <w:rPr>
          <w:rFonts w:ascii="Calibri" w:hAnsi="Calibri"/>
          <w:noProof/>
        </w:rPr>
        <w:t xml:space="preserve">Kollinger Jr., A. (2008). </w:t>
      </w:r>
      <w:r>
        <w:rPr>
          <w:rFonts w:ascii="Calibri" w:hAnsi="Calibri"/>
          <w:noProof/>
          <w:u w:val="single"/>
        </w:rPr>
        <w:t>TOC in the collision repair industry</w:t>
      </w:r>
      <w:r>
        <w:rPr>
          <w:rFonts w:ascii="Calibri" w:hAnsi="Calibri"/>
          <w:noProof/>
        </w:rPr>
        <w:t>. TOCICO International Conference: 6th Annual Worldwide Gathering of TOC Professionals, Las Vegas, NE, Goldratt Marketing Group.</w:t>
      </w:r>
    </w:p>
    <w:p w:rsidR="009C1C01" w:rsidRDefault="009C1C01" w:rsidP="009C1C01">
      <w:pPr>
        <w:spacing w:line="240" w:lineRule="auto"/>
        <w:ind w:left="720" w:hanging="720"/>
        <w:rPr>
          <w:rFonts w:ascii="Calibri" w:hAnsi="Calibri"/>
          <w:noProof/>
        </w:rPr>
      </w:pPr>
      <w:r>
        <w:rPr>
          <w:rFonts w:ascii="Calibri" w:hAnsi="Calibri"/>
          <w:noProof/>
        </w:rPr>
        <w:tab/>
        <w:t>Small collision center implementation decreased cycle times by over sixty-percent after six months of implementation. Revenues are up twenty percent over prior year.</w:t>
      </w:r>
    </w:p>
    <w:bookmarkEnd w:id="203"/>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04" w:name="_ENREF_204"/>
      <w:r>
        <w:rPr>
          <w:rFonts w:ascii="Calibri" w:hAnsi="Calibri"/>
          <w:noProof/>
        </w:rPr>
        <w:t xml:space="preserve">Kothekar, K. (2011). </w:t>
      </w:r>
      <w:r>
        <w:rPr>
          <w:rFonts w:ascii="Calibri" w:hAnsi="Calibri"/>
          <w:noProof/>
          <w:u w:val="single"/>
        </w:rPr>
        <w:t>Successfully implementing the strategy and tactic tree in a fashion retail chain and a company supplying to fashion retail chain</w:t>
      </w:r>
      <w:r>
        <w:rPr>
          <w:rFonts w:ascii="Calibri" w:hAnsi="Calibri"/>
          <w:noProof/>
        </w:rPr>
        <w:t>. TOCICO International Conference: 9th Annual Worldwide Gathering of TOC Professionals, Palisades, NY, Goldratt Marketing Group.</w:t>
      </w:r>
    </w:p>
    <w:p w:rsidR="009C1C01" w:rsidRDefault="009C1C01" w:rsidP="009C1C01">
      <w:pPr>
        <w:spacing w:line="240" w:lineRule="auto"/>
        <w:ind w:left="720" w:hanging="720"/>
        <w:rPr>
          <w:rFonts w:ascii="Calibri" w:hAnsi="Calibri"/>
          <w:noProof/>
        </w:rPr>
      </w:pPr>
      <w:r>
        <w:rPr>
          <w:rFonts w:ascii="Calibri" w:hAnsi="Calibri"/>
          <w:noProof/>
        </w:rPr>
        <w:tab/>
        <w:t>LRRL is one of the largest Indian owned retail chains in the footwear (only) segment.  It started with the implementation of the retail strategy and tactic (S&amp;T) tree in April 2010 to achieve a Viable Vision (VV) of increasing sales 3 times in 4 years while achieving a profitability of 10% profit before tax (PBT) from the current situation of negative profit.</w:t>
      </w:r>
    </w:p>
    <w:bookmarkEnd w:id="204"/>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05" w:name="_ENREF_205"/>
      <w:r>
        <w:rPr>
          <w:rFonts w:ascii="Calibri" w:hAnsi="Calibri"/>
          <w:noProof/>
        </w:rPr>
        <w:t xml:space="preserve">Kothekar, K. (2012). </w:t>
      </w:r>
      <w:r>
        <w:rPr>
          <w:rFonts w:ascii="Calibri" w:hAnsi="Calibri"/>
          <w:noProof/>
          <w:u w:val="single"/>
        </w:rPr>
        <w:t>Building on the consumer goods strategy and tactic tree for fashion goods companies</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First, why is there a question on which model to adopt? Some companies start with a strategy of only exclusive brand stores (EBOs) with the following assumptions: prominent visibility of brand; control on shopping experience; display of wider range, including items which are risky for an (multi-brand stores) MBO; allow to display new range, to check market reaction; and minimize substitution by another brand, when a customer likes a style.  And eventually lands up with limited reach, and huge capital locked. Additionally, if the EBOs are owned by the company, then reduced money for future buying, thus reducing freshness in shops and thereby footfalls and further reduction in sales- then death.  Else, if the EBOs are franchisees, the franchisee owner flees.</w:t>
      </w:r>
    </w:p>
    <w:bookmarkEnd w:id="205"/>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06" w:name="_ENREF_206"/>
      <w:r>
        <w:rPr>
          <w:rFonts w:ascii="Calibri" w:hAnsi="Calibri"/>
          <w:noProof/>
        </w:rPr>
        <w:t xml:space="preserve">Kothekar, K. (2012). </w:t>
      </w:r>
      <w:r>
        <w:rPr>
          <w:rFonts w:ascii="Calibri" w:hAnsi="Calibri"/>
          <w:noProof/>
          <w:u w:val="single"/>
        </w:rPr>
        <w:t>Long-term vs. short-term: How does a company on the path of a Viable Vision focus on capitalize and sustain</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Most organizations are caught in the conflict between long term and short term. Most of the time, it is the short term which wins and long term is left to discussions in off-site sessions. Primary reasons for short-term focus comes from pressures of problems related to cash/working capital; increasing pressure to meet the sales numbers by the end of measurement period; and expediting orders as per customer urgency. All the above problems take away significant management bandwidth and hence long term takes a back seat. Typical long-term initiatives like developing new markets, building competencies, and development of vendors. Some organizations have created new departments to deal with the long term but lack of management focus on these initiatives make implementation very slow. At times, the new departments are disbanded to support the demands of the short term.  So the only way out to deal with the long term is to remove the problems of the short term. The problems of short term emanate from the supply chain issues such as disharmony in supply chain. Learn how Fleetguard Filters have achieved complete harmony in its supply chain.  Fleetguard Filters achieved its Viable Vision (VV) of increasing sales 4 times and profits from same market/ products in 4 years, while the market was growing at around 12%. Fleetguard is a market leader in India and supplies auto filters to the commercial vehicle segment. With the implementation of the strategy and tactic (S&amp;T) tree, it has achieved availability for auto OEM at 99% (hence no expediting requests from OEM); availability in retail of near 100%, with nearly 24 inventory turns; after-market sales trend within a month has no skew towards end ( no pressure at month end); new product development (NPD) output is now 5 times more than what it was 3 years ago. Engineering has wiped out the queue of waiting projects. hence it can react immediately to any new requests, as a result no expediting requests for top management; even with high growth. Very little time is spent in daily issues as no short-term issues exist. The entire supply chain is on autopilot, which is helping the top management focus only on the long term and further fuel the growth of the company.  Last year the management focus was on strategic sourcing to ensure that SUSTAIN- capacity at suppliers does not deteriorate Fleetguard's decisive competitive edges of availability and inventory turns. This year it is focusing on developing competencies to capture markets for its next VV.  Learn how Fleetguard is creating an organization for long term by having eliminated the 5 engines of disharmony.</w:t>
      </w:r>
    </w:p>
    <w:bookmarkEnd w:id="206"/>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07" w:name="_ENREF_207"/>
      <w:r>
        <w:rPr>
          <w:rFonts w:ascii="Calibri" w:hAnsi="Calibri"/>
          <w:noProof/>
        </w:rPr>
        <w:t xml:space="preserve">Krishna, A. and K. Kothekar (2007). </w:t>
      </w:r>
      <w:r>
        <w:rPr>
          <w:rFonts w:ascii="Calibri" w:hAnsi="Calibri"/>
          <w:noProof/>
          <w:u w:val="single"/>
        </w:rPr>
        <w:t>Decisive competitive edge in auto after market</w:t>
      </w:r>
      <w:r>
        <w:rPr>
          <w:rFonts w:ascii="Calibri" w:hAnsi="Calibri"/>
          <w:noProof/>
        </w:rPr>
        <w:t>. TOCICO International Conference: 5th Annual Worldwide Gathering of TOC Professionals, Las Vegas, NV,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describes the implementation of theory of constraints across the Fleetguard supply chain in India. Fleetguard makes filters, filtration systems and coolants.  Fleetguard is backward integrated to media (paper), sheet metal, tools &amp; Dies, rubber components, coolant blending and adhesives.  The supply chain consists of 5 plants, institutional customers, original equipment (OE) customers, OE first fit customers, OE spares, after market of a 14 distribution warehouse network, 90 distributors and 5,000 retailers.  Fleetguard had a high market share in all markets therefore a Viable Vision was not possible (according to Goldratt).  Fleetguard had limited growth potential in the OEM channel but unlimited growth in aftermarket particularly if the range of products and geographic market (reach) were not restricted.  The aftermarket of small fleet owners was serviced by the 90 distributors.  The current and future reality trees of the aftermarket are provided.  The primary measure of the distributor is return on investment (in inventory from a company).  Step 2.1 Inventory turns competitive edge is presented.  Level 4 of tactics of build (produce to availability), capitalize (proposal design inventory turns offer, value selling, and sales funnel management) and sustain (capacity elevation) are discussed.  The components of plant operations, the results and negatives to build to availability; the components of distribution, the impact, the obstacles; the paradigm shifts and sales role to capitalize in sales, the unrefusable offer to distributors, and the results are discussed.  New product development was critical to capitalizing on the aftermarket.</w:t>
      </w:r>
    </w:p>
    <w:bookmarkEnd w:id="207"/>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08" w:name="_ENREF_208"/>
      <w:r>
        <w:rPr>
          <w:rFonts w:ascii="Calibri" w:hAnsi="Calibri"/>
          <w:noProof/>
        </w:rPr>
        <w:t xml:space="preserve">Kulraj, P. (2012). </w:t>
      </w:r>
      <w:r>
        <w:rPr>
          <w:rFonts w:ascii="Calibri" w:hAnsi="Calibri"/>
          <w:noProof/>
          <w:u w:val="single"/>
        </w:rPr>
        <w:t>Managing high availability at low inventory with wide variety of SKUs</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Buffer management is used as a mechanism to ensure high availability at low inventory.</w:t>
      </w:r>
    </w:p>
    <w:bookmarkEnd w:id="208"/>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09" w:name="_ENREF_209"/>
      <w:r>
        <w:rPr>
          <w:rFonts w:ascii="Calibri" w:hAnsi="Calibri"/>
          <w:noProof/>
        </w:rPr>
        <w:t xml:space="preserve">Kwok, A. and H. Soo (2009). </w:t>
      </w:r>
      <w:r>
        <w:rPr>
          <w:rFonts w:ascii="Calibri" w:hAnsi="Calibri"/>
          <w:noProof/>
          <w:u w:val="single"/>
        </w:rPr>
        <w:t>Solution for profits fashion design company on product factory in China—From disaster to recovery and profits</w:t>
      </w:r>
      <w:r>
        <w:rPr>
          <w:rFonts w:ascii="Calibri" w:hAnsi="Calibri"/>
          <w:noProof/>
        </w:rPr>
        <w:t>. TOCICO International Conference: 7th Annual Worldwide Gathering of TOC Professionals, Tokyo, JP, Goldratt Marketing Group.</w:t>
      </w:r>
    </w:p>
    <w:p w:rsidR="009C1C01" w:rsidRDefault="009C1C01" w:rsidP="009C1C01">
      <w:pPr>
        <w:spacing w:line="240" w:lineRule="auto"/>
        <w:ind w:left="720" w:hanging="720"/>
        <w:rPr>
          <w:rFonts w:ascii="Calibri" w:hAnsi="Calibri"/>
          <w:noProof/>
        </w:rPr>
      </w:pPr>
      <w:r>
        <w:rPr>
          <w:rFonts w:ascii="Calibri" w:hAnsi="Calibri"/>
          <w:noProof/>
        </w:rPr>
        <w:tab/>
        <w:t>2008 is a year of disaster for Harbona Packaging Co. Ltd, located in  Hong Kong SAR, China. one of the plastic bag manufacturers in China. Confronted with many negative factors (undesirable effects UDEs), Harbona determines to strike for survival by implementing a decisive management philosophy. The philosophy is called Solution for Profits in the TOC way by DataDevelop Consulting Ltd..</w:t>
      </w:r>
    </w:p>
    <w:bookmarkEnd w:id="209"/>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10" w:name="_ENREF_210"/>
      <w:r>
        <w:rPr>
          <w:rFonts w:ascii="Calibri" w:hAnsi="Calibri"/>
          <w:noProof/>
        </w:rPr>
        <w:t xml:space="preserve">Lang, L. (2008). </w:t>
      </w:r>
      <w:r>
        <w:rPr>
          <w:rFonts w:ascii="Calibri" w:hAnsi="Calibri"/>
          <w:noProof/>
          <w:u w:val="single"/>
        </w:rPr>
        <w:t>Achieving success with a mafia offer - lessons learned</w:t>
      </w:r>
      <w:r>
        <w:rPr>
          <w:rFonts w:ascii="Calibri" w:hAnsi="Calibri"/>
          <w:noProof/>
        </w:rPr>
        <w:t>. TOCICO International Conference: 6th Annual Worldwide Gathering of TOC Professionals, Las Vegas, NE,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provides the definition and benefits of a mafia offer; the background providing our experience with clients; the six most common problems and solutions; other lessons learned and the results of mafia offers.  A mafia offer is an offer that meets a client’s significant need to the extent that no significant competitor can. (Dr. Eli Goldratt)  A mafia offer is an offer so good, that your customers can’t refuse it and your competition can’t or won’t offer the same.   The mafia offer should increase sales and profits significantly and guide the strategy and tactics for the entire organization.  The mafia offer boot camp is described.  The six common problems include how your offer is presented; getting in to make your mafia offer presentation; the number of prospects; risk, paranoia, too good to be true; your target market; and quality / lead-time / DDP / customer service.  Lisa provides a case study illustrating the problems and solutions.</w:t>
      </w:r>
    </w:p>
    <w:bookmarkEnd w:id="210"/>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11" w:name="_ENREF_211"/>
      <w:r>
        <w:rPr>
          <w:rFonts w:ascii="Calibri" w:hAnsi="Calibri"/>
          <w:noProof/>
        </w:rPr>
        <w:t xml:space="preserve">Lang, L. (2009). </w:t>
      </w:r>
      <w:r>
        <w:rPr>
          <w:rFonts w:ascii="Calibri" w:hAnsi="Calibri"/>
          <w:noProof/>
          <w:u w:val="single"/>
        </w:rPr>
        <w:t>THE fastest way to improve cash flow</w:t>
      </w:r>
      <w:r>
        <w:rPr>
          <w:rFonts w:ascii="Calibri" w:hAnsi="Calibri"/>
          <w:noProof/>
        </w:rPr>
        <w:t>. 1st Annual North American Regional TOCICO Conference, Tacoma, WA, Goldratt Marketing Group.</w:t>
      </w:r>
    </w:p>
    <w:p w:rsidR="009C1C01" w:rsidRDefault="009C1C01" w:rsidP="009C1C01">
      <w:pPr>
        <w:spacing w:line="240" w:lineRule="auto"/>
        <w:ind w:left="720" w:hanging="720"/>
        <w:rPr>
          <w:rFonts w:ascii="Calibri" w:hAnsi="Calibri"/>
          <w:noProof/>
        </w:rPr>
      </w:pPr>
      <w:r>
        <w:rPr>
          <w:rFonts w:ascii="Calibri" w:hAnsi="Calibri"/>
          <w:noProof/>
        </w:rPr>
        <w:tab/>
        <w:t>With the downturn in the economy, many companies are facing a number of challenges that are hindering cash flow. In this session Dr. Lisa discusses the fastest way to increase the amount and velocity of cash flow. She also discusses what impacts the amount and velocity of cash, as well as, shares a process for quickly assessing how you can have the biggest impact on your cash flow and how to make on-going decisions that maximize your cash flow.</w:t>
      </w:r>
    </w:p>
    <w:bookmarkEnd w:id="211"/>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12" w:name="_ENREF_212"/>
      <w:r>
        <w:rPr>
          <w:rFonts w:ascii="Calibri" w:hAnsi="Calibri"/>
          <w:noProof/>
        </w:rPr>
        <w:t xml:space="preserve">Lang, L. (2012). </w:t>
      </w:r>
      <w:r>
        <w:rPr>
          <w:rFonts w:ascii="Calibri" w:hAnsi="Calibri"/>
          <w:noProof/>
          <w:u w:val="single"/>
        </w:rPr>
        <w:t>Mafia offers: Dealing with a market constraint</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In this presentation, Dr. Lisa gives a quick overview of her mafia offer chapter (#22) in the Theory of Constraints Handbook and emphasizes the points most people miss.  The remaining time is devoted to a hands-on application with exercises from her mafia offer boot camp and Q&amp;A.  Read the chapter, bring your questions and come prepared to challenge your thinking!</w:t>
      </w:r>
    </w:p>
    <w:bookmarkEnd w:id="212"/>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13" w:name="_ENREF_213"/>
      <w:r>
        <w:rPr>
          <w:rFonts w:ascii="Calibri" w:hAnsi="Calibri"/>
          <w:noProof/>
        </w:rPr>
        <w:t xml:space="preserve">Lang, L. and J. Roff-Marsh (2009). </w:t>
      </w:r>
      <w:r>
        <w:rPr>
          <w:rFonts w:ascii="Calibri" w:hAnsi="Calibri"/>
          <w:noProof/>
          <w:u w:val="single"/>
        </w:rPr>
        <w:t>A mafia offer meets 10 times the volume of sales appointments</w:t>
      </w:r>
      <w:r>
        <w:rPr>
          <w:rFonts w:ascii="Calibri" w:hAnsi="Calibri"/>
          <w:noProof/>
        </w:rPr>
        <w:t>. 1st Annual North American Regional TOCICO Conference, Tacoma, WA, Goldratt Marketing Group.</w:t>
      </w:r>
    </w:p>
    <w:p w:rsidR="009C1C01" w:rsidRDefault="009C1C01" w:rsidP="009C1C01">
      <w:pPr>
        <w:spacing w:line="240" w:lineRule="auto"/>
        <w:ind w:left="720" w:hanging="720"/>
        <w:rPr>
          <w:rFonts w:ascii="Calibri" w:hAnsi="Calibri"/>
          <w:noProof/>
        </w:rPr>
      </w:pPr>
      <w:r>
        <w:rPr>
          <w:rFonts w:ascii="Calibri" w:hAnsi="Calibri"/>
          <w:noProof/>
        </w:rPr>
        <w:tab/>
        <w:t>Justin and Dr. Lisa get asked (almost) daily if Justin’s approach to sales (sales process engineering) complements Dr. Lisa’s approach to marketing (mafia offers). Of course, the answer’s yes: philosophically we’re both coming from the same (TOC) place, so how could our approaches possibly be in conflict? But the practical implementation – and integration – of these two approaches is the really interesting subject to explore. And that’s the purpose of this session.</w:t>
      </w:r>
    </w:p>
    <w:bookmarkEnd w:id="213"/>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14" w:name="_ENREF_214"/>
      <w:r>
        <w:rPr>
          <w:rFonts w:ascii="Calibri" w:hAnsi="Calibri"/>
          <w:noProof/>
        </w:rPr>
        <w:t xml:space="preserve">Leader, A. (2010). </w:t>
      </w:r>
      <w:r>
        <w:rPr>
          <w:rFonts w:ascii="Calibri" w:hAnsi="Calibri"/>
          <w:noProof/>
          <w:u w:val="single"/>
        </w:rPr>
        <w:t>A TOC guide to facilitative mediation</w:t>
      </w:r>
      <w:r>
        <w:rPr>
          <w:rFonts w:ascii="Calibri" w:hAnsi="Calibri"/>
          <w:noProof/>
        </w:rPr>
        <w:t>. TOCICO International Conference: 8th Annual Worldwide Gathering of TOC Professionals, Las Vegas, NE, Goldratt Marketing Group.</w:t>
      </w:r>
    </w:p>
    <w:p w:rsidR="009C1C01" w:rsidRDefault="009C1C01" w:rsidP="009C1C01">
      <w:pPr>
        <w:spacing w:line="240" w:lineRule="auto"/>
        <w:ind w:left="720" w:hanging="720"/>
        <w:rPr>
          <w:rFonts w:ascii="Calibri" w:hAnsi="Calibri"/>
          <w:noProof/>
        </w:rPr>
      </w:pPr>
      <w:r>
        <w:rPr>
          <w:rFonts w:ascii="Calibri" w:hAnsi="Calibri"/>
          <w:noProof/>
        </w:rPr>
        <w:tab/>
        <w:t>Using a prerequisite tree, this presentation develops a process by which conflicts can be voluntarily resolved. The actions required of the mediator and of the participants, and the logic of why the process works, are covered. This is a tested and successful TOC application.</w:t>
      </w:r>
    </w:p>
    <w:bookmarkEnd w:id="214"/>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15" w:name="_ENREF_215"/>
      <w:r>
        <w:rPr>
          <w:rFonts w:ascii="Calibri" w:hAnsi="Calibri"/>
          <w:noProof/>
        </w:rPr>
        <w:t xml:space="preserve">Lenhartz, C. (2009). </w:t>
      </w:r>
      <w:r>
        <w:rPr>
          <w:rFonts w:ascii="Calibri" w:hAnsi="Calibri"/>
          <w:noProof/>
          <w:u w:val="single"/>
        </w:rPr>
        <w:t>Breaking through organizational wariness</w:t>
      </w:r>
      <w:r>
        <w:rPr>
          <w:rFonts w:ascii="Calibri" w:hAnsi="Calibri"/>
          <w:noProof/>
        </w:rPr>
        <w:t>. 1st Annual North American Regional TOCICO Conference, Tacoma, WA, Goldratt Marketing Group.</w:t>
      </w:r>
    </w:p>
    <w:p w:rsidR="009C1C01" w:rsidRDefault="009C1C01" w:rsidP="009C1C01">
      <w:pPr>
        <w:spacing w:line="240" w:lineRule="auto"/>
        <w:ind w:left="720" w:hanging="720"/>
        <w:rPr>
          <w:rFonts w:ascii="Calibri" w:hAnsi="Calibri"/>
          <w:noProof/>
        </w:rPr>
      </w:pPr>
      <w:r>
        <w:rPr>
          <w:rFonts w:ascii="Calibri" w:hAnsi="Calibri"/>
          <w:noProof/>
        </w:rPr>
        <w:tab/>
        <w:t>Typically, TOC projects include new software and/or changes to existing applications. Due to past experience many companies resent cumbersome change projects such as implementing TOC and accompanying software. This organizational wariness constitutes a barrier to embracing TOC. The presentation uses case studies to show how simple TOC-techniques can be implemented without major changes to existing business processes and systems.</w:t>
      </w:r>
    </w:p>
    <w:bookmarkEnd w:id="215"/>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16" w:name="_ENREF_216"/>
      <w:r>
        <w:rPr>
          <w:rFonts w:ascii="Calibri" w:hAnsi="Calibri"/>
          <w:noProof/>
        </w:rPr>
        <w:t xml:space="preserve">Lenhartz, C. (2012). </w:t>
      </w:r>
      <w:r>
        <w:rPr>
          <w:rFonts w:ascii="Calibri" w:hAnsi="Calibri"/>
          <w:noProof/>
          <w:u w:val="single"/>
        </w:rPr>
        <w:t>Closing 2012-13 TOCICO chairman of the board</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A brief overview of the conference 2013 location was provided.  The story of a German cathedral construction that spanned seven centuries was provided.  This was an analogy to our building a cathedral of knowledge.  The second story of a German aqueduct was given: a massive project.  We have a challenge to live a meaningful life by developing the body of knowledge.  Take TOC far beyond the boundaries of the business world.</w:t>
      </w:r>
    </w:p>
    <w:bookmarkEnd w:id="216"/>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17" w:name="_ENREF_217"/>
      <w:r>
        <w:rPr>
          <w:rFonts w:ascii="Calibri" w:hAnsi="Calibri"/>
          <w:noProof/>
        </w:rPr>
        <w:t xml:space="preserve">Lenhartz, C., Moderator (2012). </w:t>
      </w:r>
      <w:r>
        <w:rPr>
          <w:rFonts w:ascii="Calibri" w:hAnsi="Calibri"/>
          <w:noProof/>
          <w:u w:val="single"/>
        </w:rPr>
        <w:t>Government challenge corner  - Discussion of TOC with respect to unique government challenges</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This session is a facilitated session concerned with TOC in government. The audience is asked to develop a conflict and draw the cloud for discussion.  The participants' need is to create simplicity in government. Today how congress works in committees, bills, budgets, compromises, etc. is cumbersome. They sub-optimize. We need a holistic cloud and solution. One conflict is the conflict to collaborate or not to collaborate. Another conflict is to spend everything in my allocated budget versus not spend everything in my allocated budget. Another is to do what is politically expedient or do what is right for the long term. Another: to exploit versus to elevate. The Utah government issue was selected to study. The current government system is focused on sub-optimization. D Focus is on the federal program compliance requirement (follow the rules or focus on a piece of the problem). D (focus on the responsibilities of my office) rather on D' Focus on creating holistic solutions. (Challenge the rules.) (Do what is right.)   What is the need B  for D Follow the rules?  Secure funding (provide stability, security) (have continuity) (get the job done w/o drama).  In order to work effectively within the government structure. might serve as the Objectove A. Objective A In order to have people achieve self-sufficiency is the Utah government objective.</w:t>
      </w:r>
    </w:p>
    <w:bookmarkEnd w:id="217"/>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18" w:name="_ENREF_218"/>
      <w:r>
        <w:rPr>
          <w:rFonts w:ascii="Calibri" w:hAnsi="Calibri"/>
          <w:noProof/>
        </w:rPr>
        <w:t xml:space="preserve">Lilly, M. (2004). </w:t>
      </w:r>
      <w:r>
        <w:rPr>
          <w:rFonts w:ascii="Calibri" w:hAnsi="Calibri"/>
          <w:noProof/>
          <w:u w:val="single"/>
        </w:rPr>
        <w:t>Implementing simplified market pull</w:t>
      </w:r>
      <w:r>
        <w:rPr>
          <w:rFonts w:ascii="Calibri" w:hAnsi="Calibri"/>
          <w:noProof/>
        </w:rPr>
        <w:t>. TOCICO International Conference: 2nd Annual Worldwide Gathering of TOC Professionals, Miami, FL,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describes simplified market pull (SMP). SMP is similar to simplified drum-buffer-rope which is an approach for market-constrained manufacturers to reduce lead time and increase capacity.  It provides a framework to quickly reduce inventory and lead time and increase profits. SMP can be used in make-to-order and make-to-stock environments to couple supply to demand.  Customer demand is the pull or drum to control release of materials to production considering time and inventory buffers. Numerous examples of SMP are provided with results.</w:t>
      </w:r>
    </w:p>
    <w:bookmarkEnd w:id="218"/>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19" w:name="_ENREF_219"/>
      <w:r>
        <w:rPr>
          <w:rFonts w:ascii="Calibri" w:hAnsi="Calibri"/>
          <w:noProof/>
        </w:rPr>
        <w:t xml:space="preserve">Lindsey, G. (2005). </w:t>
      </w:r>
      <w:r>
        <w:rPr>
          <w:rFonts w:ascii="Calibri" w:hAnsi="Calibri"/>
          <w:noProof/>
          <w:u w:val="single"/>
        </w:rPr>
        <w:t>DBR in multiple distribution centers</w:t>
      </w:r>
      <w:r>
        <w:rPr>
          <w:rFonts w:ascii="Calibri" w:hAnsi="Calibri"/>
          <w:noProof/>
        </w:rPr>
        <w:t>. TOCICO International Conference: 3rd Annual Worldwide Gathering of TOC Professionals, Barcelona, Spain,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describes a case study of Intel distribution including the company background; implementation; initial results; TPS, lean and SPC; process control and reporting tools; and results summary.  The background includes a description of the Intel distribution centers (essentially factory warehouses and DCs combined), largely a manual process, linear process flow, layout, equipment and process standardized, no cycle time metrics and scope (order pick to ship).  Before drum buffer rope (DBR) the sites had high WIP, high cycle times, difficulty in determining output capacity, a balanced capacity policy and staffing mode and safety risks (due to high WIP levels). The objective of the project was to reduce order processing cycle time.  The implementation process is described. Work was released based on buffer management.  Cycle time control charts and buffer reports were developed to monitor flow.  Six implementations in six countries have occurred. Average cycle time reduction exceeds 70%; standard deviation reduction over 75%; minimum improvement over 50%; WIP reduction over 65%; increased employee safety; no increase in OE or investment required and fast delivery of feedback information from 3 weeks to 1 hour delay (over 500% faster). TOC in the DC was published in Industrial Engineering in June 2005.</w:t>
      </w:r>
    </w:p>
    <w:bookmarkEnd w:id="219"/>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20" w:name="_ENREF_220"/>
      <w:r>
        <w:rPr>
          <w:rFonts w:ascii="Calibri" w:hAnsi="Calibri"/>
          <w:noProof/>
        </w:rPr>
        <w:t xml:space="preserve">Machado, W. (2011). </w:t>
      </w:r>
      <w:r>
        <w:rPr>
          <w:rFonts w:ascii="Calibri" w:hAnsi="Calibri"/>
          <w:noProof/>
          <w:u w:val="single"/>
        </w:rPr>
        <w:t>Applying TOC distribution on a high demand variability environment: A case study in one of the largest cosmetic franchise chain in the world</w:t>
      </w:r>
      <w:r>
        <w:rPr>
          <w:rFonts w:ascii="Calibri" w:hAnsi="Calibri"/>
          <w:noProof/>
        </w:rPr>
        <w:t>. TOCICO International Conference: 9th Annual Worldwide Gathering of TOC Professionals, Palisades, NY,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roadmap to success is based on work at a Brazilian company, from a case study at the world’s largest cosmetics franchise chain. We tested the impact of an event-managed process on TOC distribution and measured the performance of the company´s stock policies. Based on TVD/IVD (throughput value days and inventory value days), we concluded that this combination can create an environment with more efficient replenishment with higher stock turns, less stock-outs and increased sales.</w:t>
      </w:r>
    </w:p>
    <w:bookmarkEnd w:id="220"/>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21" w:name="_ENREF_221"/>
      <w:r>
        <w:rPr>
          <w:rFonts w:ascii="Calibri" w:hAnsi="Calibri"/>
          <w:noProof/>
        </w:rPr>
        <w:t xml:space="preserve">Marris, P. (2012). </w:t>
      </w:r>
      <w:r>
        <w:rPr>
          <w:rFonts w:ascii="Calibri" w:hAnsi="Calibri"/>
          <w:noProof/>
          <w:u w:val="single"/>
        </w:rPr>
        <w:t>Using TOC to boost a lean organization</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TOC focuses an organization on its bottlenecks and proposes to buffer them from upstream problems so that they don't waste their capacity waiting for material to work on. Just this small part of the overall TOC reasoning is a very powerful way to show a company that practices lean only why they should inject some TOC into their approach. We present a 2011 case study of a factory in Mexico of one of the leanest and biggest automobile tier-one suppliers in the world in which for instance throughput was increased by 17% in 1 hour on the pilot production line and over 25% in 2 months for the 1000 person plant. Those results convinced the firm to integrate TOC into their X production system that was previously pure Toyota style lean.</w:t>
      </w:r>
    </w:p>
    <w:bookmarkEnd w:id="221"/>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22" w:name="_ENREF_222"/>
      <w:r>
        <w:rPr>
          <w:rFonts w:ascii="Calibri" w:hAnsi="Calibri"/>
          <w:noProof/>
        </w:rPr>
        <w:t xml:space="preserve">Matsuno, T. (2009). </w:t>
      </w:r>
      <w:r>
        <w:rPr>
          <w:rFonts w:ascii="Calibri" w:hAnsi="Calibri"/>
          <w:noProof/>
          <w:u w:val="single"/>
        </w:rPr>
        <w:t>Hitachi Tool case study</w:t>
      </w:r>
      <w:r>
        <w:rPr>
          <w:rFonts w:ascii="Calibri" w:hAnsi="Calibri"/>
          <w:noProof/>
        </w:rPr>
        <w:t>. TOCICO International Conference: 7th Annual Worldwide Gathering of TOC Professionals, Tokyo, JP,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is organized as follows: corporate profile, products, the production 50 project, why TOC, TOC’s effect, example-drill project, summary and TOC next step: the 7 days production.  Hitachi manufactures and sells tips, cutting tools, wear-resistant products, tools for urban development and various machine tools made of special steels, carbide alloys, etc. End mills account for about 60-70% of sales, drills and lathe turning tools are also produced.  Hitachi has 2.5% of world market; however profits are very high. The supply chain in Japan was described.  Even if you reduce the tool costs, then you see only a little effect on the customer. Though we charge a higher price production 50 allowed us to reduce processing time for the customer by 50%.  The journey of applying TOC to the drill bit market is explained; the product is a low-priced, low-margin product; the plant lost money for a couple years after entering the market.  We looked at the solution for sales (SFS) and found that drill breakage while in the drill hole was the biggest pain point for the customer.  We focused on those customers that have this pain point.  We rehearsed the role play.  We held a sales promotion meeting for our staff.  We gave the staff the mafia offer.  Sales increased rapidly.  Sales tripled in 2007.  In this recession our production line is still busy.  The business became profitable in 2007; now exporting to Europe.  The unrefusable offer (URO) was the basis for selling to the customer.  TOC also taught us how to reduce lead time and more importantly how to think.  Our next goal is to produce the product in 7 days; before production lead time was 60 days.</w:t>
      </w:r>
    </w:p>
    <w:bookmarkEnd w:id="222"/>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23" w:name="_ENREF_223"/>
      <w:r>
        <w:rPr>
          <w:rFonts w:ascii="Calibri" w:hAnsi="Calibri"/>
          <w:noProof/>
        </w:rPr>
        <w:t xml:space="preserve">Mays, G. and G. Adams (2007). </w:t>
      </w:r>
      <w:r>
        <w:rPr>
          <w:rFonts w:ascii="Calibri" w:hAnsi="Calibri"/>
          <w:noProof/>
          <w:u w:val="single"/>
        </w:rPr>
        <w:t>A case study: The change and challenge in engine maintenance</w:t>
      </w:r>
      <w:r>
        <w:rPr>
          <w:rFonts w:ascii="Calibri" w:hAnsi="Calibri"/>
          <w:noProof/>
        </w:rPr>
        <w:t>. TOCICO International Conference: 5th Annual Worldwide Gathering of TOC Professionals, Las Vegas, NV,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describes a case study of the change and challenge in engine maintenance. The history of the airline industry environment with deregulation and high oil prices is discussed. The characteristics of Delta Air Lines and the Maintenance / Repair / Overhaul facility (MRO, Technical Operations) are provided.  Customer revenue growth has increased significantly as insourcing growth has been 440% per year for five years. This complex maintenance operation has been simplified using TOC, drum buffer rope (DBR) and Continuous Improvement (CI).  The flow and challenges faced and throughput prior to TOC are discussed. A causal loop diagram of the flows and stocks is provided.  A macro view of engine disassembly piece part repair and engine assembly is discussed.  Critical chain (CC) is used in disassembly and assembly while DBR is used in piece part repair.  A summary of changes, lessons learned, and results are provided.  A history of continuous improvement included CI teams, high performance workplace, six sigma, lean enterprise, and theory of constraints.  TOC concepts have provided a clear understanding of where to apply six sigma and lean methods to achieve true bottom line results.  Changes to metrics focus on alignment operations with business goals.</w:t>
      </w:r>
    </w:p>
    <w:bookmarkEnd w:id="223"/>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24" w:name="_ENREF_224"/>
      <w:r>
        <w:rPr>
          <w:rFonts w:ascii="Calibri" w:hAnsi="Calibri"/>
          <w:noProof/>
        </w:rPr>
        <w:t xml:space="preserve">Meshar, A. (2010). </w:t>
      </w:r>
      <w:r>
        <w:rPr>
          <w:rFonts w:ascii="Calibri" w:hAnsi="Calibri"/>
          <w:noProof/>
          <w:u w:val="single"/>
        </w:rPr>
        <w:t>Zero, one two logistic management</w:t>
      </w:r>
      <w:r>
        <w:rPr>
          <w:rFonts w:ascii="Calibri" w:hAnsi="Calibri"/>
          <w:noProof/>
        </w:rPr>
        <w:t>. TOCICO International Conference: 8th Annual Worldwide Gathering of TOC Professionals, Las Vegas, NE,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describes and logically proves and shows comparable simulations of the new replenishment concept. By using a feedback loop we rapidly adjust the stock holding (buffers) to be in line with the needs as they are developed. The presentation uses thinking processes diagrams and live simulation runs.</w:t>
      </w:r>
    </w:p>
    <w:bookmarkEnd w:id="224"/>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25" w:name="_ENREF_225"/>
      <w:r>
        <w:rPr>
          <w:rFonts w:ascii="Calibri" w:hAnsi="Calibri"/>
          <w:noProof/>
        </w:rPr>
        <w:t xml:space="preserve">Meshar, A. and E. Krommendijk (2007). </w:t>
      </w:r>
      <w:r>
        <w:rPr>
          <w:rFonts w:ascii="Calibri" w:hAnsi="Calibri"/>
          <w:noProof/>
          <w:u w:val="single"/>
        </w:rPr>
        <w:t>Another method to run MTS &amp; MTO company (concept and case study)</w:t>
      </w:r>
      <w:r>
        <w:rPr>
          <w:rFonts w:ascii="Calibri" w:hAnsi="Calibri"/>
          <w:noProof/>
        </w:rPr>
        <w:t>. TOCICO International Conference: 5th Annual Worldwide Gathering of TOC Professionals, Las Vegas, NV,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provides: a different look at the buffers of TOC replenishment; the concept of only time buffers usages in production of make to stock (MTS) and make to order (MTO); the results of simulation comparisons; the case study of TKF and a summarization of lessons learned.  The derivation of maxximum buffer level for the generic rule (The target level is defined as the maximum’ forecasted consumption within the average replenishment time, factored for the unreliability in replenishment time.) is provided. To determine this target level three questions have to be answered: 1. How long will it take us to replace what was just sold? 2.  How much will the demand be during that time? 3. What is the variability of the demand and supply that we should take into account?  These questions are answered through examples, a case study and a simulation.</w:t>
      </w:r>
    </w:p>
    <w:bookmarkEnd w:id="225"/>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26" w:name="_ENREF_226"/>
      <w:r>
        <w:rPr>
          <w:rFonts w:ascii="Calibri" w:hAnsi="Calibri"/>
          <w:noProof/>
        </w:rPr>
        <w:t xml:space="preserve">Mills, A. (2011). </w:t>
      </w:r>
      <w:r>
        <w:rPr>
          <w:rFonts w:ascii="Calibri" w:hAnsi="Calibri"/>
          <w:noProof/>
          <w:u w:val="single"/>
        </w:rPr>
        <w:t>The path to success: How to make any implementation successful</w:t>
      </w:r>
      <w:r>
        <w:rPr>
          <w:rFonts w:ascii="Calibri" w:hAnsi="Calibri"/>
          <w:noProof/>
        </w:rPr>
        <w:t>. TOCICO International Conference: 9th Annual Worldwide Gathering of TOC Professionals, Palisades, NY,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discusses the steps and behaviors that can dramatically improve your implementation success rate. It’s not who you are, but what you do that matters. You’ll learn how to tailor your implementation to the current state of the organization to take it through to success with your implementation.</w:t>
      </w:r>
    </w:p>
    <w:bookmarkEnd w:id="226"/>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27" w:name="_ENREF_227"/>
      <w:r>
        <w:rPr>
          <w:rFonts w:ascii="Calibri" w:hAnsi="Calibri"/>
          <w:noProof/>
        </w:rPr>
        <w:t xml:space="preserve">Milroy, P. (2004). </w:t>
      </w:r>
      <w:r>
        <w:rPr>
          <w:rFonts w:ascii="Calibri" w:hAnsi="Calibri"/>
          <w:noProof/>
          <w:u w:val="single"/>
        </w:rPr>
        <w:t>Lean accounting and throughput accounting</w:t>
      </w:r>
      <w:r>
        <w:rPr>
          <w:rFonts w:ascii="Calibri" w:hAnsi="Calibri"/>
          <w:noProof/>
        </w:rPr>
        <w:t>. TOCICO International Conference: 2nd Annual Worldwide Gathering of TOC Professionals, Miami, FL,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equips the audience to differentiate between lean accounting and throughput accounting, in order that they cope with the recent wave of interest in lean accounting.  It fosters debate on cost-world vs. throughput-world thinking.  Key learning points include: 1. Review of lean accounting literature, including recently published articles, books, internet discussions; 2. Show similarities and differences between the lean accounting and throughput accounting to measurement in operations; 3. Describe the different approaches to lean accounting, and the philosophical background. Benefits to attendees include: an overview of what the lean community is talking about with regards to measurement and accounting; understand differences between lean accounting and throughput accounting, enabling them to see when lean accounting is really cost accounting without absorption; attendees are able to cope with the recent deluge of writings on lean accounting, and work with practitioners to redirect thinking towards the throughput world.</w:t>
      </w:r>
    </w:p>
    <w:bookmarkEnd w:id="227"/>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28" w:name="_ENREF_228"/>
      <w:r>
        <w:rPr>
          <w:rFonts w:ascii="Calibri" w:hAnsi="Calibri"/>
          <w:noProof/>
        </w:rPr>
        <w:t xml:space="preserve">Mitchell, C. and J. Warchalowski (2011). </w:t>
      </w:r>
      <w:r>
        <w:rPr>
          <w:rFonts w:ascii="Calibri" w:hAnsi="Calibri"/>
          <w:noProof/>
          <w:u w:val="single"/>
        </w:rPr>
        <w:t>Implementing POOGI at Great Lakes Copper to drastically increase capacity - a road map to success</w:t>
      </w:r>
      <w:r>
        <w:rPr>
          <w:rFonts w:ascii="Calibri" w:hAnsi="Calibri"/>
          <w:noProof/>
        </w:rPr>
        <w:t>. TOCICO International Conference: 9th Annual Worldwide Gathering of TOC Professionals, Palisades, NY, Goldratt Marketing Group.</w:t>
      </w:r>
    </w:p>
    <w:p w:rsidR="009C1C01" w:rsidRDefault="009C1C01" w:rsidP="009C1C01">
      <w:pPr>
        <w:spacing w:line="240" w:lineRule="auto"/>
        <w:ind w:left="720" w:hanging="720"/>
        <w:rPr>
          <w:rFonts w:ascii="Calibri" w:hAnsi="Calibri"/>
          <w:noProof/>
        </w:rPr>
      </w:pPr>
      <w:r>
        <w:rPr>
          <w:rFonts w:ascii="Calibri" w:hAnsi="Calibri"/>
          <w:noProof/>
        </w:rPr>
        <w:tab/>
        <w:t>The goal is to introduce a roadmap to implement a process of on-going improvement process (POOGI) resulting in substantial capacity increases and bottom line results. Key learning points are: 1. Implementing POOGI may force you to re-implement an already working drum buffer rope (DBR) process. 2. You can't effectively collect POOGI statistics without an automated tool in a larger manufacturing facility. 3. Don't underestimate how much it takes to properly de-couple key points in the production process in order to enable consistent DBR performance.</w:t>
      </w:r>
    </w:p>
    <w:bookmarkEnd w:id="228"/>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29" w:name="_ENREF_229"/>
      <w:r>
        <w:rPr>
          <w:rFonts w:ascii="Calibri" w:hAnsi="Calibri"/>
          <w:noProof/>
        </w:rPr>
        <w:t xml:space="preserve">Mohanty, S. (2007). </w:t>
      </w:r>
      <w:r>
        <w:rPr>
          <w:rFonts w:ascii="Calibri" w:hAnsi="Calibri"/>
          <w:noProof/>
          <w:u w:val="single"/>
        </w:rPr>
        <w:t>Plant shutdown in record time at Tata Metaliks</w:t>
      </w:r>
      <w:r>
        <w:rPr>
          <w:rFonts w:ascii="Calibri" w:hAnsi="Calibri"/>
          <w:noProof/>
        </w:rPr>
        <w:t>. TOCICO International Conference: 5th Annual Worldwide Gathering of TOC Professionals, Las Vegas, NV,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describes a plant shutdown using critical chain project management (CCPM).  Tata Metaliks is the largest producer of pig iron in the world, mini-blast furnaces are used to produce pig iron, very low throughput (high variable expenses) and business performance are sensitive to the health of the furnace. Background of the shutdown includes: blast furnace shutdown is done once every 5-7 years, and usually involves relining the shell, overhauling …, duration varies 1.5 to 3 months, a day down is very high throughput, shutdown is 24 X 7, and preparations start 6-12 months before shutdown.  Challenges of the environment, associated conflicts, delays and associated actions, issues with contractors, etc. are caused by the core issues of incomplete preparedness, milestone monitoring, and too many work-fronts in parallel during the shutdown period.  Using critical chain (CC) the shutdown was completed in a record 23 days versus the plan of 28 days (typically shutdowns varied from 45 to 60 days), 87% of initial budget; extra scope was 25% and peak production of the facility was reached in 10 days.  The paradigm changes are described.</w:t>
      </w:r>
    </w:p>
    <w:bookmarkEnd w:id="229"/>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30" w:name="_ENREF_230"/>
      <w:r>
        <w:rPr>
          <w:rFonts w:ascii="Calibri" w:hAnsi="Calibri"/>
          <w:noProof/>
        </w:rPr>
        <w:t xml:space="preserve">Mohanty, S. (2012). </w:t>
      </w:r>
      <w:r>
        <w:rPr>
          <w:rFonts w:ascii="Calibri" w:hAnsi="Calibri"/>
          <w:noProof/>
          <w:u w:val="single"/>
        </w:rPr>
        <w:t>Managing new product development projects in auto components industry</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The presentation discusses the core problem and direction of the solution for the new product development of tier 1 / tier 2 suppliers in automotive industries whose primary job is to develop and supply new components for the original equipment manufacturers (OEMs).  The goal of the presentation is to derive the core problem of the tier1 / tier2 suppliers for their new product development team and establish a direction of solution, which can help them to improve their delivery performance of new products at a faster rate. The new product development management of the tier1/ tier2 suppliers is a challenging environment where critical chain project management (CCPM) rules cannot be directly implemented on the projects. The definition of what is a project holds key to the solution. The logical entity of the projects on which the rule of work in process (WIP), full kitting, planning and execution can be implemented is defined as independent work packets. Once the work packets are defined and CCPM rules are applied on these project entities, the output of the new product development (NPD) team increases substantially, leading to a drastic reduction in lead times and timely delivery of the overall projects. The presentation establishes that the current problems faced by the NPD team of tier1 and tier 2 suppliers are related to the ways OEMs are currently managing their development projects. The interaction between the single multi-project environment of the OEMs and the multi-project environment of the suppliers, as well as ineffective concurrent engineering model followed by the OEMs play havoc on the suppliers are discussed. They are forced to live in a situation with a huge number of unfinished projects, rampant changes of priorities, unexpected iterations and heavy reworks in their system. The direction of the solution is to break each of the NPD projects into logically independent work packets (a portion of the whole project which can be started and finished without any interruptions from the OEMs) and to implement the CCPM rules, e.g., low WIP, full-kit, planning and execution on those work packets to increase its output. A case study is also presented where the output increased by 8 times within 3 years of implementation.</w:t>
      </w:r>
    </w:p>
    <w:bookmarkEnd w:id="230"/>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31" w:name="_ENREF_231"/>
      <w:r>
        <w:rPr>
          <w:rFonts w:ascii="Calibri" w:hAnsi="Calibri"/>
          <w:noProof/>
        </w:rPr>
        <w:t xml:space="preserve">Moura, E. (2012). </w:t>
      </w:r>
      <w:r>
        <w:rPr>
          <w:rFonts w:ascii="Calibri" w:hAnsi="Calibri"/>
          <w:noProof/>
          <w:u w:val="single"/>
        </w:rPr>
        <w:t>Using TOC-TP as a guide to integrate lean, six sigma, process management and TOC solutions for business improvement</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The author presents a proven method that uses TOC’s Thinking Processes (TP) from undesirable effects (UDEs) to strategy and tactics (S&amp;T) trees to prioritize and integrate strategic business improvement initiatives such as lean, six sigma, process management and specific TOC solutions. Real implementation examples are presented.</w:t>
      </w:r>
    </w:p>
    <w:bookmarkEnd w:id="231"/>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32" w:name="_ENREF_232"/>
      <w:r>
        <w:rPr>
          <w:rFonts w:ascii="Calibri" w:hAnsi="Calibri"/>
          <w:noProof/>
        </w:rPr>
        <w:t xml:space="preserve">Nagarkatte, U. P. and D. Movasseghi (2007). </w:t>
      </w:r>
      <w:r>
        <w:rPr>
          <w:rFonts w:ascii="Calibri" w:hAnsi="Calibri"/>
          <w:noProof/>
          <w:u w:val="single"/>
        </w:rPr>
        <w:t>TOC initiative at Medgar Evers College to reduce student attrition: A progress report</w:t>
      </w:r>
      <w:r>
        <w:rPr>
          <w:rFonts w:ascii="Calibri" w:hAnsi="Calibri"/>
          <w:noProof/>
        </w:rPr>
        <w:t>. TOCICO International Conference: 5th Annual Worldwide Gathering of TOC Professionals, Las Vegas, NV,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provides the background of Medgar Evers College and of TOC being used there; the TOC thinking processes (TP) roadmap, unique features of the college scene; acceptance of departmental guidelines and TOC across the college; next steps and a summary.  Medgar Evers College is part of City University of New York (CUNY) (one of two state universities of NY); the college is one of 20 units of CUNY and has three schools (Liberal Arts and Education; Business; Science Health and Technology); offers two and four year programs. For over 30 years the college had tried to address its attrition problem.  In 1998 the faculty senate identified 24 academic and non-academic issues causing attrition and suggested one action for each issue.  TOC was then applied to the 24 issues.  In 2001 a federal grant was awarded to study attrition.  Three faculty members attended a Jonah course and studied the problems.  This presentation is about implementing TOC to improve retention.  The full TP were applied to analyze and solve the problem.</w:t>
      </w:r>
    </w:p>
    <w:bookmarkEnd w:id="232"/>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33" w:name="_ENREF_233"/>
      <w:r>
        <w:rPr>
          <w:rFonts w:ascii="Calibri" w:hAnsi="Calibri"/>
          <w:noProof/>
        </w:rPr>
        <w:t xml:space="preserve">Nargotra, V. and H. Chawla (2007). </w:t>
      </w:r>
      <w:r>
        <w:rPr>
          <w:rFonts w:ascii="Calibri" w:hAnsi="Calibri"/>
          <w:noProof/>
          <w:u w:val="single"/>
        </w:rPr>
        <w:t>Adapting CCMP to the Indian context</w:t>
      </w:r>
      <w:r>
        <w:rPr>
          <w:rFonts w:ascii="Calibri" w:hAnsi="Calibri"/>
          <w:noProof/>
        </w:rPr>
        <w:t>. TOCICO International Conference: 5th Annual Worldwide Gathering of TOC Professionals, Las Vegas, NV,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describes the significant growth in India’s economy highlighting the 10% growth in gross domestic product and the manufacturing sector.  The India status of project management is discussed with respect to due date performance (99% of projects late), cost overruns (expected cost overrun of 20%) and scope.  The large number of very large projects is discussed as is the lack of managerial experience in project planning and execution.  A case study of a client is discussed where the company is building a Greenfield paper mill (estimated cost $20 million) and lessons learned from this project are presented.  A paper machine project flow diagram, project management competence, the opportunity for critical chain, challenges faced in Indian context (cash flow management, for example) unstructured processes, project realities, managing supplier and contractor relationships, use of templates (task update, issue resolution, cash flow, vender management, procurement) are described.</w:t>
      </w:r>
    </w:p>
    <w:bookmarkEnd w:id="233"/>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34" w:name="_ENREF_234"/>
      <w:r>
        <w:rPr>
          <w:rFonts w:ascii="Calibri" w:hAnsi="Calibri"/>
          <w:noProof/>
        </w:rPr>
        <w:t xml:space="preserve">Newbold, R. C. (2009). </w:t>
      </w:r>
      <w:r>
        <w:rPr>
          <w:rFonts w:ascii="Calibri" w:hAnsi="Calibri"/>
          <w:noProof/>
          <w:u w:val="single"/>
        </w:rPr>
        <w:t>Making critical chain stick</w:t>
      </w:r>
      <w:r>
        <w:rPr>
          <w:rFonts w:ascii="Calibri" w:hAnsi="Calibri"/>
          <w:noProof/>
        </w:rPr>
        <w:t>. TOCICO International Conference: 7th Annual Worldwide Gathering of TOC Professionals, Tokyo, JP, Goldratt Marketing Group.</w:t>
      </w:r>
    </w:p>
    <w:p w:rsidR="009C1C01" w:rsidRDefault="009C1C01" w:rsidP="009C1C01">
      <w:pPr>
        <w:spacing w:line="240" w:lineRule="auto"/>
        <w:ind w:left="720" w:hanging="720"/>
        <w:rPr>
          <w:rFonts w:ascii="Calibri" w:hAnsi="Calibri"/>
          <w:noProof/>
        </w:rPr>
      </w:pPr>
      <w:r>
        <w:rPr>
          <w:rFonts w:ascii="Calibri" w:hAnsi="Calibri"/>
          <w:noProof/>
        </w:rPr>
        <w:tab/>
        <w:t>Change efforts are sales efforts, and both can be painful and slow. Even the best technologies, like critical chain, frequently fail to take root or decline after initial successes. Rob shows why common approaches to change omit crucial requirements for long-term success. He explains the cycle of results model and gives practical examples to show how it has been applied to both sell and maintain critical chain implementations in some of the largest companies in the world.</w:t>
      </w:r>
    </w:p>
    <w:bookmarkEnd w:id="234"/>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35" w:name="_ENREF_235"/>
      <w:r>
        <w:rPr>
          <w:rFonts w:ascii="Calibri" w:hAnsi="Calibri"/>
          <w:noProof/>
        </w:rPr>
        <w:t xml:space="preserve">Nishimima, T. (2009). </w:t>
      </w:r>
      <w:r>
        <w:rPr>
          <w:rFonts w:ascii="Calibri" w:hAnsi="Calibri"/>
          <w:noProof/>
          <w:u w:val="single"/>
        </w:rPr>
        <w:t>F-PROJECT: Procurement innovation for WIN-WIN-WIN</w:t>
      </w:r>
      <w:r>
        <w:rPr>
          <w:rFonts w:ascii="Calibri" w:hAnsi="Calibri"/>
          <w:noProof/>
        </w:rPr>
        <w:t>. TOCICO International Conference: 7th Annual Worldwide Gathering of TOC Professionals, Tokyo, JP,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is about our F (future)-Project, an activity for opening up a new vista of the future between Nagahama Canon and its suppliers.  We mutually confirm to make a  continuous strong base for best procurement.  Phase 1 started 2005, phase 2 in 2007 and phase 3 in 2009. The first phase was about cost containment and the second phase was about collaboration.  In 2009 we enlisted Goal Consulting to implement TOC. Canon has seven divisions.  This project related to Canon's laser printers division.  In phase 3 TOC was used to build management strategy with the common idea of supplier competition.  Canon and its suppliers (14 of 21 companies are participating in the third phase) needed to determine how to define the core problem.  Next they discussed what to change and how to cause the change with TOC as the bridge.  Targets are to achieve a system to supply what is requested in a timely manner with short lead time; each supplier can have the fundamental ability to respond to a customer request from not only Nagahama Canon, but all customers; suppliers meet the high-level QCD requested by Nagahama Canon; and the suppliers have the system to increase profitability.</w:t>
      </w:r>
    </w:p>
    <w:bookmarkEnd w:id="235"/>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36" w:name="_ENREF_236"/>
      <w:r>
        <w:rPr>
          <w:rFonts w:ascii="Calibri" w:hAnsi="Calibri"/>
          <w:noProof/>
        </w:rPr>
        <w:t xml:space="preserve">Okudaira, K. (2009). </w:t>
      </w:r>
      <w:r>
        <w:rPr>
          <w:rFonts w:ascii="Calibri" w:hAnsi="Calibri"/>
          <w:noProof/>
          <w:u w:val="single"/>
        </w:rPr>
        <w:t>Win-win-win public work management transformation: The origin of public work construction and one-day response project</w:t>
      </w:r>
      <w:r>
        <w:rPr>
          <w:rFonts w:ascii="Calibri" w:hAnsi="Calibri"/>
          <w:noProof/>
        </w:rPr>
        <w:t>. TOCICO International Conference: 7th Annual Worldwide Gathering of TOC Professionals, Tokyo, JP,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describes the introduction of TOC into the Japanese government.  It compares this situation to Toyota changing manufacturing practice around the world by the Toyota Production System (TPS) to illustrate the importance of TOC changing practices in government.  A matrix showing complex versus simple and control versus communication is provided with different tasks and characteristics listed in each of three of the four quadrants.  The core problem of construction projects of the government and outside contractors was the lack of responsiveness of the government to take required actions for the project.  The governments's one-day response (ODR) rule to critical tasks is explained and the benefits provided.    A bar graph of the government construction investment and number of workers over time was provided. The government construction investment decreased 41% while the number of related workers decreased 19%.  A graph of the change in profit rate of the construction industry was also provided.  An evaporating cloud of the situation included A Citizen live happy life B Secure citizen’s safety D Do public works C Secure financial health in government and D’ Stop public works.  The ODR rule was the injection to break the cloud; a future reality tree showing the causal relationship of this injection to the desired effects was provided.  A pie chart showing the perception of the impact of the one-day response on communications between government and contractors for each group was provided.  The contractors thought it was much more positive than the government.  A list of the benefits of TOC for the Japanese government was provided. In summary, the government is paperless, is able to apply IT effectively, has collaboration meetings together with government officials, contractors and consultants, utilizes the web to share the construction status update to local responses and has expanded its application of the ODR and ODSC to non-construction projects.</w:t>
      </w:r>
    </w:p>
    <w:bookmarkEnd w:id="236"/>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37" w:name="_ENREF_237"/>
      <w:r>
        <w:rPr>
          <w:rFonts w:ascii="Calibri" w:hAnsi="Calibri"/>
          <w:noProof/>
        </w:rPr>
        <w:t xml:space="preserve">Oltman, T. (2011). </w:t>
      </w:r>
      <w:r>
        <w:rPr>
          <w:rFonts w:ascii="Calibri" w:hAnsi="Calibri"/>
          <w:noProof/>
          <w:u w:val="single"/>
        </w:rPr>
        <w:t>Breaking the vicious cycle to achieve bottom line results</w:t>
      </w:r>
      <w:r>
        <w:rPr>
          <w:rFonts w:ascii="Calibri" w:hAnsi="Calibri"/>
          <w:noProof/>
        </w:rPr>
        <w:t>. TOCICO International Conference: 9th Annual Worldwide Gathering of TOC Professionals, Palisades, NY,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discusses the pressures we face as we try to execute projects and how our reactions to these pressures lead us into the vicious cycle. The vicious cycle is a cause-and-effect loop where negative effects cause more negative effects; the effects build on each other creating a downward spiral of ineffectiveness and limited productivity and undesirable outcomes.</w:t>
      </w:r>
    </w:p>
    <w:bookmarkEnd w:id="237"/>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38" w:name="_ENREF_238"/>
      <w:r>
        <w:rPr>
          <w:rFonts w:ascii="Calibri" w:hAnsi="Calibri"/>
          <w:noProof/>
        </w:rPr>
        <w:t xml:space="preserve">Ozeki, K. (2012). </w:t>
      </w:r>
      <w:r>
        <w:rPr>
          <w:rFonts w:ascii="Calibri" w:hAnsi="Calibri"/>
          <w:noProof/>
          <w:u w:val="single"/>
        </w:rPr>
        <w:t>How to dramatically improve TPS (Toyota Production System) flow line performance - 6 days 60% increase</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How do you find the capacity constrained resource (CCR) in straight flow line if workers are crowded together in a confined space?  There is nowhere for WIP to pile up! Simply, place a buffer before in a station(s). Soon, WIP can be seen in front of the CCR station. Furthermore, the maximum practical use of the most precious CCR can be carried out by placing a buffer before and after a CCR to isolate interference by non-CCR. By doing that even as for the already fully tuned TPS flow line, 60% of improvement in capability was attained in only six days as a result. It is interesting when management looked at this result, they enforced this technique one after another without hesitation and the production capacity of the whole factory has been improved in a short period of time. The good point of this technique does not need advanced technology.</w:t>
      </w:r>
    </w:p>
    <w:bookmarkEnd w:id="238"/>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39" w:name="_ENREF_239"/>
      <w:r>
        <w:rPr>
          <w:rFonts w:ascii="Calibri" w:hAnsi="Calibri"/>
          <w:noProof/>
        </w:rPr>
        <w:t xml:space="preserve">Padhi, M. R. and P. B. Panda (2010). </w:t>
      </w:r>
      <w:r>
        <w:rPr>
          <w:rFonts w:ascii="Calibri" w:hAnsi="Calibri"/>
          <w:noProof/>
          <w:u w:val="single"/>
        </w:rPr>
        <w:t>Tata Refractories Ltd - Early gains through TOC implementation</w:t>
      </w:r>
      <w:r>
        <w:rPr>
          <w:rFonts w:ascii="Calibri" w:hAnsi="Calibri"/>
          <w:noProof/>
        </w:rPr>
        <w:t>. TOCICO International Conference: 8th Annual Worldwide Gathering of TOC Professionals, Las Vegas, NE, Goldratt Marketing Group.</w:t>
      </w:r>
    </w:p>
    <w:p w:rsidR="009C1C01" w:rsidRDefault="009C1C01" w:rsidP="009C1C01">
      <w:pPr>
        <w:spacing w:line="240" w:lineRule="auto"/>
        <w:ind w:left="720" w:hanging="720"/>
        <w:rPr>
          <w:rFonts w:ascii="Calibri" w:hAnsi="Calibri"/>
          <w:noProof/>
        </w:rPr>
      </w:pPr>
      <w:r>
        <w:rPr>
          <w:rFonts w:ascii="Calibri" w:hAnsi="Calibri"/>
          <w:noProof/>
        </w:rPr>
        <w:tab/>
        <w:t>The goal of this presentation is to highlight the paradigm shift in thinking processes that enables a win:win:win situation for every stakeholder. After the implementation of TOC we realized that there is harmony in any system and that there is no conflict. The early gains in terms of financial and operational numbers are excellent: 15% increase in sales of Dolomite business line, 14% increase in sales in High Alumina business line and 3% increase in FCP business line. Throughput has incresed to 24% from 20%.  More than 100% plant capacity is used in Dolomite and High Alumina business line. On-time in full is achieved to average of 85% from 25% from 25%</w:t>
      </w:r>
    </w:p>
    <w:bookmarkEnd w:id="239"/>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40" w:name="_ENREF_240"/>
      <w:r>
        <w:rPr>
          <w:rFonts w:ascii="Calibri" w:hAnsi="Calibri"/>
          <w:noProof/>
        </w:rPr>
        <w:t xml:space="preserve">Panel (2011). </w:t>
      </w:r>
      <w:r>
        <w:rPr>
          <w:rFonts w:ascii="Calibri" w:hAnsi="Calibri"/>
          <w:noProof/>
          <w:u w:val="single"/>
        </w:rPr>
        <w:t>Panel discussion: Healthcare</w:t>
      </w:r>
      <w:r>
        <w:rPr>
          <w:rFonts w:ascii="Calibri" w:hAnsi="Calibri"/>
          <w:noProof/>
        </w:rPr>
        <w:t>. TOCICO International Conference: 9th Annual Worldwide Gathering of TOC Professionals, Palisades, NY,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panel discussion provides an opportunity for the audience to ask questions related to individual presentations and questions to the panel members as a whole.</w:t>
      </w:r>
    </w:p>
    <w:bookmarkEnd w:id="240"/>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41" w:name="_ENREF_241"/>
      <w:r>
        <w:rPr>
          <w:rFonts w:ascii="Calibri" w:hAnsi="Calibri"/>
          <w:noProof/>
        </w:rPr>
        <w:t xml:space="preserve">Panel (2012). </w:t>
      </w:r>
      <w:r>
        <w:rPr>
          <w:rFonts w:ascii="Calibri" w:hAnsi="Calibri"/>
          <w:noProof/>
          <w:u w:val="single"/>
        </w:rPr>
        <w:t>Panel discussion: Competitive strategy</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after="0" w:line="240" w:lineRule="auto"/>
        <w:ind w:left="720" w:hanging="720"/>
        <w:rPr>
          <w:rFonts w:ascii="Calibri" w:hAnsi="Calibri"/>
          <w:noProof/>
        </w:rPr>
      </w:pPr>
      <w:r>
        <w:rPr>
          <w:rFonts w:ascii="Calibri" w:hAnsi="Calibri"/>
          <w:noProof/>
        </w:rPr>
        <w:tab/>
      </w:r>
      <w:bookmarkEnd w:id="241"/>
    </w:p>
    <w:p w:rsidR="009C1C01" w:rsidRDefault="009C1C01" w:rsidP="009C1C01">
      <w:pPr>
        <w:spacing w:line="240" w:lineRule="auto"/>
        <w:rPr>
          <w:rFonts w:ascii="Calibri" w:hAnsi="Calibri"/>
          <w:noProof/>
        </w:rPr>
      </w:pPr>
      <w:bookmarkStart w:id="242" w:name="_ENREF_242"/>
      <w:r>
        <w:rPr>
          <w:rFonts w:ascii="Calibri" w:hAnsi="Calibri"/>
          <w:noProof/>
        </w:rPr>
        <w:t xml:space="preserve">Panel (2012). </w:t>
      </w:r>
      <w:r>
        <w:rPr>
          <w:rFonts w:ascii="Calibri" w:hAnsi="Calibri"/>
          <w:noProof/>
          <w:u w:val="single"/>
        </w:rPr>
        <w:t>Panel discussion: Sustainable success</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 xml:space="preserve">Sustainable success: What can we learn from its successes or failures? A couple different companies discussed how they sustained success. Fleetguard's identified its biggest problem as subordination to other departments.  To overcome the problem we used the carrot and then the stick. The stick had to be used. One huge challenge is the urge to do management by wandering around. People are our biggest asset. But in a downturn people are the first to go. Now, no matter what happens at Fleetguard no one will be laid off. If something happens all employees will be paid for two years. How to sustain success? What is your dream? You define what is your success and how to sustain it. One point is a money buffer for failures. You can learn a lot from failures. A conflict exists when a new manager comes in and you have his ego versus the company that is on TOC. The conflict exists because the new manager thinks he is hired for his ideas amd he wamts to change Fleetguard. The injection for this conflict is that Fleetguard likes to promote within by elevation. </w:t>
      </w:r>
    </w:p>
    <w:bookmarkEnd w:id="242"/>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43" w:name="_ENREF_243"/>
      <w:r>
        <w:rPr>
          <w:rFonts w:ascii="Calibri" w:hAnsi="Calibri"/>
          <w:noProof/>
        </w:rPr>
        <w:t xml:space="preserve">Pass, S. and B. Ronen (2004). </w:t>
      </w:r>
      <w:r>
        <w:rPr>
          <w:rFonts w:ascii="Calibri" w:hAnsi="Calibri"/>
          <w:noProof/>
          <w:u w:val="single"/>
        </w:rPr>
        <w:t>TOC for market-constrained organizations</w:t>
      </w:r>
      <w:r>
        <w:rPr>
          <w:rFonts w:ascii="Calibri" w:hAnsi="Calibri"/>
          <w:noProof/>
        </w:rPr>
        <w:t>. TOCICO International Conference: 2nd Annual Worldwide Gathering of TOC Professionals, Miami, FL,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shows a new structured methodology for increasing throughput in a market-constrained organization. The key learning points are:  1. A structured methodology for increasing throughput in a market-constrained organizations. 2. New notions such as permanent bottlenecks, strategic gating and tactical gating. Benefits to attendees include: 1.  How to apply TOC  to market-constrained organizations. 2. Learn how to increase throughput via better managing sales and marketing staff.</w:t>
      </w:r>
    </w:p>
    <w:bookmarkEnd w:id="243"/>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44" w:name="_ENREF_244"/>
      <w:r>
        <w:rPr>
          <w:rFonts w:ascii="Calibri" w:hAnsi="Calibri"/>
          <w:noProof/>
        </w:rPr>
        <w:t xml:space="preserve">Pass, S. and B. Ronen (2012). </w:t>
      </w:r>
      <w:r>
        <w:rPr>
          <w:rFonts w:ascii="Calibri" w:hAnsi="Calibri"/>
          <w:noProof/>
          <w:u w:val="single"/>
        </w:rPr>
        <w:t>Value-based project execution</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Our goal is to introduce our novel and comprehensive managerial methodology that enables projects to achieve true value to the company. In too many cases well managed projects actually result in little or no value to the company. The blame of this business deficiency of projects is on the lack of an appropriate methodology. Managing projects in full accordance with the project management triangle constraints (scope, time and budget) does not warrant the delivery of true value to the company. The elements of value-based project execution are introduced using a strategy and tactics (S&amp;T) tree.</w:t>
      </w:r>
    </w:p>
    <w:bookmarkEnd w:id="244"/>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45" w:name="_ENREF_245"/>
      <w:r>
        <w:rPr>
          <w:rFonts w:ascii="Calibri" w:hAnsi="Calibri"/>
          <w:noProof/>
        </w:rPr>
        <w:t xml:space="preserve">Percell, K. (2006). </w:t>
      </w:r>
      <w:r>
        <w:rPr>
          <w:rFonts w:ascii="Calibri" w:hAnsi="Calibri"/>
          <w:noProof/>
          <w:u w:val="single"/>
        </w:rPr>
        <w:t>Keynote address: How we used TOC and won the Edelman Award</w:t>
      </w:r>
      <w:r>
        <w:rPr>
          <w:rFonts w:ascii="Calibri" w:hAnsi="Calibri"/>
          <w:noProof/>
        </w:rPr>
        <w:t>. TOCICO International Conference: 4th Annual Worldwide Gathering of TOC Professionals, Miami, Fl, Goldratt Marketing Group.</w:t>
      </w:r>
    </w:p>
    <w:p w:rsidR="009C1C01" w:rsidRDefault="009C1C01" w:rsidP="009C1C01">
      <w:pPr>
        <w:spacing w:line="240" w:lineRule="auto"/>
        <w:ind w:left="720" w:hanging="720"/>
        <w:rPr>
          <w:rFonts w:ascii="Calibri" w:hAnsi="Calibri"/>
          <w:noProof/>
        </w:rPr>
      </w:pPr>
      <w:r>
        <w:rPr>
          <w:rFonts w:ascii="Calibri" w:hAnsi="Calibri"/>
          <w:noProof/>
        </w:rPr>
        <w:tab/>
        <w:t>NO PPT NO VIDEO</w:t>
      </w:r>
    </w:p>
    <w:bookmarkEnd w:id="245"/>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46" w:name="_ENREF_246"/>
      <w:r>
        <w:rPr>
          <w:rFonts w:ascii="Calibri" w:hAnsi="Calibri"/>
          <w:noProof/>
        </w:rPr>
        <w:t xml:space="preserve">Petrarolo, D. (2004). </w:t>
      </w:r>
      <w:r>
        <w:rPr>
          <w:rFonts w:ascii="Calibri" w:hAnsi="Calibri"/>
          <w:noProof/>
          <w:u w:val="single"/>
        </w:rPr>
        <w:t>Focused lead time &amp; variability reduction at SAB</w:t>
      </w:r>
      <w:r>
        <w:rPr>
          <w:rFonts w:ascii="Calibri" w:hAnsi="Calibri"/>
          <w:noProof/>
        </w:rPr>
        <w:t>. TOCICO International Conference: 2nd Annual Worldwide Gathering of TOC Professionals, Miami, FL,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paper describes the integration of TOC, lean and six sigma tools to form the core of SAB Ltd.'s Focused Lead Time and Variability Reduction drive. Key learning points include: 1. Creating an improvement infrastructure; 2. Ensuring focus on the right areas of the value chain 3. Ensuring bottom line results; 4. Integrating TOC, lean and six sigma processes into organizational work practices; 5. Progress achieved to date. Benefits to attendees: 1. Gaining insights on how to create an appropriate infrastructure and state of readiness for lean/ six sigma implementation. 2. How to ensure bottom line results from your improvement initiative. 3. world class manufacturing (WCM), lean, six sigma and TOC – where to next.</w:t>
      </w:r>
    </w:p>
    <w:bookmarkEnd w:id="246"/>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47" w:name="_ENREF_247"/>
      <w:r>
        <w:rPr>
          <w:rFonts w:ascii="Calibri" w:hAnsi="Calibri"/>
          <w:noProof/>
        </w:rPr>
        <w:t xml:space="preserve">Petrarolo, D. (2009). </w:t>
      </w:r>
      <w:r>
        <w:rPr>
          <w:rFonts w:ascii="Calibri" w:hAnsi="Calibri"/>
          <w:noProof/>
          <w:u w:val="single"/>
        </w:rPr>
        <w:t>Navigating the perfect storm: A holistic approach to managing change for survival in an automotive component organization</w:t>
      </w:r>
      <w:r>
        <w:rPr>
          <w:rFonts w:ascii="Calibri" w:hAnsi="Calibri"/>
          <w:noProof/>
        </w:rPr>
        <w:t>. TOCICO International Conference: 7th Annual Worldwide Gathering of TOC Professionals, Tokyo, JP,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describes how a mid-sized company in the highly competitive automotive component industry implemented a holistic approach (a systems and scientific approach) to improvement to deal with very difficult business and economic conditions. The presentation covers how the system starting conditions were addressed or changed, how the rules for managing the system were changed and how the system goal was aligned through changes in measurement. The application of change management processes, organizational design and best practice were also combined to support a business strategy for survival.</w:t>
      </w:r>
    </w:p>
    <w:bookmarkEnd w:id="247"/>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48" w:name="_ENREF_248"/>
      <w:r>
        <w:rPr>
          <w:rFonts w:ascii="Calibri" w:hAnsi="Calibri"/>
          <w:noProof/>
        </w:rPr>
        <w:t xml:space="preserve">Pimienta, A. H. (2010). </w:t>
      </w:r>
      <w:r>
        <w:rPr>
          <w:rFonts w:ascii="Calibri" w:hAnsi="Calibri"/>
          <w:noProof/>
          <w:u w:val="single"/>
        </w:rPr>
        <w:t>Removing engines of disharmony: A set of learnings to managing the market</w:t>
      </w:r>
      <w:r>
        <w:rPr>
          <w:rFonts w:ascii="Calibri" w:hAnsi="Calibri"/>
          <w:noProof/>
        </w:rPr>
        <w:t>. TOCICO International Conference: 8th Annual Worldwide Gathering of TOC Professionals, Las Vegas, NE, Goldratt Marketing Group.</w:t>
      </w:r>
    </w:p>
    <w:p w:rsidR="009C1C01" w:rsidRDefault="009C1C01" w:rsidP="009C1C01">
      <w:pPr>
        <w:spacing w:line="240" w:lineRule="auto"/>
        <w:ind w:left="720" w:hanging="720"/>
        <w:rPr>
          <w:rFonts w:ascii="Calibri" w:hAnsi="Calibri"/>
          <w:noProof/>
        </w:rPr>
      </w:pPr>
      <w:r>
        <w:rPr>
          <w:rFonts w:ascii="Calibri" w:hAnsi="Calibri"/>
          <w:noProof/>
        </w:rPr>
        <w:tab/>
        <w:t xml:space="preserve">Sales oscillations are the biggest obstacle to organizational harmony—How did this company decide to overcome it? The tools included using the day-by-day execution system (Commercial &amp; Logistic), S-DBR along the internal functions and removing engines of disharmony using the strategy and tactics (S&amp;T) tree logic. This presentation describes a case study of an apparel manufacturer: due date performance was bad, fashion oriented (short product life), 3 plants, more than 1400 open orders in the plants, 50-60% of orders are new products.  The make to order strategy and tactics tree was used.  The journey of actions using TOC is described.   </w:t>
      </w:r>
    </w:p>
    <w:bookmarkEnd w:id="248"/>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49" w:name="_ENREF_249"/>
      <w:r>
        <w:rPr>
          <w:rFonts w:ascii="Calibri" w:hAnsi="Calibri"/>
          <w:noProof/>
        </w:rPr>
        <w:t xml:space="preserve">Pirasteh, R. (2007). </w:t>
      </w:r>
      <w:r>
        <w:rPr>
          <w:rFonts w:ascii="Calibri" w:hAnsi="Calibri"/>
          <w:noProof/>
          <w:u w:val="single"/>
        </w:rPr>
        <w:t>TLS continuous improvement trio: Is it not the time to think differently?</w:t>
      </w:r>
      <w:r>
        <w:rPr>
          <w:rFonts w:ascii="Calibri" w:hAnsi="Calibri"/>
          <w:noProof/>
        </w:rPr>
        <w:t xml:space="preserve"> TOCICO International Conference: 5th Annual Worldwide Gathering of TOC Professionals, Las Vegas, NV,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provides an overview of theory of constraints, lean and six sigma.  A case study is presented where the effects of using the trio of theory of constraints, lean, and six sigma (TLS); lean alone and six sigma alone is conducted.  The use of TOC to guide lean and six sigma use was significantly better than either lean or six sigma alone.  Lessons learned are also presented.  The purpose of the study was to determine how to best optimize profits.  To achieve that objective we needed to compare and contrast methodologies and evaluate and statistically quantify the impact of each. Based on the results we wanted to deploy the best method.  The results of twenty-one plants were compared: eleven used six sigma, four used lean and six used TLS.  The results of comparing lean and six sigma were insignificant.  The difference between TLS and lean and six sigma was highly significant (P-value =0.000.).  While TLS, lean and six sigma all offered benefits, TLS showed 3.9 times greater financial benefit than the other two.  A model of how the three methodologies fit together is provided.</w:t>
      </w:r>
    </w:p>
    <w:bookmarkEnd w:id="249"/>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50" w:name="_ENREF_250"/>
      <w:r>
        <w:rPr>
          <w:rFonts w:ascii="Calibri" w:hAnsi="Calibri"/>
          <w:noProof/>
        </w:rPr>
        <w:t xml:space="preserve">Price, J. (2012). </w:t>
      </w:r>
      <w:r>
        <w:rPr>
          <w:rFonts w:ascii="Calibri" w:hAnsi="Calibri"/>
          <w:noProof/>
          <w:u w:val="single"/>
        </w:rPr>
        <w:t>CCPM maturity model</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There have been many critical chain project management (CCPM) implementations within The Boeing Company and several have received company-wide acceptance and encouragement for the results achieved thus far. Despite great initial results, sustained throughput improvements have been modest and there is still a substantial amount of bad behaviors occurring. It is apparent that The Boeing Company needs a method to maintain and improve their CCPM maturity. The following document establishes a capability maturity model, Capability Maturity Model®, Carnegie Mellon) representation of a CCPM project execution management process. Additionally, this presentation provides an analysis to support a capability maturity assessment of a Customer Support Engineering organization. The analysis represents 24 months of project data produced by teams within the organization which are dedicated to using the outlined project execution management process.</w:t>
      </w:r>
    </w:p>
    <w:bookmarkEnd w:id="250"/>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51" w:name="_ENREF_251"/>
      <w:r>
        <w:rPr>
          <w:rFonts w:ascii="Calibri" w:hAnsi="Calibri"/>
          <w:noProof/>
        </w:rPr>
        <w:t xml:space="preserve">Radkevicius, D. and D. Turlo (2012). </w:t>
      </w:r>
      <w:r>
        <w:rPr>
          <w:rFonts w:ascii="Calibri" w:hAnsi="Calibri"/>
          <w:noProof/>
          <w:u w:val="single"/>
        </w:rPr>
        <w:t>The path to improve the flow of goods in retail based on life implementations within 5 FMCG chains (more than 100 shops and 10000 SKUs each).</w:t>
      </w:r>
      <w:r>
        <w:rPr>
          <w:rFonts w:ascii="Calibri" w:hAnsi="Calibri"/>
          <w:noProof/>
        </w:rPr>
        <w:t xml:space="preserve">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TheTOC Insights is saying, that the system’s constraint in distribution is a client who comes to buy. To exploit the constraint you need to have the right inventory. To have the right inventory you need to establish the procedure of getting the data of daily sales and replenishing in accordance sales. We want to share our experiences of what is the meaning of to get the data of daily sales. The importance of this area is untouched. Without correct data any results-oriented consulting is a waste of time.</w:t>
      </w:r>
    </w:p>
    <w:bookmarkEnd w:id="251"/>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52" w:name="_ENREF_252"/>
      <w:r>
        <w:rPr>
          <w:rFonts w:ascii="Calibri" w:hAnsi="Calibri"/>
          <w:noProof/>
        </w:rPr>
        <w:t xml:space="preserve">Rafai, S. and J. Low (2009). </w:t>
      </w:r>
      <w:r>
        <w:rPr>
          <w:rFonts w:ascii="Calibri" w:hAnsi="Calibri"/>
          <w:noProof/>
          <w:u w:val="single"/>
        </w:rPr>
        <w:t>Techniques when task safeties are underestimated</w:t>
      </w:r>
      <w:r>
        <w:rPr>
          <w:rFonts w:ascii="Calibri" w:hAnsi="Calibri"/>
          <w:noProof/>
        </w:rPr>
        <w:t>. 1st Annual North American Regional TOCICO Conference, Tacoma, WA, Goldratt Marketing Group.</w:t>
      </w:r>
    </w:p>
    <w:p w:rsidR="009C1C01" w:rsidRDefault="009C1C01" w:rsidP="009C1C01">
      <w:pPr>
        <w:spacing w:line="240" w:lineRule="auto"/>
        <w:ind w:left="720" w:hanging="720"/>
        <w:rPr>
          <w:rFonts w:ascii="Calibri" w:hAnsi="Calibri"/>
          <w:noProof/>
        </w:rPr>
      </w:pPr>
      <w:r>
        <w:rPr>
          <w:rFonts w:ascii="Calibri" w:hAnsi="Calibri"/>
          <w:noProof/>
        </w:rPr>
        <w:tab/>
        <w:t>A major component of critical chain project management (CCPM) is pooling and consolidating task safety estimates that include more cushion than really needed. What if some task time estimates are much less than they should be, not more? How then can we make CCPM work?</w:t>
      </w:r>
    </w:p>
    <w:bookmarkEnd w:id="252"/>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53" w:name="_ENREF_253"/>
      <w:r>
        <w:rPr>
          <w:rFonts w:ascii="Calibri" w:hAnsi="Calibri"/>
          <w:noProof/>
        </w:rPr>
        <w:t xml:space="preserve">Rao, S. (2009). </w:t>
      </w:r>
      <w:r>
        <w:rPr>
          <w:rFonts w:ascii="Calibri" w:hAnsi="Calibri"/>
          <w:noProof/>
          <w:u w:val="single"/>
        </w:rPr>
        <w:t>Viable Vision implementation experience in Neuland</w:t>
      </w:r>
      <w:r>
        <w:rPr>
          <w:rFonts w:ascii="Calibri" w:hAnsi="Calibri"/>
          <w:noProof/>
        </w:rPr>
        <w:t>. TOCICO International Conference: 7th Annual Worldwide Gathering of TOC Professionals, Tokyo, JP, Goldratt Marketing Group.</w:t>
      </w:r>
    </w:p>
    <w:p w:rsidR="009C1C01" w:rsidRDefault="009C1C01" w:rsidP="009C1C01">
      <w:pPr>
        <w:spacing w:line="240" w:lineRule="auto"/>
        <w:ind w:left="720" w:hanging="720"/>
        <w:rPr>
          <w:rFonts w:ascii="Calibri" w:hAnsi="Calibri"/>
          <w:noProof/>
        </w:rPr>
      </w:pPr>
      <w:r>
        <w:rPr>
          <w:rFonts w:ascii="Calibri" w:hAnsi="Calibri"/>
          <w:noProof/>
        </w:rPr>
        <w:tab/>
        <w:t xml:space="preserve">This presentation describes the background of the Viable Vision (VV) implementation at Neuland Labs. The analysis of the various stages of implementation. lessons learned, corrections made, and results achieved are provided. Neuland is an API manufacturer (make the active ingredients that go into many medicines) doing contract research and contract manufacturing with two US FDA/EU/TGA/PMDA approved manufacturing facilities.  Neuland has a 40,000 square foot stat-of-the-art R&amp;D facility with 185 scientists in R&amp;D and over 1500 total employees; and export to 85 countries.  Over 80% of its busines is conducted in US and Europe.  Neuland entered into the Viable Vision (VV) in 2006 was initially based on the strategy and tactics (S&amp;T) tree based on the vendor managed inventory (VMI) solution but changed to reliability and rapid response (RRR) S&amp;T tree solution.  At the beginning of the implementation capacity became totally booked; this required a massive elevation of capacity requiring significant capital investment.  The API environment includes long touch times, regulatory issues, unstable processes, and long approaval cycles.  Additionally sales and marketing were hnot aligned with operations.  Top management has to give 100% commitment to the VV project. Getting the righ measurement system is the key to the VV. Throughput and due date performance  (OTIF-on time in full) are made primary measures and the bonuses of employees are linked to these measures.  The S&amp;T tree must be tailored to the individual environment.  You must recognize that you must understand the old environment as many times what they are doing is right and not based on the old paradigm.  Release control, daily buffer management (BM), BM priority system, emphasis on ful kit and preparations were essential to implementing the S&amp;T tree.  Eli Goldratt discusses the presentation and the one page report that give you the dashboard for projects; this same visibility is not available in distributioin and production.  When we have a deviation we need input from different functions.  We need the organizational S&amp;T.      </w:t>
      </w:r>
    </w:p>
    <w:bookmarkEnd w:id="253"/>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54" w:name="_ENREF_254"/>
      <w:r>
        <w:rPr>
          <w:rFonts w:ascii="Calibri" w:hAnsi="Calibri"/>
          <w:noProof/>
        </w:rPr>
        <w:t xml:space="preserve">Rassmuss, J. E. (2011). </w:t>
      </w:r>
      <w:r>
        <w:rPr>
          <w:rFonts w:ascii="Calibri" w:hAnsi="Calibri"/>
          <w:noProof/>
          <w:u w:val="single"/>
        </w:rPr>
        <w:t>TOC for Education presentation – Give a little – Get a lot back</w:t>
      </w:r>
      <w:r>
        <w:rPr>
          <w:rFonts w:ascii="Calibri" w:hAnsi="Calibri"/>
          <w:noProof/>
        </w:rPr>
        <w:t>. TOCICO International Conference: 9th Annual Worldwide Gathering of TOC Professionals, Palisades, NY, Goldratt Marketing Group.</w:t>
      </w:r>
    </w:p>
    <w:p w:rsidR="009C1C01" w:rsidRDefault="009C1C01" w:rsidP="009C1C01">
      <w:pPr>
        <w:spacing w:line="240" w:lineRule="auto"/>
        <w:ind w:left="720" w:hanging="720"/>
        <w:rPr>
          <w:rFonts w:ascii="Calibri" w:hAnsi="Calibri"/>
          <w:noProof/>
        </w:rPr>
      </w:pPr>
      <w:r>
        <w:rPr>
          <w:rFonts w:ascii="Calibri" w:hAnsi="Calibri"/>
          <w:noProof/>
        </w:rPr>
        <w:tab/>
        <w:t>When JE took over the top management in Mepsa in early 1993, the company invoiced US$ 17 MM with an EBITDA (earnings before interest, taxes, depreciation and amortization) of $ 2.5MM and financial expenses of $3.5MM. Being a foundry located nearby to downtown Lima also had a huge pollution problem which had the plant on the verge of closure. Besides having to solve the financial problems there was an enormous social issue. Now Mepsa invoices US$ 65MM with an EBITDA of 12.5MM and last year after six years of hard work. Mepsa together with a network of schools sponsored an international TOCFE congress for 500 teachers from vast areas of Perú.</w:t>
      </w:r>
    </w:p>
    <w:bookmarkEnd w:id="254"/>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55" w:name="_ENREF_255"/>
      <w:r>
        <w:rPr>
          <w:rFonts w:ascii="Calibri" w:hAnsi="Calibri"/>
          <w:noProof/>
        </w:rPr>
        <w:t xml:space="preserve">Raz, R. and H. Camp (2012). </w:t>
      </w:r>
      <w:r>
        <w:rPr>
          <w:rFonts w:ascii="Calibri" w:hAnsi="Calibri"/>
          <w:noProof/>
          <w:u w:val="single"/>
        </w:rPr>
        <w:t>Distribution solution (retail and wholesale S&amp;Ts) overview</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This presentation and facilitated session discuss the distribution solution from the central warehouse to the consumer.  It uses the standing on the shoulders of giants (SOSG) process to identify the boundaries of distribution. The objective is to reduce the replenishment time, determine the product mix and pull quantity.</w:t>
      </w:r>
    </w:p>
    <w:bookmarkEnd w:id="255"/>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56" w:name="_ENREF_256"/>
      <w:r>
        <w:rPr>
          <w:rFonts w:ascii="Calibri" w:hAnsi="Calibri"/>
          <w:noProof/>
        </w:rPr>
        <w:t xml:space="preserve">Raz, R. and H. Camp (2012). </w:t>
      </w:r>
      <w:r>
        <w:rPr>
          <w:rFonts w:ascii="Calibri" w:hAnsi="Calibri"/>
          <w:noProof/>
          <w:u w:val="single"/>
        </w:rPr>
        <w:t>TOC body of knowledge closing-Retail and distribution summary</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The retail and distribution discussion provides the approach taken in the standing on the shoulders of giants (SOSG) process session, the topics identified, and the results of analysis and discussion of the session.</w:t>
      </w:r>
    </w:p>
    <w:bookmarkEnd w:id="256"/>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57" w:name="_ENREF_257"/>
      <w:r>
        <w:rPr>
          <w:rFonts w:ascii="Calibri" w:hAnsi="Calibri"/>
          <w:noProof/>
        </w:rPr>
        <w:t xml:space="preserve">Raz, R. and J. Murali (2012). </w:t>
      </w:r>
      <w:r>
        <w:rPr>
          <w:rFonts w:ascii="Calibri" w:hAnsi="Calibri"/>
          <w:noProof/>
          <w:u w:val="single"/>
        </w:rPr>
        <w:t>Titan Watch case study</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 xml:space="preserve">Titan Watches is a division of Titan Industries, the fifth largest integrated watch manufacturer in the world, and part of the Indian TATA group. In Dec 2010 Titan Jewelry embarked on a Viable Vision (VV) project, with the goal to improve availability to the end consumers. Titan has about 8,000 selling points; 60% market share in India; etc. The challenge lies in shifting the entire supply chain, from vendors to the end consumers from a traditional push- (forecast system) to a pull-based system.  In order to achieve this change, several main issues were dealt with, such as: how to evaluate the added value of a pull system; how to shift a traditionally forecast-based system (operations, sourcing and distribution to pull) and how to migrate different sales channels to pull. Where do we focus first and how do we take our change to the market?  This presentation is an update to last year's presentation.  </w:t>
      </w:r>
    </w:p>
    <w:bookmarkEnd w:id="257"/>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58" w:name="_ENREF_258"/>
      <w:r>
        <w:rPr>
          <w:rFonts w:ascii="Calibri" w:hAnsi="Calibri"/>
          <w:noProof/>
        </w:rPr>
        <w:t xml:space="preserve">Raz, R. and P. Sukumaran (2011). </w:t>
      </w:r>
      <w:r>
        <w:rPr>
          <w:rFonts w:ascii="Calibri" w:hAnsi="Calibri"/>
          <w:noProof/>
          <w:u w:val="single"/>
        </w:rPr>
        <w:t>TOC for effective merchandise Titan Industries Limited Jewellery Division</w:t>
      </w:r>
      <w:r>
        <w:rPr>
          <w:rFonts w:ascii="Calibri" w:hAnsi="Calibri"/>
          <w:noProof/>
        </w:rPr>
        <w:t>. TOCICO International Conference: 9th Annual Worldwide Gathering of TOC Professionals, Palisades, NY, Goldratt Marketing Group.</w:t>
      </w:r>
    </w:p>
    <w:p w:rsidR="009C1C01" w:rsidRDefault="009C1C01" w:rsidP="009C1C01">
      <w:pPr>
        <w:spacing w:line="240" w:lineRule="auto"/>
        <w:ind w:left="720" w:hanging="720"/>
        <w:rPr>
          <w:rFonts w:ascii="Calibri" w:hAnsi="Calibri"/>
          <w:noProof/>
        </w:rPr>
      </w:pPr>
      <w:r>
        <w:rPr>
          <w:rFonts w:ascii="Calibri" w:hAnsi="Calibri"/>
          <w:noProof/>
        </w:rPr>
        <w:tab/>
        <w:t xml:space="preserve">Titan Jewelry is a division of Titan Industries, the largest jewelry retailer in India, and part of the Indian TATA group. Titan Jewelry embarked on a Viable Vision (VV) project, with the goal to sustain their status as an ever flourishing company. The challenge lies in exploiting the main constraint of any retail – the traffic in stores, while increasing inventory turns. This translates to improving the merchandise effectiveness: having the right inventory in the righ store at the right time.  The more effective the inventory , the less inventory is needed to support the current level of sales.  The more effective the inventory the better we can exploit the currrent traffic.  The unique nature of the jewelry industry is discussed which includes sales over time having a long tail.  A process for addressing the head, the body and the tail of the distribution is provided.  An update of this pesentation was given in 2012. </w:t>
      </w:r>
    </w:p>
    <w:bookmarkEnd w:id="258"/>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59" w:name="_ENREF_259"/>
      <w:r>
        <w:rPr>
          <w:rFonts w:ascii="Calibri" w:hAnsi="Calibri"/>
          <w:noProof/>
        </w:rPr>
        <w:t xml:space="preserve">Reary, B. (2009). </w:t>
      </w:r>
      <w:r>
        <w:rPr>
          <w:rFonts w:ascii="Calibri" w:hAnsi="Calibri"/>
          <w:noProof/>
          <w:u w:val="single"/>
        </w:rPr>
        <w:t>Behavior unchanged: How regional conflicts might be avoided</w:t>
      </w:r>
      <w:r>
        <w:rPr>
          <w:rFonts w:ascii="Calibri" w:hAnsi="Calibri"/>
          <w:noProof/>
        </w:rPr>
        <w:t>. 1st Annual North American Regional TOCICO Conference, Tacoma, WA, Goldratt Marketing Group.</w:t>
      </w:r>
    </w:p>
    <w:p w:rsidR="009C1C01" w:rsidRDefault="009C1C01" w:rsidP="009C1C01">
      <w:pPr>
        <w:spacing w:line="240" w:lineRule="auto"/>
        <w:ind w:left="720" w:hanging="720"/>
        <w:rPr>
          <w:rFonts w:ascii="Calibri" w:hAnsi="Calibri"/>
          <w:noProof/>
        </w:rPr>
      </w:pPr>
      <w:r>
        <w:rPr>
          <w:rFonts w:ascii="Calibri" w:hAnsi="Calibri"/>
          <w:noProof/>
        </w:rPr>
        <w:tab/>
        <w:t>In the TOC Project Management Insights, Eli Goldratt points out that critical chain helps us to better manage projects, but it does not help us design a project network or prioritize projects. Similarly, in regional conflicts, we may lose sight of the big picture in our haste to achieve success in execution (managing the project). But the safety assumption prevents us from pursuing a win-win solution in the beginning when the opportunities for conflict resolution can be greatest.</w:t>
      </w:r>
    </w:p>
    <w:bookmarkEnd w:id="259"/>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60" w:name="_ENREF_260"/>
      <w:r>
        <w:rPr>
          <w:rFonts w:ascii="Calibri" w:hAnsi="Calibri"/>
          <w:noProof/>
        </w:rPr>
        <w:t xml:space="preserve">Reid, R. (2004). </w:t>
      </w:r>
      <w:r>
        <w:rPr>
          <w:rFonts w:ascii="Calibri" w:hAnsi="Calibri"/>
          <w:noProof/>
          <w:u w:val="single"/>
        </w:rPr>
        <w:t>Applying TOC TP a in public sector organization</w:t>
      </w:r>
      <w:r>
        <w:rPr>
          <w:rFonts w:ascii="Calibri" w:hAnsi="Calibri"/>
          <w:noProof/>
        </w:rPr>
        <w:t>. TOCICO International Conference: 2nd Annual Worldwide Gathering of TOC Professionals, Miami, FL,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describes the use of the thinking processes (TP) logic diagrams for determining and managing the required change and to discuss their use in implementing performance improvements within a governmental service organization.   Key learning points include: (1) Establishing improvement measures in a cost-center subsystem; (2) Quantifying performance in a non-profit environment; (3) Appreciating the importance of avoiding political correctness in stating the core conflict; and (4) Using a systematic approach to the development of a strategic injection that will invalidate multiple assumptions underlying the core conflict.   Benefits to attendees include: (1) Discuss issues associated with the global performance measurements (T, I, and OE) in a public sector organization; (2) Learn how to overcome pitfalls in using the TOC TP in a governmental service-oriented subsystem; (3) Discover how the TP have enabled public sector managers to use ‘out-of-the-box’ thinking to overcome their system constraint.</w:t>
      </w:r>
    </w:p>
    <w:bookmarkEnd w:id="260"/>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61" w:name="_ENREF_261"/>
      <w:r>
        <w:rPr>
          <w:rFonts w:ascii="Calibri" w:hAnsi="Calibri"/>
          <w:noProof/>
        </w:rPr>
        <w:t xml:space="preserve">Reid, R. (2005). </w:t>
      </w:r>
      <w:r>
        <w:rPr>
          <w:rFonts w:ascii="Calibri" w:hAnsi="Calibri"/>
          <w:noProof/>
          <w:u w:val="single"/>
        </w:rPr>
        <w:t>Applying TOC TP in a healthcare organization</w:t>
      </w:r>
      <w:r>
        <w:rPr>
          <w:rFonts w:ascii="Calibri" w:hAnsi="Calibri"/>
          <w:noProof/>
        </w:rPr>
        <w:t>. TOCICO International Conference: 3rd Annual Worldwide Gathering of TOC Professionals, Barcelona, Spain, Goldratt Marketing Group.</w:t>
      </w:r>
    </w:p>
    <w:p w:rsidR="009C1C01" w:rsidRDefault="009C1C01" w:rsidP="009C1C01">
      <w:pPr>
        <w:spacing w:line="240" w:lineRule="auto"/>
        <w:ind w:left="720" w:hanging="720"/>
        <w:rPr>
          <w:rFonts w:ascii="Calibri" w:hAnsi="Calibri"/>
          <w:noProof/>
        </w:rPr>
      </w:pPr>
      <w:r>
        <w:rPr>
          <w:rFonts w:ascii="Calibri" w:hAnsi="Calibri"/>
          <w:noProof/>
        </w:rPr>
        <w:tab/>
        <w:t>James Holt made the presentation for Richard Reed.  He added his comments to the overheads.  The purposes of this presentation are to provide a framework for analysis of a system; background on study organization; what to change: UDEs, conflict clouds, core conflict cloud (CCC) and current reality tree (CRT); to what to change, tabular analysis, strategic injection (Inj.) and future reality tree (FRT) and some management implications.  The case study is the Planned Parenthood of New Mexico (PPNM), which performs medical services including annual exams, STI testing and treatment, pregnancy testing, abortion, tubal ligation, vasectomy, etc. to 21,943 patients in 2004. They also provide educational services.  The presentation focuses on what to change and what to change to.  The goal, and four necessary conditions (quality medical services, safe and secure work environment, remain financially solvent and maintain PPFA accreditation) are discussed.  The prerequisites for each requirement are provided.  UDEs include: long wait times for some patients; clinic financial viability is threatened; many personnel (clinicians, support staff and clinic managers) are highly stressed; clinic staff turnover is higher than desired; some patients leave the clinics dissatisfied; and the physical appearance of some clinic facilities is shabby.  The storylines for the first five UDEs were converted to evaporating clouds (ECs) with assumptions then to a core conflict cloud with assumptions.  The CRT is provided. Injections to the core conflict cloud are provided.  James provided his assumptions: There is no way to improve the patient per hour rate; we cannot improve the patient show-up rate; the quality of service is equal to the time with the doctor; there is nothing we can do to improve our processes.     Richard’s two strategic injections are: The PPNM clinics’ managers and clinicians align their personal as well as their professional goals with the new overall clinic goal of a balanced approach of delivering quality medical services while maintaining financial viability; and The PPNM clinics have a new appointment scheduling system that satisfies most needs of managers, clinicians, support staff, and patients alike.</w:t>
      </w:r>
    </w:p>
    <w:bookmarkEnd w:id="261"/>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62" w:name="_ENREF_262"/>
      <w:r>
        <w:rPr>
          <w:rFonts w:ascii="Calibri" w:hAnsi="Calibri"/>
          <w:noProof/>
        </w:rPr>
        <w:t xml:space="preserve">Reid, R. and T. Shoemaker (2009). </w:t>
      </w:r>
      <w:r>
        <w:rPr>
          <w:rFonts w:ascii="Calibri" w:hAnsi="Calibri"/>
          <w:noProof/>
          <w:u w:val="single"/>
        </w:rPr>
        <w:t>Challenges and opportunities in applying the TOC thinking processes (TP) in public sector organizations</w:t>
      </w:r>
      <w:r>
        <w:rPr>
          <w:rFonts w:ascii="Calibri" w:hAnsi="Calibri"/>
          <w:noProof/>
        </w:rPr>
        <w:t>. 1st Annual North American Regional TOCICO Conference, Tacoma, WA, Goldratt Marketing Group.</w:t>
      </w:r>
    </w:p>
    <w:p w:rsidR="009C1C01" w:rsidRDefault="009C1C01" w:rsidP="009C1C01">
      <w:pPr>
        <w:spacing w:line="240" w:lineRule="auto"/>
        <w:ind w:left="720" w:hanging="720"/>
        <w:rPr>
          <w:rFonts w:ascii="Calibri" w:hAnsi="Calibri"/>
          <w:noProof/>
        </w:rPr>
      </w:pPr>
      <w:r>
        <w:rPr>
          <w:rFonts w:ascii="Calibri" w:hAnsi="Calibri"/>
          <w:noProof/>
        </w:rPr>
        <w:tab/>
        <w:t>The thinking processes (TP) provide a framework for understanding managerial dilemmas, identifying strategic direction, and implementing organizational improvements. Learn about unique public sector ‘work-arounds’, TP pitfalls in a service-oriented subsystem, and ‘out-of-the-box’ thinking by public sector managers. Insights gained in application of the TP in a US city water department, African solid waste management, and municipal services in the Philippines are presented.</w:t>
      </w:r>
    </w:p>
    <w:bookmarkEnd w:id="262"/>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63" w:name="_ENREF_263"/>
      <w:r>
        <w:rPr>
          <w:rFonts w:ascii="Calibri" w:hAnsi="Calibri"/>
          <w:noProof/>
        </w:rPr>
        <w:t xml:space="preserve">Rhind, B. (2006). </w:t>
      </w:r>
      <w:r>
        <w:rPr>
          <w:rFonts w:ascii="Calibri" w:hAnsi="Calibri"/>
          <w:noProof/>
          <w:u w:val="single"/>
        </w:rPr>
        <w:t>Achieving breakthrough sales at Prince Manufacturing Corporation</w:t>
      </w:r>
      <w:r>
        <w:rPr>
          <w:rFonts w:ascii="Calibri" w:hAnsi="Calibri"/>
          <w:noProof/>
        </w:rPr>
        <w:t>. TOCICO International Conference: 4th Annual Worldwide Gathering of TOC Professionals, Miami, Fl, Goldratt Marketing Group.</w:t>
      </w:r>
    </w:p>
    <w:p w:rsidR="009C1C01" w:rsidRDefault="009C1C01" w:rsidP="009C1C01">
      <w:pPr>
        <w:spacing w:line="240" w:lineRule="auto"/>
        <w:ind w:left="720" w:hanging="720"/>
        <w:rPr>
          <w:rFonts w:ascii="Calibri" w:hAnsi="Calibri"/>
          <w:noProof/>
        </w:rPr>
      </w:pPr>
      <w:r>
        <w:rPr>
          <w:rFonts w:ascii="Calibri" w:hAnsi="Calibri"/>
          <w:noProof/>
        </w:rPr>
        <w:tab/>
        <w:t>The organization of this presentation is to provide a description of Prince Manufacturing and its problems, the theory of constraints solution, the implementation approach, the results and the lessons learned.  Prince Manufacturer was formed in 1950 and now has five plants making welded and tie-rod cylinders, mono block and sectional valves, pumps and low speed, high torque motors (ISO 9001 certified). They sell direct to large original equipment manufacturerrs (OEMs) and use 18 distributors for small OEMs and catalog sales.  The company experienced minimal growth and flat profitability over the past 3 years.   They investigated TOC as they were frustrated with the status quo; they intuitively knew there was a better way as they had some knowledge of The Goal, and wanted to consider that a Viable Vision (VV) might exist.  The TOC solution included: guaranteed on-time availability and rapid response. The secondary offer to distributors was vender managed inventory (VMI) and availability of high volume products.   The solution for sales steps of the SFS process consisted of creating the offer, synchronization between operations and sales, training, delivering the offer, managing the pipeline and leveraging the offer are described in detail for each market segment.  Results include offers accepted grew from less than 20% to over 80%.  The pipeline expanded 10 fold in six months.  The solution for sales now represents 70% of current sales.  Lessons learned include: sales can never start too early, not all sales people are equal, identify and implement measures early, etc.</w:t>
      </w:r>
    </w:p>
    <w:bookmarkEnd w:id="263"/>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64" w:name="_ENREF_264"/>
      <w:r>
        <w:rPr>
          <w:rFonts w:ascii="Calibri" w:hAnsi="Calibri"/>
          <w:noProof/>
        </w:rPr>
        <w:t xml:space="preserve">Richards, R. and H. Robinson (2010). </w:t>
      </w:r>
      <w:r>
        <w:rPr>
          <w:rFonts w:ascii="Calibri" w:hAnsi="Calibri"/>
          <w:noProof/>
          <w:u w:val="single"/>
        </w:rPr>
        <w:t>Short-duration-task critical chain project management</w:t>
      </w:r>
      <w:r>
        <w:rPr>
          <w:rFonts w:ascii="Calibri" w:hAnsi="Calibri"/>
          <w:noProof/>
        </w:rPr>
        <w:t>. TOCICO International Conference: 8th Annual Worldwide Gathering of TOC Professionals, Las Vegas, NE,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provides an introduction to the issues and solutions of short-duration-task critical chain project management (CCPM). Short-duration-task CCPM deals with projects where a significant portion of the activities has durations of minutes or hours, and where status updates are needed on sub-day intervals. In addition, how to deal with the injection of new tasks or whole projects is addressed. Application areas include certain healthcare and manufacturing applications.</w:t>
      </w:r>
    </w:p>
    <w:bookmarkEnd w:id="264"/>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65" w:name="_ENREF_265"/>
      <w:r>
        <w:rPr>
          <w:rFonts w:ascii="Calibri" w:hAnsi="Calibri"/>
          <w:noProof/>
        </w:rPr>
        <w:t xml:space="preserve">Ricketts, J. (2009). </w:t>
      </w:r>
      <w:r>
        <w:rPr>
          <w:rFonts w:ascii="Calibri" w:hAnsi="Calibri"/>
          <w:noProof/>
          <w:u w:val="single"/>
        </w:rPr>
        <w:t>Reaching the goal: How managers improve a services business using Goldratt’s theory of constraints</w:t>
      </w:r>
      <w:r>
        <w:rPr>
          <w:rFonts w:ascii="Calibri" w:hAnsi="Calibri"/>
          <w:noProof/>
        </w:rPr>
        <w:t>. 1st Annual North American Regional TOCICO Conference, Tacoma, WA,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explains how TOC has been adapted for use in professional, scientific, and technical services (PSTS). Such services are highly customized and delivered on demand, so they are dramatically different from the manufacturing and distribution sectors where TOC began. Consequently, every TOC application requires some adaptation. Nevertheless, it shows that TOC can be applied across the full spectrum of services industries, which comprise the majority of today’s economy.</w:t>
      </w:r>
    </w:p>
    <w:bookmarkEnd w:id="265"/>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66" w:name="_ENREF_266"/>
      <w:r>
        <w:rPr>
          <w:rFonts w:ascii="Calibri" w:hAnsi="Calibri"/>
          <w:noProof/>
        </w:rPr>
        <w:t xml:space="preserve">Ricketts, J. (2010). </w:t>
      </w:r>
      <w:r>
        <w:rPr>
          <w:rFonts w:ascii="Calibri" w:hAnsi="Calibri"/>
          <w:noProof/>
          <w:u w:val="single"/>
        </w:rPr>
        <w:t>Reaching the goal</w:t>
      </w:r>
      <w:r>
        <w:rPr>
          <w:rFonts w:ascii="Calibri" w:hAnsi="Calibri"/>
          <w:noProof/>
        </w:rPr>
        <w:t>. TOCICO International Conference: 8th Annual Worldwide Gathering of TOC Professionals, Las Vegas, NE, Goldratt Marketing Group.</w:t>
      </w:r>
    </w:p>
    <w:p w:rsidR="009C1C01" w:rsidRDefault="009C1C01" w:rsidP="009C1C01">
      <w:pPr>
        <w:spacing w:line="240" w:lineRule="auto"/>
        <w:ind w:left="720" w:hanging="720"/>
        <w:rPr>
          <w:rFonts w:ascii="Calibri" w:hAnsi="Calibri"/>
          <w:noProof/>
        </w:rPr>
      </w:pPr>
      <w:r>
        <w:rPr>
          <w:rFonts w:ascii="Calibri" w:hAnsi="Calibri"/>
          <w:noProof/>
        </w:rPr>
        <w:tab/>
        <w:t>Services account for over two-thirds of economic activity today. Reaching the Goal adapts TOC applications for use in professional, scientific, and technical services (PSTS). This presentation explains why services have unique requirements and how drum-buffer-rope, replenishment, critical chain, and throughput accounting have been adapted to work in services enterprises providing highly customized services.</w:t>
      </w:r>
    </w:p>
    <w:bookmarkEnd w:id="266"/>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67" w:name="_ENREF_267"/>
      <w:r>
        <w:rPr>
          <w:rFonts w:ascii="Calibri" w:hAnsi="Calibri"/>
          <w:noProof/>
        </w:rPr>
        <w:t xml:space="preserve">Robinson, T. (2009). </w:t>
      </w:r>
      <w:r>
        <w:rPr>
          <w:rFonts w:ascii="Calibri" w:hAnsi="Calibri"/>
          <w:noProof/>
          <w:u w:val="single"/>
        </w:rPr>
        <w:t>Implementation of CCPM at Nationale Nederlanden - Group Life</w:t>
      </w:r>
      <w:r>
        <w:rPr>
          <w:rFonts w:ascii="Calibri" w:hAnsi="Calibri"/>
          <w:noProof/>
        </w:rPr>
        <w:t>. First European TOCICO Regional Conference, Amsterdam, The Netherlands, Goldratt Marketing Group.</w:t>
      </w:r>
    </w:p>
    <w:p w:rsidR="009C1C01" w:rsidRDefault="009C1C01" w:rsidP="009C1C01">
      <w:pPr>
        <w:spacing w:line="240" w:lineRule="auto"/>
        <w:ind w:left="720" w:hanging="720"/>
        <w:rPr>
          <w:rFonts w:ascii="Calibri" w:hAnsi="Calibri"/>
          <w:noProof/>
        </w:rPr>
      </w:pPr>
      <w:r>
        <w:rPr>
          <w:rFonts w:ascii="Calibri" w:hAnsi="Calibri"/>
          <w:noProof/>
        </w:rPr>
        <w:tab/>
        <w:t>The (theory of constraints critical chain project management (CCPM) as a method to improve and to accelerate project delivery can't be seen in isolation. This method only will succeed when senior management endorses the approach and when the individual employee understands the behavioral consequences. At senior management level a sound governance process is a precondition for a successful outcome of implementing CCPM. After all, priority setting is key and that must start at the top level of the organization. The people who work day-to-day in a CCPM environment might have to change their attitude and their usual practices. New values and goals must be introduced and this change process needs to be guided. This presentation addresses two topics that are preconditions for implementing CCPM: governance and the individual change process. The story is based on a CCPM implementation in a multi-project information technology (IT) environment.</w:t>
      </w:r>
    </w:p>
    <w:bookmarkEnd w:id="267"/>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68" w:name="_ENREF_268"/>
      <w:r>
        <w:rPr>
          <w:rFonts w:ascii="Calibri" w:hAnsi="Calibri"/>
          <w:noProof/>
        </w:rPr>
        <w:t xml:space="preserve">Roff-Marsh, J. (2004). </w:t>
      </w:r>
      <w:r>
        <w:rPr>
          <w:rFonts w:ascii="Calibri" w:hAnsi="Calibri"/>
          <w:noProof/>
          <w:u w:val="single"/>
        </w:rPr>
        <w:t>Building a high throughput sales process (white paper also)</w:t>
      </w:r>
      <w:r>
        <w:rPr>
          <w:rFonts w:ascii="Calibri" w:hAnsi="Calibri"/>
          <w:noProof/>
        </w:rPr>
        <w:t>. TOCICO International Conference: 2nd Annual Worldwide Gathering of TOC Professionals, Miami, FL,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describes a radical approach to managing a sales force with five scheduled appointments, five days a week; appointments prioritized according to probability yield, the use of an opportunity buffer maintained without sales personnel involvement and the elimination of budgets, targets, bonuses and commissions.  The new approach is contrasted against the traditional sales management approach and described in detail giving broad results.</w:t>
      </w:r>
    </w:p>
    <w:bookmarkEnd w:id="268"/>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69" w:name="_ENREF_269"/>
      <w:r>
        <w:rPr>
          <w:rFonts w:ascii="Calibri" w:hAnsi="Calibri"/>
          <w:noProof/>
        </w:rPr>
        <w:t xml:space="preserve">Roff-Marsh, J. (2009). </w:t>
      </w:r>
      <w:r>
        <w:rPr>
          <w:rFonts w:ascii="Calibri" w:hAnsi="Calibri"/>
          <w:noProof/>
          <w:u w:val="single"/>
        </w:rPr>
        <w:t>A strategy for coping with tough economic times</w:t>
      </w:r>
      <w:r>
        <w:rPr>
          <w:rFonts w:ascii="Calibri" w:hAnsi="Calibri"/>
          <w:noProof/>
        </w:rPr>
        <w:t>. 1st Annual North American Regional TOCICO Conference, Tacoma, WA, Goldratt Marketing Group.</w:t>
      </w:r>
    </w:p>
    <w:p w:rsidR="009C1C01" w:rsidRDefault="009C1C01" w:rsidP="009C1C01">
      <w:pPr>
        <w:spacing w:line="240" w:lineRule="auto"/>
        <w:ind w:left="720" w:hanging="720"/>
        <w:rPr>
          <w:rFonts w:ascii="Calibri" w:hAnsi="Calibri"/>
          <w:noProof/>
        </w:rPr>
      </w:pPr>
      <w:r>
        <w:rPr>
          <w:rFonts w:ascii="Calibri" w:hAnsi="Calibri"/>
          <w:noProof/>
        </w:rPr>
        <w:tab/>
        <w:t>In most organizations, an economic slow-down does not need to result in a reduction in sales revenues. The key to achieving this sales stability is to exploit the enormous unutilized capacity in most sales environments to make (just) incremental gains in market share. The speaker presents a five-step plan for re-engineering the organization — even when the organization is in the midst of a slow-down — and he’ll show how it is possible to maintain throughput without increasing operating expenses.</w:t>
      </w:r>
    </w:p>
    <w:bookmarkEnd w:id="269"/>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70" w:name="_ENREF_270"/>
      <w:r>
        <w:rPr>
          <w:rFonts w:ascii="Calibri" w:hAnsi="Calibri"/>
          <w:noProof/>
        </w:rPr>
        <w:t xml:space="preserve">Ronen, B. (2007). </w:t>
      </w:r>
      <w:r>
        <w:rPr>
          <w:rFonts w:ascii="Calibri" w:hAnsi="Calibri"/>
          <w:noProof/>
          <w:u w:val="single"/>
        </w:rPr>
        <w:t>Upgrading the TOC BOK: Focused methodologies for the financial industry</w:t>
      </w:r>
      <w:r>
        <w:rPr>
          <w:rFonts w:ascii="Calibri" w:hAnsi="Calibri"/>
          <w:noProof/>
        </w:rPr>
        <w:t>. TOCICO International Conference: 5th Annual Worldwide Gathering of TOC Professionals, Las Vegas, NV,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reviews the problems of traditional strategy from a TOC perspective then offers solutions using the thinking processes and applications. The role of the CEO to provide vision and the Bungee Effect are described. Forbes Magazine author thought: In the majority of company strategy cases strategic planning is good but also in the majority of companies execution is bad (Bungee Effect).  Recognize that the author is viewing strategy from a traditional viewpoint as what is taught in business schools, executive programs and by consultants (not TOC strategy).Goldratt's It’s Not Luck example is provided for discussion. The traditional strategy and tactics (S&amp;T) for a successful company are examined using the thinking processes (TP). At the lower levels we see that tactics clash within and across functions thus creating chronic conflicts among policies, measures, and behaviors within the organization. Chronic conflicts for making money, having secure and satisfying environment for employees, and satisfying the market are discussed. An example with results is provided of implementing a Viable Vision (VV) project with a mid-sized Chinese kitchen products producer.</w:t>
      </w:r>
    </w:p>
    <w:bookmarkEnd w:id="270"/>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71" w:name="_ENREF_271"/>
      <w:r>
        <w:rPr>
          <w:rFonts w:ascii="Calibri" w:hAnsi="Calibri"/>
          <w:noProof/>
        </w:rPr>
        <w:t xml:space="preserve">Ronen, B. (2007). </w:t>
      </w:r>
      <w:r>
        <w:rPr>
          <w:rFonts w:ascii="Calibri" w:hAnsi="Calibri"/>
          <w:noProof/>
          <w:u w:val="single"/>
        </w:rPr>
        <w:t>Value creation approach to project management: Doing much more with much less</w:t>
      </w:r>
      <w:r>
        <w:rPr>
          <w:rFonts w:ascii="Calibri" w:hAnsi="Calibri"/>
          <w:noProof/>
        </w:rPr>
        <w:t>. TOCICO International Conference: 5th Annual Worldwide Gathering of TOC Professionals, Las Vegas, NV,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discusses the value creation to project management beyond critical chain. Question 1: If we reduce time to market by 10% using existing resources this will increase the value of the firm by approximately 100% (assuming we are facing a resource constraint and the development is the constraint). What is the impact?   Question 2: If we eliminate 10% of the features, we add almost 100% the value of the company.  We assume the development resource is the constraint.   What percent of the development is wasted?  Over 70% of development is wasted.  We have a garbage plant of 70% where department efforts do not add value to the company.  The goal of the company is to increase its shareholders’ value as measured by discounted cash flow.  A value driver (financial and managerial) is any performance variable that can significantly increase shareholders’ value.   The six value drivers for project management are the project goal, strategic gating, 25/25 process, tactical gating, complexity reduction, and complete kit concept.</w:t>
      </w:r>
    </w:p>
    <w:bookmarkEnd w:id="271"/>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72" w:name="_ENREF_272"/>
      <w:r>
        <w:rPr>
          <w:rFonts w:ascii="Calibri" w:hAnsi="Calibri"/>
          <w:noProof/>
        </w:rPr>
        <w:t xml:space="preserve">Ronen, B. and E. Kollenscher (2012). </w:t>
      </w:r>
      <w:r>
        <w:rPr>
          <w:rFonts w:ascii="Calibri" w:hAnsi="Calibri"/>
          <w:noProof/>
          <w:u w:val="single"/>
        </w:rPr>
        <w:t>Paris’ Arrow: An enhancement of TOC for dealing with the Achilles-Heel of a competitor, a customer or a business associate</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TOC’s five focusing steps (5FS) are aimed at identifying, exploiting, subordinating-to and elevating the organization’s constraints. Using the Standing on the shoulders of giants (SOSG) process, this presentation expands the TOC methodology to identify the opponent’s Achilles-heel, and build Paris' arrow to overload, isolate and neutralize it. This presentation uses the TOC body-of-knowledge as well as advanced developments of military operational theory. The goal of the presentation is to present a TOC methodology that enables small and medium companies to increase their value and gain a competitive edge through focusing on large companies' Achilles-heel and at the same time protect their own. Moreover, protecting your associates' and clients' Achilles heel, especially in B2B relations, can produce a win-win solution.</w:t>
      </w:r>
    </w:p>
    <w:bookmarkEnd w:id="272"/>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73" w:name="_ENREF_273"/>
      <w:r>
        <w:rPr>
          <w:rFonts w:ascii="Calibri" w:hAnsi="Calibri"/>
          <w:noProof/>
        </w:rPr>
        <w:t xml:space="preserve">Ronen, B. and S. Pass (2006). </w:t>
      </w:r>
      <w:r>
        <w:rPr>
          <w:rFonts w:ascii="Calibri" w:hAnsi="Calibri"/>
          <w:noProof/>
          <w:u w:val="single"/>
        </w:rPr>
        <w:t>Implementing the 25-25 principle: A fast realization of Viable Vision</w:t>
      </w:r>
      <w:r>
        <w:rPr>
          <w:rFonts w:ascii="Calibri" w:hAnsi="Calibri"/>
          <w:noProof/>
        </w:rPr>
        <w:t>. TOCICO International Conference: 4th Annual Worldwide Gathering of TOC Professionals, Miami, Fl, Goldratt Marketing Group.</w:t>
      </w:r>
    </w:p>
    <w:p w:rsidR="009C1C01" w:rsidRDefault="009C1C01" w:rsidP="009C1C01">
      <w:pPr>
        <w:spacing w:line="240" w:lineRule="auto"/>
        <w:ind w:left="720" w:hanging="720"/>
        <w:rPr>
          <w:rFonts w:ascii="Calibri" w:hAnsi="Calibri"/>
          <w:noProof/>
        </w:rPr>
      </w:pPr>
      <w:r>
        <w:rPr>
          <w:rFonts w:ascii="Calibri" w:hAnsi="Calibri"/>
          <w:noProof/>
        </w:rPr>
        <w:tab/>
        <w:t>Projects in the R&amp;D environment are described as being almost always late, having huge over-runs in resources and budget and only completing a partial scope which leads to customers’ dissatisfaction.  A throughput accounting example of a Viable Vision (VV) company is provided.  The 25/25 principle is defined as 25% of projects in the pipeline should be discontinued and terminated; and 25% of the scope of remaining projects should be eliminated (over-specification, over-design, loss of relevance/need).  The cost-utilization model, assigning the IT/R&amp;D department as a permanent bottleneck, the focusing table, the focusing matrix, and the value-focused management are also described.</w:t>
      </w:r>
    </w:p>
    <w:bookmarkEnd w:id="273"/>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74" w:name="_ENREF_274"/>
      <w:r>
        <w:rPr>
          <w:rFonts w:ascii="Calibri" w:hAnsi="Calibri"/>
          <w:noProof/>
        </w:rPr>
        <w:t xml:space="preserve">Ronen, B. and S. Pass (2008). </w:t>
      </w:r>
      <w:r>
        <w:rPr>
          <w:rFonts w:ascii="Calibri" w:hAnsi="Calibri"/>
          <w:noProof/>
          <w:u w:val="single"/>
        </w:rPr>
        <w:t>Upgrading the TOC BOK: Focused methodologies for the telco industry</w:t>
      </w:r>
      <w:r>
        <w:rPr>
          <w:rFonts w:ascii="Calibri" w:hAnsi="Calibri"/>
          <w:noProof/>
        </w:rPr>
        <w:t>. TOCICO International Conference: 6th Annual Worldwide Gathering of TOC Professionals, Las Vegas, NE,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describes the use of theory of constraints in the telecommunications (telco) industry. First, the telco industry is described as a service industry with no finished goods, measures are customer service driven, information technology (IT) based and capital intensive, high operating expenses and investments, etc.  Value-focused management was developed to apply TOC to this industry.  The five step process is: 1. Determine the goal; 2. Define measures of performance; 3. Identify the significant value drivers; 4.  Decide how to exploit and improve the value drivers; and 5. Execute and control.  The focus is not to make more throughput but to make more value.  The broader goal is to increase the shareholders’ value, defined as discounted cash flow (DCF).  An example is given.  A value driver is any performance variable that can significantly increase shareholders’ value.  Managerial value drivers for the telco industry are measures of performance, IT strategic gating, 25/25 rule; IT throughput; sales throughput; complexity reduction; cost accounting, pricing and decision making; and customer service/call centers.  Examples of each driver are given.  A permanent bottleneck is defined as a bottleneck that cannot be moved.  It has 3-400% more demand than capacity.</w:t>
      </w:r>
    </w:p>
    <w:bookmarkEnd w:id="274"/>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75" w:name="_ENREF_275"/>
      <w:r>
        <w:rPr>
          <w:rFonts w:ascii="Calibri" w:hAnsi="Calibri"/>
          <w:noProof/>
        </w:rPr>
        <w:t xml:space="preserve">Ronen, B. and S. Pass (2010). </w:t>
      </w:r>
      <w:r>
        <w:rPr>
          <w:rFonts w:ascii="Calibri" w:hAnsi="Calibri"/>
          <w:noProof/>
          <w:u w:val="single"/>
        </w:rPr>
        <w:t>The revised focusing steps of TOC: A value creation approach</w:t>
      </w:r>
      <w:r>
        <w:rPr>
          <w:rFonts w:ascii="Calibri" w:hAnsi="Calibri"/>
          <w:noProof/>
        </w:rPr>
        <w:t>. TOCICO International Conference: 8th Annual Worldwide Gathering of TOC Professionals, Las Vegas, NE, Goldratt Marketing Group.</w:t>
      </w:r>
    </w:p>
    <w:p w:rsidR="009C1C01" w:rsidRDefault="009C1C01" w:rsidP="009C1C01">
      <w:pPr>
        <w:spacing w:line="240" w:lineRule="auto"/>
        <w:ind w:left="720" w:hanging="720"/>
        <w:rPr>
          <w:rFonts w:ascii="Calibri" w:hAnsi="Calibri"/>
          <w:noProof/>
        </w:rPr>
      </w:pPr>
      <w:r>
        <w:rPr>
          <w:rFonts w:ascii="Calibri" w:hAnsi="Calibri"/>
          <w:noProof/>
        </w:rPr>
        <w:tab/>
        <w:t xml:space="preserve">This presentation provides a broader view of the TOC focusing steps— revising the original five-step process into seven. The two new steps are added to the fron end of the five focusing steps: Identify the goal of the organization and develop a performance measaurement system to support the goal.  </w:t>
      </w:r>
    </w:p>
    <w:bookmarkEnd w:id="275"/>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76" w:name="_ENREF_276"/>
      <w:r>
        <w:rPr>
          <w:rFonts w:ascii="Calibri" w:hAnsi="Calibri"/>
          <w:noProof/>
        </w:rPr>
        <w:t xml:space="preserve">Ronen, B. and S. Pass (2011). </w:t>
      </w:r>
      <w:r>
        <w:rPr>
          <w:rFonts w:ascii="Calibri" w:hAnsi="Calibri"/>
          <w:noProof/>
          <w:u w:val="single"/>
        </w:rPr>
        <w:t>Throughput enhancement in operating rooms:  Doing more with existing resources</w:t>
      </w:r>
      <w:r>
        <w:rPr>
          <w:rFonts w:ascii="Calibri" w:hAnsi="Calibri"/>
          <w:noProof/>
        </w:rPr>
        <w:t>. TOCICO International Conference: 9th Annual Worldwide Gathering of TOC Professionals, Palisades, NY, Goldratt Marketing Group.</w:t>
      </w:r>
    </w:p>
    <w:p w:rsidR="009C1C01" w:rsidRDefault="009C1C01" w:rsidP="009C1C01">
      <w:pPr>
        <w:spacing w:line="240" w:lineRule="auto"/>
        <w:ind w:left="720" w:hanging="720"/>
        <w:rPr>
          <w:rFonts w:ascii="Calibri" w:hAnsi="Calibri"/>
          <w:noProof/>
        </w:rPr>
      </w:pPr>
      <w:r>
        <w:rPr>
          <w:rFonts w:ascii="Calibri" w:hAnsi="Calibri"/>
          <w:noProof/>
        </w:rPr>
        <w:tab/>
        <w:t>The presentation describes the implementation of TOC and focused management principles to the management of operating rooms in hospitals and clinics in order to achieve enhanced throughput and quality along with reduced lead times.  The presentation objectives are:  1. To present case studies that demonstrate the use of simple and practical tools that significantly increased throughput, reduced lead time and enhanced quality in operating rooms 2. To present the implementation process of TOC and focused management techniques, philosophy and tools in operating rooms. Material covered:  a) The implementation of TOC focusing steps and focused management tools for increasing throughput, enhancing quality, and reducing lead time; b) The implementation of the complete kit concept in operating rooms; c) Application of strategic concepts and tools to improve operating rooms value; d) To present cases where the methodology was applied and double digit throughput improvement was achieved, while enhancing clinical quality.</w:t>
      </w:r>
    </w:p>
    <w:bookmarkEnd w:id="276"/>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77" w:name="_ENREF_277"/>
      <w:r>
        <w:rPr>
          <w:rFonts w:ascii="Calibri" w:hAnsi="Calibri"/>
          <w:noProof/>
        </w:rPr>
        <w:t xml:space="preserve">Ronen, B., et al. (2012). </w:t>
      </w:r>
      <w:r>
        <w:rPr>
          <w:rFonts w:ascii="Calibri" w:hAnsi="Calibri"/>
          <w:noProof/>
          <w:u w:val="single"/>
        </w:rPr>
        <w:t>Justice in time: Applying TOC to law courts systems</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The presentation topic is the implementation of TOC and focused management principles to the management of law courts, has achieved substantial lead time, throughput and quality improvements. Our presentation goal and key learning points are to present the generic managerial problems of the adjudication system; to present and validate the use of TOC and focused management tools for the adjudication system; to present case studies that demonstrate the use of simple and practical tools that signi?cantly improve the performance of a law court system.</w:t>
      </w:r>
    </w:p>
    <w:bookmarkEnd w:id="277"/>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78" w:name="_ENREF_278"/>
      <w:r>
        <w:rPr>
          <w:rFonts w:ascii="Calibri" w:hAnsi="Calibri"/>
          <w:noProof/>
        </w:rPr>
        <w:t xml:space="preserve">Round, M. (2005). </w:t>
      </w:r>
      <w:r>
        <w:rPr>
          <w:rFonts w:ascii="Calibri" w:hAnsi="Calibri"/>
          <w:noProof/>
          <w:u w:val="single"/>
        </w:rPr>
        <w:t>A better world: Simplified TP for every-day use</w:t>
      </w:r>
      <w:r>
        <w:rPr>
          <w:rFonts w:ascii="Calibri" w:hAnsi="Calibri"/>
          <w:noProof/>
        </w:rPr>
        <w:t>. TOCICO International Conference: 3rd Annual Worldwide Gathering of TOC Professionals, Barcelona, Spain, Goldratt Marketing Group.</w:t>
      </w:r>
    </w:p>
    <w:p w:rsidR="009C1C01" w:rsidRDefault="009C1C01" w:rsidP="009C1C01">
      <w:pPr>
        <w:spacing w:line="240" w:lineRule="auto"/>
        <w:ind w:left="720" w:hanging="720"/>
        <w:rPr>
          <w:rFonts w:ascii="Calibri" w:hAnsi="Calibri"/>
          <w:noProof/>
        </w:rPr>
      </w:pPr>
      <w:r>
        <w:rPr>
          <w:rFonts w:ascii="Calibri" w:hAnsi="Calibri"/>
          <w:noProof/>
        </w:rPr>
        <w:tab/>
        <w:t>In our search for inherent simplicity we suddenly have a body of knowledge growing immensely to do that.  The miscommunication of data: we have the system or reality I am trying to describe, predict, etc. I collect data and run statistics and provide a data summary as the description of reality.  My boss creates a picture of the understanding of others in the organization of my description.   Four different data sets are shown to produce the same statistics.  What are the system implications of miscommunication (an unintended gap between my goal and the understanding of the system)?   The gap between reality and perceived reality can cause bad actions.  The Challenger disaster is discussed.  The cloud concerning message variation (short versus long) is provided.  A is Improve system, B Ensure everybody has all information necessary to make a good decision. This requires D Provide large and detailed report.  The other requirement is B Recognize time and resource constraints of people in the organization which requires D’ Provide executive summary.   Hence the conflict is between D Provide large and detailed report and D’ Provide executive summary.  Effect-cause-effect logic and the cloud have proven powerful and easy to use thinking processes (TP) to simplify communications in business and personal life.</w:t>
      </w:r>
    </w:p>
    <w:bookmarkEnd w:id="278"/>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79" w:name="_ENREF_279"/>
      <w:r>
        <w:rPr>
          <w:rFonts w:ascii="Calibri" w:hAnsi="Calibri"/>
          <w:noProof/>
        </w:rPr>
        <w:t xml:space="preserve">Rucinskaite, M. (2012). </w:t>
      </w:r>
      <w:r>
        <w:rPr>
          <w:rFonts w:ascii="Calibri" w:hAnsi="Calibri"/>
          <w:noProof/>
          <w:u w:val="single"/>
        </w:rPr>
        <w:t>Implementing CCPM solution in Guaranty Fund of Department of Enterprise Bankruptcy Management</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Guaranty Fund at Department of Enterprise Bankruptcy Management under Lithuanian Ministry of Economy was created in order to ensure payments of delayed or unpaid salaries to the workers of bankrupt companies. Therefore this Fund plays a very important social role – quite often after a person loses his job. The Fund pays money which the company owed to this person. So it is very important to ensue the application processing time to be as fast as possible.  At the beginning of 2009 Guaranty Fund faced some real challenges including a backlog of old applications for funds and long processing times; a drastic increase in bankruptcies and new applications (more than double); and a reduction of governmental spending (not possible to increase in staff).</w:t>
      </w:r>
    </w:p>
    <w:bookmarkEnd w:id="279"/>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80" w:name="_ENREF_280"/>
      <w:r>
        <w:rPr>
          <w:rFonts w:ascii="Calibri" w:hAnsi="Calibri"/>
          <w:noProof/>
        </w:rPr>
        <w:t xml:space="preserve">Sawai, N. (2012). </w:t>
      </w:r>
      <w:r>
        <w:rPr>
          <w:rFonts w:ascii="Calibri" w:hAnsi="Calibri"/>
          <w:noProof/>
          <w:u w:val="single"/>
        </w:rPr>
        <w:t>Flow of our visit: How to accelerate our implementation during consultant absence.</w:t>
      </w:r>
      <w:r>
        <w:rPr>
          <w:rFonts w:ascii="Calibri" w:hAnsi="Calibri"/>
          <w:noProof/>
        </w:rPr>
        <w:t xml:space="preserve">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Although, consultants can spend only limited time with clients, they have to achieve results faster and, more importantly to maintain the results. This presentation introduces the powerful know-how to solve the consultant dilemma in the TOC way and contains how to keep our customer’s focus; provides a powerful tool to clarify the causality and to connect past, now and future; addresses how to execute a daily audit and team implementation; and shows how to keep the holistic management approach.</w:t>
      </w:r>
    </w:p>
    <w:bookmarkEnd w:id="280"/>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81" w:name="_ENREF_281"/>
      <w:r>
        <w:rPr>
          <w:rFonts w:ascii="Calibri" w:hAnsi="Calibri"/>
          <w:noProof/>
        </w:rPr>
        <w:t xml:space="preserve">Scheinkopf, L. (2008). </w:t>
      </w:r>
      <w:r>
        <w:rPr>
          <w:rFonts w:ascii="Calibri" w:hAnsi="Calibri"/>
          <w:noProof/>
          <w:u w:val="single"/>
        </w:rPr>
        <w:t>Implementing TOC: The new &amp; improved relationship between the consultant &amp; the client</w:t>
      </w:r>
      <w:r>
        <w:rPr>
          <w:rFonts w:ascii="Calibri" w:hAnsi="Calibri"/>
          <w:noProof/>
        </w:rPr>
        <w:t>. TOCICO International Conference: 6th Annual Worldwide Gathering of TOC Professionals, Las Vegas, NE,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discusses the four necessary conditions in successful implementations for the client:  The client must retain independence; the client must own the implementation; the client must understand what to do; and the client must achieve excellent results.  The first dilemma has objective A Have a successful implementation; B The consultant must ensure that the client retains independence; D The consultant mode of operation must be hands-off; C The consultant must ensure that the client understands what to do; and D’ The consultant mode of operation must be hands-on.  The second dilemma has objective A Successful implementation B The consultant must ensure that the client owns the implementation; D The mode of operation must be client directs (content, pace); C The consultant must ensure that the client achieves excellent results; and D’ The mode of operation must be consultant directs (content, pace).  An analogy of proper TOC consulting and scuba diving is provided.  The steps that a scuba diver takes to learn and become good are mapped to the four necessary conditions for a successful relationship between consultant and client.  The lessons learned from learning scuba diving are applied to consulting.  The recommended solution is to be hands-on and consultant directed leading the client through the first few times.  A process is used to ensure the client has a full understanding and ability to use the TOC tools effectively.</w:t>
      </w:r>
    </w:p>
    <w:bookmarkEnd w:id="281"/>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82" w:name="_ENREF_282"/>
      <w:r>
        <w:rPr>
          <w:rFonts w:ascii="Calibri" w:hAnsi="Calibri"/>
          <w:noProof/>
        </w:rPr>
        <w:t xml:space="preserve">Scheinkopf, L. (2009). </w:t>
      </w:r>
      <w:r>
        <w:rPr>
          <w:rFonts w:ascii="Calibri" w:hAnsi="Calibri"/>
          <w:noProof/>
          <w:u w:val="single"/>
        </w:rPr>
        <w:t>Implementation derailers</w:t>
      </w:r>
      <w:r>
        <w:rPr>
          <w:rFonts w:ascii="Calibri" w:hAnsi="Calibri"/>
          <w:noProof/>
        </w:rPr>
        <w:t>. 1st Annual North American Regional TOCICO Conference, Tacoma, WA, Goldratt Marketing Group.</w:t>
      </w:r>
    </w:p>
    <w:p w:rsidR="009C1C01" w:rsidRDefault="009C1C01" w:rsidP="009C1C01">
      <w:pPr>
        <w:spacing w:line="240" w:lineRule="auto"/>
        <w:ind w:left="720" w:hanging="720"/>
        <w:rPr>
          <w:rFonts w:ascii="Calibri" w:hAnsi="Calibri"/>
          <w:noProof/>
        </w:rPr>
      </w:pPr>
      <w:r>
        <w:rPr>
          <w:rFonts w:ascii="Calibri" w:hAnsi="Calibri"/>
          <w:noProof/>
        </w:rPr>
        <w:tab/>
        <w:t>In this session we discuss what derails implementations, how to prevent derailers, how to recognize a potential derailer, and how to correct them. Corrective action includes utilizing strategy and tactics (S&amp;T) trees, thinking processes (TP), and open discussion so that the participants learn from each other as well.</w:t>
      </w:r>
    </w:p>
    <w:bookmarkEnd w:id="282"/>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83" w:name="_ENREF_283"/>
      <w:r>
        <w:rPr>
          <w:rFonts w:ascii="Calibri" w:hAnsi="Calibri"/>
          <w:noProof/>
        </w:rPr>
        <w:t xml:space="preserve">Scheinkopf, L. (2009). </w:t>
      </w:r>
      <w:r>
        <w:rPr>
          <w:rFonts w:ascii="Calibri" w:hAnsi="Calibri"/>
          <w:noProof/>
          <w:u w:val="single"/>
        </w:rPr>
        <w:t>The TOC strategy &amp; tactics tree: aligning &amp; synchronizing for ongoing improvement</w:t>
      </w:r>
      <w:r>
        <w:rPr>
          <w:rFonts w:ascii="Calibri" w:hAnsi="Calibri"/>
          <w:noProof/>
        </w:rPr>
        <w:t>. 1st Annual North American Regional TOCICO Conference, Tacoma, WA, Goldratt Marketing Group.</w:t>
      </w:r>
    </w:p>
    <w:p w:rsidR="009C1C01" w:rsidRDefault="009C1C01" w:rsidP="009C1C01">
      <w:pPr>
        <w:spacing w:line="240" w:lineRule="auto"/>
        <w:ind w:left="720" w:hanging="720"/>
        <w:rPr>
          <w:rFonts w:ascii="Calibri" w:hAnsi="Calibri"/>
          <w:noProof/>
        </w:rPr>
      </w:pPr>
      <w:r>
        <w:rPr>
          <w:rFonts w:ascii="Calibri" w:hAnsi="Calibri"/>
          <w:noProof/>
        </w:rPr>
        <w:tab/>
        <w:t xml:space="preserve">This presentation describes the strategy and tactics (S&amp;T) tree, what it is, why it is important, the questions it answers, why it is an incredibly important tool not just for implementations, but for C-level (and for that matter, all levels) of an organization. This presentation features the five questions.  1. What am I responsible for accomplishing? 2. Why is what I'm responsible for really needed by the organization to improve vis-vis-its goal?  3. What must I do to accomplish it?  4. Why will this action/activity achieve it? Why is accomplishing this at risk without providing another level of detail for my subordinates? </w:t>
      </w:r>
    </w:p>
    <w:bookmarkEnd w:id="283"/>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84" w:name="_ENREF_284"/>
      <w:r>
        <w:rPr>
          <w:rFonts w:ascii="Calibri" w:hAnsi="Calibri"/>
          <w:noProof/>
        </w:rPr>
        <w:t xml:space="preserve">Scheinkopf, L. (2010). </w:t>
      </w:r>
      <w:r>
        <w:rPr>
          <w:rFonts w:ascii="Calibri" w:hAnsi="Calibri"/>
          <w:noProof/>
          <w:u w:val="single"/>
        </w:rPr>
        <w:t>The strategies &amp; tactics for selling a decisive competitive edge</w:t>
      </w:r>
      <w:r>
        <w:rPr>
          <w:rFonts w:ascii="Calibri" w:hAnsi="Calibri"/>
          <w:noProof/>
        </w:rPr>
        <w:t>. TOCICO International Conference: 8th Annual Worldwide Gathering of TOC Professionals, Las Vegas, NE, Goldratt Marketing Group.</w:t>
      </w:r>
    </w:p>
    <w:p w:rsidR="009C1C01" w:rsidRDefault="009C1C01" w:rsidP="009C1C01">
      <w:pPr>
        <w:spacing w:line="240" w:lineRule="auto"/>
        <w:ind w:left="720" w:hanging="720"/>
        <w:rPr>
          <w:rFonts w:ascii="Calibri" w:hAnsi="Calibri"/>
          <w:noProof/>
        </w:rPr>
      </w:pPr>
      <w:r>
        <w:rPr>
          <w:rFonts w:ascii="Calibri" w:hAnsi="Calibri"/>
          <w:noProof/>
        </w:rPr>
        <w:tab/>
        <w:t>The vast majority of benefits from a TOC implementation comes when sales increase. Over the years, there have been many presentations on creating win-win offers using TOC, but no company should rely on the build it and they will come as its approach to increasing sales. This presentation answers questions through examples from several Viable Vision (VV) implementations, supplemented with specific steps from strategy and tactics (S&amp;T) trees.</w:t>
      </w:r>
    </w:p>
    <w:bookmarkEnd w:id="284"/>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85" w:name="_ENREF_285"/>
      <w:r>
        <w:rPr>
          <w:rFonts w:ascii="Calibri" w:hAnsi="Calibri"/>
          <w:noProof/>
        </w:rPr>
        <w:t xml:space="preserve">Scheinkopf, L. and A. Schragenheim (2012). </w:t>
      </w:r>
      <w:r>
        <w:rPr>
          <w:rFonts w:ascii="Calibri" w:hAnsi="Calibri"/>
          <w:noProof/>
          <w:u w:val="single"/>
        </w:rPr>
        <w:t>Linear high touch time: A new TOC application</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We show, through the standing on the shoulders of giants (SOSG) process, that the population of organizations which meets the assumptions covered in this grey area is likely much broader than the population of organizations that fit the assumptions of drum buffer rope (DBR) or critical chain project management (CCPM). Key insights gained from deep analysis of DBR and CCPM  include the definition and purpose of time buffers; and bringing back clarity lost through the evolution of DBR aspects.</w:t>
      </w:r>
    </w:p>
    <w:bookmarkEnd w:id="285"/>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86" w:name="_ENREF_286"/>
      <w:r>
        <w:rPr>
          <w:rFonts w:ascii="Calibri" w:hAnsi="Calibri"/>
          <w:noProof/>
        </w:rPr>
        <w:t xml:space="preserve">Schragenheim, A. (2009). </w:t>
      </w:r>
      <w:r>
        <w:rPr>
          <w:rFonts w:ascii="Calibri" w:hAnsi="Calibri"/>
          <w:noProof/>
          <w:u w:val="single"/>
        </w:rPr>
        <w:t>Managing stocks in low yield environments</w:t>
      </w:r>
      <w:r>
        <w:rPr>
          <w:rFonts w:ascii="Calibri" w:hAnsi="Calibri"/>
          <w:noProof/>
        </w:rPr>
        <w:t>. First European TOCICO Regional Conference, Amsterdam, The Netherlands, Goldratt Marketing Group.</w:t>
      </w:r>
    </w:p>
    <w:p w:rsidR="009C1C01" w:rsidRDefault="009C1C01" w:rsidP="009C1C01">
      <w:pPr>
        <w:spacing w:line="240" w:lineRule="auto"/>
        <w:ind w:left="720" w:hanging="720"/>
        <w:rPr>
          <w:rFonts w:ascii="Calibri" w:hAnsi="Calibri"/>
          <w:noProof/>
        </w:rPr>
      </w:pPr>
      <w:r>
        <w:rPr>
          <w:rFonts w:ascii="Calibri" w:hAnsi="Calibri"/>
          <w:noProof/>
        </w:rPr>
        <w:tab/>
        <w:t>The presentation objective is to share insights about managing stocks (make-to-availability) in V-plants in which there is no control over the outputs (low-yield production environments). The presentation includes: identifying an environment that falls under this scenario; a case study of an environment with multiple quality levels; and a generalization to other environments that can use the same mechanism. Attendee benefits include: Learning how to model a typical V-plant environment in the supply chain; understanding how to choose the best modeling for an environment taking into account various considerations; and learning how to deal with high scrap rates in the process. In V-plants, very few raw materials are processed into multiple finished goods. These finished goods are sometimes the result of different processes; different quantities used or sometimes even the result of some uncontrolled variable. In these cases, we’re getting an unpredictable number of different end items. Sometimes we have enough statistics to know how many of these items will turn up as one of the end products. The case study details an environment in which we receive 4 different qualities of an item. All the qualities can be sold, as different customers need different qualities. The challenge lies in how to model the environment in order to receive the best availability coupled with the lowest inventories.</w:t>
      </w:r>
    </w:p>
    <w:bookmarkEnd w:id="286"/>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87" w:name="_ENREF_287"/>
      <w:r>
        <w:rPr>
          <w:rFonts w:ascii="Calibri" w:hAnsi="Calibri"/>
          <w:noProof/>
        </w:rPr>
        <w:t xml:space="preserve">Schragenheim, A. (2010). </w:t>
      </w:r>
      <w:r>
        <w:rPr>
          <w:rFonts w:ascii="Calibri" w:hAnsi="Calibri"/>
          <w:noProof/>
          <w:u w:val="single"/>
        </w:rPr>
        <w:t>Managing high touch time environments</w:t>
      </w:r>
      <w:r>
        <w:rPr>
          <w:rFonts w:ascii="Calibri" w:hAnsi="Calibri"/>
          <w:noProof/>
        </w:rPr>
        <w:t>. TOCICO International Conference: 8th Annual Worldwide Gathering of TOC Professionals, Las Vegas, NE, Goldratt Marketing Group.</w:t>
      </w:r>
    </w:p>
    <w:p w:rsidR="009C1C01" w:rsidRDefault="009C1C01" w:rsidP="009C1C01">
      <w:pPr>
        <w:spacing w:line="240" w:lineRule="auto"/>
        <w:ind w:left="720" w:hanging="720"/>
        <w:rPr>
          <w:rFonts w:ascii="Calibri" w:hAnsi="Calibri"/>
          <w:noProof/>
        </w:rPr>
      </w:pPr>
      <w:r>
        <w:rPr>
          <w:rFonts w:ascii="Calibri" w:hAnsi="Calibri"/>
          <w:noProof/>
        </w:rPr>
        <w:tab/>
        <w:t xml:space="preserve">This presentation shares some insights about managing work orders in a manufacturing plant in which the touch time is a relatively high percentage from the production lead time for both make to order (MTO) and make to stock (MTS) environments.  A theoretical description and a case study is provided. There has always been a grey area between when to use the production solution versus the project management solutioni.  There seems to be a grey area where neither solution works really well.  High touch time is defined as being greater than 20% of the lead time with the total lead time being quite long (weeks or more).  Two environments are provided: a high touch time operation that is not competing on a resource (a subcontractor work, a drying operation, a chemical process, an operation dependent on client approval, etc.) and a high touch time operation that comes from using a resource that tends to work slowly (relative to the market expectation for a lead time) (a CNC long operation, a resource whjich requires a long processing time, a manual operation that requires a large amount of time such as assembly).  Buffer penetration is used in simplified drum buffer rope.  Elmwood City Forge (a job shop company) is used as an example of the approach.  Negative branches were created illustrating theoretical problems of high touch time and the Elmwood City Forge validated these negative branches.  Lessons learned are provided. </w:t>
      </w:r>
    </w:p>
    <w:bookmarkEnd w:id="287"/>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88" w:name="_ENREF_288"/>
      <w:r>
        <w:rPr>
          <w:rFonts w:ascii="Calibri" w:hAnsi="Calibri"/>
          <w:noProof/>
        </w:rPr>
        <w:t xml:space="preserve">Schragenheim, A., et al. (2008). </w:t>
      </w:r>
      <w:r>
        <w:rPr>
          <w:rFonts w:ascii="Calibri" w:hAnsi="Calibri"/>
          <w:noProof/>
          <w:u w:val="single"/>
        </w:rPr>
        <w:t>The software ramp</w:t>
      </w:r>
      <w:r>
        <w:rPr>
          <w:rFonts w:ascii="Calibri" w:hAnsi="Calibri"/>
          <w:noProof/>
        </w:rPr>
        <w:t>. TOCICO International Conference: 6th Annual Worldwide Gathering of TOC Professionals, Las Vegas, NE,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presents the learnings and conclusions discovered during the TOC software implementation involved in Viable Vision (VV) and non-Viable Vision projects.  The software, Inherent Simplicity, has had over sixty TOC implementations.  There is at least one paradigm shift involved in each project. The presentation discusses the different players who need to buy-in for a successful project; shows how software can speed results significantly; and describes common pitfalls in TOC project and software implementations.  The buy-in of the owner, the information technology (IT) department and the user is different for each person but getting each party's buy-in is essential for project success.  Examples are provided of pitfalls, benefits, common myths, etc.</w:t>
      </w:r>
    </w:p>
    <w:bookmarkEnd w:id="288"/>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89" w:name="_ENREF_289"/>
      <w:r>
        <w:rPr>
          <w:rFonts w:ascii="Calibri" w:hAnsi="Calibri"/>
          <w:noProof/>
        </w:rPr>
        <w:t xml:space="preserve">Schragenheim, A. and A. Weisenstern (2005). </w:t>
      </w:r>
      <w:r>
        <w:rPr>
          <w:rFonts w:ascii="Calibri" w:hAnsi="Calibri"/>
          <w:noProof/>
          <w:u w:val="single"/>
        </w:rPr>
        <w:t>Inherent Simplicity in managing a job shop</w:t>
      </w:r>
      <w:r>
        <w:rPr>
          <w:rFonts w:ascii="Calibri" w:hAnsi="Calibri"/>
          <w:noProof/>
        </w:rPr>
        <w:t>. TOCICO International Conference: 3rd Annual Worldwide Gathering of TOC Professionals, Barcelona, Spain,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describes the use of Inherent Simplicity software in a job shop environment.  The flow is from design/engineering to production to integration/assembly. One implementation was for a die manufacturing with each die being different with approximately 1000 manufacturing orders on the floor at one time.  The problems include: the integration process takes a long time; the integration might require rework in an unknown amount; and peaks in design and integration causes bad multitasking.  The design/engineering and the integration/assembly areas could be treated as a project environment (critical chain (CC) project management) and the production as a production application (drum buffer rope, DBR).  Neither approach CC or DBR solved all existing problems. Most of the problems and delays occur at integration/assembly. Therefore three buffers were used; one for each area (design, production, and integration).</w:t>
      </w:r>
    </w:p>
    <w:bookmarkEnd w:id="289"/>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90" w:name="_ENREF_290"/>
      <w:r>
        <w:rPr>
          <w:rFonts w:ascii="Calibri" w:hAnsi="Calibri"/>
          <w:noProof/>
        </w:rPr>
        <w:t xml:space="preserve">Schragenheim, A. and A. Weisenstern (2007). </w:t>
      </w:r>
      <w:r>
        <w:rPr>
          <w:rFonts w:ascii="Calibri" w:hAnsi="Calibri"/>
          <w:noProof/>
          <w:u w:val="single"/>
        </w:rPr>
        <w:t>Dealing with seasonality in distribution environments</w:t>
      </w:r>
      <w:r>
        <w:rPr>
          <w:rFonts w:ascii="Calibri" w:hAnsi="Calibri"/>
          <w:noProof/>
        </w:rPr>
        <w:t>. TOCICO International Conference: 5th Annual Worldwide Gathering of TOC Professionals, Las Vegas, NV,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describes the four types of seasonality (holiday promotions, new product introduction, reverse seasonality and sharp demand changes) and focuses on the sharp demand changes.  Dynamic buffer management (DBM) is generally used to adjust buffer size up or down over time; however, DBM doesn't respond quick enough to respond to sharp demand changes.  An example is provided showing the impact of inventory balance using DBM during sharp demand changes. The assumptions, benefits, and shortcomings of using DBM and traditional forecasting are provided and compared under different scenarios.  In Inherent Simplicity (a software package for supply chains) the steps used in each stage of the sharp demand change are provided: 1. Stock buildup; 2. Waiting for stock; 3. Inside the high demand. 4. Stock builddown. and 5. Back to normal.  An example is provided.</w:t>
      </w:r>
    </w:p>
    <w:bookmarkEnd w:id="290"/>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91" w:name="_ENREF_291"/>
      <w:r>
        <w:rPr>
          <w:rFonts w:ascii="Calibri" w:hAnsi="Calibri"/>
          <w:noProof/>
        </w:rPr>
        <w:t xml:space="preserve">Schragenheim, E. (2003). </w:t>
      </w:r>
      <w:r>
        <w:rPr>
          <w:rFonts w:ascii="Calibri" w:hAnsi="Calibri"/>
          <w:noProof/>
          <w:u w:val="single"/>
        </w:rPr>
        <w:t>The holistic approach learning from experience: A personal and managerial feedback loop</w:t>
      </w:r>
      <w:r>
        <w:rPr>
          <w:rFonts w:ascii="Calibri" w:hAnsi="Calibri"/>
          <w:noProof/>
        </w:rPr>
        <w:t>. TOCICO International Conference: 1st Annual Worldwide Gathering of TOC Professionals, Cambridge, England,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describes a number of undesirable effects (UDEs) associated with not learning from previous events such as people making serious or costly mistakes: people are unable to pinpoint the flawed paradigm; when significant change occurs people operate under the wrong or old paradigms; etc. Learning the right lesson from a specific event is critical so a control system must be able to quickly identify and correct faulty paradigms within the organization. We conduct a thinking processes (TP) analysis with the objective of identifying the flawed paradigm. The author describes a paradigm in TOC terms as a small cause-and-effect tree. The existence of a flawed paradigm might be a exhibited as a gap in expectation or performance (a surprise). The gap can be treated as the DD' of an evaporating cloud (EC).  In the current reality tree (CRT) the cause of the gap is hypothesized and validated. The differences between the typical TP analysis using many UDEs and this type of analysis using one UDE are discussed.  The flawed paradigm is identified and analyzed using the cloud and the future reality tree.  The full seven-step learning from experience process is outlined and some implementations are provided. A fictional case is provided to illustrate the process.</w:t>
      </w:r>
    </w:p>
    <w:bookmarkEnd w:id="291"/>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92" w:name="_ENREF_292"/>
      <w:r>
        <w:rPr>
          <w:rFonts w:ascii="Calibri" w:hAnsi="Calibri"/>
          <w:noProof/>
        </w:rPr>
        <w:t xml:space="preserve">Schragenheim, E. (2004). </w:t>
      </w:r>
      <w:r>
        <w:rPr>
          <w:rFonts w:ascii="Calibri" w:hAnsi="Calibri"/>
          <w:noProof/>
          <w:u w:val="single"/>
        </w:rPr>
        <w:t>Decisions under uncertainty</w:t>
      </w:r>
      <w:r>
        <w:rPr>
          <w:rFonts w:ascii="Calibri" w:hAnsi="Calibri"/>
          <w:noProof/>
        </w:rPr>
        <w:t>. TOCICO International Conference: 2nd Annual Worldwide Gathering of TOC Professionals, Miami, FL, Goldratt Marketing Group.</w:t>
      </w:r>
    </w:p>
    <w:p w:rsidR="009C1C01" w:rsidRDefault="009C1C01" w:rsidP="009C1C01">
      <w:pPr>
        <w:spacing w:line="240" w:lineRule="auto"/>
        <w:ind w:left="720" w:hanging="720"/>
        <w:rPr>
          <w:rFonts w:ascii="Calibri" w:hAnsi="Calibri"/>
          <w:noProof/>
        </w:rPr>
      </w:pPr>
      <w:r>
        <w:rPr>
          <w:rFonts w:ascii="Calibri" w:hAnsi="Calibri"/>
          <w:noProof/>
        </w:rPr>
        <w:tab/>
        <w:t>The presentation suggests ways to assess the uncertainty and translate it into damage assessment in a much more affordable way.  It links the assessment to the decision. Key learning points include: 1. Describing uncertainty has to include at least two parameters; 2. Using intuition when time-series are not available or not practical; 3. The difference between personal decision making under uncertainty and making decisions within the organization activity; 4. The distinction between critical decisions that might be catastrophic and common and expected uncertainty that encompass the vast majority of the organizational decisions; 5. What can we learn from statistics/probability theory, and how to overcome their impractical models? Benefits to attendees include: 1. Being able to implement a better decision-making process; 2. Being able to document the inputs to uncertain decisions in order to better learn from the experience and refrain from blaming past decision makers; 3. Reduce the fear of uncertainty.</w:t>
      </w:r>
    </w:p>
    <w:bookmarkEnd w:id="292"/>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93" w:name="_ENREF_293"/>
      <w:r>
        <w:rPr>
          <w:rFonts w:ascii="Calibri" w:hAnsi="Calibri"/>
          <w:noProof/>
        </w:rPr>
        <w:t xml:space="preserve">Schragenheim, E. (2005). </w:t>
      </w:r>
      <w:r>
        <w:rPr>
          <w:rFonts w:ascii="Calibri" w:hAnsi="Calibri"/>
          <w:noProof/>
          <w:u w:val="single"/>
        </w:rPr>
        <w:t>Managing capacity in Viable Vision projects</w:t>
      </w:r>
      <w:r>
        <w:rPr>
          <w:rFonts w:ascii="Calibri" w:hAnsi="Calibri"/>
          <w:noProof/>
        </w:rPr>
        <w:t>. TOCICO International Conference: 3rd Annual Worldwide Gathering of TOC Professionals, Barcelona, Spain, Goldratt Marketing Group.</w:t>
      </w:r>
    </w:p>
    <w:p w:rsidR="009C1C01" w:rsidRDefault="009C1C01" w:rsidP="009C1C01">
      <w:pPr>
        <w:spacing w:line="240" w:lineRule="auto"/>
        <w:ind w:left="720" w:hanging="720"/>
        <w:rPr>
          <w:rFonts w:ascii="Calibri" w:hAnsi="Calibri"/>
          <w:noProof/>
        </w:rPr>
      </w:pPr>
      <w:r>
        <w:rPr>
          <w:rFonts w:ascii="Calibri" w:hAnsi="Calibri"/>
          <w:noProof/>
        </w:rPr>
        <w:tab/>
        <w:t>The Viable Vision (VV) is to turn the current sales into annual net profit in 4 years.  The main elements are significantly increasing sales volume and ensuring the full support of the logistics to meet the market requirements.  The focus of this presentation and simulation is to experience the capacity considerations during the VV project.  We need to predict by how much we need to increase the sales volume.  Net profit is T – OE.  T = 55% OE is about 65%. NP = -10%. OE changes but not linearly; incrementally.  An example is given from the base line to two different scenarios.  Sales should go up by 4 fold. What is the impact on capacity and OE?  Additional OE is computed based on second shift, purchasing machinery, hiring workers, etc. The various scenarios of a manufacturing facility are simulated for three years and the results used to see progress on the Viable Vision.   The main insights are: the market is the major constraint; lead time depends mainly on the excess capacity of the weakest link; plan only what is absolutely necessary to achieve the objectives; protect planning with buffers; control your execution both through monitoring the actual use of buffers and by monitoring planned load on critical resources; when you strive to increase sales dramatically be ready to elevate the capacity; simplified-drum buffer rope (SDBR) is effective and simple to use; buffer management is critical for maintaining the right priorities in highly dynamic environments; planned load is effective for monitoring the capacity levels of critical resources and the advantage of adding full shifts rather than overtime is by keeping the appropriate amount of protective capacity of non-constraints in place.</w:t>
      </w:r>
    </w:p>
    <w:bookmarkEnd w:id="293"/>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94" w:name="_ENREF_294"/>
      <w:r>
        <w:rPr>
          <w:rFonts w:ascii="Calibri" w:hAnsi="Calibri"/>
          <w:noProof/>
        </w:rPr>
        <w:t xml:space="preserve">Schragenheim, E. (2007). </w:t>
      </w:r>
      <w:r>
        <w:rPr>
          <w:rFonts w:ascii="Calibri" w:hAnsi="Calibri"/>
          <w:noProof/>
          <w:u w:val="single"/>
        </w:rPr>
        <w:t>Make to availability and beyond using market buffers and/or capacity buffers to enable both growth and stability</w:t>
      </w:r>
      <w:r>
        <w:rPr>
          <w:rFonts w:ascii="Calibri" w:hAnsi="Calibri"/>
          <w:noProof/>
        </w:rPr>
        <w:t>. TOCICO International Conference: 5th Annual Worldwide Gathering of TOC Professionals, Las Vegas, NV, Goldratt Marketing Group.</w:t>
      </w:r>
    </w:p>
    <w:p w:rsidR="009C1C01" w:rsidRDefault="009C1C01" w:rsidP="009C1C01">
      <w:pPr>
        <w:spacing w:line="240" w:lineRule="auto"/>
        <w:ind w:left="720" w:hanging="720"/>
        <w:rPr>
          <w:rFonts w:ascii="Calibri" w:hAnsi="Calibri"/>
          <w:noProof/>
        </w:rPr>
      </w:pPr>
      <w:r>
        <w:rPr>
          <w:rFonts w:ascii="Calibri" w:hAnsi="Calibri"/>
          <w:noProof/>
        </w:rPr>
        <w:tab/>
        <w:t xml:space="preserve">This presentation defines make to availability (MTA) in detail and compares it to make to stock (MTS) and make to order (MTO) environments.  MTA is a commitment to the market, or to specified clients, to maintain enough availability at a specific warehouse to be able to deliver immediately upon request at all times.  This definition is different from MTS where no firm commitment is given.   A MTO environment that requires shorter delivery time than the production lead time, calls for mMTS that is similar, but not the same, as MTA.  The concepts of market and capacity buffer are presented.  The types of protection for make to availability, load and capacity, buffer management, and tolerance time are described. The planned load for MTA should not be over 80% of the time horizon.  When excess capacity goes down the replenishment time goes up exponentially.  </w:t>
      </w:r>
    </w:p>
    <w:bookmarkEnd w:id="294"/>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95" w:name="_ENREF_295"/>
      <w:r>
        <w:rPr>
          <w:rFonts w:ascii="Calibri" w:hAnsi="Calibri"/>
          <w:noProof/>
        </w:rPr>
        <w:t xml:space="preserve">Schragenheim, E. (2008). </w:t>
      </w:r>
      <w:r>
        <w:rPr>
          <w:rFonts w:ascii="Calibri" w:hAnsi="Calibri"/>
          <w:noProof/>
          <w:u w:val="single"/>
        </w:rPr>
        <w:t>Throughput accounting - Its past, present, and a vision for the future</w:t>
      </w:r>
      <w:r>
        <w:rPr>
          <w:rFonts w:ascii="Calibri" w:hAnsi="Calibri"/>
          <w:noProof/>
        </w:rPr>
        <w:t>. TOCICO International Conference: 6th Annual Worldwide Gathering of TOC Professionals, Las Vegas, NE,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provides a brief history of throughput accounting (TA), its present and future.  The emphasis on product costing as the basis for traditional decision making is discussed. TOC offers an alternative for decision making with the use of the simple measures of throughput (T), inventory (I), and operating expense (OE), the five focusing steps and decision rules based on throughput per constraint unit.  Some benefits and limitations are discussed.  Problems with the use of delta T and delta OE are discussed as is the problem of stochastic environments (reality) and streams of periodic delta T and delta OE.  The concepts of internal constraint, weakest link, logistical control point, etc. are presented.  Each decision should not be judged based on its own merit but in reference to the whole system (sales and capacity).  With respect to uncertainty two different states should be analyzed: the reasonable optimistic approach and the reasonable pessimistic approach.  Some ingredients for the proposed decision-making system are proposed.</w:t>
      </w:r>
    </w:p>
    <w:bookmarkEnd w:id="295"/>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96" w:name="_ENREF_296"/>
      <w:r>
        <w:rPr>
          <w:rFonts w:ascii="Calibri" w:hAnsi="Calibri"/>
          <w:noProof/>
        </w:rPr>
        <w:t xml:space="preserve">Schragenheim, E. (2009). </w:t>
      </w:r>
      <w:r>
        <w:rPr>
          <w:rFonts w:ascii="Calibri" w:hAnsi="Calibri"/>
          <w:noProof/>
          <w:u w:val="single"/>
        </w:rPr>
        <w:t>Distribution: The TOC way</w:t>
      </w:r>
      <w:r>
        <w:rPr>
          <w:rFonts w:ascii="Calibri" w:hAnsi="Calibri"/>
          <w:noProof/>
        </w:rPr>
        <w:t>. 1st Annual North American Regional TOCICO Conference, Tacoma, WA,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one-day master class covers the TOC way of handling distribution chains. All the important points are going to be part of the day. It should serve everyone interested in distribution of goods through geographical distance, which includes storing, transportation and selling.</w:t>
      </w:r>
    </w:p>
    <w:bookmarkEnd w:id="296"/>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97" w:name="_ENREF_297"/>
      <w:r>
        <w:rPr>
          <w:rFonts w:ascii="Calibri" w:hAnsi="Calibri"/>
          <w:noProof/>
        </w:rPr>
        <w:t xml:space="preserve">Schragenheim, E. (2009). </w:t>
      </w:r>
      <w:r>
        <w:rPr>
          <w:rFonts w:ascii="Calibri" w:hAnsi="Calibri"/>
          <w:noProof/>
          <w:u w:val="single"/>
        </w:rPr>
        <w:t>From DBR to S-DBR</w:t>
      </w:r>
      <w:r>
        <w:rPr>
          <w:rFonts w:ascii="Calibri" w:hAnsi="Calibri"/>
          <w:noProof/>
        </w:rPr>
        <w:t>. 1st Annual North American Regional TOCICO Conference, Tacoma, WA,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session outlines the history of TOC in manufacturing and why simplified drum buffer rope (S-DBR) was developed. It includes when to implement S-DBR (and when it’s not appropriate). The presentation answers:  ‘Why Change’, ‘What to Change to’, and ‘How to Cause the Change’. The presentation also includes clarity on the difference between planning and execution.</w:t>
      </w:r>
    </w:p>
    <w:bookmarkEnd w:id="297"/>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98" w:name="_ENREF_298"/>
      <w:r>
        <w:rPr>
          <w:rFonts w:ascii="Calibri" w:hAnsi="Calibri"/>
          <w:noProof/>
        </w:rPr>
        <w:t xml:space="preserve">Schragenheim, E. (2009). </w:t>
      </w:r>
      <w:r>
        <w:rPr>
          <w:rFonts w:ascii="Calibri" w:hAnsi="Calibri"/>
          <w:noProof/>
          <w:u w:val="single"/>
        </w:rPr>
        <w:t>New technology and new product value assessment</w:t>
      </w:r>
      <w:r>
        <w:rPr>
          <w:rFonts w:ascii="Calibri" w:hAnsi="Calibri"/>
          <w:noProof/>
        </w:rPr>
        <w:t>. First European TOCICO Regional Conference, Amsterdam, The Netherlands, Goldratt Marketing Group.</w:t>
      </w:r>
    </w:p>
    <w:p w:rsidR="009C1C01" w:rsidRDefault="009C1C01" w:rsidP="009C1C01">
      <w:pPr>
        <w:spacing w:line="240" w:lineRule="auto"/>
        <w:ind w:left="720" w:hanging="720"/>
        <w:rPr>
          <w:rFonts w:ascii="Calibri" w:hAnsi="Calibri"/>
          <w:noProof/>
        </w:rPr>
      </w:pPr>
      <w:r>
        <w:rPr>
          <w:rFonts w:ascii="Calibri" w:hAnsi="Calibri"/>
          <w:noProof/>
        </w:rPr>
        <w:tab/>
        <w:t>Multi-project environments pose three large problem categories:  1. How to choose the next project? 2. How to decide what features should be included in a project? 3. How to finish the project on time, on budget and within specifications? TOC has developed critical chain project management (CCPM) for the third category. There is currently no robust process to deal with the other two categories. The topic at hand addresses an issue that is relevant to the first two categories when the suggested project is for developing a new technology or developing a product/service that does not currently exist.  Back in 2000, when engaged in writing Necessary But Not Sufficient, Dr. Eli Goldratt developed the six questions for evaluating new technology.  This presentation discusses those questions and their ramifications for both development and marketing.  Several leading examples are used, notably from the reality of information technology (IT) dealing with potential users on new requirements for the software.  Two key insights: 1. For a new technology/product/service to have value it must eliminate (or significantly reduce) an existing barrier/obstacle.  2. When people are confronted with a barrier, and there is a real need to overcome it, they find ways to bypass the barrier.  That way is characterized by a process and possibly also a set of policies and behaviors.  The economic value of the new technology, meaning how much would people be prepared to pay for the new product, depends on the value of being able to ignore the bypasses as well as the worth of achieving things that the bypass cannot achieve.  Examples and key insights are provided.</w:t>
      </w:r>
    </w:p>
    <w:bookmarkEnd w:id="298"/>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299" w:name="_ENREF_299"/>
      <w:r>
        <w:rPr>
          <w:rFonts w:ascii="Calibri" w:hAnsi="Calibri"/>
          <w:noProof/>
        </w:rPr>
        <w:t xml:space="preserve">Schragenheim, E. (2009). </w:t>
      </w:r>
      <w:r>
        <w:rPr>
          <w:rFonts w:ascii="Calibri" w:hAnsi="Calibri"/>
          <w:noProof/>
          <w:u w:val="single"/>
        </w:rPr>
        <w:t>Use of MICSS in classrooms</w:t>
      </w:r>
      <w:r>
        <w:rPr>
          <w:rFonts w:ascii="Calibri" w:hAnsi="Calibri"/>
          <w:noProof/>
        </w:rPr>
        <w:t>. 1st Annual North American Regional TOCICO Conference, Tacoma, WA, Goldratt Marketing Group.</w:t>
      </w:r>
    </w:p>
    <w:p w:rsidR="009C1C01" w:rsidRDefault="009C1C01" w:rsidP="009C1C01">
      <w:pPr>
        <w:spacing w:line="240" w:lineRule="auto"/>
        <w:ind w:left="720" w:hanging="720"/>
        <w:rPr>
          <w:rFonts w:ascii="Calibri" w:hAnsi="Calibri"/>
          <w:noProof/>
        </w:rPr>
      </w:pPr>
      <w:r>
        <w:rPr>
          <w:rFonts w:ascii="Calibri" w:hAnsi="Calibri"/>
          <w:noProof/>
        </w:rPr>
        <w:tab/>
        <w:t xml:space="preserve">The MICSS simulator is now available for free for every professor who wishes to teach regular students in the academia using the simulator. The professor is entitled to give a version of the simulator to the students for their own learning, including homework based on the simulator. This presentation is aimed to allow wider use of MICSS as a teaching tool in universities, helping the professors to understand the tool and its teaching potential.  The  simulator provides the students the main cause and effect logic of manufacturing.  Four views of manufacturing companies are provided: sales, production, procurement, and profit and loss.  Tutorials teaching the simulator are provided in each scenario. </w:t>
      </w:r>
    </w:p>
    <w:bookmarkEnd w:id="299"/>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00" w:name="_ENREF_300"/>
      <w:r>
        <w:rPr>
          <w:rFonts w:ascii="Calibri" w:hAnsi="Calibri"/>
          <w:noProof/>
        </w:rPr>
        <w:t xml:space="preserve">Schragenheim, E. (2011). </w:t>
      </w:r>
      <w:r>
        <w:rPr>
          <w:rFonts w:ascii="Calibri" w:hAnsi="Calibri"/>
          <w:noProof/>
          <w:u w:val="single"/>
        </w:rPr>
        <w:t>The role of the transition period in implementing a change</w:t>
      </w:r>
      <w:r>
        <w:rPr>
          <w:rFonts w:ascii="Calibri" w:hAnsi="Calibri"/>
          <w:noProof/>
        </w:rPr>
        <w:t>. TOCICO International Conference: 9th Annual Worldwide Gathering of TOC Professionals, Palisades, NY, Goldratt Marketing Group.</w:t>
      </w:r>
    </w:p>
    <w:p w:rsidR="009C1C01" w:rsidRDefault="009C1C01" w:rsidP="009C1C01">
      <w:pPr>
        <w:spacing w:line="240" w:lineRule="auto"/>
        <w:ind w:left="720" w:hanging="720"/>
        <w:rPr>
          <w:rFonts w:ascii="Calibri" w:hAnsi="Calibri"/>
          <w:noProof/>
        </w:rPr>
      </w:pPr>
      <w:r>
        <w:rPr>
          <w:rFonts w:ascii="Calibri" w:hAnsi="Calibri"/>
          <w:noProof/>
        </w:rPr>
        <w:tab/>
        <w:t>From the start of implementing a change until the change is working satisfactorily there is a certain period of time where the reality is not the same as it used to be, but also not the same as it is going to be. This is what characterizes the transition period. There are two different aspects of dealing with the instability of the organization going through a significant change, like in most of the TOC implementations. There is a need to develop temporary procedures of work in order to cross a certain gap between the reality of today and the reality of tomorrow. During the transition period, mistakes and misunderstanding are quite expected. Identifying undesirable effects (UDEs) in a very fast way and quickly reacting to them is highly desirable. Dealing with both parts requires a detailed analysis of the special cause-and-effect relationships that would take place during the transition period. Also, in order to be able to identify new UDEs a list of expectations needs to be clearly outlined before the kickoff of the implementation.</w:t>
      </w:r>
    </w:p>
    <w:bookmarkEnd w:id="300"/>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01" w:name="_ENREF_301"/>
      <w:r>
        <w:rPr>
          <w:rFonts w:ascii="Calibri" w:hAnsi="Calibri"/>
          <w:noProof/>
        </w:rPr>
        <w:t xml:space="preserve">Schragenheim, E. (2012). </w:t>
      </w:r>
      <w:r>
        <w:rPr>
          <w:rFonts w:ascii="Calibri" w:hAnsi="Calibri"/>
          <w:noProof/>
          <w:u w:val="single"/>
        </w:rPr>
        <w:t>Body of knowledge: Introduction to facilitated session</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This session describes the standing on the shoulders of giants (SOSG) process developed by Eli Goldratt to identify breakthrough applications of theory of constraints.  The SOSG process is explained and a description is provided of the four facilitator-driven sessions where the process is used to identify problem areas in current applications of TOC knowledge. The sessions include supply chain, critical chain, distribution solution, and thinking processes. A wrap-up session is provided describing the results.</w:t>
      </w:r>
    </w:p>
    <w:bookmarkEnd w:id="301"/>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02" w:name="_ENREF_302"/>
      <w:r>
        <w:rPr>
          <w:rFonts w:ascii="Calibri" w:hAnsi="Calibri"/>
          <w:noProof/>
        </w:rPr>
        <w:t xml:space="preserve">Schragenheim, E. (2012). </w:t>
      </w:r>
      <w:r>
        <w:rPr>
          <w:rFonts w:ascii="Calibri" w:hAnsi="Calibri"/>
          <w:noProof/>
          <w:u w:val="single"/>
        </w:rPr>
        <w:t>Developing the process for top level decision making</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The presentation proposes a way is to create the appropriate rules for a top-management meeting, supported by a computer program. The program would check various future scenarios considering a wider group of critical resources and compare the possible balance between providing highly reliable commitments to the market and the required load/capacity profile – ensuring enough protective capacity.  For each scenario that ensures adequate reliability and available capacity the level of throughput that is achieved is calculated.  Uncertainty is to be handled by developing TWO different sets of assumptions about the market demand and the required capacity:  one that is reasonably optimistic and one that is reasonably pessimistic.  All the decisions should be checked according to the TWO different scenarios, revealing the possible benefits and damages of the decisions according to both assessments. These guidelines for such top management meetings open the way to a wider, TOC influenced, methodology for effective business intelligence.</w:t>
      </w:r>
    </w:p>
    <w:bookmarkEnd w:id="302"/>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03" w:name="_ENREF_303"/>
      <w:r>
        <w:rPr>
          <w:rFonts w:ascii="Calibri" w:hAnsi="Calibri"/>
          <w:noProof/>
        </w:rPr>
        <w:t xml:space="preserve">Schragenheim, E. (2012). </w:t>
      </w:r>
      <w:r>
        <w:rPr>
          <w:rFonts w:ascii="Calibri" w:hAnsi="Calibri"/>
          <w:noProof/>
          <w:u w:val="single"/>
        </w:rPr>
        <w:t>Hyde Park session: An intuitive approach to identify the core problem</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This Hyde Park session is a continuation of the presentation and discussion of Eli Schragenheim's previous presentation.  I am looking for a quick way to conduct a diagnostic of a company.  The real issue: What blocks people from seeing the obvious?  When I read the case I write down significant UDEs.  Eli provides a process for diving down quickly to the core problem of an organization.</w:t>
      </w:r>
    </w:p>
    <w:bookmarkEnd w:id="303"/>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04" w:name="_ENREF_304"/>
      <w:r>
        <w:rPr>
          <w:rFonts w:ascii="Calibri" w:hAnsi="Calibri"/>
          <w:noProof/>
        </w:rPr>
        <w:t xml:space="preserve">Schragenheim, E. (2012). </w:t>
      </w:r>
      <w:r>
        <w:rPr>
          <w:rFonts w:ascii="Calibri" w:hAnsi="Calibri"/>
          <w:noProof/>
          <w:u w:val="single"/>
        </w:rPr>
        <w:t>An intuitive approach to identify the core problem - Demonstrating the approach on the 6th riddle</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Riddle 6 The Big Eric Carpets Case-Eric has built Big Eric with his own hands.  He started with one small room and three women weaving carpets based on his own design. In five years the company grew to about $10 million annual sales.  Three years later it was already close to $100M.  It took another five years to reach sales of half a billion, with nine different regional plants, along with their central warehouses, at various locations in the world.  This record of sales ($500M) was achieved in 2005.  From that year forward the growth stopped.  Actually sales went down at an approximate rate of 10% every year and this drop in sales happened throughout Big Eric's international markets.  In 2011 the turnover was just $252M, causing a loss of $25M. What is causing the drop in sales? The four key people in Big Eric have different opinions....</w:t>
      </w:r>
    </w:p>
    <w:bookmarkEnd w:id="304"/>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05" w:name="_ENREF_305"/>
      <w:r>
        <w:rPr>
          <w:rFonts w:ascii="Calibri" w:hAnsi="Calibri"/>
          <w:noProof/>
        </w:rPr>
        <w:t xml:space="preserve">Schragenheim, E. (2012). </w:t>
      </w:r>
      <w:r>
        <w:rPr>
          <w:rFonts w:ascii="Calibri" w:hAnsi="Calibri"/>
          <w:noProof/>
          <w:u w:val="single"/>
        </w:rPr>
        <w:t>Panel discussion of Standing on the Shoulders of Giants process</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 xml:space="preserve">This presentation discusses the results of the four facilitated sessions to identify problems, inconsistencies, or missing components in a given field using the standing on the shoulders of giants (SOSG) process.  The sessions were supply chain, critical chain, distribution, and thinking processes.  </w:t>
      </w:r>
    </w:p>
    <w:bookmarkEnd w:id="305"/>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06" w:name="_ENREF_306"/>
      <w:r>
        <w:rPr>
          <w:rFonts w:ascii="Calibri" w:hAnsi="Calibri"/>
          <w:noProof/>
        </w:rPr>
        <w:t xml:space="preserve">Schragenheim, E. and P. Chowdhury (2012). </w:t>
      </w:r>
      <w:r>
        <w:rPr>
          <w:rFonts w:ascii="Calibri" w:hAnsi="Calibri"/>
          <w:noProof/>
          <w:u w:val="single"/>
        </w:rPr>
        <w:t>Supply chain management: The production part, the TOC way so far and what lies ahead</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The presentation and facilitated session describe the evolution of TOC from OPT, drum-buffer-rope (DBR), buffer management (BM), simplified drum-buffer-rope (SDBR) and make-to-availability (MTA) and reliable and rapid replenishment (RRR) strategy and tactics (S&amp;T) tree. The assumptions of SDBR in make-to order (MTO) are provided. A MTA, MTO (MTA/MTS/RRR S&amp;T) overview is provided.</w:t>
      </w:r>
    </w:p>
    <w:bookmarkEnd w:id="306"/>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07" w:name="_ENREF_307"/>
      <w:r>
        <w:rPr>
          <w:rFonts w:ascii="Calibri" w:hAnsi="Calibri"/>
          <w:noProof/>
        </w:rPr>
        <w:t xml:space="preserve">Schragenheim, E. and P. Chowdhury (2012). </w:t>
      </w:r>
      <w:r>
        <w:rPr>
          <w:rFonts w:ascii="Calibri" w:hAnsi="Calibri"/>
          <w:noProof/>
          <w:u w:val="single"/>
        </w:rPr>
        <w:t>TOC body of knowledge closing - Supply chain summary</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This session is a recap of four standing on the shoulders of giants (SOSG) process sessions.  In the supply chain discussion the group discussed the assumptions. Dependent setups many times in the process industries are a prime example. This violates the assumption that sequence doesn't impact setup time.  Does it impact MTO (make to order) environments more than MTA (make to availability)? What is the cycle time?  The cycle time is defined as the time from when we produce an item with a given setup to when we produce this item again.  What if we have a single large order that is many times larger than the normal order (a new store or stores in a region are coming on line)? What is replenishment time in make to availability (MTA)?  If you have a long production or transportation lead time the responsiveness is delayed?  Order daily replenish frequently is discussed.  How frequent is frequently with the long delay?</w:t>
      </w:r>
    </w:p>
    <w:bookmarkEnd w:id="307"/>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08" w:name="_ENREF_308"/>
      <w:r>
        <w:rPr>
          <w:rFonts w:ascii="Calibri" w:hAnsi="Calibri"/>
          <w:noProof/>
        </w:rPr>
        <w:t xml:space="preserve">Schragenheim, E., et al. (2006). </w:t>
      </w:r>
      <w:r>
        <w:rPr>
          <w:rFonts w:ascii="Calibri" w:hAnsi="Calibri"/>
          <w:noProof/>
          <w:u w:val="single"/>
        </w:rPr>
        <w:t>What’s really new in simplified DBR?</w:t>
      </w:r>
      <w:r>
        <w:rPr>
          <w:rFonts w:ascii="Calibri" w:hAnsi="Calibri"/>
          <w:noProof/>
        </w:rPr>
        <w:t xml:space="preserve"> TOCICO International Conference: 4th Annual Worldwide Gathering of TOC Professionals, Miami, Fl, Goldratt Marketing Group.</w:t>
      </w:r>
    </w:p>
    <w:p w:rsidR="009C1C01" w:rsidRDefault="009C1C01" w:rsidP="009C1C01">
      <w:pPr>
        <w:spacing w:line="240" w:lineRule="auto"/>
        <w:ind w:left="720" w:hanging="720"/>
        <w:rPr>
          <w:rFonts w:ascii="Calibri" w:hAnsi="Calibri"/>
          <w:noProof/>
        </w:rPr>
      </w:pPr>
      <w:r>
        <w:rPr>
          <w:rFonts w:ascii="Calibri" w:hAnsi="Calibri"/>
          <w:noProof/>
        </w:rPr>
        <w:tab/>
        <w:t>Simplified drum buffer rope (SDBR) is now the official choice of Goldratt Consulting to manage production.  We highlight the rational of choosing SDBR over DBR.  Some new concepts have been added in the last 6-7 years to the SDBR approach: 1. The planned load: the total load on the weakest link. 2. A unique approach to managing make-to-stock environments has been developed that does not use time buffers, but instead uses one stock buffer.  The planned load concept enables SDBR to manage production even when a capacity constraint resource (CCR) is truly active.  The approach to make-to-stock also supports the idea of refraining from detailed scheduling of the CCR. Lately some critical additions to the above approach were made.  The need to support rapid response orders and at the same time, ensure perfect delivery of existing orders in standard times has led to the development of an algorithm to ensure safe time quotations to customers, which is based on the planned load.  However, in a rapid response situation we don't always know how much capacity is required when a regular order shows up, because rapid response orders might follow and consume the available capacity. A mechanism for capacity reservation is suggested.   All the above new developments are now translated into software.  The authors conclude the presentation by briefly demonstrating the new features of the software, with special emphasis on the planned load concept and how management should use it.  The visuals of the software provide a summary of the theoretical approach and show the links to reality. The capacity reservation allocation and management is the core of the discussion.   A full paper on the use of SDBR in rapid response implementation is attached. Benefits include:  1. More able to decide between implementation of SDBR or traditional DBR; 2. Understand the concept of the planned load and its practical ramifications.  3. Understand the capacity reservation needs and dilemmas.</w:t>
      </w:r>
    </w:p>
    <w:bookmarkEnd w:id="308"/>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09" w:name="_ENREF_309"/>
      <w:r>
        <w:rPr>
          <w:rFonts w:ascii="Calibri" w:hAnsi="Calibri"/>
          <w:noProof/>
        </w:rPr>
        <w:t xml:space="preserve">Schragenheim, H. (2012). </w:t>
      </w:r>
      <w:r>
        <w:rPr>
          <w:rFonts w:ascii="Calibri" w:hAnsi="Calibri"/>
          <w:noProof/>
          <w:u w:val="single"/>
        </w:rPr>
        <w:t>Sifting information out of the data ocean; Using the company's existing data in the buy-in process</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The presentation goal is to deliver how and why, if done in the correct way, data analysis using the company’s data can be used as a proof of concept.    Key learning points are: in a very simple way, a consultant can take data from the company, and analyze it in a way that will astonish the company’s management; and we can show the existence of the current problems; magnitude of the current problem; and the financial potential of the solution. Material includes using simulation to show the power of aggregation; presenting 3 examples of GC’s clients – showing the analysis done – the process of choosing what to show, and the way to present it; showing the loss of sales that stem from shortages; and showing the way to analyze best sellers and slow movers.  Benefits include: having a tool to shorten the buy-in process; learn how to look at data, and choose from it the part to focus on; and learn how to present an analysis that will astonish the company’s management.</w:t>
      </w:r>
    </w:p>
    <w:bookmarkEnd w:id="309"/>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10" w:name="_ENREF_310"/>
      <w:r>
        <w:rPr>
          <w:rFonts w:ascii="Calibri" w:hAnsi="Calibri"/>
          <w:noProof/>
        </w:rPr>
        <w:t xml:space="preserve">Sedano, H. (2011). </w:t>
      </w:r>
      <w:r>
        <w:rPr>
          <w:rFonts w:ascii="Calibri" w:hAnsi="Calibri"/>
          <w:noProof/>
          <w:u w:val="single"/>
        </w:rPr>
        <w:t>TOC massive implementation on SME's</w:t>
      </w:r>
      <w:r>
        <w:rPr>
          <w:rFonts w:ascii="Calibri" w:hAnsi="Calibri"/>
          <w:noProof/>
        </w:rPr>
        <w:t>. TOCICO International Conference: 9th Annual Worldwide Gathering of TOC Professionals, Palisades, NY, Goldratt Marketing Group.</w:t>
      </w:r>
    </w:p>
    <w:p w:rsidR="009C1C01" w:rsidRDefault="009C1C01" w:rsidP="009C1C01">
      <w:pPr>
        <w:spacing w:line="240" w:lineRule="auto"/>
        <w:ind w:left="720" w:hanging="720"/>
        <w:rPr>
          <w:rFonts w:ascii="Calibri" w:hAnsi="Calibri"/>
          <w:noProof/>
        </w:rPr>
      </w:pPr>
      <w:r>
        <w:rPr>
          <w:rFonts w:ascii="Calibri" w:hAnsi="Calibri"/>
          <w:noProof/>
        </w:rPr>
        <w:tab/>
        <w:t xml:space="preserve">The goal of the presentation is to explore the road to mass deployments of TOC from the experience of working with 190 small manufacturing enterprises (SMEs) in Bogotá, Colombia. The selection criteria for SMEs was sales in US $50,000 to $5 MM; mainly manufacturing; greater than 2 years old.  The process design was define the goal (strategic and tactic), measurement (TOC finance), what to change (competitive analysis), what to change to (inovation plan), and how to cause the change (TOC solutions: production, distribution, and marketing).  The process of ongoing improvement (POOGI) was based on a series of workshops.  In most of the companies, no financial manager existed and the only information available was sales and the bank balance.  Common problems were no financial judgement, high levels of inventory, late deliveries, low margin sales, few clients, lost of customers, and high production costs.  What to change to included finance (judgment on product/service viability), production (choke the release of work), distribution (aligning production to actual demand) and marketing (target market definition and offer design).  Results of the interventions are provided.  Over 60% of the companies increased sales, throughput and profits significantly.  Key learning points include: consulting as a mass product process for SME was useful; the importance of finance and measurements in SMEs and using the thinking processes and first step of the S&amp;T trees were effective.  </w:t>
      </w:r>
    </w:p>
    <w:bookmarkEnd w:id="310"/>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11" w:name="_ENREF_311"/>
      <w:r>
        <w:rPr>
          <w:rFonts w:ascii="Calibri" w:hAnsi="Calibri"/>
          <w:noProof/>
        </w:rPr>
        <w:t xml:space="preserve">Sheets, F. and S. Holt (2009). </w:t>
      </w:r>
      <w:r>
        <w:rPr>
          <w:rFonts w:ascii="Calibri" w:hAnsi="Calibri"/>
          <w:noProof/>
          <w:u w:val="single"/>
        </w:rPr>
        <w:t>The soft stuff is the hard stuff</w:t>
      </w:r>
      <w:r>
        <w:rPr>
          <w:rFonts w:ascii="Calibri" w:hAnsi="Calibri"/>
          <w:noProof/>
        </w:rPr>
        <w:t>. 1st Annual North American Regional TOCICO Conference, Tacoma, WA, Goldratt Marketing Group.</w:t>
      </w:r>
    </w:p>
    <w:p w:rsidR="009C1C01" w:rsidRDefault="009C1C01" w:rsidP="009C1C01">
      <w:pPr>
        <w:spacing w:line="240" w:lineRule="auto"/>
        <w:ind w:left="720" w:hanging="720"/>
        <w:rPr>
          <w:rFonts w:ascii="Calibri" w:hAnsi="Calibri"/>
          <w:noProof/>
        </w:rPr>
      </w:pPr>
      <w:r>
        <w:rPr>
          <w:rFonts w:ascii="Calibri" w:hAnsi="Calibri"/>
          <w:noProof/>
        </w:rPr>
        <w:tab/>
        <w:t>Managing to lean principles, a leader is driven to create flexible groups of engaged, empowered, competitive employees. People are asked to work in increasingly smaller cross-functional groups, face to face or virtually, then to disband and rapidly reform in other configurations. This is the challenge of the soft stuff. This presentation shows group and individual behaviors, and shows how a leader can enhance individual engagement and the group’s culture.</w:t>
      </w:r>
    </w:p>
    <w:bookmarkEnd w:id="311"/>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12" w:name="_ENREF_312"/>
      <w:r>
        <w:rPr>
          <w:rFonts w:ascii="Calibri" w:hAnsi="Calibri"/>
          <w:noProof/>
        </w:rPr>
        <w:t xml:space="preserve">Shinn-Latona, C. (2006). </w:t>
      </w:r>
      <w:r>
        <w:rPr>
          <w:rFonts w:ascii="Calibri" w:hAnsi="Calibri"/>
          <w:noProof/>
          <w:u w:val="single"/>
        </w:rPr>
        <w:t>Organizational transformation: The role of the leader</w:t>
      </w:r>
      <w:r>
        <w:rPr>
          <w:rFonts w:ascii="Calibri" w:hAnsi="Calibri"/>
          <w:noProof/>
        </w:rPr>
        <w:t>. TOCICO International Conference: 4th Annual Worldwide Gathering of TOC Professionals, Miami, Fl,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describes leadership and its role.  A leader’s primary role is to get people to work together on purpose in order that organizational performance is accelerated.  The who matters as much –or more—than the what and the how (and the sequence matters).  The WIIFM (what's in it for me?) question must be answered.  Both TOC and transformational leadership view the organization as an integrated whole; both create focus that produces results (both use subordination and elevation); both are ongoing processes that are essential for getting sustainable results now and in the future (how does each help an organization focus on its purpose). Constraint-based management of tasks examines what and how while purpose-based leadership of people examines what and who.  The leadership cloud to A Accelerate performance improvement; B Increase performance energy; D Focus on heroic actions and personalities; C Increase consistency and control; and D’  Focus on process, policies and programs is provided.  The solution is discussed based on the literature.</w:t>
      </w:r>
    </w:p>
    <w:bookmarkEnd w:id="312"/>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13" w:name="_ENREF_313"/>
      <w:r>
        <w:rPr>
          <w:rFonts w:ascii="Calibri" w:hAnsi="Calibri"/>
          <w:noProof/>
        </w:rPr>
        <w:t xml:space="preserve">Shiratsuchi, R. (2009). </w:t>
      </w:r>
      <w:r>
        <w:rPr>
          <w:rFonts w:ascii="Calibri" w:hAnsi="Calibri"/>
          <w:noProof/>
          <w:u w:val="single"/>
        </w:rPr>
        <w:t>Implementation approach with harmony (Wa)</w:t>
      </w:r>
      <w:r>
        <w:rPr>
          <w:rFonts w:ascii="Calibri" w:hAnsi="Calibri"/>
          <w:noProof/>
        </w:rPr>
        <w:t>. TOCICO International Conference: 7th Annual Worldwide Gathering of TOC Professionals, Tokyo, JP, Goldratt Marketing Group.</w:t>
      </w:r>
    </w:p>
    <w:p w:rsidR="009C1C01" w:rsidRDefault="009C1C01" w:rsidP="009C1C01">
      <w:pPr>
        <w:spacing w:line="240" w:lineRule="auto"/>
        <w:ind w:left="720" w:hanging="720"/>
        <w:rPr>
          <w:rFonts w:ascii="Calibri" w:hAnsi="Calibri"/>
          <w:noProof/>
        </w:rPr>
      </w:pPr>
      <w:r>
        <w:rPr>
          <w:rFonts w:ascii="Calibri" w:hAnsi="Calibri"/>
          <w:noProof/>
        </w:rPr>
        <w:tab/>
        <w:t>The presentation objective is to share our learning about how to build a long-lasting TOC solution in a short time through simplified drum buffer rope (S-DBR) case studies. The discussion is focused on an implementation approach of S-DBR with harmony by establishing group consensus between the owners and users of injections.</w:t>
      </w:r>
    </w:p>
    <w:bookmarkEnd w:id="313"/>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14" w:name="_ENREF_314"/>
      <w:r>
        <w:rPr>
          <w:rFonts w:ascii="Calibri" w:hAnsi="Calibri"/>
          <w:noProof/>
        </w:rPr>
        <w:t xml:space="preserve">Shoemaker, T. and R. Reid (2010). </w:t>
      </w:r>
      <w:r>
        <w:rPr>
          <w:rFonts w:ascii="Calibri" w:hAnsi="Calibri"/>
          <w:noProof/>
          <w:u w:val="single"/>
        </w:rPr>
        <w:t>Quantifying throughput in public sector organizations</w:t>
      </w:r>
      <w:r>
        <w:rPr>
          <w:rFonts w:ascii="Calibri" w:hAnsi="Calibri"/>
          <w:noProof/>
        </w:rPr>
        <w:t>. TOCICO International Conference: 8th Annual Worldwide Gathering of TOC Professionals, Las Vegas, NE, Goldratt Marketing Group.</w:t>
      </w:r>
    </w:p>
    <w:p w:rsidR="009C1C01" w:rsidRDefault="009C1C01" w:rsidP="009C1C01">
      <w:pPr>
        <w:spacing w:line="240" w:lineRule="auto"/>
        <w:ind w:left="720" w:hanging="720"/>
        <w:rPr>
          <w:rFonts w:ascii="Calibri" w:hAnsi="Calibri"/>
          <w:noProof/>
        </w:rPr>
      </w:pPr>
      <w:r>
        <w:rPr>
          <w:rFonts w:ascii="Calibri" w:hAnsi="Calibri"/>
          <w:noProof/>
        </w:rPr>
        <w:tab/>
        <w:t>We present an approach to measuring throughput in ‘not-for-profit’ organizations seeking to improve their goal of citizen/ customers satisfaction. It employs widely-used survey tools to identify service performance gaps. The unambiguous throughput metric produced quantifies customer satisfaction (analogous to money in ‘for-profit’ companies) allowing focused improvement decision making. Participants learn to create customer-satisfaction throughput metrics for service organizations through hands-on application of this win-win approach; thereby helping to expand the TOC Body of Knowledge.</w:t>
      </w:r>
    </w:p>
    <w:bookmarkEnd w:id="314"/>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15" w:name="_ENREF_315"/>
      <w:r>
        <w:rPr>
          <w:rFonts w:ascii="Calibri" w:hAnsi="Calibri"/>
          <w:noProof/>
        </w:rPr>
        <w:t xml:space="preserve">Smith, C. (2008). </w:t>
      </w:r>
      <w:r>
        <w:rPr>
          <w:rFonts w:ascii="Calibri" w:hAnsi="Calibri"/>
          <w:noProof/>
          <w:u w:val="single"/>
        </w:rPr>
        <w:t>Beyond MRP: How actively synchronized replenishment (ASR) solves the material synchronization challenge</w:t>
      </w:r>
      <w:r>
        <w:rPr>
          <w:rFonts w:ascii="Calibri" w:hAnsi="Calibri"/>
          <w:noProof/>
        </w:rPr>
        <w:t>. TOCICO International Conference: 6th Annual Worldwide Gathering of TOC Professionals, Las Vegas, NE,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describes the term actively synchronized replenishment (ASR) which is different from the traditional push (replenishment or distribution) solution.  It includes manufacturing and MRP with many (6 or more) levels of bills of materials, vertically integrated business unit, etc. The underlying problem is that of the push versus pull distribution system conflict. The company wants to use lean (pull) but the company is also using a forecast to determine demand (push).  The undesirable effects (UDEs) of poor material synchronization are listed and discussed.  Survey statistics related to the problems of push are provided.  The purchasing and fulfillment links seem to be working well in a number of companies but the MRP (all pure pull) is not functioning well.  MRP was conceived in the early 50s and commercially coded in the 1970’s.  The environment has changed significantly while MRP has not.  The details of ASR are provided with buffer locations and the supporting logic. Examples are provided where ASR should be use.  ERP (enterprise resource planning, the traditonal push solution) has not solved the problem.</w:t>
      </w:r>
    </w:p>
    <w:bookmarkEnd w:id="315"/>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16" w:name="_ENREF_316"/>
      <w:r>
        <w:rPr>
          <w:rFonts w:ascii="Calibri" w:hAnsi="Calibri"/>
          <w:noProof/>
        </w:rPr>
        <w:t xml:space="preserve">Smith, C. (2009). </w:t>
      </w:r>
      <w:r>
        <w:rPr>
          <w:rFonts w:ascii="Calibri" w:hAnsi="Calibri"/>
          <w:noProof/>
          <w:u w:val="single"/>
        </w:rPr>
        <w:t>Beyond MRP—The case for actively synchronized replenishment (ASR)</w:t>
      </w:r>
      <w:r>
        <w:rPr>
          <w:rFonts w:ascii="Calibri" w:hAnsi="Calibri"/>
          <w:noProof/>
        </w:rPr>
        <w:t>. 1st Annual North American Regional TOCICO Conference, Tacoma, WA, Goldratt Marketing Group.</w:t>
      </w:r>
    </w:p>
    <w:p w:rsidR="009C1C01" w:rsidRDefault="009C1C01" w:rsidP="009C1C01">
      <w:pPr>
        <w:spacing w:line="240" w:lineRule="auto"/>
        <w:ind w:left="720" w:hanging="720"/>
        <w:rPr>
          <w:rFonts w:ascii="Calibri" w:hAnsi="Calibri"/>
          <w:noProof/>
        </w:rPr>
      </w:pPr>
      <w:r>
        <w:rPr>
          <w:rFonts w:ascii="Calibri" w:hAnsi="Calibri"/>
          <w:noProof/>
        </w:rPr>
        <w:tab/>
        <w:t>Actively Synchronized Replenishment (ASR) provides a no-compromise materials synchronization solution for manufacturers regardless of their preferred manufacturing methodology. In a world of improvement methodology religions, ASR is agnostic. The heart of its power is simple—material and component availability even in complex environments is tied to ACTUAL consumption. If you are frustrated with the compromises and obstacles forced into your environment by MRP this session is a must.</w:t>
      </w:r>
    </w:p>
    <w:bookmarkEnd w:id="316"/>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17" w:name="_ENREF_317"/>
      <w:r>
        <w:rPr>
          <w:rFonts w:ascii="Calibri" w:hAnsi="Calibri"/>
          <w:noProof/>
        </w:rPr>
        <w:t xml:space="preserve">Smith, C. (2010). </w:t>
      </w:r>
      <w:r>
        <w:rPr>
          <w:rFonts w:ascii="Calibri" w:hAnsi="Calibri"/>
          <w:noProof/>
          <w:u w:val="single"/>
        </w:rPr>
        <w:t>Beyond MRP - The case for actively synchronized replenishment</w:t>
      </w:r>
      <w:r>
        <w:rPr>
          <w:rFonts w:ascii="Calibri" w:hAnsi="Calibri"/>
          <w:noProof/>
        </w:rPr>
        <w:t>. TOCICO International Conference: 8th Annual Worldwide Gathering of TOC Professionals, Las Vegas, NE, Goldratt Marketing Group.</w:t>
      </w:r>
    </w:p>
    <w:p w:rsidR="009C1C01" w:rsidRDefault="009C1C01" w:rsidP="009C1C01">
      <w:pPr>
        <w:spacing w:line="240" w:lineRule="auto"/>
        <w:ind w:left="720" w:hanging="720"/>
        <w:rPr>
          <w:rFonts w:ascii="Calibri" w:hAnsi="Calibri"/>
          <w:noProof/>
        </w:rPr>
      </w:pPr>
      <w:r>
        <w:rPr>
          <w:rFonts w:ascii="Calibri" w:hAnsi="Calibri"/>
          <w:noProof/>
        </w:rPr>
        <w:tab/>
        <w:t>Actively Synchronized Replenishment (ASR) provides a no-compromise materials synchronization solution for manufacturers regardless of their preferred manufacturing methodology. The heart of its power is simple - material and component availability even in complex environments is tied to actual consumption while maintaining critical visibility with regard to available stock and the bill of material (BOM). This is essential to support pull-based scheduling and execution systems such as lean, and the drum-buffer-rope technique of the TOC; but it also offers the potential for major performance improvement in companies which use MRP in a traditional scheduling environment. if you are frustrated with the compromises and obstacles forced into your environment through the use of MRP, this session is a must.</w:t>
      </w:r>
    </w:p>
    <w:bookmarkEnd w:id="317"/>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18" w:name="_ENREF_318"/>
      <w:r>
        <w:rPr>
          <w:rFonts w:ascii="Calibri" w:hAnsi="Calibri"/>
          <w:noProof/>
        </w:rPr>
        <w:t xml:space="preserve">Smith, D. (2005). </w:t>
      </w:r>
      <w:r>
        <w:rPr>
          <w:rFonts w:ascii="Calibri" w:hAnsi="Calibri"/>
          <w:noProof/>
          <w:u w:val="single"/>
        </w:rPr>
        <w:t>How to systematically tackle a supply chain using TOC</w:t>
      </w:r>
      <w:r>
        <w:rPr>
          <w:rFonts w:ascii="Calibri" w:hAnsi="Calibri"/>
          <w:noProof/>
        </w:rPr>
        <w:t>. TOCICO International Conference: 3rd Annual Worldwide Gathering of TOC Professionals, Barcelona, Spain, Goldratt Marketing Group.</w:t>
      </w:r>
    </w:p>
    <w:p w:rsidR="009C1C01" w:rsidRDefault="009C1C01" w:rsidP="009C1C01">
      <w:pPr>
        <w:spacing w:line="240" w:lineRule="auto"/>
        <w:ind w:left="720" w:hanging="720"/>
        <w:rPr>
          <w:rFonts w:ascii="Calibri" w:hAnsi="Calibri"/>
          <w:noProof/>
        </w:rPr>
      </w:pPr>
      <w:r>
        <w:rPr>
          <w:rFonts w:ascii="Calibri" w:hAnsi="Calibri"/>
          <w:noProof/>
        </w:rPr>
        <w:tab/>
        <w:t xml:space="preserve">Debra Smith describes her company (Constraint Management Group, CMG) niche of mid-sized companies.   She describes one of her first implementations in 1999.  The results include: three months from setting the strategic direction of the company they went live across the board; the first month they shipped 40% more than their previous record breaking month (shipped everything in their backlog); the second month they shipped everything their dealers ordered 98% on-time delivery (OTD). The dealers had been ordering five hoping for three (the good old beer game); lead time reduction from 90 days to 2 – 10 days (product dependent); inventory reductions in excess of $36 million in plant inventory; major capital investment deferment; and in sourcing of several million dollars of business.  A second case is provided. In 2001 a mid-sized ($1 billion) wood product supply chain approached CMG about implementing TOC.  Their core problem was to A Maximize tree company’s ROI they must B Maximize ROI in timber which caused actions to D Manage timber and timberland as a profit center on the other hand they must B Maximize ROI in manufacturing facilities which caused actions to D’ Manage manufacturing as a profit center.  This is the local optima dilemma.  The solution involved the elimination of both transfer pricing and the allocation of corporate overhead between plants, business units and product lines.   An internal supply chain throughput points decision model was constructed for decision making on buy and sell logs.  Results include: Reductions in inventory in excess of $50M (&gt;35%); ROI from .5% (the past best ever was 4%) to 15% in 12 months, 19% last year; 20% Increased volume in plywood with 1.5 less plants (450 less employees) within the first six months; OTD from mid-40’s to mid-90’s (measured against a mixed product shipment); Lead time from 14 days to 2 days. The year after implementing they shipped 40% more throughput with 30% less logs and one less plant (the plant was very old and set up for old growth timber the decision to scrap it versus retool could finally be made because of the tremendous increased capacity unleashed).  Remember the scarce resource is the log and if they don’t cut it - it keeps getting bigger!  We took the concept of sorting logs to the forests and planned their cuts by the characteristics the forest harvest would deliver. </w:t>
      </w:r>
    </w:p>
    <w:bookmarkEnd w:id="318"/>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19" w:name="_ENREF_319"/>
      <w:r>
        <w:rPr>
          <w:rFonts w:ascii="Calibri" w:hAnsi="Calibri"/>
          <w:noProof/>
        </w:rPr>
        <w:t xml:space="preserve">Smith, D. (2009). </w:t>
      </w:r>
      <w:r>
        <w:rPr>
          <w:rFonts w:ascii="Calibri" w:hAnsi="Calibri"/>
          <w:noProof/>
          <w:u w:val="single"/>
        </w:rPr>
        <w:t>Measurement nightmare</w:t>
      </w:r>
      <w:r>
        <w:rPr>
          <w:rFonts w:ascii="Calibri" w:hAnsi="Calibri"/>
          <w:noProof/>
        </w:rPr>
        <w:t>. 1st Annual North American Regional TOCICO Conference, Tacoma, WA, Goldratt Marketing Group.</w:t>
      </w:r>
    </w:p>
    <w:p w:rsidR="009C1C01" w:rsidRDefault="009C1C01" w:rsidP="009C1C01">
      <w:pPr>
        <w:spacing w:line="240" w:lineRule="auto"/>
        <w:ind w:left="720" w:hanging="720"/>
        <w:rPr>
          <w:rFonts w:ascii="Calibri" w:hAnsi="Calibri"/>
          <w:noProof/>
        </w:rPr>
      </w:pPr>
      <w:r>
        <w:rPr>
          <w:rFonts w:ascii="Calibri" w:hAnsi="Calibri"/>
          <w:noProof/>
        </w:rPr>
        <w:tab/>
        <w:t>Recently, an executive of a major corporation said, you can’t explain your way out of a situation that you behaved yourself into. Every company has to remember that if you want the right behaviors throughout your organization then you must have the right measures throughout your organization. When measures conflict, behaviors conflict and when behaviors conflict waste is generated. Learn a process for exposing conflicting policies, measures and work practices and how to generate win-win solutions for both the organization and its individuals. Learn how to utilize the right measurements as real-time feedback of the health of any system or sub-system and answer the five key questions to direct individual action. Leave with an innovative, yet practical, business solution for maximizing the ROI equation in your company. This session is a must for senior leaders.</w:t>
      </w:r>
    </w:p>
    <w:bookmarkEnd w:id="319"/>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20" w:name="_ENREF_320"/>
      <w:r>
        <w:rPr>
          <w:rFonts w:ascii="Calibri" w:hAnsi="Calibri"/>
          <w:noProof/>
        </w:rPr>
        <w:t xml:space="preserve">Smith, D. (2009). </w:t>
      </w:r>
      <w:r>
        <w:rPr>
          <w:rFonts w:ascii="Calibri" w:hAnsi="Calibri"/>
          <w:noProof/>
          <w:u w:val="single"/>
        </w:rPr>
        <w:t>A vertically integrated supply chain case</w:t>
      </w:r>
      <w:r>
        <w:rPr>
          <w:rFonts w:ascii="Calibri" w:hAnsi="Calibri"/>
          <w:noProof/>
        </w:rPr>
        <w:t>. 1st Annual North American Regional TOCICO Conference, Tacoma, WA,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is a follow-up on the LaTourneau Technologies (LT)presentation given by Dan Eckerman at the last conference.  This is my view of what we did versus what Dan presented which was his view.  Debra provided an overview of the steel mill and what they build (oil rigs, large heavy equipment loaders). The vertically integrated supply chain with control points and strategic buffers was described. Education provided included a two-week Jonah course.  Lessons learned i.e. control points in sales, engineering, front end and back end production, etc. with respect to the bottleneck capacity, measures, portfolio management, etc. were also discussed.   The current design for critical chain, drum buffer rope, and the replenishment solution was described.  A description of actively synchronized replenishment (ASR) was provided.   These concepts were discussed for internal constraints, industry downturn and economic downturn (recession) environments.</w:t>
      </w:r>
    </w:p>
    <w:bookmarkEnd w:id="320"/>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21" w:name="_ENREF_321"/>
      <w:r>
        <w:rPr>
          <w:rFonts w:ascii="Calibri" w:hAnsi="Calibri"/>
          <w:noProof/>
        </w:rPr>
        <w:t xml:space="preserve">Smith, D. and M. Reynolds (2005). </w:t>
      </w:r>
      <w:r>
        <w:rPr>
          <w:rFonts w:ascii="Calibri" w:hAnsi="Calibri"/>
          <w:noProof/>
          <w:u w:val="single"/>
        </w:rPr>
        <w:t>TOCICO finance &amp; measurements exam review workshop</w:t>
      </w:r>
      <w:r>
        <w:rPr>
          <w:rFonts w:ascii="Calibri" w:hAnsi="Calibri"/>
          <w:noProof/>
        </w:rPr>
        <w:t>. TOCICO International Conference: 3rd Annual Worldwide Gathering of TOC Professionals, Barcelona, Spain,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provides an overview of the content of the theory of constraints throughput accounting and measurements examination.</w:t>
      </w:r>
    </w:p>
    <w:bookmarkEnd w:id="321"/>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22" w:name="_ENREF_322"/>
      <w:r>
        <w:rPr>
          <w:rFonts w:ascii="Calibri" w:hAnsi="Calibri"/>
          <w:noProof/>
        </w:rPr>
        <w:t xml:space="preserve">Smits, P. (2009). </w:t>
      </w:r>
      <w:r>
        <w:rPr>
          <w:rFonts w:ascii="Calibri" w:hAnsi="Calibri"/>
          <w:noProof/>
          <w:u w:val="single"/>
        </w:rPr>
        <w:t>Using critical chain project management to drive innovation in a general hospital</w:t>
      </w:r>
      <w:r>
        <w:rPr>
          <w:rFonts w:ascii="Calibri" w:hAnsi="Calibri"/>
          <w:noProof/>
        </w:rPr>
        <w:t>. First European TOCICO Regional Conference, Amsterdam, The Netherlands,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is about managing a 600-bed general hospital in The Netherlands on a day-to-day basis which is enough of a challenge as is. On top, early 2008, Maasstad Ziekenhuis (</w:t>
      </w:r>
      <w:hyperlink r:id="rId7" w:history="1">
        <w:r>
          <w:rPr>
            <w:rStyle w:val="Hyperlink"/>
            <w:rFonts w:ascii="Calibri" w:hAnsi="Calibri"/>
            <w:noProof/>
          </w:rPr>
          <w:t>www.maasstadziekenhuis.nl)</w:t>
        </w:r>
      </w:hyperlink>
      <w:r>
        <w:rPr>
          <w:rFonts w:ascii="Calibri" w:hAnsi="Calibri"/>
          <w:noProof/>
        </w:rPr>
        <w:t>, turned out to have no less than 180 active projects! Active may be a bit of an overstatement, since some projects were well planned and managed, but quite a few were unclear and often struggling or even dormant. In fact, we were facing all the well-known undesirable effects of project management: lead times of projects were long (often &gt; 1 year); due date performance was poor (if a clear due date was defined at all); and task and project priorities were unclear.  Having viewed Eli Goldratt’s webcast on Critical Chain Project Management (CCPM), Maasstad Ziekenhuis –in cooperation with TOC Resultants (</w:t>
      </w:r>
      <w:hyperlink r:id="rId8" w:history="1">
        <w:r>
          <w:rPr>
            <w:rStyle w:val="Hyperlink"/>
            <w:rFonts w:ascii="Calibri" w:hAnsi="Calibri"/>
            <w:noProof/>
          </w:rPr>
          <w:t>www.toc-resultants.com</w:t>
        </w:r>
      </w:hyperlink>
      <w:r>
        <w:rPr>
          <w:rFonts w:ascii="Calibri" w:hAnsi="Calibri"/>
          <w:noProof/>
        </w:rPr>
        <w:t>) decided to implement project management basics and CCPM on top of that.  Today, the hospital board is actively involved in selecting, planning and monitoring the execution of supra-departmental projects with the following results: number of concurrent projects is reduced by 40%; average project lead time is reduced from &gt; 1 year to &lt; 8 months; and &gt; 90 % of projects are finished on time, scope and budget.  Currently, our focus is on securing the CCPM knowledge and processes in our organization and rolling CCPM out to intra-departmental projects. This initiative should be finished by the end of 2009.</w:t>
      </w:r>
    </w:p>
    <w:bookmarkEnd w:id="322"/>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23" w:name="_ENREF_323"/>
      <w:r>
        <w:rPr>
          <w:rFonts w:ascii="Calibri" w:hAnsi="Calibri"/>
          <w:noProof/>
        </w:rPr>
        <w:t xml:space="preserve">Soo, H. (2008). </w:t>
      </w:r>
      <w:r>
        <w:rPr>
          <w:rFonts w:ascii="Calibri" w:hAnsi="Calibri"/>
          <w:noProof/>
          <w:u w:val="single"/>
        </w:rPr>
        <w:t>Solution for profit - High-end handbag factory in China</w:t>
      </w:r>
      <w:r>
        <w:rPr>
          <w:rFonts w:ascii="Calibri" w:hAnsi="Calibri"/>
          <w:noProof/>
        </w:rPr>
        <w:t>. TOCICO International Conference: 6th Annual Worldwide Gathering of TOC Professionals, Las Vegas, NE,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describes the implementation of theory of constraints in a ladies fashion handbag manufacturer in China. Some raw materials come from Italy.  Characteristics are: the company seldom has reorders for the same SKU; customers order twice or four times per year (seasonal forecast); flexibility in delivery lead time (20-45 days); delivery lead time (excluding shipment) averages 45 days from date of all information confirmed, material received and validated, etc.; about 20% of orders are required within 30 days; average production lead time is 45 days; high variability in daily production capacity; and WIP is very high.  Undesirable effects (UDEs) include: material is in shortage when needed; production priority changes frequently; too much expediting exists; and often resources are not available when needed.  The implementation objective was to achieve 0 throughput dollar days (TDD) in 120 days. Current TDD is over 100 million.  After implementation lead time was 12 days compared to 45; inventory level was 500 kits compared to 3000 and due date performance was 100% compared to 60%.</w:t>
      </w:r>
    </w:p>
    <w:bookmarkEnd w:id="323"/>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24" w:name="_ENREF_324"/>
      <w:r>
        <w:rPr>
          <w:rFonts w:ascii="Calibri" w:hAnsi="Calibri"/>
          <w:noProof/>
        </w:rPr>
        <w:t xml:space="preserve">Stemberger, A. (2009). </w:t>
      </w:r>
      <w:r>
        <w:rPr>
          <w:rFonts w:ascii="Calibri" w:hAnsi="Calibri"/>
          <w:noProof/>
          <w:u w:val="single"/>
        </w:rPr>
        <w:t>We've implemented TOC: Now what?</w:t>
      </w:r>
      <w:r>
        <w:rPr>
          <w:rFonts w:ascii="Calibri" w:hAnsi="Calibri"/>
          <w:noProof/>
        </w:rPr>
        <w:t xml:space="preserve"> First European TOCICO Regional Conference, Amsterdam, The Netherlands,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discusses how to sustain the TOC momentum.  The challenge is that of being a first-tier supplier to Ikea and a part of a global supply chain to Renault/Volkswagen while surviving was the short-term goal. Implementing TOC was our choice to survive and thrive. Now that the key employees embraced the TOC logic and live with it how are we, the management, sustaining the momentum?  The solution to sustain the momentum is that we were focusing on people and using the right tools to reach our goals: we started to measure company/employee performance the TOC way and gave employees a tool that enabled them to reach ambitious goals. The tool was TOC-based software that helped us to sustain the TOC momentum and introduce POOGI: a prerequisite for a long-term growth. The mentioned tools in the right hands of our TOC users have proved to be the right choice for the above challenge even after the consultants left.  We exploited the existing ERP beyond its basic purpose. We have succeeded in integrating the TOC way of working in our ERP system that is now becoming more intelligent and supporting us also with TOC data. The results are: we are focusing on high throughput projects and winning them.  We are paying suppliers on time, paying debt on time – cash is not a constraint any more.  Ikea's intentions were to eliminate us as a supplier since our due date performance (DDP) was so poor. Our promise to them was that we would become one of their best suppliers materialized earlier than even we thought possible. Suppliers in the caravan industry had already developed an alternative supplier since our DDP was so poor. Now we are getting better throughput projects from them. Our warehouse turned into a ghost house. Other results include a lower working capital employed, increased inventory turns, and sales increased (in one location) by 80% without any additional investments in the new capacities.</w:t>
      </w:r>
    </w:p>
    <w:bookmarkEnd w:id="324"/>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25" w:name="_ENREF_325"/>
      <w:r>
        <w:rPr>
          <w:rFonts w:ascii="Calibri" w:hAnsi="Calibri"/>
          <w:noProof/>
        </w:rPr>
        <w:t xml:space="preserve">Stemberger, M. (2009). </w:t>
      </w:r>
      <w:r>
        <w:rPr>
          <w:rFonts w:ascii="Calibri" w:hAnsi="Calibri"/>
          <w:noProof/>
          <w:u w:val="single"/>
        </w:rPr>
        <w:t>Against the odds; TOC in a private equity world</w:t>
      </w:r>
      <w:r>
        <w:rPr>
          <w:rFonts w:ascii="Calibri" w:hAnsi="Calibri"/>
          <w:noProof/>
        </w:rPr>
        <w:t>. First European TOCICO Regional Conference, Amsterdam, The Netherlands,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is about how TOC enabled us to succeed in acquiring and integrating an Ikea first-tier supplier’s operations (in spite of difficult economic times). The company was heading fast towards a cliff... due date performance (DDP) was appalling, working capital (WC) sky high, warehouses filled with all the wrong materials and components, customers were looking for alternative suppliers (to us), batch sizes were large, cash flow poor, in-fighting and turf protection, nobody (within the company) knew the company's overall performance... The results included: DDP increased; customer satisfaction increased (we managed to retain the biggest customer, Ikea); existing customers awarded us with more business (also Ikea); hidden capacities were revealed: availability (of machine capacity, warehouse storage and manpower) increased; internal lead times decreased; batch sizes decreased, set-ups increased (even though everyone thought we were mad and wasting capacity); inventory decreased; WC was no longer a problem, the warehouse was under control; precious cash flow was freed (where none was available anywhere!); and ROI increased. We developed and implemented a four-stage project acquisition approach using critical chain project management (CCPM) principles.</w:t>
      </w:r>
    </w:p>
    <w:bookmarkEnd w:id="325"/>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26" w:name="_ENREF_326"/>
      <w:r>
        <w:rPr>
          <w:rFonts w:ascii="Calibri" w:hAnsi="Calibri"/>
          <w:noProof/>
        </w:rPr>
        <w:t xml:space="preserve">Stemberger, M. (2011). </w:t>
      </w:r>
      <w:r>
        <w:rPr>
          <w:rFonts w:ascii="Calibri" w:hAnsi="Calibri"/>
          <w:noProof/>
          <w:u w:val="single"/>
        </w:rPr>
        <w:t>S&amp;T tree as a roadmap to success</w:t>
      </w:r>
      <w:r>
        <w:rPr>
          <w:rFonts w:ascii="Calibri" w:hAnsi="Calibri"/>
          <w:noProof/>
        </w:rPr>
        <w:t>. TOCICO International Conference: 9th Annual Worldwide Gathering of TOC Professionals, Palisades, NY,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shares our road-map-to-success experience. The strategy and tactics (S&amp;T) tree used as the roadmap includes: Yr1: Securing working capital (meeting loan requirements), whilst improving operational performance. Yr2: Acquiring additional company (integrating it operationally). Yr3: Increasing sales from €12M-to-€34M in 3 years. Yr4: Securing €48M in fourth year (end 2011). We share how to use the S&amp;T as a roadmap (revising assumptions) yearly (2008-2011); how to get the buy-in new employees (from acquired company) to support strategy and how to implement the S&amp;T fast/effectively. We also discuss leverage of make to availability and critical chain project management (MTA/CCPM) to increase sales in spoiled market.</w:t>
      </w:r>
    </w:p>
    <w:bookmarkEnd w:id="326"/>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27" w:name="_ENREF_327"/>
      <w:r>
        <w:rPr>
          <w:rFonts w:ascii="Calibri" w:hAnsi="Calibri"/>
          <w:noProof/>
        </w:rPr>
        <w:t xml:space="preserve">Stillhan, B. (2011). </w:t>
      </w:r>
      <w:r>
        <w:rPr>
          <w:rFonts w:ascii="Calibri" w:hAnsi="Calibri"/>
          <w:noProof/>
          <w:u w:val="single"/>
        </w:rPr>
        <w:t>Competing against blind kittens pricing the TOC way</w:t>
      </w:r>
      <w:r>
        <w:rPr>
          <w:rFonts w:ascii="Calibri" w:hAnsi="Calibri"/>
          <w:noProof/>
        </w:rPr>
        <w:t>. TOCICO International Conference: 9th Annual Worldwide Gathering of TOC Professionals, Palisades, NY, Goldratt Marketing Group.</w:t>
      </w:r>
    </w:p>
    <w:p w:rsidR="009C1C01" w:rsidRDefault="009C1C01" w:rsidP="009C1C01">
      <w:pPr>
        <w:spacing w:line="240" w:lineRule="auto"/>
        <w:ind w:left="720" w:hanging="720"/>
        <w:rPr>
          <w:rFonts w:ascii="Calibri" w:hAnsi="Calibri"/>
          <w:noProof/>
        </w:rPr>
      </w:pPr>
      <w:r>
        <w:rPr>
          <w:rFonts w:ascii="Calibri" w:hAnsi="Calibri"/>
          <w:noProof/>
        </w:rPr>
        <w:tab/>
        <w:t>Pricing is an important and powerful tool for achieving throughput. Brad shares his pricing experience and explains how he analyzed competitive pricing practices based on cost accounting and other traditional cost world assumptions to find the sweet spot where competitors were scarce; and exploited this sweet spot by developing a simple, fast process for pricing custom manufactured products (a process he calls Quick Quoting).</w:t>
      </w:r>
    </w:p>
    <w:bookmarkEnd w:id="327"/>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28" w:name="_ENREF_328"/>
      <w:r>
        <w:rPr>
          <w:rFonts w:ascii="Calibri" w:hAnsi="Calibri"/>
          <w:noProof/>
        </w:rPr>
        <w:t xml:space="preserve">Stratton, R. (2012). </w:t>
      </w:r>
      <w:r>
        <w:rPr>
          <w:rFonts w:ascii="Calibri" w:hAnsi="Calibri"/>
          <w:noProof/>
          <w:u w:val="single"/>
        </w:rPr>
        <w:t>Buffer management in context</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This presentation explores the conceptual origins of buffer management in the context of TOC developments across make to order (MTO), engineer to order (ETO), make to availability (MTA) and more recently in the service sector. The presentation relates the buffer management concept to the seminal work of Shewhart (1931) and Ohno (1978) and discusses the practical and theoretical basis for extending the buffer management concept to enhance ‘lean’ developments, with particular reference to construction and healthcare management.</w:t>
      </w:r>
    </w:p>
    <w:bookmarkEnd w:id="328"/>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29" w:name="_ENREF_329"/>
      <w:r>
        <w:rPr>
          <w:rFonts w:ascii="Calibri" w:hAnsi="Calibri"/>
          <w:noProof/>
        </w:rPr>
        <w:t xml:space="preserve">Stratton, R. and A. Knight (2010). </w:t>
      </w:r>
      <w:r>
        <w:rPr>
          <w:rFonts w:ascii="Calibri" w:hAnsi="Calibri"/>
          <w:noProof/>
          <w:u w:val="single"/>
        </w:rPr>
        <w:t>Managing patient flow using time buffers</w:t>
      </w:r>
      <w:r>
        <w:rPr>
          <w:rFonts w:ascii="Calibri" w:hAnsi="Calibri"/>
          <w:noProof/>
        </w:rPr>
        <w:t>. TOCICO International Conference: 8th Annual Worldwide Gathering of TOC Professionals, Las Vegas, NE,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shows how the common control functions underpinning simplified drum buffer rope (SDBR) and critical chain project managment (CCPM) have been successfully applied to managing patient flow across health and social care. The presentation shows how this has been practically delivered together with an assessment of the current limitations. The presentation concludes by using the control functions to explain why attempts to use kanban control in the management of patient flow has not proved to be fruitful.</w:t>
      </w:r>
    </w:p>
    <w:bookmarkEnd w:id="329"/>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30" w:name="_ENREF_330"/>
      <w:r>
        <w:rPr>
          <w:rFonts w:ascii="Calibri" w:hAnsi="Calibri"/>
          <w:noProof/>
        </w:rPr>
        <w:t xml:space="preserve">Suerken, K. (2004). </w:t>
      </w:r>
      <w:r>
        <w:rPr>
          <w:rFonts w:ascii="Calibri" w:hAnsi="Calibri"/>
          <w:noProof/>
          <w:u w:val="single"/>
        </w:rPr>
        <w:t>Overcoming resistance to learning</w:t>
      </w:r>
      <w:r>
        <w:rPr>
          <w:rFonts w:ascii="Calibri" w:hAnsi="Calibri"/>
          <w:noProof/>
        </w:rPr>
        <w:t>. TOCICO International Conference: 2nd Annual Worldwide Gathering of TOC Professionals, Miami, FL,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logically demonstrates how the Socratic questions of the TOC thinking processes (TP) systematically bridge from a learners' prior knowledge to the desired new knowledge and that can also be leveraged to make the lesson of assured value to the learner. Case studies from staff/leadership development trainings, k-12 classrooms and home schooling as well as an experiential on-site activity validate the solution. Benefits to attendees include: participants have a deeper understanding of the obstacles that inhibit effective learning; participants experience the simplicity of effective teaching pedagogy; and participants have more justified confidence in their ability to effectively teach others.</w:t>
      </w:r>
    </w:p>
    <w:bookmarkEnd w:id="330"/>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31" w:name="_ENREF_331"/>
      <w:r>
        <w:rPr>
          <w:rFonts w:ascii="Calibri" w:hAnsi="Calibri"/>
          <w:noProof/>
        </w:rPr>
        <w:t xml:space="preserve">Suerken, K. (2009). </w:t>
      </w:r>
      <w:r>
        <w:rPr>
          <w:rFonts w:ascii="Calibri" w:hAnsi="Calibri"/>
          <w:noProof/>
          <w:u w:val="single"/>
        </w:rPr>
        <w:t>TOC for Education-What’s in it for me?</w:t>
      </w:r>
      <w:r>
        <w:rPr>
          <w:rFonts w:ascii="Calibri" w:hAnsi="Calibri"/>
          <w:noProof/>
        </w:rPr>
        <w:t xml:space="preserve"> 1st Annual North American Regional TOCICO Conference, Tacoma, WA, Goldratt Marketing Group.</w:t>
      </w:r>
    </w:p>
    <w:p w:rsidR="009C1C01" w:rsidRDefault="009C1C01" w:rsidP="009C1C01">
      <w:pPr>
        <w:spacing w:line="240" w:lineRule="auto"/>
        <w:ind w:left="720" w:hanging="720"/>
        <w:rPr>
          <w:rFonts w:ascii="Calibri" w:hAnsi="Calibri"/>
          <w:noProof/>
        </w:rPr>
      </w:pPr>
      <w:r>
        <w:rPr>
          <w:rFonts w:ascii="Calibri" w:hAnsi="Calibri"/>
          <w:noProof/>
        </w:rPr>
        <w:tab/>
        <w:t>Since TOC for Education (TOCfE) was established by Eli Goldratt in 1995, the TOC tools have been taught to well over 100,000 adults involved in education in 23 countries with an impact on more than 6 million children…and all whom they impact. If you have children, grandchildren or have ever worked with someone who acts like a child, you will find this presentation relevant, practical and inspiring.</w:t>
      </w:r>
    </w:p>
    <w:bookmarkEnd w:id="331"/>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32" w:name="_ENREF_332"/>
      <w:r>
        <w:rPr>
          <w:rFonts w:ascii="Calibri" w:hAnsi="Calibri"/>
          <w:noProof/>
        </w:rPr>
        <w:t xml:space="preserve">Suerken, K. and J. Corpuz (2009). </w:t>
      </w:r>
      <w:r>
        <w:rPr>
          <w:rFonts w:ascii="Calibri" w:hAnsi="Calibri"/>
          <w:noProof/>
          <w:u w:val="single"/>
        </w:rPr>
        <w:t>The TOC ‘Pot of GOAL’ for education</w:t>
      </w:r>
      <w:r>
        <w:rPr>
          <w:rFonts w:ascii="Calibri" w:hAnsi="Calibri"/>
          <w:noProof/>
        </w:rPr>
        <w:t>. TOCICO International Conference: 7th Annual Worldwide Gathering of TOC Professionals, Tokyo, JP, Goldratt Marketing Group.</w:t>
      </w:r>
    </w:p>
    <w:p w:rsidR="009C1C01" w:rsidRDefault="009C1C01" w:rsidP="009C1C01">
      <w:pPr>
        <w:spacing w:line="240" w:lineRule="auto"/>
        <w:ind w:left="720" w:hanging="720"/>
        <w:rPr>
          <w:rFonts w:ascii="Calibri" w:hAnsi="Calibri"/>
          <w:noProof/>
        </w:rPr>
      </w:pPr>
      <w:r>
        <w:rPr>
          <w:rFonts w:ascii="Calibri" w:hAnsi="Calibri"/>
          <w:noProof/>
        </w:rPr>
        <w:tab/>
        <w:t>Established in 1995 by Dr. Eli Goldratt, who describes it as the ‘jewel in the TOC crown,’ TOC for Education (TOCfE) has taught applications in curriculum, behavior and school management to well over 150,000 adult education stakeholders in 23 countries with an impact on more than 8 million children. This presentation will demonstrate how TOCfE is penetrating the core problem in education to enable children to become responsible, productive adults who are life-long learners and thinkers.</w:t>
      </w:r>
    </w:p>
    <w:bookmarkEnd w:id="332"/>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33" w:name="_ENREF_333"/>
      <w:r>
        <w:rPr>
          <w:rFonts w:ascii="Calibri" w:hAnsi="Calibri"/>
          <w:noProof/>
        </w:rPr>
        <w:t xml:space="preserve">Suerken, K., et al. (2012). </w:t>
      </w:r>
      <w:r>
        <w:rPr>
          <w:rFonts w:ascii="Calibri" w:hAnsi="Calibri"/>
          <w:noProof/>
          <w:u w:val="single"/>
        </w:rPr>
        <w:t>Standing on the shoulders of TOC to impact an ENTIRE NATION</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Following a full TP analysis, Yuji and his GG team launched an initiative in 2009 to teach the people of Japan to think clearly in 20 years. Yuji attributes the initial, impressive success to first teaching adults to think clearly about ‘how to teach TOC. Content included the summary analysis and prerequisite assumptions to ensure ongoing tactics as well as: insights on why TOC for Education (TOCfE) is so effective in teaching TOC-- even to learners who have disparate backgrounds and prior knowledge; powerful, documented concrete results and testimonials; and convincing evidence that it is possible to systematically BUILD A DREAM.</w:t>
      </w:r>
    </w:p>
    <w:bookmarkEnd w:id="333"/>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34" w:name="_ENREF_334"/>
      <w:r>
        <w:rPr>
          <w:rFonts w:ascii="Calibri" w:hAnsi="Calibri"/>
          <w:noProof/>
        </w:rPr>
        <w:t xml:space="preserve">Suerken, K., et al. (2012). </w:t>
      </w:r>
      <w:r>
        <w:rPr>
          <w:rFonts w:ascii="Calibri" w:hAnsi="Calibri"/>
          <w:noProof/>
          <w:u w:val="single"/>
        </w:rPr>
        <w:t>Panel discussion - TOC applied to national concerns</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Government concerns include: poverty, lack of education, crime and corruption, and lack of economic growth.  Others include health issues. Some prioritize; other link causally. We need an economy that is continually generating surpluses. Each person is inspirational. The first question: is where can we help most? There is a need to translate tools to the specific government environment.  One must understand the unique constraints of government (advanced planning documents, budgeting process, etc.). Win-win contracts with consultants are views as getting paid on what you save the government. Education goal is to get TOC the main way in education. Networking is required to spread TOC. Encourage everyone to teach others. Rules of playing the game are difference in government. Challenging fundamental assumptions is required to develop win-win solutions. Check the objective, think about actions, then people think about money.  We have the capability to teach people to think clearly. We don't understand exponential growth; rule of 70.  Doubling the time. Suppose a city is growing at 7%.  It takes (70/7 =) 10 years for the population to double.</w:t>
      </w:r>
    </w:p>
    <w:bookmarkEnd w:id="334"/>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35" w:name="_ENREF_335"/>
      <w:r>
        <w:rPr>
          <w:rFonts w:ascii="Calibri" w:hAnsi="Calibri"/>
          <w:noProof/>
        </w:rPr>
        <w:t xml:space="preserve">Sullivan, T. (2009). </w:t>
      </w:r>
      <w:r>
        <w:rPr>
          <w:rFonts w:ascii="Calibri" w:hAnsi="Calibri"/>
          <w:noProof/>
          <w:u w:val="single"/>
        </w:rPr>
        <w:t>TOC and A3—Facilitating a path through the layers of resistance</w:t>
      </w:r>
      <w:r>
        <w:rPr>
          <w:rFonts w:ascii="Calibri" w:hAnsi="Calibri"/>
          <w:noProof/>
        </w:rPr>
        <w:t>. 1st Annual North American Regional TOCICO Conference, Tacoma, WA, Goldratt Marketing Group.</w:t>
      </w:r>
    </w:p>
    <w:p w:rsidR="009C1C01" w:rsidRDefault="009C1C01" w:rsidP="009C1C01">
      <w:pPr>
        <w:spacing w:line="240" w:lineRule="auto"/>
        <w:ind w:left="720" w:hanging="720"/>
        <w:rPr>
          <w:rFonts w:ascii="Calibri" w:hAnsi="Calibri"/>
          <w:noProof/>
        </w:rPr>
      </w:pPr>
      <w:r>
        <w:rPr>
          <w:rFonts w:ascii="Calibri" w:hAnsi="Calibri"/>
          <w:noProof/>
        </w:rPr>
        <w:tab/>
        <w:t>TOC practitioners face the challenge of how to spread TOC thinking across the organization. TOC consultants face the challenge of penetrating markets where lean is ‘king’. The A3, used by Toyota as a key tool for developing managers, can be used in both these situations. Learn that A3 is a flexible, powerful, and dynamic framework with which one can facilitate and communicate TOC solutions. Used Socratically, A3 has the power to transform leadership.</w:t>
      </w:r>
    </w:p>
    <w:bookmarkEnd w:id="335"/>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36" w:name="_ENREF_336"/>
      <w:r>
        <w:rPr>
          <w:rFonts w:ascii="Calibri" w:hAnsi="Calibri"/>
          <w:noProof/>
        </w:rPr>
        <w:t xml:space="preserve">Surace, R., Moderator and J. Thompson (2012). </w:t>
      </w:r>
      <w:r>
        <w:rPr>
          <w:rFonts w:ascii="Calibri" w:hAnsi="Calibri"/>
          <w:noProof/>
          <w:u w:val="single"/>
        </w:rPr>
        <w:t>Hyde Park session - Contradiction analysis</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The conflict is of having a coffee pot in my office or not.  I am the designer and interruptions can cost us millions of dollars.  A brief history of the thinking processes (TP) was given. A contradiction carries the DNA of a deep seated core conflict therefore contradictions must also carry fragments of the assumptions of that deeper core conflict. Therefore it is possible to follow the train of assumptions and discover the core conflict.  Look at conflicts between finance and operations.  If you have quarterly bonuses then make bonuses based on finance instead of customer needs, operations capabilities, etc. By interrogating the assumptions we can dive deeper into our understanding of the environment.</w:t>
      </w:r>
    </w:p>
    <w:bookmarkEnd w:id="336"/>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37" w:name="_ENREF_337"/>
      <w:r>
        <w:rPr>
          <w:rFonts w:ascii="Calibri" w:hAnsi="Calibri"/>
          <w:noProof/>
        </w:rPr>
        <w:t xml:space="preserve">Taylor, B. (2005). </w:t>
      </w:r>
      <w:r>
        <w:rPr>
          <w:rFonts w:ascii="Calibri" w:hAnsi="Calibri"/>
          <w:noProof/>
          <w:u w:val="single"/>
        </w:rPr>
        <w:t>Success through simplicity at soft drink bottler</w:t>
      </w:r>
      <w:r>
        <w:rPr>
          <w:rFonts w:ascii="Calibri" w:hAnsi="Calibri"/>
          <w:noProof/>
        </w:rPr>
        <w:t>. TOCICO International Conference: 3rd Annual Worldwide Gathering of TOC Professionals, Barcelona, Spain, Goldratt Marketing Group.</w:t>
      </w:r>
    </w:p>
    <w:p w:rsidR="009C1C01" w:rsidRDefault="009C1C01" w:rsidP="009C1C01">
      <w:pPr>
        <w:spacing w:line="240" w:lineRule="auto"/>
        <w:ind w:left="720" w:hanging="720"/>
        <w:rPr>
          <w:rFonts w:ascii="Calibri" w:hAnsi="Calibri"/>
          <w:noProof/>
        </w:rPr>
      </w:pPr>
      <w:r>
        <w:rPr>
          <w:rFonts w:ascii="Calibri" w:hAnsi="Calibri"/>
          <w:noProof/>
        </w:rPr>
        <w:tab/>
        <w:t>The presentation describes the use of the thinking processes (TP) to recreate trust and mutual commitment; the processes and projects management model; and experienced-based versus TOC-based decision making in a family-owned bottler in Brazil.  The bottler had a severe cash shortage problem.  The strategic direction was provided by Dettmer’s strategic navigation model.  The use of the TP of the strategy and tactics tree, the current reality tree, the future reality tree, prerequisite tree, etc. is described.  The evaporating cloud was used extensively to understand the chronic conflict of the franchisor and the bottling company.  Assumptions and injections were provided and supporting injections surfaced.  Throughput accounting and sales and marketing solutions were implemented.</w:t>
      </w:r>
    </w:p>
    <w:bookmarkEnd w:id="337"/>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38" w:name="_ENREF_338"/>
      <w:r>
        <w:rPr>
          <w:rFonts w:ascii="Calibri" w:hAnsi="Calibri"/>
          <w:noProof/>
        </w:rPr>
        <w:t xml:space="preserve">Taylor, B. (2009). </w:t>
      </w:r>
      <w:r>
        <w:rPr>
          <w:rFonts w:ascii="Calibri" w:hAnsi="Calibri"/>
          <w:noProof/>
          <w:u w:val="single"/>
        </w:rPr>
        <w:t>Improving Coca-Cola Bottling in Brazil with TOC flow management</w:t>
      </w:r>
      <w:r>
        <w:rPr>
          <w:rFonts w:ascii="Calibri" w:hAnsi="Calibri"/>
          <w:noProof/>
        </w:rPr>
        <w:t>. 1st Annual North American Regional TOCICO Conference, Tacoma, WA,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describes the challenge of navigating through substantial changes over the past 15 years and a personal narrative of experiences improving competitiveness in the dynamic beverage business in Brazil as a CEO and as a consultant. First, improvement approaches used and results obtained as CEO of the SPAIPA Bottling Group 1993-2001 are discussed. Second, TOC at the heart of the Coke Brazil turnaround 2002-2003 is described. Third, the turnaround story at the Coca-Cola Bottler in Maranhão 2004-2006 is detailed. Fourth, the strategy and tactics of TOC flow management are listed. Last, possible application to Coca-Cola in the future are given.</w:t>
      </w:r>
    </w:p>
    <w:bookmarkEnd w:id="338"/>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39" w:name="_ENREF_340"/>
      <w:r>
        <w:rPr>
          <w:rFonts w:ascii="Calibri" w:hAnsi="Calibri"/>
          <w:noProof/>
        </w:rPr>
        <w:t xml:space="preserve">Taylor, B. (2009). </w:t>
      </w:r>
      <w:r>
        <w:rPr>
          <w:rFonts w:ascii="Calibri" w:hAnsi="Calibri"/>
          <w:noProof/>
          <w:u w:val="single"/>
        </w:rPr>
        <w:t>Managing and improving Coca-Cola Bottling in Brazil with TOC</w:t>
      </w:r>
      <w:r>
        <w:rPr>
          <w:rFonts w:ascii="Calibri" w:hAnsi="Calibri"/>
          <w:noProof/>
        </w:rPr>
        <w:t>. TOCICO International Conference: 7th Annual Worldwide Gathering of TOC Professionals, Tokyo, JP,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describes the challenge of navigating through substantial changes over the past 15 years and provides a personal narrative of experiences of improving competitiveness in the dynamic beverage business in Brazil as a CEO and as a consultant. Improvement approaches used and results obtained as CEO of the SPAIPA Bottling Group 1993-2001 are provided.</w:t>
      </w:r>
    </w:p>
    <w:bookmarkEnd w:id="339"/>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40" w:name="_ENREF_341"/>
      <w:r>
        <w:rPr>
          <w:rFonts w:ascii="Calibri" w:hAnsi="Calibri"/>
          <w:noProof/>
        </w:rPr>
        <w:t xml:space="preserve">Taylor, B. (2011). </w:t>
      </w:r>
      <w:r>
        <w:rPr>
          <w:rFonts w:ascii="Calibri" w:hAnsi="Calibri"/>
          <w:noProof/>
          <w:u w:val="single"/>
        </w:rPr>
        <w:t>Construtora veloso - Brazil prototyping an application of the unified field theory of management</w:t>
      </w:r>
      <w:r>
        <w:rPr>
          <w:rFonts w:ascii="Calibri" w:hAnsi="Calibri"/>
          <w:noProof/>
        </w:rPr>
        <w:t>. TOCICO International Conference: 9th Annual Worldwide Gathering of TOC Professionals, Palisades, NY, Goldratt Marketing Group.</w:t>
      </w:r>
    </w:p>
    <w:p w:rsidR="009C1C01" w:rsidRDefault="009C1C01" w:rsidP="009C1C01">
      <w:pPr>
        <w:spacing w:line="240" w:lineRule="auto"/>
        <w:ind w:left="720" w:hanging="720"/>
        <w:rPr>
          <w:rFonts w:ascii="Calibri" w:hAnsi="Calibri"/>
          <w:noProof/>
        </w:rPr>
      </w:pPr>
      <w:r>
        <w:rPr>
          <w:rFonts w:ascii="Calibri" w:hAnsi="Calibri"/>
          <w:noProof/>
        </w:rPr>
        <w:tab/>
        <w:t>The construction boom in Brazil is creating raw materials, labor and management shortages. These shortages are thwarting the Brazilian government’s efforts to apply available billions of reais in government funding available in the CAIXA ECONÓMICA FEDERAL in providing subsidized housing to millions of families. By creating a total TOC construction company, Construrora Veloso in Curitiba, Brazil, is able to use critical chain and other TOC tools to rapidly increase the capability to expand subsidized housing by delivering low-cost homes.</w:t>
      </w:r>
    </w:p>
    <w:bookmarkEnd w:id="340"/>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41" w:name="_ENREF_342"/>
      <w:r>
        <w:rPr>
          <w:rFonts w:ascii="Calibri" w:hAnsi="Calibri"/>
          <w:noProof/>
        </w:rPr>
        <w:t xml:space="preserve">Taylor, B. (2012). </w:t>
      </w:r>
      <w:r>
        <w:rPr>
          <w:rFonts w:ascii="Calibri" w:hAnsi="Calibri"/>
          <w:noProof/>
          <w:u w:val="single"/>
        </w:rPr>
        <w:t>Hyde Park session: Problem and solution for TOCICO webinar: The 12 questions</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This presentation identifies the erroneous assumption as that you have to be educated to use the thinking processes (TP). If there is a simple method that solves most problems they will be used. 1. What is the problem from your point of view? 2.  How is the problem undesirable or bad? 3. In what way is the problem undesirable?  4. Is there some specific action or situation resulting from the problem? 5. Why do you put up with the problem? (entity B) 6. Is there some action or situation that is the direct cause of the problem? 7. Why does that action or situation exist? 8. Is the problem related to the conflict or dilemma? 9. What is the conflict or dilemma? 10. What are the injections? 11. What are the obstacles? 12. What are the negative branches? Two groups of assumptions for each arrow in the cloud are the positives of changing and the negatives of not changing.</w:t>
      </w:r>
    </w:p>
    <w:bookmarkEnd w:id="341"/>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42" w:name="_ENREF_343"/>
      <w:r>
        <w:rPr>
          <w:rFonts w:ascii="Calibri" w:hAnsi="Calibri"/>
          <w:noProof/>
        </w:rPr>
        <w:t xml:space="preserve">Taylor, B. and C. Lenhartz (2012). </w:t>
      </w:r>
      <w:r>
        <w:rPr>
          <w:rFonts w:ascii="Calibri" w:hAnsi="Calibri"/>
          <w:noProof/>
          <w:u w:val="single"/>
        </w:rPr>
        <w:t>The journey ahead</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This presentation describes the current state of the theory of constraints body of knowledge and the role of TOCICO in moving TOC forward.</w:t>
      </w:r>
    </w:p>
    <w:bookmarkEnd w:id="342"/>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43" w:name="_ENREF_344"/>
      <w:r>
        <w:rPr>
          <w:rFonts w:ascii="Calibri" w:hAnsi="Calibri"/>
          <w:noProof/>
        </w:rPr>
        <w:t xml:space="preserve">Thompson, J., Moderator , et al. (3012). </w:t>
      </w:r>
      <w:r>
        <w:rPr>
          <w:rFonts w:ascii="Calibri" w:hAnsi="Calibri"/>
          <w:noProof/>
          <w:u w:val="single"/>
        </w:rPr>
        <w:t>Point counter-point discussion - Buffer strategy</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This is a discussion moderated by John Thompson with panelists Dee Jacob and Roy Stratton on buffer strategy. The general rule of thumb for critical chain project management (CCPM) of dividing task time in half applies to many environments. The first issue is to check your assumptions. Second, organizations can have 100% due date performance (DDP) by having good networks, good buffers and good schedules.  You have in a multiproject environment to address the multitasking across projects. People don't follow the right signals; don't follow the global priorities on assigning resources (don't spread the peanut butter i.e. 3 resources over 6 tasks all at the same time. Results are now all tasks are late.) Relay runner and task assignment are paramount. To get 100% DDP, you must focus on 1. Setting buffer sizes. 2. Synchronizing by gating projects by staggaring resource capacity. 3. Using the relay runner. Why are buffers a 1/3, 1/3, 1/3 to signal planning and expediting actions?  Get better signals for not taking actions when you should; taking actions when you shouldn't and taking the wrong actions. You must understand the context where you apply the action rules. What are the direct effects of the injections? What of size of task versus safety?  Don't get more granular then the system requires.  The time you have on paper versus the time you have in reality is the conflict.  Different environments cause different actions: production, projects, healthcare, etc. In healthcare you can't predefine the route of the patient much less the task and path variation.</w:t>
      </w:r>
    </w:p>
    <w:bookmarkEnd w:id="343"/>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44" w:name="_ENREF_345"/>
      <w:r>
        <w:rPr>
          <w:rFonts w:ascii="Calibri" w:hAnsi="Calibri"/>
          <w:noProof/>
        </w:rPr>
        <w:t xml:space="preserve">TOC Experts Panel (2004). </w:t>
      </w:r>
      <w:r>
        <w:rPr>
          <w:rFonts w:ascii="Calibri" w:hAnsi="Calibri"/>
          <w:noProof/>
          <w:u w:val="single"/>
        </w:rPr>
        <w:t>Lessons learned: What's next for TOC?</w:t>
      </w:r>
      <w:r>
        <w:rPr>
          <w:rFonts w:ascii="Calibri" w:hAnsi="Calibri"/>
          <w:noProof/>
        </w:rPr>
        <w:t xml:space="preserve"> TOCICO International Conference: 2nd Annual Worldwide Gathering of TOC Professionals, Miami, FL, Goldratt Marketing Group.</w:t>
      </w:r>
    </w:p>
    <w:p w:rsidR="009C1C01" w:rsidRDefault="009C1C01" w:rsidP="009C1C01">
      <w:pPr>
        <w:spacing w:line="240" w:lineRule="auto"/>
        <w:ind w:left="720" w:hanging="720"/>
        <w:rPr>
          <w:rFonts w:ascii="Calibri" w:hAnsi="Calibri"/>
          <w:noProof/>
        </w:rPr>
      </w:pPr>
      <w:r>
        <w:rPr>
          <w:rFonts w:ascii="Calibri" w:hAnsi="Calibri"/>
          <w:noProof/>
        </w:rPr>
        <w:tab/>
        <w:t>Panel: Mike Lilly, Debra Smith, Danny Walsh, Hen Depre and Alex Knight. Two questions were asked of the panelists:  What do you believe has been the keys to success of your company? What has been the keys to success of your customers?</w:t>
      </w:r>
    </w:p>
    <w:bookmarkEnd w:id="344"/>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45" w:name="_ENREF_346"/>
      <w:r>
        <w:rPr>
          <w:rFonts w:ascii="Calibri" w:hAnsi="Calibri"/>
          <w:noProof/>
        </w:rPr>
        <w:t xml:space="preserve">Ujigawa, K. (2012). </w:t>
      </w:r>
      <w:r>
        <w:rPr>
          <w:rFonts w:ascii="Calibri" w:hAnsi="Calibri"/>
          <w:noProof/>
          <w:u w:val="single"/>
        </w:rPr>
        <w:t>A new buffer management approach to CCPM</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Critical chain project management (CCPM) can help more people and can be available in the  broader world. Buffer management (BM) is better able to synchronize with our intuition, even in software development. In the new software development environment (NSD), the new buffer management approach: is more likely to realize and share the sense of  speed for each and every project among the people involved; will seamlessly escort the people to the conventional CCPM; and can be smoothly shifted to the conventional CCPM according to the product lifecycle.</w:t>
      </w:r>
    </w:p>
    <w:bookmarkEnd w:id="345"/>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46" w:name="_ENREF_347"/>
      <w:r>
        <w:rPr>
          <w:rFonts w:ascii="Calibri" w:hAnsi="Calibri"/>
          <w:noProof/>
        </w:rPr>
        <w:t xml:space="preserve">van Aart, M. A. (2009). </w:t>
      </w:r>
      <w:r>
        <w:rPr>
          <w:rFonts w:ascii="Calibri" w:hAnsi="Calibri"/>
          <w:noProof/>
          <w:u w:val="single"/>
        </w:rPr>
        <w:t>Dealing with change in hospitals quickly &amp; efficiently by means of horizontal leadership and TOC</w:t>
      </w:r>
      <w:r>
        <w:rPr>
          <w:rFonts w:ascii="Calibri" w:hAnsi="Calibri"/>
          <w:noProof/>
        </w:rPr>
        <w:t>. First European TOCICO Regional Conference, Amsterdam, The Netherlands, Goldratt Marketing Group.</w:t>
      </w:r>
    </w:p>
    <w:p w:rsidR="009C1C01" w:rsidRDefault="009C1C01" w:rsidP="009C1C01">
      <w:pPr>
        <w:spacing w:line="240" w:lineRule="auto"/>
        <w:ind w:left="720" w:hanging="720"/>
        <w:rPr>
          <w:rFonts w:ascii="Calibri" w:hAnsi="Calibri"/>
          <w:noProof/>
        </w:rPr>
      </w:pPr>
      <w:r>
        <w:rPr>
          <w:rFonts w:ascii="Calibri" w:hAnsi="Calibri"/>
          <w:noProof/>
        </w:rPr>
        <w:tab/>
        <w:t>Hospitals in the Netherlands and elsewhere in western society are faced with the question of how the human compassionate aspect of care can be combined with efficiency.  Such in the context of the ageing population, the rising demand for care, a looming staff shortage, the autonomy of the private specialist and the introduction of hospitals on the marketplace. In terms of healthcare, the answer to this problem lies in new organizational principles which are in line with ‘the process concept of organization’. This process concept sees organizations not so much as vertical structures with top-down and bottom-up forces, but rather as horizontal processes of value creation at different levels: client process, work process and management process. This change affects the nature of leadership in hospitals. While previously leadership was mostly embedded in the vertical power structure and dependent on position, it is now increasingly having a crossroad function, whereby the interests of many stakeholders have to be met. Today's leadership is moving towards a dialogic, dynamic organizational process in which a great deal of change is affected. How does this horizontal leadership work, and how can it be used in such a way that processes of change and renewal lead to meaningful results? And how can leadership qualities be developed that turn horizontal leadership into a fruitful process of human and organizational development?  In the period 2006 – 2009, Maasstad Ziekenhuis in Rotterdam has tested these horizontal principles by means of the ’Methodology van de Evidential’ (Bekman) ’Theory Of Constraints (TOC)’ This paper describes the outcomes of an action research project which formed part of that process - undertaken for an MSc dissertation on TOC Healthcare Management (Nottingham Trent University, UK) - and which researched the applications of these principles in the areas of operations (discharge, A&amp;E, elective and outpatients), project management, finance and measurements, distribution and supply chain, marketing, sales and rapid response. The main focus of the project, which proved successful very quickly, was on the role of leadership and organizational development.</w:t>
      </w:r>
    </w:p>
    <w:bookmarkEnd w:id="346"/>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47" w:name="_ENREF_348"/>
      <w:r>
        <w:rPr>
          <w:rFonts w:ascii="Calibri" w:hAnsi="Calibri"/>
          <w:noProof/>
        </w:rPr>
        <w:t xml:space="preserve">van der Zel, K. (2012). </w:t>
      </w:r>
      <w:r>
        <w:rPr>
          <w:rFonts w:ascii="Calibri" w:hAnsi="Calibri"/>
          <w:noProof/>
          <w:u w:val="single"/>
        </w:rPr>
        <w:t>Hyde Park session – Why the demand for TOC practitioners is about to go from an all-time low (per capita) to an all-time high</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This presentation demonstrates how TOC can be used to rescue failing companies from bankruptcy. A company that has broken a bank loan covenant or is facing bankruptcy or liquidation has proved that it has failed to achieve the goal of a business – to make money. Fast action, a solid financial model and the correct focus is required to save at least a part of the company.</w:t>
      </w:r>
    </w:p>
    <w:bookmarkEnd w:id="347"/>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48" w:name="_ENREF_349"/>
      <w:r>
        <w:rPr>
          <w:rFonts w:ascii="Calibri" w:hAnsi="Calibri"/>
          <w:noProof/>
        </w:rPr>
        <w:t xml:space="preserve">van Gelder, A. and B. Urban (2010). </w:t>
      </w:r>
      <w:r>
        <w:rPr>
          <w:rFonts w:ascii="Calibri" w:hAnsi="Calibri"/>
          <w:noProof/>
          <w:u w:val="single"/>
        </w:rPr>
        <w:t>The theory of constraints as applied to solid waste management in four cities in Africa - A case study</w:t>
      </w:r>
      <w:r>
        <w:rPr>
          <w:rFonts w:ascii="Calibri" w:hAnsi="Calibri"/>
          <w:noProof/>
        </w:rPr>
        <w:t>. TOCICO International Conference: 8th Annual Worldwide Gathering of TOC Professionals, Las Vegas, NE, Goldratt Marketing Group.</w:t>
      </w:r>
    </w:p>
    <w:p w:rsidR="009C1C01" w:rsidRDefault="009C1C01" w:rsidP="009C1C01">
      <w:pPr>
        <w:spacing w:line="240" w:lineRule="auto"/>
        <w:ind w:left="720" w:hanging="720"/>
        <w:rPr>
          <w:rFonts w:ascii="Calibri" w:hAnsi="Calibri"/>
          <w:noProof/>
        </w:rPr>
      </w:pPr>
      <w:r>
        <w:rPr>
          <w:rFonts w:ascii="Calibri" w:hAnsi="Calibri"/>
          <w:noProof/>
        </w:rPr>
        <w:tab/>
        <w:t>Our experience and lessons learnt in using the TOC to bring about radical improvement in the provision of solid waste management services in African cities are described in this session.</w:t>
      </w:r>
    </w:p>
    <w:bookmarkEnd w:id="348"/>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49" w:name="_ENREF_350"/>
      <w:r>
        <w:rPr>
          <w:rFonts w:ascii="Calibri" w:hAnsi="Calibri"/>
          <w:noProof/>
        </w:rPr>
        <w:t xml:space="preserve">van Zantwijk, Y. (2003). </w:t>
      </w:r>
      <w:r>
        <w:rPr>
          <w:rFonts w:ascii="Calibri" w:hAnsi="Calibri"/>
          <w:noProof/>
          <w:u w:val="single"/>
        </w:rPr>
        <w:t>TOC for distribution: The integrated supply chain</w:t>
      </w:r>
      <w:r>
        <w:rPr>
          <w:rFonts w:ascii="Calibri" w:hAnsi="Calibri"/>
          <w:noProof/>
        </w:rPr>
        <w:t>. TOCICO International Conference: 1st Annual Worldwide Gathering of TOC Professionals, Cambridge, England,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describes four types of supply chain structures: Industry A Distribution Industry B; Industry A Distribution Professional end user; Industry A Distribution Retail end consumer; and Industry A Distribution end consumer.  The dynamics of the economies of scale and scope both in manufacturing and retail produce increased competition and a focus on reducing costs and simultaneously increasing value.  This approach causes the conflict of pressure to reduce responsiveness and the increased complexity of processes.  The presentation describes the value propositions for end-users and the generic Viable Visions for each link in the supply chain (Industry A, Distribution, and Retail).</w:t>
      </w:r>
    </w:p>
    <w:bookmarkEnd w:id="349"/>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50" w:name="_ENREF_351"/>
      <w:r>
        <w:rPr>
          <w:rFonts w:ascii="Calibri" w:hAnsi="Calibri"/>
          <w:noProof/>
        </w:rPr>
        <w:t xml:space="preserve">van Zantwijk, Y. (2009). </w:t>
      </w:r>
      <w:r>
        <w:rPr>
          <w:rFonts w:ascii="Calibri" w:hAnsi="Calibri"/>
          <w:noProof/>
          <w:u w:val="single"/>
        </w:rPr>
        <w:t>Supply chain synchronization</w:t>
      </w:r>
      <w:r>
        <w:rPr>
          <w:rFonts w:ascii="Calibri" w:hAnsi="Calibri"/>
          <w:noProof/>
        </w:rPr>
        <w:t>. First European TOCICO Regional Conference, Amsterdam, The Netherlands,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is organized as an introduction to the Agentrics background and supply chain synchronization offer; a description of the supply chain improvement methodology, results and obstacles, and questions and answers. The aim of Agentrics is to synchronize actions across the supply chain to satisfy the end user.  Agentrics is a software company organized by 23 large retailers to counter act Wal-Mart prior to 2000 before the internet bubble burst.  The company was bought by a large supply chain integrator solution provider.  It provides a collaboration platform for all links in the supply chain.  Agentrics provides a link above individual ERP systems from suppliers, distributors and retailers.  Inventory and consumer characteristics are discussed.   The shift from push to pull inventory systems is discussed. The strategic dynamics and strategic solution are discussed for global supply chains.</w:t>
      </w:r>
    </w:p>
    <w:bookmarkEnd w:id="350"/>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51" w:name="_ENREF_352"/>
      <w:r>
        <w:rPr>
          <w:rFonts w:ascii="Calibri" w:hAnsi="Calibri"/>
          <w:noProof/>
        </w:rPr>
        <w:t xml:space="preserve">Vanegas, M. (2008). </w:t>
      </w:r>
      <w:r>
        <w:rPr>
          <w:rFonts w:ascii="Calibri" w:hAnsi="Calibri"/>
          <w:noProof/>
          <w:u w:val="single"/>
        </w:rPr>
        <w:t>Azul K - Strategy for enduring success</w:t>
      </w:r>
      <w:r>
        <w:rPr>
          <w:rFonts w:ascii="Calibri" w:hAnsi="Calibri"/>
          <w:noProof/>
        </w:rPr>
        <w:t>. TOCICO International Conference: 6th Annual Worldwide Gathering of TOC Professionals, Goldratt Marketing Group.</w:t>
      </w:r>
    </w:p>
    <w:p w:rsidR="009C1C01" w:rsidRDefault="009C1C01" w:rsidP="009C1C01">
      <w:pPr>
        <w:spacing w:line="240" w:lineRule="auto"/>
        <w:ind w:left="720" w:hanging="720"/>
        <w:rPr>
          <w:rFonts w:ascii="Calibri" w:hAnsi="Calibri"/>
          <w:noProof/>
        </w:rPr>
      </w:pPr>
      <w:r>
        <w:rPr>
          <w:rFonts w:ascii="Calibri" w:hAnsi="Calibri"/>
          <w:noProof/>
        </w:rPr>
        <w:tab/>
        <w:t>Azul-K SA (Colombia) has implemented a Strategy for Enduring Process Improvement which doen't permit inertia to reenter the system. The strategy of the Colombian soap producer Azul-K SA used during the last 15 years, focused in satisfying the needs of all its external and internal customers through synchronizing the management of all its proper operations including logistics, financial, sales, merchandising, etc., ensuring that all employees know and fulfill all the POS (Procedural Standards) required for the correct operation of the system.</w:t>
      </w:r>
    </w:p>
    <w:bookmarkEnd w:id="351"/>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52" w:name="_ENREF_353"/>
      <w:r>
        <w:rPr>
          <w:rFonts w:ascii="Calibri" w:hAnsi="Calibri"/>
          <w:noProof/>
        </w:rPr>
        <w:t xml:space="preserve">Venanzi de Almeida, G. (2009). </w:t>
      </w:r>
      <w:r>
        <w:rPr>
          <w:rFonts w:ascii="Calibri" w:hAnsi="Calibri"/>
          <w:noProof/>
          <w:u w:val="single"/>
        </w:rPr>
        <w:t>Two sides of the same coin</w:t>
      </w:r>
      <w:r>
        <w:rPr>
          <w:rFonts w:ascii="Calibri" w:hAnsi="Calibri"/>
          <w:noProof/>
        </w:rPr>
        <w:t>. TOCICO International Conference: 7th Annual Worldwide Gathering of TOC Professionals, Tokyo, JP, Goldratt Marketing Group.</w:t>
      </w:r>
    </w:p>
    <w:p w:rsidR="009C1C01" w:rsidRDefault="009C1C01" w:rsidP="009C1C01">
      <w:pPr>
        <w:spacing w:line="240" w:lineRule="auto"/>
        <w:ind w:left="720" w:hanging="720"/>
        <w:rPr>
          <w:rFonts w:ascii="Calibri" w:hAnsi="Calibri"/>
          <w:noProof/>
        </w:rPr>
      </w:pPr>
      <w:r>
        <w:rPr>
          <w:rFonts w:ascii="Calibri" w:hAnsi="Calibri"/>
          <w:noProof/>
        </w:rPr>
        <w:tab/>
        <w:t>Many companies have tried to implement the Toyota Production System (TPS) or lean, but none of them have reached the same level of results as Toyota does. This presentation demonstrates that TPS is just one pillar that supports Toyota’s business and human approaches. It also presents the framework that makes Toyota what it is.  The framework is comprised of the contradicting, expanding, and integrating forces and how the forces relate to the founders’ principles and the culture that makes working in Toyota an unique and rewarding experience.</w:t>
      </w:r>
    </w:p>
    <w:bookmarkEnd w:id="352"/>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53" w:name="_ENREF_354"/>
      <w:r>
        <w:rPr>
          <w:rFonts w:ascii="Calibri" w:hAnsi="Calibri"/>
          <w:noProof/>
        </w:rPr>
        <w:t xml:space="preserve">Wadhwa, G. (2007). </w:t>
      </w:r>
      <w:r>
        <w:rPr>
          <w:rFonts w:ascii="Calibri" w:hAnsi="Calibri"/>
          <w:noProof/>
          <w:u w:val="single"/>
        </w:rPr>
        <w:t>Viable Vision: Achievable in health care</w:t>
      </w:r>
      <w:r>
        <w:rPr>
          <w:rFonts w:ascii="Calibri" w:hAnsi="Calibri"/>
          <w:noProof/>
        </w:rPr>
        <w:t>. TOCICO International Conference: 5th Annual Worldwide Gathering of TOC Professionals, Las Vegas, NV,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is a case study of Adirondack Oral Maxillofacial Surgery and their first (achieved by using TOC/lean/six sigma) and second (achieved by using the strategy and tactics (S&amp;T) tree and the decisive competitive edges of reliability and rapid response) Viable Vision.  Gary gives his background in education, in business, operations, lean, six sigma, system dynamics, balanced score card, theory of constraints, etc. and how he implemented these tools at his practice moving them from a break-even practice to making several million dollars in profit each year.  He discusses the use of throughput accounting and the (S&amp;T) tree to determine the impact of his product mix on profits and eventually how to free up enough capacity to also do 30-40% pro-bono work while still making high profits.</w:t>
      </w:r>
    </w:p>
    <w:bookmarkEnd w:id="353"/>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54" w:name="_ENREF_355"/>
      <w:r>
        <w:rPr>
          <w:rFonts w:ascii="Calibri" w:hAnsi="Calibri"/>
          <w:noProof/>
        </w:rPr>
        <w:t xml:space="preserve">Wadhwa, G. (2009). </w:t>
      </w:r>
      <w:r>
        <w:rPr>
          <w:rFonts w:ascii="Calibri" w:hAnsi="Calibri"/>
          <w:noProof/>
          <w:u w:val="single"/>
        </w:rPr>
        <w:t>Viable Vision for healthcare</w:t>
      </w:r>
      <w:r>
        <w:rPr>
          <w:rFonts w:ascii="Calibri" w:hAnsi="Calibri"/>
          <w:noProof/>
        </w:rPr>
        <w:t>. 1st Annual North American Regional TOCICO Conference, Tacoma, WA,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discusses a 10-step process for a Viable Vision (VV) for healthcare.  The steps are: 1. Delimit the boundaries of the system within our span of control but within the context of the larger system.  2. Agree upon the goal of the system. 3. Agree upon performance measurement for the system. 4. Develop a VV for the organization using the RRR (reliability and rapid replenishment) strategy and tactics (S&amp;T) tree.  5.  Get an insight into your system and its current performance using the systems dynamics model. 6. Identify gaps between the VV and current performance. Write these down as undesirable effects (UDEs). 7.  Identify core conflicts and injections to the core conflicts that are causing the gaps or UDEs.  Use injections to change UDEs to DEs (desirable effects) and develop the future reality tree (FRT).  8. Validate injections on the system dynamics model to see the effect.  9.  Develop the prerequisite tree and the transition tree to implement the super injections on our road to the VV.  10.  Continuously improve system performance and measure with the system dynamics model.  This process was discussed in some detail and its application to Adirondack Oral and Maxillofacial Surgery clinic.</w:t>
      </w:r>
    </w:p>
    <w:bookmarkEnd w:id="354"/>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55" w:name="_ENREF_356"/>
      <w:r>
        <w:rPr>
          <w:rFonts w:ascii="Calibri" w:hAnsi="Calibri"/>
          <w:noProof/>
        </w:rPr>
        <w:t xml:space="preserve">Wadhwa, G. (2011). </w:t>
      </w:r>
      <w:r>
        <w:rPr>
          <w:rFonts w:ascii="Calibri" w:hAnsi="Calibri"/>
          <w:noProof/>
          <w:u w:val="single"/>
        </w:rPr>
        <w:t>Can TOC fix our ailing health care system?</w:t>
      </w:r>
      <w:r>
        <w:rPr>
          <w:rFonts w:ascii="Calibri" w:hAnsi="Calibri"/>
          <w:noProof/>
        </w:rPr>
        <w:t xml:space="preserve"> TOCICO International Conference: 9th Annual Worldwide Gathering of TOC Professionals, Palisades, NY, Goldratt Marketing Group.</w:t>
      </w:r>
    </w:p>
    <w:p w:rsidR="009C1C01" w:rsidRDefault="009C1C01" w:rsidP="009C1C01">
      <w:pPr>
        <w:spacing w:line="240" w:lineRule="auto"/>
        <w:ind w:left="720" w:hanging="720"/>
        <w:rPr>
          <w:rFonts w:ascii="Calibri" w:hAnsi="Calibri"/>
          <w:noProof/>
        </w:rPr>
      </w:pPr>
      <w:r>
        <w:rPr>
          <w:rFonts w:ascii="Calibri" w:hAnsi="Calibri"/>
          <w:noProof/>
        </w:rPr>
        <w:tab/>
        <w:t>Unlike for-profit organizations with a clear goal of improving economic value now and into the future, the stakeholders of a health system, such as government, private industry and healthcare providers have conflicting interests. All stakeholders in the healthcare system, including consumers of healthcare seem to agree that the current performance of the healthcare system is undesirable. In the US, the conflict between two opposing ways to solve the healthcare system-wide problems has reached the highest sociopolitical level with proposals, such as Obama Care and Free Market healthcare. The theory of constraints thinking processes (TP) could provide win-win solutions to eliminate all of the current healthcare system’s undesired effects (UDEs). The TP could be utilized as an effective tool for aligning the conflicting positions to achieve one clear goal and the necessary conditions for a flourishing healthcare system: availability of affordable, high quality of care for all US citizens, and an environment that gives incentives for innovations and continuous improvements.</w:t>
      </w:r>
    </w:p>
    <w:bookmarkEnd w:id="355"/>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56" w:name="_ENREF_357"/>
      <w:r>
        <w:rPr>
          <w:rFonts w:ascii="Calibri" w:hAnsi="Calibri"/>
          <w:noProof/>
        </w:rPr>
        <w:t xml:space="preserve">Walsh, D. (2003). </w:t>
      </w:r>
      <w:r>
        <w:rPr>
          <w:rFonts w:ascii="Calibri" w:hAnsi="Calibri"/>
          <w:noProof/>
          <w:u w:val="single"/>
        </w:rPr>
        <w:t>Integrated enterprise scheduling</w:t>
      </w:r>
      <w:r>
        <w:rPr>
          <w:rFonts w:ascii="Calibri" w:hAnsi="Calibri"/>
          <w:noProof/>
        </w:rPr>
        <w:t>. TOCICO International Conference: 1st Annual Worldwide Gathering of TOC Professionals, Cambridge, England, Goldratt Marketing Group.</w:t>
      </w:r>
    </w:p>
    <w:p w:rsidR="009C1C01" w:rsidRDefault="009C1C01" w:rsidP="009C1C01">
      <w:pPr>
        <w:spacing w:line="240" w:lineRule="auto"/>
        <w:ind w:left="720" w:hanging="720"/>
        <w:rPr>
          <w:rFonts w:ascii="Calibri" w:hAnsi="Calibri"/>
          <w:noProof/>
        </w:rPr>
      </w:pPr>
      <w:r>
        <w:rPr>
          <w:rFonts w:ascii="Calibri" w:hAnsi="Calibri"/>
          <w:noProof/>
        </w:rPr>
        <w:tab/>
        <w:t>Scheduling challenges include: organizations require distinct scheduling algorithms; and significant misunderstanding of what algorithm is appropriate.  Most algorithms are cost world focused.  System definition must have the system design and one must have the different scheduling algorithms harmonized and focused on throughput. The TOC systemic approach is: 1. Define the goal of the organization &amp; the necessary conditions that the organization cannot violate. 2. Define the system within which the organization exists … the foundation …3. Define the strategy / tactics to manage the system so that the organization reaches its goal. 4. Define the metrics that the organization will use to manage its pursuit of its goal. 5. Identify the system’s constraint that prevents the organization from achieving more of its goal. 6. Exploit the system’s constraint … and the day to day … 7. Subordinate the rest of the organization to the system’s constraint. 8. Elevate the system’s constraint (go back to step 5).  Remanufacturing (MRO) environments are different and have higher risks than traditional manufacturing. The enterprise resource planning (ERP) system must have replenishment, EVM/throughput accounting, critical chain and drum buffer rope as the major components.  Planning is accomplished through MRP II, ERP and TOC; synchronization is accomplished through integrated enterprise scheduling; and control is accomplished through buffer management.</w:t>
      </w:r>
    </w:p>
    <w:bookmarkEnd w:id="356"/>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57" w:name="_ENREF_358"/>
      <w:r>
        <w:rPr>
          <w:rFonts w:ascii="Calibri" w:hAnsi="Calibri"/>
          <w:noProof/>
        </w:rPr>
        <w:t xml:space="preserve">Walsh, D. and D. Updegrove (2012). </w:t>
      </w:r>
      <w:r>
        <w:rPr>
          <w:rFonts w:ascii="Calibri" w:hAnsi="Calibri"/>
          <w:noProof/>
          <w:u w:val="single"/>
        </w:rPr>
        <w:t>Point-counter point discussion - Feeding buffer - Yes or no</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The discussion is on feeding buffers in critical chain (CC). Fever charts for project buffers are useful though there is not much emphasis on feeding buffers today. We don't seem to use the information derived from them. It depends on the environment: in maintenance, repair and overhaul (MRO) it is like manufacturing so we ignore the feeding buffer.  In research and development (R&amp;D) we watch the feeding buffer closely.  Feeding buffers set priorities for tasks and insure full kitting is available when needed on the critical chain.</w:t>
      </w:r>
    </w:p>
    <w:bookmarkEnd w:id="357"/>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58" w:name="_ENREF_359"/>
      <w:r>
        <w:rPr>
          <w:rFonts w:ascii="Calibri" w:hAnsi="Calibri"/>
          <w:noProof/>
        </w:rPr>
        <w:t xml:space="preserve">Warchalowski, J. and P. Duncan (2003). </w:t>
      </w:r>
      <w:r>
        <w:rPr>
          <w:rFonts w:ascii="Calibri" w:hAnsi="Calibri"/>
          <w:noProof/>
          <w:u w:val="single"/>
        </w:rPr>
        <w:t>Impact of changing business environment on TOC implementation</w:t>
      </w:r>
      <w:r>
        <w:rPr>
          <w:rFonts w:ascii="Calibri" w:hAnsi="Calibri"/>
          <w:noProof/>
        </w:rPr>
        <w:t>. TOCICO International Conference: 1st Annual Worldwide Gathering of TOC Professionals, Cambridge, England,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describes a case study of a vinyl cover stock manufacturer. Products are used in automobiles and industrial applications. Two large equipment, capital intensive V-plants produce revenues of $250 million.  Business issues include a large order backlog, high expedited freight, marginal corporate profitability, large capital investment, aging and poorly maintained capital equipment, seasoned and senior leadership team with new, young president (daughter of chairman and owner), and recently reduced work force in both facilities.  The presentation describes the TOC journey and results.  The core conflict for the automotive supply chain preventing it from making more money is the focus on the requirement of satisfying the end customer by implementing rules that satisfy this need versus the requirement that each link in the chain optimize its operations by letting each link establish rules to minimize its cost (for example).  This conflict dictates that the automotive release (push) system is used throughout the automobile industry.  Lessons learned include: don’t implement TOC applications in isolation – understand the overall industry and consider the company’s role in their supply chain – holistic application; don’t ignore previous decisions the company has made that have yet to impact the organization; make sure the leadership team can make the journey – it takes 3 to 6 months to get a new VP up to speed; and don’t let your own pride prevent you from changing the direction of the solution.</w:t>
      </w:r>
    </w:p>
    <w:bookmarkEnd w:id="358"/>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59" w:name="_ENREF_360"/>
      <w:r>
        <w:rPr>
          <w:rFonts w:ascii="Calibri" w:hAnsi="Calibri"/>
          <w:noProof/>
        </w:rPr>
        <w:t xml:space="preserve">Watt, A. (2011). </w:t>
      </w:r>
      <w:r>
        <w:rPr>
          <w:rFonts w:ascii="Calibri" w:hAnsi="Calibri"/>
          <w:noProof/>
          <w:u w:val="single"/>
        </w:rPr>
        <w:t>A new breakthrough tool for reducing changes in projects by 50%</w:t>
      </w:r>
      <w:r>
        <w:rPr>
          <w:rFonts w:ascii="Calibri" w:hAnsi="Calibri"/>
          <w:noProof/>
        </w:rPr>
        <w:t>. TOCICO International Conference: 9th Annual Worldwide Gathering of TOC Professionals, Palisades, NY, Goldratt Marketing Group.</w:t>
      </w:r>
    </w:p>
    <w:p w:rsidR="009C1C01" w:rsidRDefault="009C1C01" w:rsidP="009C1C01">
      <w:pPr>
        <w:spacing w:line="240" w:lineRule="auto"/>
        <w:ind w:left="720" w:hanging="720"/>
        <w:rPr>
          <w:rFonts w:ascii="Calibri" w:hAnsi="Calibri"/>
          <w:noProof/>
        </w:rPr>
      </w:pPr>
      <w:r>
        <w:rPr>
          <w:rFonts w:ascii="Calibri" w:hAnsi="Calibri"/>
          <w:noProof/>
        </w:rPr>
        <w:tab/>
        <w:t>(Goal)Share is a new tool for reducing changes in projects by 50%. Three phases of projects are: choosing projects, project content, and execution.  Critical chain project management (CCPM) only deals with execution- the furthest phase from the core problem.  The process to reducing project changes is: define problem (UDE: changes); direction of solution (using the strategy and tactics (S&amp;T) tree to capture project content); development of tool with three very different businesses; 5 simple questions &amp; one easy-to-use tool; and how to…and pitfalls to avoid.</w:t>
      </w:r>
    </w:p>
    <w:bookmarkEnd w:id="359"/>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60" w:name="_ENREF_361"/>
      <w:r>
        <w:rPr>
          <w:rFonts w:ascii="Calibri" w:hAnsi="Calibri"/>
          <w:noProof/>
        </w:rPr>
        <w:t xml:space="preserve">Winter Kreamer, L. (2004). </w:t>
      </w:r>
      <w:r>
        <w:rPr>
          <w:rFonts w:ascii="Calibri" w:hAnsi="Calibri"/>
          <w:noProof/>
          <w:u w:val="single"/>
        </w:rPr>
        <w:t>Conflicts as guides</w:t>
      </w:r>
      <w:r>
        <w:rPr>
          <w:rFonts w:ascii="Calibri" w:hAnsi="Calibri"/>
          <w:noProof/>
        </w:rPr>
        <w:t>. TOCICO International Conference: 2nd Annual Worldwide Gathering of TOC Professionals, Miami, FL, Goldratt Marketing Group.</w:t>
      </w:r>
    </w:p>
    <w:p w:rsidR="009C1C01" w:rsidRDefault="009C1C01" w:rsidP="009C1C01">
      <w:pPr>
        <w:spacing w:line="240" w:lineRule="auto"/>
        <w:ind w:left="720" w:hanging="720"/>
        <w:rPr>
          <w:rFonts w:ascii="Calibri" w:hAnsi="Calibri"/>
          <w:noProof/>
        </w:rPr>
      </w:pPr>
      <w:r>
        <w:rPr>
          <w:rFonts w:ascii="Calibri" w:hAnsi="Calibri"/>
          <w:noProof/>
        </w:rPr>
        <w:tab/>
        <w:t>TOC for inter-personal and outer-personal relationships is improved by understanding and using the four categories of injections. In this session four generic categories of injections are introduced by sharing examples of  how to work with the four categories to break conflicts and to offer insights into how the categories can be used in the ambitious target process. The four categories of injections are: 1. Physical injections, 2. Emotional injections, 3. Mental injections, 4. Perceptional injections. Benefits to attendees include: 1. Develop the skill of finding injections and resolve conflicts. 2. Awareness of the intuitive way of finding injections and what can be added to it in order to have more options. 3. Better understanding of how to use TOC for themselves and their relationships.</w:t>
      </w:r>
    </w:p>
    <w:bookmarkEnd w:id="360"/>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61" w:name="_ENREF_362"/>
      <w:r>
        <w:rPr>
          <w:rFonts w:ascii="Calibri" w:hAnsi="Calibri"/>
          <w:noProof/>
        </w:rPr>
        <w:t xml:space="preserve">Wise, B. and M. Beaupre (2008). </w:t>
      </w:r>
      <w:r>
        <w:rPr>
          <w:rFonts w:ascii="Calibri" w:hAnsi="Calibri"/>
          <w:noProof/>
          <w:u w:val="single"/>
        </w:rPr>
        <w:t>TOC case study: Bedford Plastics</w:t>
      </w:r>
      <w:r>
        <w:rPr>
          <w:rFonts w:ascii="Calibri" w:hAnsi="Calibri"/>
          <w:noProof/>
        </w:rPr>
        <w:t>. TOCICO International Conference: 6th Annual Worldwide Gathering of TOC Professionals, Las Vegas, NE, Goldratt Marketing Group.</w:t>
      </w:r>
    </w:p>
    <w:p w:rsidR="009C1C01" w:rsidRDefault="009C1C01" w:rsidP="009C1C01">
      <w:pPr>
        <w:spacing w:line="240" w:lineRule="auto"/>
        <w:ind w:left="720" w:hanging="720"/>
        <w:rPr>
          <w:rFonts w:ascii="Calibri" w:hAnsi="Calibri"/>
          <w:noProof/>
        </w:rPr>
      </w:pPr>
      <w:r>
        <w:rPr>
          <w:rFonts w:ascii="Calibri" w:hAnsi="Calibri"/>
          <w:noProof/>
        </w:rPr>
        <w:tab/>
        <w:t xml:space="preserve">Bedford Reinforced Plastics (BRP) is recognized as a worldwide leader in the manufacture of fiberglass reinforced plastics. By implementing an extremely aggressive Redline growth campaign, BRP has nearly doubled its production and fabrication capacities over the past two years and has expanded out to nearly 190,000 square feet of manufacturing space. Bedford modified its strategy and tactics (S&amp;T) tree to include reliability, vendor managed inventory and rapid response to manage strategic variation.  Market segmentation was used to manage market demand variation.  throughput based employee bonuses, throughput/ operating expense; througput / direct labor; throughput  / Inventory, and throughput i operating expense and inventory were used for investment decisions to account for decision process variation.  Simplified drum buffer rope and planned critical chain project management were used to manage operational variation both within and between tasks.  Management and financial variation were also addressed by change management techniques and the management skills workshop tools and adequate cash to cash analysis.  Growth was spectacular!  </w:t>
      </w:r>
    </w:p>
    <w:bookmarkEnd w:id="361"/>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62" w:name="_ENREF_363"/>
      <w:r>
        <w:rPr>
          <w:rFonts w:ascii="Calibri" w:hAnsi="Calibri"/>
          <w:noProof/>
        </w:rPr>
        <w:t xml:space="preserve">Woeppel, M. (2005). </w:t>
      </w:r>
      <w:r>
        <w:rPr>
          <w:rFonts w:ascii="Calibri" w:hAnsi="Calibri"/>
          <w:noProof/>
          <w:u w:val="single"/>
        </w:rPr>
        <w:t>Operational excellence</w:t>
      </w:r>
      <w:r>
        <w:rPr>
          <w:rFonts w:ascii="Calibri" w:hAnsi="Calibri"/>
          <w:noProof/>
        </w:rPr>
        <w:t>. TOCICO International Conference: 3rd Annual Worldwide Gathering of TOC Professionals, Barcelona, Spain,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describes the injections to achieve operations excellence: on-time delivery (OTD) performance using drum buffer rope (DBR) and buffer management (BM). The steps are: 1.The resource buffer is sized conservatively; 2. The drum schedule is realistic; 3. Orders are released into the system according to the drum schedule, minus the buffer and intervening process time.  4. The resource buffer is closely monitored for penetrations; 5. Timely action is taken to expedite almost late orders; 6. Drum schedule conformance is closely monitored; 7. Actions are taken to correct schedule compliance problems; 8. Resource buffer penetration information (source) is collected daily; 9. The buffer penetrations are sorted by resource and number of penetrations; 10. Buffer diagnostic data is reviewed on a regular basis by (business) management; 11 Business leadership makes on-time delivery a KPI for the plant; 12. There are negative implications for the team if good OTD is not achieved; 13. There are positive implications for the team if good OTD is not achieved; 14.  The main performance measurement for production managers is OTD; 15.  On-time delivery is reported to the team on a weekly basis. 16. Process improvement efforts are prioritized based on buffer diagnostic data; 17. Process improvement efforts are prioritized based on buffer diagnostic data.</w:t>
      </w:r>
    </w:p>
    <w:bookmarkEnd w:id="362"/>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63" w:name="_ENREF_364"/>
      <w:r>
        <w:rPr>
          <w:rFonts w:ascii="Calibri" w:hAnsi="Calibri"/>
          <w:noProof/>
        </w:rPr>
        <w:t xml:space="preserve">Woeppel, M. (2009). </w:t>
      </w:r>
      <w:r>
        <w:rPr>
          <w:rFonts w:ascii="Calibri" w:hAnsi="Calibri"/>
          <w:noProof/>
          <w:u w:val="single"/>
        </w:rPr>
        <w:t>Introduction to TLS continuous improvement</w:t>
      </w:r>
      <w:r>
        <w:rPr>
          <w:rFonts w:ascii="Calibri" w:hAnsi="Calibri"/>
          <w:noProof/>
        </w:rPr>
        <w:t>. 1st Annual North American Regional TOCICO Conference, Tacoma, WA, Goldratt Marketing Group.</w:t>
      </w:r>
    </w:p>
    <w:p w:rsidR="009C1C01" w:rsidRDefault="009C1C01" w:rsidP="009C1C01">
      <w:pPr>
        <w:spacing w:line="240" w:lineRule="auto"/>
        <w:ind w:left="720" w:hanging="720"/>
        <w:rPr>
          <w:rFonts w:ascii="Calibri" w:hAnsi="Calibri"/>
          <w:noProof/>
        </w:rPr>
      </w:pPr>
      <w:r>
        <w:rPr>
          <w:rFonts w:ascii="Calibri" w:hAnsi="Calibri"/>
          <w:noProof/>
        </w:rPr>
        <w:tab/>
        <w:t>Many organizations struggle with their continuous improvement efforts; achieving real bottom line results, whether in cost savings or increased revenues, has proven to be difficult. In spite of the widespread implementation of lean and six sigma principles, poor results persist. The TLS (theory of constraints, lean, and six sigma) process generates 15-20 times better performance than lean or six sigma. Mark Woeppel shows the root causes of poor continuous improvement program performance and a systematic framework to create ongoing bottom line results.</w:t>
      </w:r>
    </w:p>
    <w:bookmarkEnd w:id="363"/>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64" w:name="_ENREF_365"/>
      <w:r>
        <w:rPr>
          <w:rFonts w:ascii="Calibri" w:hAnsi="Calibri"/>
          <w:noProof/>
        </w:rPr>
        <w:t xml:space="preserve">Woeppel, M. (2009). </w:t>
      </w:r>
      <w:r>
        <w:rPr>
          <w:rFonts w:ascii="Calibri" w:hAnsi="Calibri"/>
          <w:noProof/>
          <w:u w:val="single"/>
        </w:rPr>
        <w:t>Projects in less time</w:t>
      </w:r>
      <w:r>
        <w:rPr>
          <w:rFonts w:ascii="Calibri" w:hAnsi="Calibri"/>
          <w:noProof/>
        </w:rPr>
        <w:t>. 1st Annual North American Regional TOCICO Conference, Tacoma, WA, Goldratt Marketing Group.</w:t>
      </w:r>
    </w:p>
    <w:p w:rsidR="009C1C01" w:rsidRDefault="009C1C01" w:rsidP="009C1C01">
      <w:pPr>
        <w:spacing w:line="240" w:lineRule="auto"/>
        <w:ind w:left="720" w:hanging="720"/>
        <w:rPr>
          <w:rFonts w:ascii="Calibri" w:hAnsi="Calibri"/>
          <w:noProof/>
        </w:rPr>
      </w:pPr>
      <w:r>
        <w:rPr>
          <w:rFonts w:ascii="Calibri" w:hAnsi="Calibri"/>
          <w:noProof/>
        </w:rPr>
        <w:tab/>
        <w:t>If your company is like many, you continue to experience failure delivering projects to schedule, budget, and scope. Critical chain project management (CCPM) enables you to deliver projects in less time, all the time with an improved quality of life for the project team. This presentation describes the core concepts of the CCPM method as it applies to three main areas of projects: execution, planning and project portfolio management.</w:t>
      </w:r>
    </w:p>
    <w:bookmarkEnd w:id="364"/>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65" w:name="_ENREF_366"/>
      <w:r>
        <w:rPr>
          <w:rFonts w:ascii="Calibri" w:hAnsi="Calibri"/>
          <w:noProof/>
        </w:rPr>
        <w:t xml:space="preserve">Woeppel, M. (2011). </w:t>
      </w:r>
      <w:r>
        <w:rPr>
          <w:rFonts w:ascii="Calibri" w:hAnsi="Calibri"/>
          <w:noProof/>
          <w:u w:val="single"/>
        </w:rPr>
        <w:t>TOC tapped to accelerate Gulf of Mexico cleanup</w:t>
      </w:r>
      <w:r>
        <w:rPr>
          <w:rFonts w:ascii="Calibri" w:hAnsi="Calibri"/>
          <w:noProof/>
        </w:rPr>
        <w:t>. TOCICO International Conference: 9th Annual Worldwide Gathering of TOC Professionals, Palisades, NY, Goldratt Marketing Group.</w:t>
      </w:r>
    </w:p>
    <w:p w:rsidR="009C1C01" w:rsidRDefault="009C1C01" w:rsidP="009C1C01">
      <w:pPr>
        <w:spacing w:line="240" w:lineRule="auto"/>
        <w:ind w:left="720" w:hanging="720"/>
        <w:rPr>
          <w:rFonts w:ascii="Calibri" w:hAnsi="Calibri"/>
          <w:noProof/>
        </w:rPr>
      </w:pPr>
      <w:r>
        <w:rPr>
          <w:rFonts w:ascii="Calibri" w:hAnsi="Calibri"/>
          <w:noProof/>
        </w:rPr>
        <w:tab/>
        <w:t>Pinnacle Strategies was called upon by BP to rapidly improve supply chain availability and decontamination efforts of what may be the worst environmental disaster in the US. Earlier, BP's Deepwater Horizon well exploded, less than 48 hours after the initial inquiry, Pinnacle Strategies began a marathon of manufacturing plant visits across North America and Europe that led to an almost instant doubling, tripling, and in one case 10 fold increase, of manufacturing capacity for boom, skimmers, and absorbents. After the well was capped, Pinnacle Strategies led improvement activities at decontamination sites across five states where thousands of boats, ships, and rigs were decontaminated before returning to their normal service.</w:t>
      </w:r>
    </w:p>
    <w:bookmarkEnd w:id="365"/>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66" w:name="_ENREF_367"/>
      <w:r>
        <w:rPr>
          <w:rFonts w:ascii="Calibri" w:hAnsi="Calibri"/>
          <w:noProof/>
        </w:rPr>
        <w:t xml:space="preserve">Wright, J. (2009). </w:t>
      </w:r>
      <w:r>
        <w:rPr>
          <w:rFonts w:ascii="Calibri" w:hAnsi="Calibri"/>
          <w:noProof/>
          <w:u w:val="single"/>
        </w:rPr>
        <w:t>Sustaining healthcare improvement with TOC</w:t>
      </w:r>
      <w:r>
        <w:rPr>
          <w:rFonts w:ascii="Calibri" w:hAnsi="Calibri"/>
          <w:noProof/>
        </w:rPr>
        <w:t>. 1st Annual North American Regional TOCICO Conference, Tacoma, WA, Goldratt Marketing Group.</w:t>
      </w:r>
    </w:p>
    <w:p w:rsidR="009C1C01" w:rsidRDefault="009C1C01" w:rsidP="009C1C01">
      <w:pPr>
        <w:spacing w:line="240" w:lineRule="auto"/>
        <w:ind w:left="720" w:hanging="720"/>
        <w:rPr>
          <w:rFonts w:ascii="Calibri" w:hAnsi="Calibri"/>
          <w:noProof/>
        </w:rPr>
      </w:pPr>
      <w:r>
        <w:rPr>
          <w:rFonts w:ascii="Calibri" w:hAnsi="Calibri"/>
          <w:noProof/>
        </w:rPr>
        <w:tab/>
        <w:t>Healthcare around the world is facing increasing capacity challenges and turning to the industrial world for help. TOC is gaining traction in the global healthcare market, but what needs to be done to prepare the people who make up the majority of the ‘process units’ for the changes TOC can bring? How can our industrial applications sustain a process of ongoing improvement (POOGI) in a sector that is so important to all of us?</w:t>
      </w:r>
    </w:p>
    <w:bookmarkEnd w:id="366"/>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67" w:name="_ENREF_368"/>
      <w:r>
        <w:rPr>
          <w:rFonts w:ascii="Calibri" w:hAnsi="Calibri"/>
          <w:noProof/>
        </w:rPr>
        <w:t xml:space="preserve">Yadav, B. (2012). </w:t>
      </w:r>
      <w:r>
        <w:rPr>
          <w:rFonts w:ascii="Calibri" w:hAnsi="Calibri"/>
          <w:noProof/>
          <w:u w:val="single"/>
        </w:rPr>
        <w:t>What do we mean by 'everything else remaining equal'?</w:t>
      </w:r>
      <w:r>
        <w:rPr>
          <w:rFonts w:ascii="Calibri" w:hAnsi="Calibri"/>
          <w:noProof/>
        </w:rPr>
        <w:t xml:space="preserve">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Beginning: Consider a company which has two lines of business - one is a made-to-stock (MTS) and the other is a projects environment. Question: is there a sufficient market for these products? The answer was YES. This was further verified by the data available. Solution: Implement solution for make to availability (MTA) and critical chain project management (CCPM) for the respective businesses. Journey: Once the implementation started and progressed, which happened at a fairly good speed, quite a few facts started emerging – these were coming up as the focus was on ‘flow’. These were essentially assumptions which, if not checked and validated in favor of the implementation, could completely derail the implementation. These are: 1. Availability of good technical resources within (and outside) the organization leading to difficulty of hiring specialized technical skilled resource. 2. Alignment of person to role (example: a good technical resource was doing the job of purchasing!). 3. Quality issues due to technical process adherence. The rejections due to these quality issues led to – high re-work, an increase in customer complaints, loss of sales, loss of production capacity at the constraint, etc. 4. Company’s product technology is outdated compared to competition. 5. Company’s vendor base is small and scattered and largely opportunistic (resorting to diverting capacity for more profitable orders). 6. Customer’s payment policies – little advance and the rest of the payment on credit (sometimes 6-9 months after dispatch!) leading to serious cash flow issues. In addition, 10% of the payment is made 365 days after installation! 7. The industry faces seasonality – orders were almost finalized during Nov-Dec and all deliveries were expected by March. This created the famous feast and famine syndrome in all its glory. So while the material and information flow issues were resolved, the company’s excess capacity was revealed (to the extent of nearly 30%). This translated into more order execution capability. However, due to the commercial policies and receivables of past projects, the company was not able to generate enough cash. This was compounded with the seasonality syndrome. While effective pipelining of orders helped, but the sheer volume of business in the second half of the year stretched the company’s borrowing limits. Result: The implementation of the entire solution was done keeping all the strategy and tactics (S&amp;T) principles in mind. The operational improvements achieved did not result in expected sales growth. On exploring the causes it seemed that they were essentially pertaining to the key assumptions under S&amp;T tree 2.1 Strategy A decisive competitive edge is gained by the market knowing that the company’s availability is remarkably high, when all other parameters remain the same.</w:t>
      </w:r>
    </w:p>
    <w:bookmarkEnd w:id="367"/>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68" w:name="_ENREF_369"/>
      <w:r>
        <w:rPr>
          <w:rFonts w:ascii="Calibri" w:hAnsi="Calibri"/>
          <w:noProof/>
        </w:rPr>
        <w:t xml:space="preserve">Youngman, K. (2011). </w:t>
      </w:r>
      <w:r>
        <w:rPr>
          <w:rFonts w:ascii="Calibri" w:hAnsi="Calibri"/>
          <w:noProof/>
          <w:u w:val="single"/>
        </w:rPr>
        <w:t>The systemic cloud A map board for mapping any territory</w:t>
      </w:r>
      <w:r>
        <w:rPr>
          <w:rFonts w:ascii="Calibri" w:hAnsi="Calibri"/>
          <w:noProof/>
        </w:rPr>
        <w:t>. TOCICO International Conference: 9th Annual Worldwide Gathering of TOC Professionals, Palisades, NY, Goldratt Marketing Group.</w:t>
      </w:r>
    </w:p>
    <w:p w:rsidR="009C1C01" w:rsidRDefault="009C1C01" w:rsidP="009C1C01">
      <w:pPr>
        <w:spacing w:line="240" w:lineRule="auto"/>
        <w:ind w:left="720" w:hanging="720"/>
        <w:rPr>
          <w:rFonts w:ascii="Calibri" w:hAnsi="Calibri"/>
          <w:noProof/>
        </w:rPr>
      </w:pPr>
      <w:r>
        <w:rPr>
          <w:rFonts w:ascii="Calibri" w:hAnsi="Calibri"/>
          <w:noProof/>
        </w:rPr>
        <w:tab/>
        <w:t>The generic cloud or systemic cloud is the premier tool within theory of constraints – and by no accident. It is the map board onto which we can map any territory. Yet few people understand the reason why it works, or know how to apply the fundamental rules around such a mapping to enable the rapid and complete analysis of a given situation.</w:t>
      </w:r>
    </w:p>
    <w:bookmarkEnd w:id="368"/>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69" w:name="_ENREF_370"/>
      <w:r>
        <w:rPr>
          <w:rFonts w:ascii="Calibri" w:hAnsi="Calibri"/>
          <w:noProof/>
        </w:rPr>
        <w:t xml:space="preserve">Youngman, K. (2012). </w:t>
      </w:r>
      <w:r>
        <w:rPr>
          <w:rFonts w:ascii="Calibri" w:hAnsi="Calibri"/>
          <w:noProof/>
          <w:u w:val="single"/>
        </w:rPr>
        <w:t>The systemic cloud and the layers of resistance: Hiding in plain sight</w:t>
      </w:r>
      <w:r>
        <w:rPr>
          <w:rFonts w:ascii="Calibri" w:hAnsi="Calibri"/>
          <w:noProof/>
        </w:rPr>
        <w:t>. TOCICO International Conference: 10th Annual Worldwide Gathering of TOC Professionals, Chicago, Il, Theory of Constraints International Certification Organization.</w:t>
      </w:r>
    </w:p>
    <w:p w:rsidR="009C1C01" w:rsidRDefault="009C1C01" w:rsidP="009C1C01">
      <w:pPr>
        <w:spacing w:line="240" w:lineRule="auto"/>
        <w:ind w:left="720" w:hanging="720"/>
        <w:rPr>
          <w:rFonts w:ascii="Calibri" w:hAnsi="Calibri"/>
          <w:noProof/>
        </w:rPr>
      </w:pPr>
      <w:r>
        <w:rPr>
          <w:rFonts w:ascii="Calibri" w:hAnsi="Calibri"/>
          <w:noProof/>
        </w:rPr>
        <w:tab/>
        <w:t>There are four, and only four, fundamental classes of resistance to improvement and they are; the positive and negative of the problem, and the positive and negative of the solution.  We know this as the 4-views of buy-in or the alligator and the mermaid change matrix.  Our traditional layers of resistance; whether five, six, nine, or more layers, are subdivisions of just three of these fundamental classes.  There is one class, the positive of the problem that we have hardly cared to understand at all and doesn’t appear in any of the traditional layers of  resistance. This is very important. These four classes have a symmetry that allows them to be mapped onto the systemic cloud, as pairs, in a very particular and productive way. We know that the layers of resistance must exist if indeed a cloud exists – otherwise there would be no cloud – and now we know where to map them. They have always been there; simply hiding in plain sight. This broadening of the thinking processes adds tremendous utility to the cloud and our problem-solving process.  It is applicable to all theory of constraints philosophy and methodology.  We can now succinctly present a complete analysis of any given situation on a single A4 or A3 page.</w:t>
      </w:r>
    </w:p>
    <w:bookmarkEnd w:id="369"/>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70" w:name="_ENREF_371"/>
      <w:r>
        <w:rPr>
          <w:rFonts w:ascii="Calibri" w:hAnsi="Calibri"/>
          <w:noProof/>
        </w:rPr>
        <w:t xml:space="preserve">Zahora, J. and J. Zahora (2009). </w:t>
      </w:r>
      <w:r>
        <w:rPr>
          <w:rFonts w:ascii="Calibri" w:hAnsi="Calibri"/>
          <w:noProof/>
          <w:u w:val="single"/>
        </w:rPr>
        <w:t>TOCLSS case study</w:t>
      </w:r>
      <w:r>
        <w:rPr>
          <w:rFonts w:ascii="Calibri" w:hAnsi="Calibri"/>
          <w:noProof/>
        </w:rPr>
        <w:t>. 1st Annual North American Regional TOCICO Conference, Tacoma, WA, Goldratt Marketing Group.</w:t>
      </w:r>
    </w:p>
    <w:p w:rsidR="009C1C01" w:rsidRDefault="009C1C01" w:rsidP="009C1C01">
      <w:pPr>
        <w:spacing w:line="240" w:lineRule="auto"/>
        <w:ind w:left="720" w:hanging="720"/>
        <w:rPr>
          <w:rFonts w:ascii="Calibri" w:hAnsi="Calibri"/>
          <w:noProof/>
        </w:rPr>
      </w:pPr>
      <w:r>
        <w:rPr>
          <w:rFonts w:ascii="Calibri" w:hAnsi="Calibri"/>
          <w:noProof/>
        </w:rPr>
        <w:tab/>
        <w:t>Process Equipment Company (PECo), a US manufacturer, has faced and continues to face fierce global competition in challenging economic situations. PECo looked beyond the choice of either TOC, lean or six sigma and realized that all methodologies had strengths if utilized in an integrated fashion. PECo turned to AGI’s focused system improvement (FSI) process, a true TOCLSS (TLS) integrated process, to maintain competiveness and actually grow market share. This same FSI process guides PECo as they continue to sustain profitable growth during this latest economic downturn.</w:t>
      </w:r>
    </w:p>
    <w:bookmarkEnd w:id="370"/>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71" w:name="_ENREF_372"/>
      <w:r>
        <w:rPr>
          <w:rFonts w:ascii="Calibri" w:hAnsi="Calibri"/>
          <w:noProof/>
        </w:rPr>
        <w:t xml:space="preserve">Zaru, B., et al. (2008). </w:t>
      </w:r>
      <w:r>
        <w:rPr>
          <w:rFonts w:ascii="Calibri" w:hAnsi="Calibri"/>
          <w:noProof/>
          <w:u w:val="single"/>
        </w:rPr>
        <w:t>Is this the theory of constraints or the theory of liberating minds study of Nat Steel Equipment Pvt. Ltd.</w:t>
      </w:r>
      <w:r>
        <w:rPr>
          <w:rFonts w:ascii="Calibri" w:hAnsi="Calibri"/>
          <w:noProof/>
        </w:rPr>
        <w:t xml:space="preserve"> TOCICO International Conference: 6th Annual Worldwide Gathering of TOC Professionals, Las Vegas, NE, Goldratt Marketing Group.</w:t>
      </w:r>
    </w:p>
    <w:p w:rsidR="009C1C01" w:rsidRDefault="009C1C01" w:rsidP="009C1C01">
      <w:pPr>
        <w:spacing w:line="240" w:lineRule="auto"/>
        <w:ind w:left="720" w:hanging="720"/>
        <w:rPr>
          <w:rFonts w:ascii="Calibri" w:hAnsi="Calibri"/>
          <w:noProof/>
        </w:rPr>
      </w:pPr>
      <w:r>
        <w:rPr>
          <w:rFonts w:ascii="Calibri" w:hAnsi="Calibri"/>
          <w:noProof/>
        </w:rPr>
        <w:tab/>
        <w:t xml:space="preserve">NAT Steel Equipment Private Limited (India) created a red curve strategy of financial growth at an equipment manufacturing company.  A company history, product and customers is provided.  National Steel was an average company until it implemented TOC.  With all the conventional rules, National Steel achieved its Viable Vision (VV) in one year.  Recall a VV means that your sales today will be equal to your profit in four years.  The difference was the perspective of a TOC practitioner.  Two goals were set: to deliver on time and to generate a positive cash flow.   Rule 1 is list all the pending orders and prioritize.  Rule 2 is that no more than orders for three machines are on the shop floor at one time (no machine can be started unless 100% raw materials availability).  Previously we tried to make twenty machines at a time.  Lead time is 3 days now.  Rule 3 is never believe the customer.  We developed a process to create honesty in the customer. We had a daily meeting to determine and reinforce priorities.  We affixed a white board inside the entrance of the factory with the priority list.  If we need any raw  </w:t>
      </w:r>
    </w:p>
    <w:bookmarkEnd w:id="371"/>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72" w:name="_ENREF_373"/>
      <w:r>
        <w:rPr>
          <w:rFonts w:ascii="Calibri" w:hAnsi="Calibri"/>
          <w:noProof/>
        </w:rPr>
        <w:t xml:space="preserve">Zephro, C. (2004). </w:t>
      </w:r>
      <w:r>
        <w:rPr>
          <w:rFonts w:ascii="Calibri" w:hAnsi="Calibri"/>
          <w:noProof/>
          <w:u w:val="single"/>
        </w:rPr>
        <w:t>Integrating TOC thinking processes with six sigma</w:t>
      </w:r>
      <w:r>
        <w:rPr>
          <w:rFonts w:ascii="Calibri" w:hAnsi="Calibri"/>
          <w:noProof/>
        </w:rPr>
        <w:t>. TOCICO International Conference: 2nd Annual Worldwide Gathering of TOC Professionals, Miami, FL,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shows how the six sigma methodology can be dramatically improved by integrating the TOC thinking processes (TP).  Key learning points include: 1. How the TP is perfectly suited to fill the gaps in the six sigma methodology. 2. Where Seagate inserted the TP tools into the DMAIC (Define, Measure, Analyze, Improve, Control) and DFSS (Design for six sigma) training. 3. Which methodology was used to teach students how to develop the trees. 4. Actual examples of training material, including an in-class case study and break out session that were developed to give students the opportunity to get hands-on experience with the trees to accelerate the learning curve. 5. Change management required to integrate the TP into six sigma. 6. Key benefits resulting from the use of the TP in six sigma. Benefits to attendees include: 1. Learn where and how to integrate the TP into six sigma’s DMAIC and DFSS methodology. 2. Learn which approach to developing the TP resulted in the greatest student comprehension. 3. Tangible results achieved from integrating the TP with six sigma.</w:t>
      </w:r>
    </w:p>
    <w:bookmarkEnd w:id="372"/>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73" w:name="_ENREF_374"/>
      <w:r>
        <w:rPr>
          <w:rFonts w:ascii="Calibri" w:hAnsi="Calibri"/>
          <w:noProof/>
        </w:rPr>
        <w:t xml:space="preserve">Zephro, C. (2008). </w:t>
      </w:r>
      <w:r>
        <w:rPr>
          <w:rFonts w:ascii="Calibri" w:hAnsi="Calibri"/>
          <w:noProof/>
          <w:u w:val="single"/>
        </w:rPr>
        <w:t>Implementing throughput accounting at a multibillion dollar high tech company</w:t>
      </w:r>
      <w:r>
        <w:rPr>
          <w:rFonts w:ascii="Calibri" w:hAnsi="Calibri"/>
          <w:noProof/>
        </w:rPr>
        <w:t>. TOCICO International Conference: 6th Annual Worldwide Gathering of TOC Professionals, Las Vegas, NE,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describes the implementation of theory of constraints accounting at Seagate Technology. Seagate is the world’s leading provider of hard disc drives; provides storage solutions for enterprise, desktop, mobile computing, consumer electronics and retail markets; has ownership and vertical integration of critical technologies (heads, media and motors); has approximately 54,000 employees; etc. Throughput accounting (TA) provides explicit consideration of the role of constraints; profitability analysis at the system level instead of gross margin analysis at the product level; considers the production process as a single system; and avoids the cost conundrum.  The presentation defines the basics of TA.  Seagate uses a web portal for TA with the primary users Sales, Operations and Planning to identify those drives that have high yield, spend moderate time at the constraint and have high throughput.  Decisions related to product emphasis, pricing, customer requests, product planning and reworK, waterfall, or scrap.  Common questions and answer concerning TA are provided.</w:t>
      </w:r>
    </w:p>
    <w:bookmarkEnd w:id="373"/>
    <w:p w:rsidR="009C1C01" w:rsidRDefault="009C1C01" w:rsidP="009C1C01">
      <w:pPr>
        <w:spacing w:after="0" w:line="240" w:lineRule="auto"/>
        <w:rPr>
          <w:rFonts w:ascii="Calibri" w:hAnsi="Calibri"/>
          <w:noProof/>
        </w:rPr>
      </w:pPr>
    </w:p>
    <w:p w:rsidR="009C1C01" w:rsidRDefault="009C1C01" w:rsidP="009C1C01">
      <w:pPr>
        <w:spacing w:line="240" w:lineRule="auto"/>
        <w:rPr>
          <w:rFonts w:ascii="Calibri" w:hAnsi="Calibri"/>
          <w:noProof/>
        </w:rPr>
      </w:pPr>
      <w:bookmarkStart w:id="374" w:name="_ENREF_375"/>
      <w:r>
        <w:rPr>
          <w:rFonts w:ascii="Calibri" w:hAnsi="Calibri"/>
          <w:noProof/>
        </w:rPr>
        <w:t xml:space="preserve">Zurcher, B. (2005). </w:t>
      </w:r>
      <w:r>
        <w:rPr>
          <w:rFonts w:ascii="Calibri" w:hAnsi="Calibri"/>
          <w:noProof/>
          <w:u w:val="single"/>
        </w:rPr>
        <w:t>Nipping complexity in the bud</w:t>
      </w:r>
      <w:r>
        <w:rPr>
          <w:rFonts w:ascii="Calibri" w:hAnsi="Calibri"/>
          <w:noProof/>
        </w:rPr>
        <w:t>. TOCICO International Conference: 3rd Annual Worldwide Gathering of TOC Professionals, Barcelona, Spain, Goldratt Marketing Group.</w:t>
      </w:r>
    </w:p>
    <w:p w:rsidR="009C1C01" w:rsidRDefault="009C1C01" w:rsidP="009C1C01">
      <w:pPr>
        <w:spacing w:line="240" w:lineRule="auto"/>
        <w:ind w:left="720" w:hanging="720"/>
        <w:rPr>
          <w:rFonts w:ascii="Calibri" w:hAnsi="Calibri"/>
          <w:noProof/>
        </w:rPr>
      </w:pPr>
      <w:r>
        <w:rPr>
          <w:rFonts w:ascii="Calibri" w:hAnsi="Calibri"/>
          <w:noProof/>
        </w:rPr>
        <w:tab/>
        <w:t>This presentation shows how to simplify complexity in one example; how to explore the potential of this process; etc.  An information technology (IT) project is used.  The project is out of control; where do we cut; what do we cut; etc. Four dilemmas were identified: pooling similar requirements; fight redundancies; quality of requirements and internal development versus not internal development.  The fourth dilemma (internal development) was put in a current reality tree (CRT)  The CRT was based on the evaporating cloud (EC) turned 90 degrees with assumptions added.  In order to insure that the development team is working at full capacity we applied critical chain project management.  This decision-making process of using the EC (CRT) and FRT for preparing and substantiating decisions was quite effective.</w:t>
      </w:r>
      <w:bookmarkEnd w:id="374"/>
    </w:p>
    <w:p w:rsidR="009C1C01" w:rsidRDefault="009C1C01"/>
    <w:sectPr w:rsidR="009C1C0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1B9" w:rsidRDefault="007511B9" w:rsidP="009C1C01">
      <w:pPr>
        <w:spacing w:after="0" w:line="240" w:lineRule="auto"/>
      </w:pPr>
      <w:r>
        <w:separator/>
      </w:r>
    </w:p>
  </w:endnote>
  <w:endnote w:type="continuationSeparator" w:id="0">
    <w:p w:rsidR="007511B9" w:rsidRDefault="007511B9" w:rsidP="009C1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1B9" w:rsidRDefault="007511B9" w:rsidP="009C1C01">
      <w:pPr>
        <w:spacing w:after="0" w:line="240" w:lineRule="auto"/>
      </w:pPr>
      <w:r>
        <w:separator/>
      </w:r>
    </w:p>
  </w:footnote>
  <w:footnote w:type="continuationSeparator" w:id="0">
    <w:p w:rsidR="007511B9" w:rsidRDefault="007511B9" w:rsidP="009C1C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2720494"/>
      <w:docPartObj>
        <w:docPartGallery w:val="Page Numbers (Top of Page)"/>
        <w:docPartUnique/>
      </w:docPartObj>
    </w:sdtPr>
    <w:sdtEndPr>
      <w:rPr>
        <w:noProof/>
      </w:rPr>
    </w:sdtEndPr>
    <w:sdtContent>
      <w:p w:rsidR="009C1C01" w:rsidRDefault="009C1C01">
        <w:pPr>
          <w:pStyle w:val="Header"/>
          <w:jc w:val="right"/>
        </w:pPr>
        <w:r>
          <w:fldChar w:fldCharType="begin"/>
        </w:r>
        <w:r>
          <w:instrText xml:space="preserve"> PAGE   \* MERGEFORMAT </w:instrText>
        </w:r>
        <w:r>
          <w:fldChar w:fldCharType="separate"/>
        </w:r>
        <w:r w:rsidR="00146CEB">
          <w:rPr>
            <w:noProof/>
          </w:rPr>
          <w:t>1</w:t>
        </w:r>
        <w:r>
          <w:rPr>
            <w:noProof/>
          </w:rPr>
          <w:fldChar w:fldCharType="end"/>
        </w:r>
      </w:p>
    </w:sdtContent>
  </w:sdt>
  <w:p w:rsidR="009C1C01" w:rsidRDefault="009C1C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C01"/>
    <w:rsid w:val="00071CA8"/>
    <w:rsid w:val="00146CEB"/>
    <w:rsid w:val="0015752B"/>
    <w:rsid w:val="00375077"/>
    <w:rsid w:val="004C0758"/>
    <w:rsid w:val="007511B9"/>
    <w:rsid w:val="009C1C01"/>
    <w:rsid w:val="00B50C85"/>
    <w:rsid w:val="00D13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C1C01"/>
    <w:rPr>
      <w:color w:val="0000FF" w:themeColor="hyperlink"/>
      <w:u w:val="single"/>
    </w:rPr>
  </w:style>
  <w:style w:type="character" w:styleId="FollowedHyperlink">
    <w:name w:val="FollowedHyperlink"/>
    <w:basedOn w:val="DefaultParagraphFont"/>
    <w:uiPriority w:val="99"/>
    <w:semiHidden/>
    <w:unhideWhenUsed/>
    <w:rsid w:val="009C1C01"/>
    <w:rPr>
      <w:color w:val="800080" w:themeColor="followedHyperlink"/>
      <w:u w:val="single"/>
    </w:rPr>
  </w:style>
  <w:style w:type="paragraph" w:styleId="Header">
    <w:name w:val="header"/>
    <w:basedOn w:val="Normal"/>
    <w:link w:val="HeaderChar"/>
    <w:uiPriority w:val="99"/>
    <w:unhideWhenUsed/>
    <w:rsid w:val="009C1C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C01"/>
  </w:style>
  <w:style w:type="paragraph" w:styleId="Footer">
    <w:name w:val="footer"/>
    <w:basedOn w:val="Normal"/>
    <w:link w:val="FooterChar"/>
    <w:uiPriority w:val="99"/>
    <w:unhideWhenUsed/>
    <w:rsid w:val="009C1C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C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C1C01"/>
    <w:rPr>
      <w:color w:val="0000FF" w:themeColor="hyperlink"/>
      <w:u w:val="single"/>
    </w:rPr>
  </w:style>
  <w:style w:type="character" w:styleId="FollowedHyperlink">
    <w:name w:val="FollowedHyperlink"/>
    <w:basedOn w:val="DefaultParagraphFont"/>
    <w:uiPriority w:val="99"/>
    <w:semiHidden/>
    <w:unhideWhenUsed/>
    <w:rsid w:val="009C1C01"/>
    <w:rPr>
      <w:color w:val="800080" w:themeColor="followedHyperlink"/>
      <w:u w:val="single"/>
    </w:rPr>
  </w:style>
  <w:style w:type="paragraph" w:styleId="Header">
    <w:name w:val="header"/>
    <w:basedOn w:val="Normal"/>
    <w:link w:val="HeaderChar"/>
    <w:uiPriority w:val="99"/>
    <w:unhideWhenUsed/>
    <w:rsid w:val="009C1C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C01"/>
  </w:style>
  <w:style w:type="paragraph" w:styleId="Footer">
    <w:name w:val="footer"/>
    <w:basedOn w:val="Normal"/>
    <w:link w:val="FooterChar"/>
    <w:uiPriority w:val="99"/>
    <w:unhideWhenUsed/>
    <w:rsid w:val="009C1C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690451">
      <w:bodyDiv w:val="1"/>
      <w:marLeft w:val="0"/>
      <w:marRight w:val="0"/>
      <w:marTop w:val="0"/>
      <w:marBottom w:val="0"/>
      <w:divBdr>
        <w:top w:val="none" w:sz="0" w:space="0" w:color="auto"/>
        <w:left w:val="none" w:sz="0" w:space="0" w:color="auto"/>
        <w:bottom w:val="none" w:sz="0" w:space="0" w:color="auto"/>
        <w:right w:val="none" w:sz="0" w:space="0" w:color="auto"/>
      </w:divBdr>
    </w:div>
    <w:div w:id="111405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c-resultants.com/" TargetMode="External"/><Relationship Id="rId3" Type="http://schemas.openxmlformats.org/officeDocument/2006/relationships/settings" Target="settings.xml"/><Relationship Id="rId7" Type="http://schemas.openxmlformats.org/officeDocument/2006/relationships/hyperlink" Target="http://www.maasstadziekenhuis.n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59217</Words>
  <Characters>337537</Characters>
  <Application>Microsoft Office Word</Application>
  <DocSecurity>0</DocSecurity>
  <Lines>2812</Lines>
  <Paragraphs>791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jcox</dc:creator>
  <cp:lastModifiedBy>jcox</cp:lastModifiedBy>
  <cp:revision>4</cp:revision>
  <dcterms:created xsi:type="dcterms:W3CDTF">2013-05-07T15:49:00Z</dcterms:created>
  <dcterms:modified xsi:type="dcterms:W3CDTF">2013-05-07T21:13:00Z</dcterms:modified>
</cp:coreProperties>
</file>